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64B8" w14:textId="77777777" w:rsidR="00332253" w:rsidRDefault="00332253" w:rsidP="004C389A">
      <w:pPr>
        <w:pStyle w:val="AuditTitle"/>
        <w:jc w:val="left"/>
      </w:pPr>
    </w:p>
    <w:p w14:paraId="43BECD5F" w14:textId="77777777" w:rsidR="00332253" w:rsidRDefault="00332253" w:rsidP="007D68C2"/>
    <w:p w14:paraId="5C9CAD93" w14:textId="7B78D3F1" w:rsidR="00073770" w:rsidRDefault="003042A0" w:rsidP="004C389A">
      <w:pPr>
        <w:pStyle w:val="AuditTitle"/>
        <w:jc w:val="left"/>
      </w:pPr>
      <w:r>
        <w:t>[</w:t>
      </w:r>
      <w:r w:rsidRPr="003042A0">
        <w:rPr>
          <w:highlight w:val="yellow"/>
        </w:rPr>
        <w:t>Program</w:t>
      </w:r>
      <w:r>
        <w:t>]</w:t>
      </w:r>
      <w:r w:rsidR="00332253">
        <w:t xml:space="preserve"> [</w:t>
      </w:r>
      <w:r w:rsidR="00332253" w:rsidRPr="00332253">
        <w:rPr>
          <w:highlight w:val="yellow"/>
        </w:rPr>
        <w:t>GXP</w:t>
      </w:r>
      <w:r w:rsidR="00332253">
        <w:t>]</w:t>
      </w:r>
      <w:r w:rsidR="0044592D">
        <w:t xml:space="preserve"> </w:t>
      </w:r>
      <w:r w:rsidR="004C389A">
        <w:t>Inspection Plan</w:t>
      </w:r>
    </w:p>
    <w:p w14:paraId="31961415" w14:textId="1901EC14" w:rsidR="004C389A" w:rsidRDefault="004C389A" w:rsidP="00AF4E79"/>
    <w:p w14:paraId="79CA6E24" w14:textId="71E3136D" w:rsidR="004C389A" w:rsidRDefault="004C389A" w:rsidP="00AF4E79"/>
    <w:p w14:paraId="2F6D42A5" w14:textId="434D6D50" w:rsidR="004C389A" w:rsidRDefault="004C389A" w:rsidP="00AF4E79"/>
    <w:p w14:paraId="0C675C0D" w14:textId="0904DD62" w:rsidR="004C389A" w:rsidRDefault="004C389A" w:rsidP="00AF4E79"/>
    <w:p w14:paraId="1AADAA82" w14:textId="093AA3BD" w:rsidR="004C389A" w:rsidRDefault="004C389A" w:rsidP="00AF4E79"/>
    <w:p w14:paraId="29A82C47" w14:textId="380047A9" w:rsidR="004C389A" w:rsidRDefault="004C389A" w:rsidP="00AF4E79"/>
    <w:p w14:paraId="7DCA033F" w14:textId="7D05CCBF" w:rsidR="004C389A" w:rsidRDefault="004C389A" w:rsidP="004C389A">
      <w:r>
        <w:t xml:space="preserve">Version </w:t>
      </w:r>
      <w:r w:rsidR="003042A0">
        <w:t>[</w:t>
      </w:r>
      <w:r w:rsidR="003042A0" w:rsidRPr="003042A0">
        <w:rPr>
          <w:highlight w:val="yellow"/>
        </w:rPr>
        <w:t>#</w:t>
      </w:r>
      <w:r w:rsidR="003042A0">
        <w:t>]</w:t>
      </w:r>
    </w:p>
    <w:p w14:paraId="77F42A13" w14:textId="5A4F3997" w:rsidR="004C389A" w:rsidRPr="00AD61E4" w:rsidRDefault="003042A0" w:rsidP="004C389A">
      <w:r>
        <w:t>[</w:t>
      </w:r>
      <w:r w:rsidRPr="003042A0">
        <w:rPr>
          <w:highlight w:val="yellow"/>
        </w:rPr>
        <w:t>Date</w:t>
      </w:r>
      <w:r>
        <w:t>]</w:t>
      </w:r>
    </w:p>
    <w:p w14:paraId="6F790C36" w14:textId="77777777" w:rsidR="004C389A" w:rsidRDefault="004C389A">
      <w:pPr>
        <w:spacing w:after="0" w:line="240" w:lineRule="auto"/>
        <w:rPr>
          <w:rFonts w:asciiTheme="minorHAnsi" w:eastAsia="Times New Roman" w:hAnsiTheme="minorHAnsi" w:cstheme="minorHAnsi"/>
          <w:b/>
          <w:sz w:val="28"/>
          <w:szCs w:val="20"/>
          <w:lang w:val="en-GB"/>
        </w:rPr>
      </w:pPr>
      <w:bookmarkStart w:id="0" w:name="_Toc334517505"/>
      <w:r>
        <w:br w:type="page"/>
      </w:r>
    </w:p>
    <w:p w14:paraId="5D01B5AD" w14:textId="600308E4" w:rsidR="00073770" w:rsidRDefault="00073770" w:rsidP="00AF4E79">
      <w:pPr>
        <w:pStyle w:val="AuditHeading1"/>
      </w:pPr>
      <w:r>
        <w:lastRenderedPageBreak/>
        <w:t>Approvals</w:t>
      </w: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241"/>
        <w:gridCol w:w="3179"/>
        <w:gridCol w:w="270"/>
        <w:gridCol w:w="2880"/>
      </w:tblGrid>
      <w:tr w:rsidR="00073770" w14:paraId="210DA5CB" w14:textId="77777777" w:rsidTr="002642F9">
        <w:tc>
          <w:tcPr>
            <w:tcW w:w="2875" w:type="dxa"/>
            <w:tcBorders>
              <w:bottom w:val="single" w:sz="4" w:space="0" w:color="auto"/>
            </w:tcBorders>
          </w:tcPr>
          <w:p w14:paraId="25A38C56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E4B7498" w14:textId="0BA22341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41" w:type="dxa"/>
          </w:tcPr>
          <w:p w14:paraId="7FC4AB47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79" w:type="dxa"/>
            <w:tcBorders>
              <w:bottom w:val="single" w:sz="4" w:space="0" w:color="auto"/>
            </w:tcBorders>
          </w:tcPr>
          <w:p w14:paraId="36EBCE9C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70" w:type="dxa"/>
          </w:tcPr>
          <w:p w14:paraId="0F620E6B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3FCFC6E2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73770" w14:paraId="49078C79" w14:textId="77777777" w:rsidTr="002642F9">
        <w:tc>
          <w:tcPr>
            <w:tcW w:w="2875" w:type="dxa"/>
            <w:tcBorders>
              <w:top w:val="single" w:sz="4" w:space="0" w:color="auto"/>
            </w:tcBorders>
          </w:tcPr>
          <w:p w14:paraId="239E207C" w14:textId="4E24B09C" w:rsidR="00073770" w:rsidRPr="00E42B10" w:rsidRDefault="00AF4E79" w:rsidP="007E25F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&lt;Name&gt;, </w:t>
            </w:r>
            <w:r w:rsidR="00073770" w:rsidRPr="00E42B10">
              <w:rPr>
                <w:rFonts w:asciiTheme="minorHAnsi" w:hAnsiTheme="minorHAnsi"/>
                <w:sz w:val="22"/>
              </w:rPr>
              <w:t>Author, &lt;Title&gt;</w:t>
            </w:r>
          </w:p>
        </w:tc>
        <w:tc>
          <w:tcPr>
            <w:tcW w:w="241" w:type="dxa"/>
          </w:tcPr>
          <w:p w14:paraId="0450F052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79" w:type="dxa"/>
            <w:tcBorders>
              <w:top w:val="single" w:sz="4" w:space="0" w:color="auto"/>
            </w:tcBorders>
          </w:tcPr>
          <w:p w14:paraId="302020E7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  <w:r w:rsidRPr="00E42B10">
              <w:rPr>
                <w:rFonts w:asciiTheme="minorHAnsi" w:hAnsiTheme="minorHAnsi"/>
                <w:sz w:val="22"/>
              </w:rPr>
              <w:t>Signature</w:t>
            </w:r>
          </w:p>
        </w:tc>
        <w:tc>
          <w:tcPr>
            <w:tcW w:w="270" w:type="dxa"/>
          </w:tcPr>
          <w:p w14:paraId="5B9B10B6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6DD0B4E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  <w:r w:rsidRPr="00E42B10">
              <w:rPr>
                <w:rFonts w:asciiTheme="minorHAnsi" w:hAnsiTheme="minorHAnsi"/>
                <w:sz w:val="22"/>
              </w:rPr>
              <w:t>Date</w:t>
            </w:r>
          </w:p>
        </w:tc>
      </w:tr>
      <w:tr w:rsidR="00073770" w14:paraId="34F60470" w14:textId="77777777" w:rsidTr="00CC09B5">
        <w:tc>
          <w:tcPr>
            <w:tcW w:w="2875" w:type="dxa"/>
          </w:tcPr>
          <w:p w14:paraId="41A4CF54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41" w:type="dxa"/>
          </w:tcPr>
          <w:p w14:paraId="6AB2AD65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79" w:type="dxa"/>
          </w:tcPr>
          <w:p w14:paraId="63B2DA66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70" w:type="dxa"/>
          </w:tcPr>
          <w:p w14:paraId="5F716BAC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880" w:type="dxa"/>
          </w:tcPr>
          <w:p w14:paraId="1D3C7F8D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73770" w14:paraId="76769104" w14:textId="77777777" w:rsidTr="002642F9">
        <w:tc>
          <w:tcPr>
            <w:tcW w:w="2875" w:type="dxa"/>
            <w:tcBorders>
              <w:bottom w:val="single" w:sz="4" w:space="0" w:color="auto"/>
            </w:tcBorders>
          </w:tcPr>
          <w:p w14:paraId="5D1509B6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B2280D5" w14:textId="17B52000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41" w:type="dxa"/>
          </w:tcPr>
          <w:p w14:paraId="45B52C91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79" w:type="dxa"/>
            <w:tcBorders>
              <w:bottom w:val="single" w:sz="4" w:space="0" w:color="auto"/>
            </w:tcBorders>
          </w:tcPr>
          <w:p w14:paraId="527B9190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70" w:type="dxa"/>
          </w:tcPr>
          <w:p w14:paraId="698C27D0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40E042FC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73770" w14:paraId="4B944B27" w14:textId="77777777" w:rsidTr="002642F9">
        <w:tc>
          <w:tcPr>
            <w:tcW w:w="2875" w:type="dxa"/>
            <w:tcBorders>
              <w:top w:val="single" w:sz="4" w:space="0" w:color="auto"/>
            </w:tcBorders>
          </w:tcPr>
          <w:p w14:paraId="3DA62DA1" w14:textId="67AA4EE9" w:rsidR="00073770" w:rsidRPr="00E42B10" w:rsidRDefault="00AF4E79" w:rsidP="007E25F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&lt;Name&gt;, </w:t>
            </w:r>
            <w:r w:rsidR="00073770">
              <w:rPr>
                <w:rFonts w:asciiTheme="minorHAnsi" w:hAnsiTheme="minorHAnsi"/>
                <w:sz w:val="22"/>
              </w:rPr>
              <w:t>&lt;Title&gt;</w:t>
            </w:r>
          </w:p>
        </w:tc>
        <w:tc>
          <w:tcPr>
            <w:tcW w:w="241" w:type="dxa"/>
          </w:tcPr>
          <w:p w14:paraId="2B3157F9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79" w:type="dxa"/>
            <w:tcBorders>
              <w:top w:val="single" w:sz="4" w:space="0" w:color="auto"/>
            </w:tcBorders>
          </w:tcPr>
          <w:p w14:paraId="1F08C72C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  <w:r w:rsidRPr="00E42B10">
              <w:rPr>
                <w:rFonts w:asciiTheme="minorHAnsi" w:hAnsiTheme="minorHAnsi"/>
                <w:sz w:val="22"/>
              </w:rPr>
              <w:t>Signature</w:t>
            </w:r>
          </w:p>
        </w:tc>
        <w:tc>
          <w:tcPr>
            <w:tcW w:w="270" w:type="dxa"/>
          </w:tcPr>
          <w:p w14:paraId="2ECDA30D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21F4E8D0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  <w:r w:rsidRPr="00E42B10">
              <w:rPr>
                <w:rFonts w:asciiTheme="minorHAnsi" w:hAnsiTheme="minorHAnsi"/>
                <w:sz w:val="22"/>
              </w:rPr>
              <w:t>Date</w:t>
            </w:r>
          </w:p>
        </w:tc>
      </w:tr>
      <w:tr w:rsidR="00073770" w14:paraId="6BFE8EE2" w14:textId="77777777" w:rsidTr="00CC09B5">
        <w:tc>
          <w:tcPr>
            <w:tcW w:w="2875" w:type="dxa"/>
          </w:tcPr>
          <w:p w14:paraId="1313FDF9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41" w:type="dxa"/>
          </w:tcPr>
          <w:p w14:paraId="0102F507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79" w:type="dxa"/>
          </w:tcPr>
          <w:p w14:paraId="697ED087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70" w:type="dxa"/>
          </w:tcPr>
          <w:p w14:paraId="4112B3B8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880" w:type="dxa"/>
          </w:tcPr>
          <w:p w14:paraId="058575A3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73770" w14:paraId="2B40C722" w14:textId="77777777" w:rsidTr="002642F9">
        <w:tc>
          <w:tcPr>
            <w:tcW w:w="2875" w:type="dxa"/>
            <w:tcBorders>
              <w:bottom w:val="single" w:sz="4" w:space="0" w:color="auto"/>
            </w:tcBorders>
          </w:tcPr>
          <w:p w14:paraId="1FBC5570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17265B5E" w14:textId="40E61DDB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41" w:type="dxa"/>
          </w:tcPr>
          <w:p w14:paraId="358BE909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79" w:type="dxa"/>
            <w:tcBorders>
              <w:bottom w:val="single" w:sz="4" w:space="0" w:color="auto"/>
            </w:tcBorders>
          </w:tcPr>
          <w:p w14:paraId="5377C779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70" w:type="dxa"/>
          </w:tcPr>
          <w:p w14:paraId="352C588E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014E1323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73770" w14:paraId="54A3740C" w14:textId="77777777" w:rsidTr="002642F9">
        <w:tc>
          <w:tcPr>
            <w:tcW w:w="2875" w:type="dxa"/>
            <w:tcBorders>
              <w:top w:val="single" w:sz="4" w:space="0" w:color="auto"/>
            </w:tcBorders>
          </w:tcPr>
          <w:p w14:paraId="6F243DA4" w14:textId="0D56401C" w:rsidR="00073770" w:rsidRPr="00E42B10" w:rsidRDefault="00AF4E79" w:rsidP="007E25F0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&lt;Name&gt;, &lt;Title&gt;</w:t>
            </w:r>
          </w:p>
        </w:tc>
        <w:tc>
          <w:tcPr>
            <w:tcW w:w="241" w:type="dxa"/>
          </w:tcPr>
          <w:p w14:paraId="5C5D9D32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3179" w:type="dxa"/>
            <w:tcBorders>
              <w:top w:val="single" w:sz="4" w:space="0" w:color="auto"/>
            </w:tcBorders>
          </w:tcPr>
          <w:p w14:paraId="0E647CE1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  <w:r w:rsidRPr="00E42B10">
              <w:rPr>
                <w:rFonts w:asciiTheme="minorHAnsi" w:hAnsiTheme="minorHAnsi"/>
                <w:sz w:val="22"/>
              </w:rPr>
              <w:t>Signature</w:t>
            </w:r>
          </w:p>
        </w:tc>
        <w:tc>
          <w:tcPr>
            <w:tcW w:w="270" w:type="dxa"/>
          </w:tcPr>
          <w:p w14:paraId="401784ED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15352FC" w14:textId="77777777" w:rsidR="00073770" w:rsidRPr="00E42B10" w:rsidRDefault="00073770" w:rsidP="007E25F0">
            <w:pPr>
              <w:spacing w:after="0"/>
              <w:rPr>
                <w:rFonts w:asciiTheme="minorHAnsi" w:hAnsiTheme="minorHAnsi"/>
                <w:sz w:val="22"/>
              </w:rPr>
            </w:pPr>
            <w:r w:rsidRPr="00E42B10">
              <w:rPr>
                <w:rFonts w:asciiTheme="minorHAnsi" w:hAnsiTheme="minorHAnsi"/>
                <w:sz w:val="22"/>
              </w:rPr>
              <w:t>Date</w:t>
            </w:r>
          </w:p>
        </w:tc>
      </w:tr>
    </w:tbl>
    <w:p w14:paraId="1DA7DCC8" w14:textId="77777777" w:rsidR="00073770" w:rsidRDefault="00073770" w:rsidP="00073770">
      <w:r>
        <w:br w:type="page"/>
      </w:r>
    </w:p>
    <w:bookmarkEnd w:id="0"/>
    <w:p w14:paraId="74D9DD37" w14:textId="1F63DB28" w:rsidR="00AF4E79" w:rsidRPr="00AD61E4" w:rsidRDefault="00332253" w:rsidP="00AF4E79">
      <w:pPr>
        <w:pStyle w:val="AuditHeading1"/>
      </w:pPr>
      <w:r>
        <w:lastRenderedPageBreak/>
        <w:t xml:space="preserve">General </w:t>
      </w:r>
      <w:r w:rsidR="00AF4E79">
        <w:t>Information</w:t>
      </w:r>
    </w:p>
    <w:tbl>
      <w:tblPr>
        <w:tblStyle w:val="TableGrid"/>
        <w:tblW w:w="9245" w:type="dxa"/>
        <w:tblLook w:val="04A0" w:firstRow="1" w:lastRow="0" w:firstColumn="1" w:lastColumn="0" w:noHBand="0" w:noVBand="1"/>
      </w:tblPr>
      <w:tblGrid>
        <w:gridCol w:w="2875"/>
        <w:gridCol w:w="6370"/>
      </w:tblGrid>
      <w:tr w:rsidR="00332253" w14:paraId="77C346B8" w14:textId="77777777" w:rsidTr="00332253">
        <w:trPr>
          <w:tblHeader/>
        </w:trPr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87B91" w14:textId="77777777" w:rsidR="00AF4E79" w:rsidRDefault="00AF4E79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Topic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95BCB" w14:textId="77777777" w:rsidR="00AF4E79" w:rsidRDefault="00AF4E79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Details</w:t>
            </w:r>
          </w:p>
        </w:tc>
      </w:tr>
      <w:tr w:rsidR="00332253" w14:paraId="2491FCE4" w14:textId="77777777" w:rsidTr="00332253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0818" w14:textId="2BF71106" w:rsidR="00AF4E79" w:rsidRDefault="00AF4E79" w:rsidP="006B2C1F">
            <w:pPr>
              <w:pStyle w:val="NoSpacing"/>
            </w:pPr>
            <w:r>
              <w:t>Ready Room Program Name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C2EF2" w14:textId="77777777" w:rsidR="00AF4E79" w:rsidRDefault="00AF4E79" w:rsidP="006B2C1F">
            <w:pPr>
              <w:pStyle w:val="NormalBullets"/>
              <w:numPr>
                <w:ilvl w:val="0"/>
                <w:numId w:val="0"/>
              </w:numPr>
            </w:pPr>
          </w:p>
        </w:tc>
      </w:tr>
      <w:tr w:rsidR="00332253" w14:paraId="213025B1" w14:textId="77777777" w:rsidTr="00332253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7DCA" w14:textId="21697616" w:rsidR="00AF4E79" w:rsidRDefault="00AF4E79" w:rsidP="006B2C1F">
            <w:pPr>
              <w:pStyle w:val="NoSpacing"/>
            </w:pPr>
            <w:r>
              <w:t>Ready Room Inspection Name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6261" w14:textId="77777777" w:rsidR="00AF4E79" w:rsidRDefault="00AF4E79" w:rsidP="006B2C1F">
            <w:pPr>
              <w:pStyle w:val="NormalBullets"/>
              <w:numPr>
                <w:ilvl w:val="0"/>
                <w:numId w:val="0"/>
              </w:numPr>
            </w:pPr>
          </w:p>
        </w:tc>
      </w:tr>
      <w:tr w:rsidR="00AF4E79" w14:paraId="58210151" w14:textId="77777777" w:rsidTr="00332253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EE4F" w14:textId="32E69269" w:rsidR="00AF4E79" w:rsidRDefault="00AF4E79" w:rsidP="006B2C1F">
            <w:pPr>
              <w:pStyle w:val="NoSpacing"/>
            </w:pPr>
            <w:r>
              <w:t xml:space="preserve">Ready Room </w:t>
            </w:r>
            <w:proofErr w:type="spellStart"/>
            <w:r>
              <w:t>Inspectee</w:t>
            </w:r>
            <w:proofErr w:type="spellEnd"/>
            <w:r>
              <w:t xml:space="preserve"> Name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2E6" w14:textId="77777777" w:rsidR="00AF4E79" w:rsidRDefault="00AF4E79" w:rsidP="006B2C1F">
            <w:pPr>
              <w:pStyle w:val="NormalBullets"/>
              <w:numPr>
                <w:ilvl w:val="0"/>
                <w:numId w:val="0"/>
              </w:numPr>
            </w:pPr>
          </w:p>
        </w:tc>
      </w:tr>
      <w:tr w:rsidR="00AF4E79" w14:paraId="78709F36" w14:textId="77777777" w:rsidTr="00332253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0748" w14:textId="5E3AE0A7" w:rsidR="00AF4E79" w:rsidRDefault="00610660" w:rsidP="006B2C1F">
            <w:pPr>
              <w:pStyle w:val="NoSpacing"/>
            </w:pPr>
            <w:r>
              <w:t xml:space="preserve">Ready Room </w:t>
            </w:r>
            <w:r w:rsidR="00AF4E79">
              <w:t>Planned Start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2E78" w14:textId="77777777" w:rsidR="00AF4E79" w:rsidRDefault="00AF4E79" w:rsidP="006B2C1F">
            <w:pPr>
              <w:pStyle w:val="NormalBullets"/>
              <w:numPr>
                <w:ilvl w:val="0"/>
                <w:numId w:val="0"/>
              </w:numPr>
            </w:pPr>
          </w:p>
        </w:tc>
      </w:tr>
      <w:tr w:rsidR="00610660" w14:paraId="591B3321" w14:textId="77777777" w:rsidTr="00332253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B87AC" w14:textId="00AAE284" w:rsidR="00610660" w:rsidRDefault="00610660" w:rsidP="006B2C1F">
            <w:pPr>
              <w:pStyle w:val="NoSpacing"/>
            </w:pPr>
            <w:r>
              <w:t>Ready Room Inspection Type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8E2D" w14:textId="5025F12E" w:rsidR="00610660" w:rsidRDefault="00610660" w:rsidP="006B2C1F">
            <w:pPr>
              <w:pStyle w:val="NormalBullets"/>
              <w:numPr>
                <w:ilvl w:val="0"/>
                <w:numId w:val="0"/>
              </w:numPr>
            </w:pP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1"/>
            <w:r>
              <w:t xml:space="preserve"> Actual 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Mock   </w:t>
            </w:r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Training        </w:t>
            </w:r>
          </w:p>
        </w:tc>
      </w:tr>
      <w:tr w:rsidR="00332253" w14:paraId="4A07271B" w14:textId="77777777" w:rsidTr="00332253">
        <w:tc>
          <w:tcPr>
            <w:tcW w:w="2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BA2E" w14:textId="137C0106" w:rsidR="00332253" w:rsidRDefault="00332253" w:rsidP="006B2C1F">
            <w:pPr>
              <w:pStyle w:val="NoSpacing"/>
            </w:pPr>
            <w:r>
              <w:t>Physical Location</w:t>
            </w:r>
          </w:p>
        </w:tc>
        <w:tc>
          <w:tcPr>
            <w:tcW w:w="6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3B92" w14:textId="77777777" w:rsidR="00332253" w:rsidRDefault="00332253" w:rsidP="006B2C1F">
            <w:pPr>
              <w:pStyle w:val="NormalBullets"/>
              <w:numPr>
                <w:ilvl w:val="0"/>
                <w:numId w:val="0"/>
              </w:numPr>
            </w:pPr>
          </w:p>
        </w:tc>
      </w:tr>
    </w:tbl>
    <w:p w14:paraId="06D6ADE5" w14:textId="77777777" w:rsidR="00AF4E79" w:rsidRDefault="00AF4E79" w:rsidP="00706227"/>
    <w:p w14:paraId="3230D5AC" w14:textId="459F3D7A" w:rsidR="00706227" w:rsidRPr="00AD61E4" w:rsidRDefault="00332253" w:rsidP="00AF4E79">
      <w:pPr>
        <w:pStyle w:val="AuditHeading1"/>
      </w:pPr>
      <w:r>
        <w:t xml:space="preserve">Ready Room </w:t>
      </w:r>
      <w:r w:rsidR="00706227">
        <w:t>Columns and Workflow</w:t>
      </w:r>
    </w:p>
    <w:tbl>
      <w:tblPr>
        <w:tblW w:w="9210" w:type="dxa"/>
        <w:tblLayout w:type="fixed"/>
        <w:tblLook w:val="04A0" w:firstRow="1" w:lastRow="0" w:firstColumn="1" w:lastColumn="0" w:noHBand="0" w:noVBand="1"/>
      </w:tblPr>
      <w:tblGrid>
        <w:gridCol w:w="1345"/>
        <w:gridCol w:w="1080"/>
        <w:gridCol w:w="1170"/>
        <w:gridCol w:w="1440"/>
        <w:gridCol w:w="1440"/>
        <w:gridCol w:w="1565"/>
        <w:gridCol w:w="1170"/>
      </w:tblGrid>
      <w:tr w:rsidR="003A2AF2" w:rsidRPr="003A2AF2" w14:paraId="0EA5F6D8" w14:textId="77777777" w:rsidTr="003A2AF2">
        <w:trPr>
          <w:trHeight w:val="320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EE5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Column Name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3B84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Assign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02999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Fulfill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8829D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Ready Room Review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78511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Secondary Review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8DAAF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Host Review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A28A5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Inspector Review</w:t>
            </w:r>
          </w:p>
        </w:tc>
      </w:tr>
      <w:tr w:rsidR="003A2AF2" w:rsidRPr="003A2AF2" w14:paraId="419472E0" w14:textId="77777777" w:rsidTr="003A2AF2">
        <w:trPr>
          <w:trHeight w:val="320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B791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Column Color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bottom"/>
            <w:hideMark/>
          </w:tcPr>
          <w:p w14:paraId="3D6118C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101928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5FB41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D9F39"/>
            <w:noWrap/>
            <w:vAlign w:val="bottom"/>
            <w:hideMark/>
          </w:tcPr>
          <w:p w14:paraId="268BB44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50"/>
            <w:noWrap/>
            <w:vAlign w:val="bottom"/>
            <w:hideMark/>
          </w:tcPr>
          <w:p w14:paraId="589032A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2EF329B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 </w:t>
            </w:r>
          </w:p>
        </w:tc>
      </w:tr>
      <w:tr w:rsidR="003A2AF2" w:rsidRPr="003A2AF2" w14:paraId="10D67400" w14:textId="77777777" w:rsidTr="003A2AF2">
        <w:trPr>
          <w:trHeight w:val="320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7DEF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Column Label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11FD8" w14:textId="77777777" w:rsidR="003A2AF2" w:rsidRPr="003A2AF2" w:rsidRDefault="003A2AF2" w:rsidP="00DA15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Assigner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F55D8" w14:textId="77777777" w:rsidR="003A2AF2" w:rsidRPr="003A2AF2" w:rsidRDefault="003A2AF2" w:rsidP="00DA15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Fulfiller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D1809" w14:textId="77777777" w:rsidR="003A2AF2" w:rsidRPr="003A2AF2" w:rsidRDefault="003A2AF2" w:rsidP="00DA15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Ready Room Reviewer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FDF92" w14:textId="77777777" w:rsidR="003A2AF2" w:rsidRPr="003A2AF2" w:rsidRDefault="003A2AF2" w:rsidP="00DA15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Secondary Reviewer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0B6C2" w14:textId="77777777" w:rsidR="003A2AF2" w:rsidRPr="003A2AF2" w:rsidRDefault="003A2AF2" w:rsidP="00DA15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Host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01EB2" w14:textId="77777777" w:rsidR="003A2AF2" w:rsidRPr="003A2AF2" w:rsidRDefault="003A2AF2" w:rsidP="00DA159E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Inspector Review</w:t>
            </w:r>
          </w:p>
        </w:tc>
      </w:tr>
      <w:tr w:rsidR="003A2AF2" w:rsidRPr="003A2AF2" w14:paraId="4FE0ED8A" w14:textId="77777777" w:rsidTr="003A2AF2">
        <w:trPr>
          <w:trHeight w:val="320"/>
        </w:trPr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CD59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  <w:r w:rsidRPr="003A2AF2">
              <w:rPr>
                <w:rFonts w:eastAsia="Times New Roman" w:cs="Calibri"/>
                <w:color w:val="000000"/>
                <w:sz w:val="18"/>
                <w:szCs w:val="18"/>
              </w:rPr>
              <w:t>Notes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B583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766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EEBE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4727" w14:textId="7B3AEF07" w:rsidR="003A2AF2" w:rsidRPr="003A2AF2" w:rsidRDefault="00DA159E" w:rsidP="003A2AF2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  <w:r w:rsidRPr="00DA159E">
              <w:rPr>
                <w:rFonts w:eastAsia="Times New Roman" w:cs="Calibri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DA159E">
              <w:rPr>
                <w:rFonts w:eastAsia="Times New Roman" w:cs="Calibri"/>
                <w:sz w:val="18"/>
                <w:szCs w:val="18"/>
              </w:rPr>
              <w:instrText xml:space="preserve"> FORMCHECKBOX </w:instrText>
            </w:r>
            <w:r w:rsidRPr="00DA159E">
              <w:rPr>
                <w:rFonts w:eastAsia="Times New Roman" w:cs="Calibri"/>
                <w:sz w:val="18"/>
                <w:szCs w:val="18"/>
              </w:rPr>
            </w:r>
            <w:r w:rsidRPr="00DA159E">
              <w:rPr>
                <w:rFonts w:eastAsia="Times New Roman" w:cs="Calibri"/>
                <w:sz w:val="18"/>
                <w:szCs w:val="18"/>
              </w:rPr>
              <w:fldChar w:fldCharType="separate"/>
            </w:r>
            <w:r w:rsidRPr="00DA159E">
              <w:rPr>
                <w:rFonts w:eastAsia="Times New Roman" w:cs="Calibri"/>
                <w:sz w:val="18"/>
                <w:szCs w:val="18"/>
              </w:rPr>
              <w:fldChar w:fldCharType="end"/>
            </w:r>
            <w:bookmarkEnd w:id="2"/>
            <w:r w:rsidRPr="00DA159E">
              <w:rPr>
                <w:rFonts w:eastAsia="Times New Roman" w:cs="Calibri"/>
                <w:sz w:val="18"/>
                <w:szCs w:val="18"/>
              </w:rPr>
              <w:t xml:space="preserve"> Hide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F602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8D93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sz w:val="18"/>
                <w:szCs w:val="18"/>
              </w:rPr>
            </w:pPr>
          </w:p>
        </w:tc>
      </w:tr>
    </w:tbl>
    <w:p w14:paraId="1681EDFF" w14:textId="41C7218D" w:rsidR="00706227" w:rsidRDefault="00706227" w:rsidP="00706227"/>
    <w:p w14:paraId="11940032" w14:textId="579C18C2" w:rsidR="00706227" w:rsidRDefault="00332253" w:rsidP="00AF4E79">
      <w:pPr>
        <w:pStyle w:val="AuditHeading1"/>
      </w:pPr>
      <w:r>
        <w:t xml:space="preserve">Ready Room </w:t>
      </w:r>
      <w:r w:rsidR="00706227">
        <w:t>Roles and Permissions</w:t>
      </w:r>
    </w:p>
    <w:tbl>
      <w:tblPr>
        <w:tblW w:w="9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5"/>
        <w:gridCol w:w="1080"/>
        <w:gridCol w:w="2306"/>
        <w:gridCol w:w="540"/>
        <w:gridCol w:w="450"/>
        <w:gridCol w:w="540"/>
        <w:gridCol w:w="540"/>
        <w:gridCol w:w="540"/>
        <w:gridCol w:w="450"/>
        <w:gridCol w:w="450"/>
        <w:gridCol w:w="450"/>
        <w:gridCol w:w="450"/>
        <w:gridCol w:w="450"/>
      </w:tblGrid>
      <w:tr w:rsidR="003A2AF2" w:rsidRPr="003A2AF2" w14:paraId="41CB2E4C" w14:textId="77777777" w:rsidTr="003A2AF2">
        <w:trPr>
          <w:trHeight w:val="1020"/>
          <w:tblHeader/>
        </w:trPr>
        <w:tc>
          <w:tcPr>
            <w:tcW w:w="1255" w:type="dxa"/>
            <w:noWrap/>
            <w:vAlign w:val="bottom"/>
            <w:hideMark/>
          </w:tcPr>
          <w:p w14:paraId="30D34B5A" w14:textId="77777777" w:rsidR="003A2AF2" w:rsidRPr="003A2AF2" w:rsidRDefault="003A2AF2" w:rsidP="003A2AF2">
            <w:pPr>
              <w:spacing w:after="0" w:line="240" w:lineRule="auto"/>
              <w:rPr>
                <w:rFonts w:ascii="Times New Roman" w:eastAsia="Times New Roman" w:hAnsi="Times New Roman"/>
                <w:sz w:val="15"/>
                <w:szCs w:val="15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FE7F35" w14:textId="77777777" w:rsidR="003A2AF2" w:rsidRPr="003A2AF2" w:rsidRDefault="003A2AF2" w:rsidP="003A2AF2">
            <w:pPr>
              <w:spacing w:after="0" w:line="240" w:lineRule="auto"/>
              <w:rPr>
                <w:rFonts w:ascii="Times New Roman" w:eastAsia="Times New Roman" w:hAnsi="Times New Roman"/>
                <w:sz w:val="15"/>
                <w:szCs w:val="15"/>
              </w:rPr>
            </w:pPr>
          </w:p>
        </w:tc>
        <w:tc>
          <w:tcPr>
            <w:tcW w:w="2306" w:type="dxa"/>
            <w:noWrap/>
            <w:vAlign w:val="bottom"/>
            <w:hideMark/>
          </w:tcPr>
          <w:p w14:paraId="2262E0FC" w14:textId="77777777" w:rsidR="003A2AF2" w:rsidRPr="003A2AF2" w:rsidRDefault="003A2AF2" w:rsidP="003A2AF2">
            <w:pPr>
              <w:spacing w:after="0" w:line="240" w:lineRule="auto"/>
              <w:rPr>
                <w:rFonts w:ascii="Times New Roman" w:eastAsia="Times New Roman" w:hAnsi="Times New Roman"/>
                <w:sz w:val="15"/>
                <w:szCs w:val="15"/>
              </w:rPr>
            </w:pPr>
          </w:p>
        </w:tc>
        <w:tc>
          <w:tcPr>
            <w:tcW w:w="540" w:type="dxa"/>
            <w:textDirection w:val="btLr"/>
            <w:vAlign w:val="bottom"/>
            <w:hideMark/>
          </w:tcPr>
          <w:p w14:paraId="465DD706" w14:textId="11D9621E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cs="Calibri"/>
                <w:color w:val="000000"/>
                <w:sz w:val="15"/>
                <w:szCs w:val="15"/>
              </w:rPr>
              <w:t>Communicator</w:t>
            </w:r>
          </w:p>
        </w:tc>
        <w:tc>
          <w:tcPr>
            <w:tcW w:w="450" w:type="dxa"/>
            <w:textDirection w:val="btLr"/>
            <w:vAlign w:val="bottom"/>
            <w:hideMark/>
          </w:tcPr>
          <w:p w14:paraId="190ED2DB" w14:textId="2054E7F1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cs="Calibri"/>
                <w:color w:val="000000"/>
                <w:sz w:val="15"/>
                <w:szCs w:val="15"/>
              </w:rPr>
              <w:t>Assigner</w:t>
            </w:r>
          </w:p>
        </w:tc>
        <w:tc>
          <w:tcPr>
            <w:tcW w:w="540" w:type="dxa"/>
            <w:textDirection w:val="btLr"/>
            <w:vAlign w:val="bottom"/>
            <w:hideMark/>
          </w:tcPr>
          <w:p w14:paraId="68BBCE95" w14:textId="267F9925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cs="Calibri"/>
                <w:color w:val="000000"/>
                <w:sz w:val="15"/>
                <w:szCs w:val="15"/>
              </w:rPr>
              <w:t>Subject Matter Expert</w:t>
            </w:r>
          </w:p>
        </w:tc>
        <w:tc>
          <w:tcPr>
            <w:tcW w:w="540" w:type="dxa"/>
            <w:textDirection w:val="btLr"/>
            <w:vAlign w:val="bottom"/>
            <w:hideMark/>
          </w:tcPr>
          <w:p w14:paraId="07F11EB9" w14:textId="3FCEBA81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cs="Calibri"/>
                <w:color w:val="000000"/>
                <w:sz w:val="15"/>
                <w:szCs w:val="15"/>
              </w:rPr>
              <w:t>Restricted SME</w:t>
            </w:r>
          </w:p>
        </w:tc>
        <w:tc>
          <w:tcPr>
            <w:tcW w:w="540" w:type="dxa"/>
            <w:textDirection w:val="btLr"/>
            <w:vAlign w:val="bottom"/>
            <w:hideMark/>
          </w:tcPr>
          <w:p w14:paraId="48344499" w14:textId="3885AB23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cs="Calibri"/>
                <w:color w:val="000000"/>
                <w:sz w:val="15"/>
                <w:szCs w:val="15"/>
              </w:rPr>
              <w:t>Ready Room Reviewer</w:t>
            </w:r>
          </w:p>
        </w:tc>
        <w:tc>
          <w:tcPr>
            <w:tcW w:w="450" w:type="dxa"/>
            <w:textDirection w:val="btLr"/>
            <w:vAlign w:val="bottom"/>
            <w:hideMark/>
          </w:tcPr>
          <w:p w14:paraId="18386D90" w14:textId="4354ECD4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cs="Calibri"/>
                <w:color w:val="000000"/>
                <w:sz w:val="15"/>
                <w:szCs w:val="15"/>
              </w:rPr>
              <w:t>Secondary Reviewer</w:t>
            </w:r>
          </w:p>
        </w:tc>
        <w:tc>
          <w:tcPr>
            <w:tcW w:w="450" w:type="dxa"/>
            <w:textDirection w:val="btLr"/>
            <w:vAlign w:val="bottom"/>
            <w:hideMark/>
          </w:tcPr>
          <w:p w14:paraId="47CFE7D5" w14:textId="400ABAD9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cs="Calibri"/>
                <w:color w:val="000000"/>
                <w:sz w:val="15"/>
                <w:szCs w:val="15"/>
              </w:rPr>
              <w:t>Inspection Host</w:t>
            </w:r>
          </w:p>
        </w:tc>
        <w:tc>
          <w:tcPr>
            <w:tcW w:w="450" w:type="dxa"/>
            <w:textDirection w:val="btLr"/>
            <w:vAlign w:val="bottom"/>
            <w:hideMark/>
          </w:tcPr>
          <w:p w14:paraId="0DFDAAE7" w14:textId="30C1033E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cs="Calibri"/>
                <w:color w:val="000000"/>
                <w:sz w:val="15"/>
                <w:szCs w:val="15"/>
              </w:rPr>
              <w:t>Scribe</w:t>
            </w:r>
          </w:p>
        </w:tc>
        <w:tc>
          <w:tcPr>
            <w:tcW w:w="450" w:type="dxa"/>
            <w:textDirection w:val="btLr"/>
            <w:vAlign w:val="bottom"/>
            <w:hideMark/>
          </w:tcPr>
          <w:p w14:paraId="57920F32" w14:textId="3EB636AA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cs="Calibri"/>
                <w:color w:val="000000"/>
                <w:sz w:val="15"/>
                <w:szCs w:val="15"/>
              </w:rPr>
              <w:t>Observer</w:t>
            </w:r>
          </w:p>
        </w:tc>
        <w:tc>
          <w:tcPr>
            <w:tcW w:w="450" w:type="dxa"/>
            <w:textDirection w:val="btLr"/>
            <w:vAlign w:val="bottom"/>
            <w:hideMark/>
          </w:tcPr>
          <w:p w14:paraId="195DE29C" w14:textId="362502AF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cs="Calibri"/>
                <w:color w:val="000000"/>
                <w:sz w:val="15"/>
                <w:szCs w:val="15"/>
              </w:rPr>
              <w:t>Inspection Admin</w:t>
            </w:r>
          </w:p>
        </w:tc>
      </w:tr>
      <w:tr w:rsidR="003A2AF2" w:rsidRPr="003A2AF2" w14:paraId="06E1830B" w14:textId="77777777" w:rsidTr="003A2AF2">
        <w:trPr>
          <w:trHeight w:val="320"/>
          <w:tblHeader/>
        </w:trPr>
        <w:tc>
          <w:tcPr>
            <w:tcW w:w="1255" w:type="dxa"/>
            <w:noWrap/>
            <w:vAlign w:val="bottom"/>
            <w:hideMark/>
          </w:tcPr>
          <w:p w14:paraId="2ABBF938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b/>
                <w:bCs/>
                <w:color w:val="000000"/>
                <w:sz w:val="15"/>
                <w:szCs w:val="15"/>
              </w:rPr>
              <w:t>Category</w:t>
            </w:r>
          </w:p>
        </w:tc>
        <w:tc>
          <w:tcPr>
            <w:tcW w:w="1080" w:type="dxa"/>
            <w:noWrap/>
            <w:vAlign w:val="bottom"/>
            <w:hideMark/>
          </w:tcPr>
          <w:p w14:paraId="0854AA7F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b/>
                <w:bCs/>
                <w:color w:val="000000"/>
                <w:sz w:val="15"/>
                <w:szCs w:val="15"/>
              </w:rPr>
              <w:t>Subcategory</w:t>
            </w:r>
          </w:p>
        </w:tc>
        <w:tc>
          <w:tcPr>
            <w:tcW w:w="2306" w:type="dxa"/>
            <w:noWrap/>
            <w:vAlign w:val="bottom"/>
            <w:hideMark/>
          </w:tcPr>
          <w:p w14:paraId="331D72C0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b/>
                <w:bCs/>
                <w:color w:val="000000"/>
                <w:sz w:val="15"/>
                <w:szCs w:val="15"/>
              </w:rPr>
              <w:t>Permission</w:t>
            </w:r>
          </w:p>
        </w:tc>
        <w:tc>
          <w:tcPr>
            <w:tcW w:w="540" w:type="dxa"/>
            <w:shd w:val="clear" w:color="000000" w:fill="7030A0"/>
            <w:noWrap/>
            <w:vAlign w:val="bottom"/>
            <w:hideMark/>
          </w:tcPr>
          <w:p w14:paraId="0BC7F476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 </w:t>
            </w:r>
          </w:p>
        </w:tc>
        <w:tc>
          <w:tcPr>
            <w:tcW w:w="450" w:type="dxa"/>
            <w:shd w:val="clear" w:color="000000" w:fill="FF0000"/>
            <w:noWrap/>
            <w:vAlign w:val="bottom"/>
            <w:hideMark/>
          </w:tcPr>
          <w:p w14:paraId="10FA1C00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 </w:t>
            </w:r>
          </w:p>
        </w:tc>
        <w:tc>
          <w:tcPr>
            <w:tcW w:w="540" w:type="dxa"/>
            <w:shd w:val="clear" w:color="000000" w:fill="E97132"/>
            <w:noWrap/>
            <w:vAlign w:val="bottom"/>
            <w:hideMark/>
          </w:tcPr>
          <w:p w14:paraId="6610EA43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 </w:t>
            </w:r>
          </w:p>
        </w:tc>
        <w:tc>
          <w:tcPr>
            <w:tcW w:w="540" w:type="dxa"/>
            <w:shd w:val="clear" w:color="000000" w:fill="FFC000"/>
            <w:noWrap/>
            <w:vAlign w:val="bottom"/>
            <w:hideMark/>
          </w:tcPr>
          <w:p w14:paraId="31F80A5F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 </w:t>
            </w:r>
          </w:p>
        </w:tc>
        <w:tc>
          <w:tcPr>
            <w:tcW w:w="540" w:type="dxa"/>
            <w:shd w:val="clear" w:color="000000" w:fill="FFFF00"/>
            <w:noWrap/>
            <w:vAlign w:val="bottom"/>
            <w:hideMark/>
          </w:tcPr>
          <w:p w14:paraId="13B2A5EC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 </w:t>
            </w:r>
          </w:p>
        </w:tc>
        <w:tc>
          <w:tcPr>
            <w:tcW w:w="450" w:type="dxa"/>
            <w:shd w:val="clear" w:color="000000" w:fill="92D050"/>
            <w:noWrap/>
            <w:vAlign w:val="bottom"/>
            <w:hideMark/>
          </w:tcPr>
          <w:p w14:paraId="4794062E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 </w:t>
            </w:r>
          </w:p>
        </w:tc>
        <w:tc>
          <w:tcPr>
            <w:tcW w:w="450" w:type="dxa"/>
            <w:shd w:val="clear" w:color="000000" w:fill="4EA72E"/>
            <w:noWrap/>
            <w:vAlign w:val="bottom"/>
            <w:hideMark/>
          </w:tcPr>
          <w:p w14:paraId="14BDFC70" w14:textId="77777777" w:rsidR="003A2AF2" w:rsidRPr="003A2AF2" w:rsidRDefault="003A2AF2" w:rsidP="003A2AF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 </w:t>
            </w:r>
          </w:p>
        </w:tc>
        <w:tc>
          <w:tcPr>
            <w:tcW w:w="450" w:type="dxa"/>
            <w:shd w:val="clear" w:color="000000" w:fill="A6A6A6"/>
            <w:noWrap/>
            <w:vAlign w:val="bottom"/>
            <w:hideMark/>
          </w:tcPr>
          <w:p w14:paraId="578A137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 </w:t>
            </w:r>
          </w:p>
        </w:tc>
        <w:tc>
          <w:tcPr>
            <w:tcW w:w="450" w:type="dxa"/>
            <w:shd w:val="clear" w:color="000000" w:fill="000000"/>
            <w:noWrap/>
            <w:vAlign w:val="bottom"/>
            <w:hideMark/>
          </w:tcPr>
          <w:p w14:paraId="671A116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 </w:t>
            </w:r>
          </w:p>
        </w:tc>
        <w:tc>
          <w:tcPr>
            <w:tcW w:w="450" w:type="dxa"/>
            <w:shd w:val="clear" w:color="000000" w:fill="0070C0"/>
            <w:noWrap/>
            <w:vAlign w:val="bottom"/>
            <w:hideMark/>
          </w:tcPr>
          <w:p w14:paraId="6E1A6D5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 </w:t>
            </w:r>
          </w:p>
        </w:tc>
      </w:tr>
      <w:tr w:rsidR="003A2AF2" w:rsidRPr="003A2AF2" w14:paraId="0FF11E77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146CE7C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3104B2A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Scope</w:t>
            </w:r>
          </w:p>
        </w:tc>
        <w:tc>
          <w:tcPr>
            <w:tcW w:w="2306" w:type="dxa"/>
            <w:noWrap/>
            <w:vAlign w:val="bottom"/>
            <w:hideMark/>
          </w:tcPr>
          <w:p w14:paraId="1C45B59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Access only assigned tasks</w:t>
            </w:r>
          </w:p>
        </w:tc>
        <w:tc>
          <w:tcPr>
            <w:tcW w:w="540" w:type="dxa"/>
            <w:noWrap/>
            <w:vAlign w:val="bottom"/>
            <w:hideMark/>
          </w:tcPr>
          <w:p w14:paraId="39531E7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44C3B9A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23B71FE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34EC22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3F7AE34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686CF7F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3771F09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292872C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FC7270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663164B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218A906D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302A833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69F983F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Panels</w:t>
            </w:r>
          </w:p>
        </w:tc>
        <w:tc>
          <w:tcPr>
            <w:tcW w:w="2306" w:type="dxa"/>
            <w:noWrap/>
            <w:vAlign w:val="bottom"/>
            <w:hideMark/>
          </w:tcPr>
          <w:p w14:paraId="2449700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Active panel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05BA4B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6CA069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F6AFAE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5629923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3DC323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17E10D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C59B55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88DC5C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1E886E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08C4D9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7AFCB7D1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5BD359E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562CA9A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Panels</w:t>
            </w:r>
          </w:p>
        </w:tc>
        <w:tc>
          <w:tcPr>
            <w:tcW w:w="2306" w:type="dxa"/>
            <w:noWrap/>
            <w:vAlign w:val="bottom"/>
            <w:hideMark/>
          </w:tcPr>
          <w:p w14:paraId="0A754CC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Staged panel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10F315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EE5395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AD58AC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7D3AF69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A14204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12740F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9F5647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61CA77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4513F7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BFCC42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0894031B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4C24D5F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3C316D7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Panels</w:t>
            </w:r>
          </w:p>
        </w:tc>
        <w:tc>
          <w:tcPr>
            <w:tcW w:w="2306" w:type="dxa"/>
            <w:noWrap/>
            <w:vAlign w:val="bottom"/>
            <w:hideMark/>
          </w:tcPr>
          <w:p w14:paraId="4F41A7C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Mine panel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4CD671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6F7A36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543C6E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431B5A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213851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1E4A12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B068BE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5316AF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3E0737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4BAAD3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383EC157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3147DA6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2C92991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Panels</w:t>
            </w:r>
          </w:p>
        </w:tc>
        <w:tc>
          <w:tcPr>
            <w:tcW w:w="2306" w:type="dxa"/>
            <w:noWrap/>
            <w:vAlign w:val="bottom"/>
            <w:hideMark/>
          </w:tcPr>
          <w:p w14:paraId="0F07712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Deleted panel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B8DAE2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55FE49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AD1527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4B548DF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5D64F1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9A5C8F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81BF69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3CEC0B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DC2F9A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BEF593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2A74AF2F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5A8BF41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461F9C6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Panels</w:t>
            </w:r>
          </w:p>
        </w:tc>
        <w:tc>
          <w:tcPr>
            <w:tcW w:w="2306" w:type="dxa"/>
            <w:noWrap/>
            <w:vAlign w:val="bottom"/>
            <w:hideMark/>
          </w:tcPr>
          <w:p w14:paraId="45C0D06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All panel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1089C6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263B9E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6DEF6F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02B5D9E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574F07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2391F7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47988E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585C9E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89E8CE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590AE1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231BFFF0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5971625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6DD642E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4FD2551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Assign column</w:t>
            </w:r>
          </w:p>
        </w:tc>
        <w:tc>
          <w:tcPr>
            <w:tcW w:w="540" w:type="dxa"/>
            <w:noWrap/>
            <w:vAlign w:val="bottom"/>
            <w:hideMark/>
          </w:tcPr>
          <w:p w14:paraId="531728D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3A86F05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65BEF57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69DC01D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383E871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51D25BB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E15892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6B3C22F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D16509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5C1EC29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2ED563CD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04364EF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327F223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5251117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Assign column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B18E35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4D769C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70124C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1ED807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F667E0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9FE4EE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C25C4C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FFA6CA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2527B15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ECA380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6720114D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4B628CE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1EC48D8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7576476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Fulfill column</w:t>
            </w:r>
          </w:p>
        </w:tc>
        <w:tc>
          <w:tcPr>
            <w:tcW w:w="540" w:type="dxa"/>
            <w:noWrap/>
            <w:vAlign w:val="bottom"/>
            <w:hideMark/>
          </w:tcPr>
          <w:p w14:paraId="559F73E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612DFAB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3BF85F9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4277787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7C558D4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7919B60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6A6937A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61881CE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DC924E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6899961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649CF089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5444971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lastRenderedPageBreak/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6665C25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68DE8F0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Fulfill column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D20E0B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158E38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A1CB9B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B0D398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564FC0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E24BE4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2A3A22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A9154A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0469E02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CC88B8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41940BA4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73C4B0C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5BBEA98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3C7B1EE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Ready Room Review column</w:t>
            </w:r>
          </w:p>
        </w:tc>
        <w:tc>
          <w:tcPr>
            <w:tcW w:w="540" w:type="dxa"/>
            <w:noWrap/>
            <w:vAlign w:val="bottom"/>
            <w:hideMark/>
          </w:tcPr>
          <w:p w14:paraId="5A5C47F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2142EC9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1F7A0B8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281840B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4578433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31B7636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636E539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1A8ABA6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71CD6E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086C660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533AFABE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678F634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02E0665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75C2353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Ready Room Review column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680B8F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34452F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F2F9DE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0C98E6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F68A39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C599F9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54C50B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BC1C67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13E877D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84B139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305561D0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18B22D0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067655D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04C8BD7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Secondary Review column</w:t>
            </w:r>
          </w:p>
        </w:tc>
        <w:tc>
          <w:tcPr>
            <w:tcW w:w="540" w:type="dxa"/>
            <w:noWrap/>
            <w:vAlign w:val="bottom"/>
            <w:hideMark/>
          </w:tcPr>
          <w:p w14:paraId="2419C20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B35055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0C1ADE6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7DD302A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231A072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3891437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37D57C4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140D800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4F5EE1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49BB451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60AD17F3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56962AB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59F1E3F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2FC3054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Secondary Review column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7AEFF8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F8E1D2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A027BE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5C59037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DE7F52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6B4C71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04682B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C126E2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5A1840F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F81C69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6C9F14C9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6B7CB7D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2AA5A8E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304D215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Host Review column</w:t>
            </w:r>
          </w:p>
        </w:tc>
        <w:tc>
          <w:tcPr>
            <w:tcW w:w="540" w:type="dxa"/>
            <w:noWrap/>
            <w:vAlign w:val="bottom"/>
            <w:hideMark/>
          </w:tcPr>
          <w:p w14:paraId="1A052A1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532CE7F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7CCB8AE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279CA52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3F78659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8DD3F7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2AD7D51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3517145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17556C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1D8E069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555E3BD4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2DED45A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0294E67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255A26D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Host Review column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E8FF3A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382077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E65E90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56A9883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0DC45C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D6DD74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9E8C5E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1FC826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5F23D40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C8A013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073D62B1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1B2A168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38AFCD3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4B61182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Inspector Review column</w:t>
            </w:r>
          </w:p>
        </w:tc>
        <w:tc>
          <w:tcPr>
            <w:tcW w:w="540" w:type="dxa"/>
            <w:noWrap/>
            <w:vAlign w:val="bottom"/>
            <w:hideMark/>
          </w:tcPr>
          <w:p w14:paraId="66E7F06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6AFE524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39A7EDE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7A5E648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1244407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5F6963B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6922C7C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76562F5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3643DC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17A3F01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16CE6DD4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58FFE1B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6B82F2E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Columns</w:t>
            </w:r>
          </w:p>
        </w:tc>
        <w:tc>
          <w:tcPr>
            <w:tcW w:w="2306" w:type="dxa"/>
            <w:noWrap/>
            <w:vAlign w:val="bottom"/>
            <w:hideMark/>
          </w:tcPr>
          <w:p w14:paraId="19ADAEC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Inspector Review column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7171C4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CA49FA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28E2EB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43A3539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BCB70C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6B315E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F5B356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91D649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77A91EC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E0F2A1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71E02534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08581DB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37786B5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Actions</w:t>
            </w:r>
          </w:p>
        </w:tc>
        <w:tc>
          <w:tcPr>
            <w:tcW w:w="2306" w:type="dxa"/>
            <w:noWrap/>
            <w:vAlign w:val="bottom"/>
            <w:hideMark/>
          </w:tcPr>
          <w:p w14:paraId="21BBBAF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Configure inspection</w:t>
            </w:r>
          </w:p>
        </w:tc>
        <w:tc>
          <w:tcPr>
            <w:tcW w:w="540" w:type="dxa"/>
            <w:noWrap/>
            <w:vAlign w:val="bottom"/>
            <w:hideMark/>
          </w:tcPr>
          <w:p w14:paraId="3A01141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566D69B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3E7D486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674F76B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6E8A993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562465B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4D5EE0B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4BDEBD8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3B195B4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6CF82F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1FAB661D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3F00362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062B209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Actions</w:t>
            </w:r>
          </w:p>
        </w:tc>
        <w:tc>
          <w:tcPr>
            <w:tcW w:w="2306" w:type="dxa"/>
            <w:noWrap/>
            <w:vAlign w:val="bottom"/>
            <w:hideMark/>
          </w:tcPr>
          <w:p w14:paraId="3F8EC65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Create a new request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35C680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B10902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576919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60BD1A7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1AD066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5DB2F3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4B08CE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341B68D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A91ECF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B3D09B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4DCE9A1D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0D7920E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7AF02AD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Actions</w:t>
            </w:r>
          </w:p>
        </w:tc>
        <w:tc>
          <w:tcPr>
            <w:tcW w:w="2306" w:type="dxa"/>
            <w:noWrap/>
            <w:vAlign w:val="bottom"/>
            <w:hideMark/>
          </w:tcPr>
          <w:p w14:paraId="6AA93E2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Download inspection data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9C2E86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55A05F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9A3B31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081960F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0A938F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6FA809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3250C0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F4B788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D5CBDC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9E914C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74B64097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09FB2E7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0433571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Actions</w:t>
            </w:r>
          </w:p>
        </w:tc>
        <w:tc>
          <w:tcPr>
            <w:tcW w:w="2306" w:type="dxa"/>
            <w:noWrap/>
            <w:vAlign w:val="bottom"/>
            <w:hideMark/>
          </w:tcPr>
          <w:p w14:paraId="40A0D37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Spy on inspector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4DE3CD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CD133E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0C06A4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00B8EA7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107F9E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A0AD38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C60F73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EF8124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DE1205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0A212C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2E9078D1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0ED8CFD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Inspection Board</w:t>
            </w:r>
          </w:p>
        </w:tc>
        <w:tc>
          <w:tcPr>
            <w:tcW w:w="1080" w:type="dxa"/>
            <w:noWrap/>
            <w:vAlign w:val="bottom"/>
            <w:hideMark/>
          </w:tcPr>
          <w:p w14:paraId="2EA9ABF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Actions</w:t>
            </w:r>
          </w:p>
        </w:tc>
        <w:tc>
          <w:tcPr>
            <w:tcW w:w="2306" w:type="dxa"/>
            <w:noWrap/>
            <w:vAlign w:val="bottom"/>
            <w:hideMark/>
          </w:tcPr>
          <w:p w14:paraId="3E3611A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analytics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B50B42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21BE64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35E0EC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6A69D21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8ADA87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9252E4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26D517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6DAAC0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E07518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9D07E7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1DC253CD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7777BEB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47DD708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Contributors</w:t>
            </w:r>
          </w:p>
        </w:tc>
        <w:tc>
          <w:tcPr>
            <w:tcW w:w="2306" w:type="dxa"/>
            <w:noWrap/>
            <w:vAlign w:val="bottom"/>
            <w:hideMark/>
          </w:tcPr>
          <w:p w14:paraId="15333F2B" w14:textId="3C5EF273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Be assigned to fu</w:t>
            </w:r>
            <w:r w:rsidR="00B37239">
              <w:rPr>
                <w:rFonts w:eastAsia="Times New Roman" w:cs="Calibri"/>
                <w:color w:val="000000"/>
                <w:sz w:val="15"/>
                <w:szCs w:val="15"/>
              </w:rPr>
              <w:t>l</w:t>
            </w: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fill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A0B10B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58D09E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EC0EEE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A9AF36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578B98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372DE6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8CA747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9E23C9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373C2EE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ADFFB8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6DD1C71B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4315917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2D79C88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Contributors</w:t>
            </w:r>
          </w:p>
        </w:tc>
        <w:tc>
          <w:tcPr>
            <w:tcW w:w="2306" w:type="dxa"/>
            <w:noWrap/>
            <w:vAlign w:val="bottom"/>
            <w:hideMark/>
          </w:tcPr>
          <w:p w14:paraId="340F0ED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Be assigned to review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0B9AE4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E6038B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C6C39D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1EF3CEE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A54B5E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ED2434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36C63D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03E456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2FF88F2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D97A64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74E837D3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23D0393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062ED35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4D6D549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Core Data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653FFD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F8B087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3D1896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78907CF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A17266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5296EC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18B799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EC4A9F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19BA2CB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652789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60720DAD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0BB2A21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5F016A1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544F68A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Contributors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56F351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653E24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B1CCFD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0B5DD28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9626F1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04BB9D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4253EB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3E351D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12C66AE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100380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5E2BADE8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12839B5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5DEB04E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1C275FB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response</w:t>
            </w:r>
          </w:p>
        </w:tc>
        <w:tc>
          <w:tcPr>
            <w:tcW w:w="540" w:type="dxa"/>
            <w:noWrap/>
            <w:vAlign w:val="bottom"/>
            <w:hideMark/>
          </w:tcPr>
          <w:p w14:paraId="2D8FD4D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1E5CC8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67E4DB6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51C2796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2CB94E7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5C0445C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2AF6E57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5CCE338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D9C142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17BD8F3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24D9430A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4CBB8C5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52032D5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5EEF064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response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2D0709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17C1D6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181F73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1F645F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FE7AD2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5EBDFB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4F1F15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0C4F85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1F78EC9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D1835E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0F7B1211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3DED9D7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5FBDC47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0E2760A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notes</w:t>
            </w:r>
          </w:p>
        </w:tc>
        <w:tc>
          <w:tcPr>
            <w:tcW w:w="540" w:type="dxa"/>
            <w:noWrap/>
            <w:vAlign w:val="bottom"/>
            <w:hideMark/>
          </w:tcPr>
          <w:p w14:paraId="17B3A27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616C60C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15C8CEC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3B1ECD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6BD76BD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4251D7E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58D3771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438C17C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078FB2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6C4789B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319DF6F3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7F70CEE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25BE144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081D205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notes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06E920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CE604D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F55940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411DF45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53489C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B97342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2B9466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8CE2BF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6879811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85936F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0A41F60A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1417869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65943A0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02832E8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comments</w:t>
            </w:r>
          </w:p>
        </w:tc>
        <w:tc>
          <w:tcPr>
            <w:tcW w:w="540" w:type="dxa"/>
            <w:noWrap/>
            <w:vAlign w:val="bottom"/>
            <w:hideMark/>
          </w:tcPr>
          <w:p w14:paraId="7D9DDBC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2C04FAC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56153F0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08205CE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5C9967A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429778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45DB99C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14A6A34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7D1F78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2D1142F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42E3AE4F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1F8892F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557B8D9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7FF47F1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comments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1BDC63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86A12D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862447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CE921B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6BFEBF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BCCEF5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0070A3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91FB47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005C682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4141E8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37BF520B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33A2D44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08B5AD5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3CC883E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labels</w:t>
            </w:r>
          </w:p>
        </w:tc>
        <w:tc>
          <w:tcPr>
            <w:tcW w:w="540" w:type="dxa"/>
            <w:noWrap/>
            <w:vAlign w:val="bottom"/>
            <w:hideMark/>
          </w:tcPr>
          <w:p w14:paraId="73791AD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806C55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06CCF5A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7FF965E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1DC7456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0BD7AD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01DA94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CF4AEB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1E05DB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3778FE4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41D3FE59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41BB339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45B6AED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0C5DAA6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labels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05DD09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A16D3D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8C8D8E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C363EA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80E8EF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18F951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C565FE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8A9F9A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5BDA981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C0974D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406EFA75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7CD1769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0AC086E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17034CC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links</w:t>
            </w:r>
          </w:p>
        </w:tc>
        <w:tc>
          <w:tcPr>
            <w:tcW w:w="540" w:type="dxa"/>
            <w:noWrap/>
            <w:vAlign w:val="bottom"/>
            <w:hideMark/>
          </w:tcPr>
          <w:p w14:paraId="74A4CBA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712688D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6E5C3D4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63A6B36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0D3DCA6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168A32D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4ECD847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3D60076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808AE0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7009BB9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0CE1DA32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7C8B298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01C5F84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Content</w:t>
            </w:r>
          </w:p>
        </w:tc>
        <w:tc>
          <w:tcPr>
            <w:tcW w:w="2306" w:type="dxa"/>
            <w:noWrap/>
            <w:vAlign w:val="bottom"/>
            <w:hideMark/>
          </w:tcPr>
          <w:p w14:paraId="22D20DB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Modify links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F64E41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C90646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A68E03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446F8B0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63589F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EF9F32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5F25B7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DABA97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5D910DC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0CA531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28326945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4F7C5EE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7152446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Attachments</w:t>
            </w:r>
          </w:p>
        </w:tc>
        <w:tc>
          <w:tcPr>
            <w:tcW w:w="2306" w:type="dxa"/>
            <w:noWrap/>
            <w:vAlign w:val="bottom"/>
            <w:hideMark/>
          </w:tcPr>
          <w:p w14:paraId="7C16CD8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list of attachments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1D7910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5E3A36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9010C9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84D236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254B7E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72018A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55F4CB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40EADD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2310FF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F3F3DC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7C9EC771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30FD425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7EE738B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Attachments</w:t>
            </w:r>
          </w:p>
        </w:tc>
        <w:tc>
          <w:tcPr>
            <w:tcW w:w="2306" w:type="dxa"/>
            <w:noWrap/>
            <w:vAlign w:val="bottom"/>
            <w:hideMark/>
          </w:tcPr>
          <w:p w14:paraId="0777529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file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7A7643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BBC35C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E68A63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FBD039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13F848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CCB421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CB38EE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F7D006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984CE1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6E28F4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4247EC07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72562C8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lastRenderedPageBreak/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6EF798F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Attachments</w:t>
            </w:r>
          </w:p>
        </w:tc>
        <w:tc>
          <w:tcPr>
            <w:tcW w:w="2306" w:type="dxa"/>
            <w:noWrap/>
            <w:vAlign w:val="bottom"/>
            <w:hideMark/>
          </w:tcPr>
          <w:p w14:paraId="2BB394F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Upload file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367B1B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C1959F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39E856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37053E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74F811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017FD5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35FA07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69CD51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49A7D2F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654E7A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4EC2A092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5C3693C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34CFD47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Attachments</w:t>
            </w:r>
          </w:p>
        </w:tc>
        <w:tc>
          <w:tcPr>
            <w:tcW w:w="2306" w:type="dxa"/>
            <w:noWrap/>
            <w:vAlign w:val="bottom"/>
            <w:hideMark/>
          </w:tcPr>
          <w:p w14:paraId="2417BD2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Upload file to shared storage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DBFDFF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50041C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5E74AF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453425B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C97057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8B8897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A7F0DD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7421ED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2EA5C0A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7DC700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6E6900CF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1B96EDB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08293AF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Attachments</w:t>
            </w:r>
          </w:p>
        </w:tc>
        <w:tc>
          <w:tcPr>
            <w:tcW w:w="2306" w:type="dxa"/>
            <w:noWrap/>
            <w:vAlign w:val="bottom"/>
            <w:hideMark/>
          </w:tcPr>
          <w:p w14:paraId="30C7571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Download file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A64ECE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CE0B10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2F36CD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FA29EF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CBA1C9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AE6932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AA947D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B36E8A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488938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68F9C3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285C64FC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4D50F7B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363B09C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Attachments</w:t>
            </w:r>
          </w:p>
        </w:tc>
        <w:tc>
          <w:tcPr>
            <w:tcW w:w="2306" w:type="dxa"/>
            <w:noWrap/>
            <w:vAlign w:val="bottom"/>
            <w:hideMark/>
          </w:tcPr>
          <w:p w14:paraId="11F223C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Rename file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152798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40C344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33DC57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3CDE30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C8BCAE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9F4E43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2E36D4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9E3A36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7D001D6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875C03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750DF591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7B9AF14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022854C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Attachments</w:t>
            </w:r>
          </w:p>
        </w:tc>
        <w:tc>
          <w:tcPr>
            <w:tcW w:w="2306" w:type="dxa"/>
            <w:noWrap/>
            <w:vAlign w:val="bottom"/>
            <w:hideMark/>
          </w:tcPr>
          <w:p w14:paraId="6048C0C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Release file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218DA3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E77DF0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7B4A74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8811EA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C812BA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273A63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9BC66F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BC6190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09BABD3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BF8DB9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10EFA140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3392AC3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1CE5B37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Attachments</w:t>
            </w:r>
          </w:p>
        </w:tc>
        <w:tc>
          <w:tcPr>
            <w:tcW w:w="2306" w:type="dxa"/>
            <w:noWrap/>
            <w:vAlign w:val="bottom"/>
            <w:hideMark/>
          </w:tcPr>
          <w:p w14:paraId="3321BA6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Delete file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FF8349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007644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69E80D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9C250E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EA7D8F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83A292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A4ABA2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FD542D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2371FA9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6A6329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12AF02C8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5409D84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18BB3FA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Controls</w:t>
            </w:r>
          </w:p>
        </w:tc>
        <w:tc>
          <w:tcPr>
            <w:tcW w:w="2306" w:type="dxa"/>
            <w:noWrap/>
            <w:vAlign w:val="bottom"/>
            <w:hideMark/>
          </w:tcPr>
          <w:p w14:paraId="628619B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request history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4D96AF0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8C6201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3CA368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0F9A8B8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6E83DA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692B1B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4B8CF9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0FF9A7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68D6525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1220F3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6693423C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5F0A7CE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3066DC3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Controls</w:t>
            </w:r>
          </w:p>
        </w:tc>
        <w:tc>
          <w:tcPr>
            <w:tcW w:w="2306" w:type="dxa"/>
            <w:noWrap/>
            <w:vAlign w:val="bottom"/>
            <w:hideMark/>
          </w:tcPr>
          <w:p w14:paraId="751AD28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Copy request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10AF60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C8E6AB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3EA0394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23C25A5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210BDF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755222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80AD44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27F946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736CBB4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D59BC2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624C6A79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3A60E87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32C3E47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Controls</w:t>
            </w:r>
          </w:p>
        </w:tc>
        <w:tc>
          <w:tcPr>
            <w:tcW w:w="2306" w:type="dxa"/>
            <w:noWrap/>
            <w:vAlign w:val="bottom"/>
            <w:hideMark/>
          </w:tcPr>
          <w:p w14:paraId="201FA58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Delete and recover requests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91D39A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138A15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491736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7B03E05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EC2923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96F562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F49667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DECE1E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33A46DA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60FAC2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6A122FBB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289D8C0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Requests</w:t>
            </w:r>
          </w:p>
        </w:tc>
        <w:tc>
          <w:tcPr>
            <w:tcW w:w="1080" w:type="dxa"/>
            <w:noWrap/>
            <w:vAlign w:val="bottom"/>
            <w:hideMark/>
          </w:tcPr>
          <w:p w14:paraId="3F11F43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Controls</w:t>
            </w:r>
          </w:p>
        </w:tc>
        <w:tc>
          <w:tcPr>
            <w:tcW w:w="2306" w:type="dxa"/>
            <w:noWrap/>
            <w:vAlign w:val="bottom"/>
            <w:hideMark/>
          </w:tcPr>
          <w:p w14:paraId="2ED2854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Complete request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D4F971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164EE5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818E31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5DCCAE8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104FCA8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60198F4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F9BA39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0E096A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6301401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2058D8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0B8F85C4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56BDF6A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Collaboration</w:t>
            </w:r>
          </w:p>
        </w:tc>
        <w:tc>
          <w:tcPr>
            <w:tcW w:w="1080" w:type="dxa"/>
            <w:noWrap/>
            <w:vAlign w:val="bottom"/>
            <w:hideMark/>
          </w:tcPr>
          <w:p w14:paraId="50ACE0E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Chat and Briefings</w:t>
            </w:r>
          </w:p>
        </w:tc>
        <w:tc>
          <w:tcPr>
            <w:tcW w:w="2306" w:type="dxa"/>
            <w:noWrap/>
            <w:vAlign w:val="bottom"/>
            <w:hideMark/>
          </w:tcPr>
          <w:p w14:paraId="133BDAA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Create chat conversation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A3FF40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280EB8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6D8B58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2B8857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BE5D28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ACAF8F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7BCCBE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0E6558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3F6BC6F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4BD41B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253BE45F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1C0B7A1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Collaboration</w:t>
            </w:r>
          </w:p>
        </w:tc>
        <w:tc>
          <w:tcPr>
            <w:tcW w:w="1080" w:type="dxa"/>
            <w:noWrap/>
            <w:vAlign w:val="bottom"/>
            <w:hideMark/>
          </w:tcPr>
          <w:p w14:paraId="7F57553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Chat and Briefings</w:t>
            </w:r>
          </w:p>
        </w:tc>
        <w:tc>
          <w:tcPr>
            <w:tcW w:w="2306" w:type="dxa"/>
            <w:noWrap/>
            <w:vAlign w:val="bottom"/>
            <w:hideMark/>
          </w:tcPr>
          <w:p w14:paraId="546CF3C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Create briefing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72D1CA9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5573D1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ECF2A1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5C8F927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0AF3E49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994144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0DB72F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DD7236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11764246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0D923B7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6E66F110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05B4CF8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Collaboration</w:t>
            </w:r>
          </w:p>
        </w:tc>
        <w:tc>
          <w:tcPr>
            <w:tcW w:w="1080" w:type="dxa"/>
            <w:noWrap/>
            <w:vAlign w:val="bottom"/>
            <w:hideMark/>
          </w:tcPr>
          <w:p w14:paraId="048A4A2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Chat and Briefings</w:t>
            </w:r>
          </w:p>
        </w:tc>
        <w:tc>
          <w:tcPr>
            <w:tcW w:w="2306" w:type="dxa"/>
            <w:noWrap/>
            <w:vAlign w:val="bottom"/>
            <w:hideMark/>
          </w:tcPr>
          <w:p w14:paraId="484C26D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Invite inspectors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2C7A74F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0E6C13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F9004E5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3318A6D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3C4BA2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3D2556C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C7F2BD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15C1DA9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48EC3DA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2A072018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  <w:tr w:rsidR="003A2AF2" w:rsidRPr="003A2AF2" w14:paraId="622648A0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7E3AE36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Collaboration</w:t>
            </w:r>
          </w:p>
        </w:tc>
        <w:tc>
          <w:tcPr>
            <w:tcW w:w="1080" w:type="dxa"/>
            <w:noWrap/>
            <w:vAlign w:val="bottom"/>
            <w:hideMark/>
          </w:tcPr>
          <w:p w14:paraId="3433CD1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Scribe Notes</w:t>
            </w:r>
          </w:p>
        </w:tc>
        <w:tc>
          <w:tcPr>
            <w:tcW w:w="2306" w:type="dxa"/>
            <w:noWrap/>
            <w:vAlign w:val="bottom"/>
            <w:hideMark/>
          </w:tcPr>
          <w:p w14:paraId="425025B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View scribe notes</w:t>
            </w:r>
          </w:p>
        </w:tc>
        <w:tc>
          <w:tcPr>
            <w:tcW w:w="540" w:type="dxa"/>
            <w:noWrap/>
            <w:vAlign w:val="bottom"/>
            <w:hideMark/>
          </w:tcPr>
          <w:p w14:paraId="17C33A4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379F0E4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6BF4AAB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noWrap/>
            <w:vAlign w:val="bottom"/>
            <w:hideMark/>
          </w:tcPr>
          <w:p w14:paraId="2446FDC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No*</w:t>
            </w:r>
          </w:p>
        </w:tc>
        <w:tc>
          <w:tcPr>
            <w:tcW w:w="540" w:type="dxa"/>
            <w:noWrap/>
            <w:vAlign w:val="bottom"/>
            <w:hideMark/>
          </w:tcPr>
          <w:p w14:paraId="5282DBD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013990F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187A375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noWrap/>
            <w:vAlign w:val="bottom"/>
            <w:hideMark/>
          </w:tcPr>
          <w:p w14:paraId="23AA74AE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5D4AF54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1FB0F15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</w:tr>
      <w:tr w:rsidR="003A2AF2" w:rsidRPr="003A2AF2" w14:paraId="062194F9" w14:textId="77777777" w:rsidTr="003A2AF2">
        <w:trPr>
          <w:trHeight w:val="320"/>
        </w:trPr>
        <w:tc>
          <w:tcPr>
            <w:tcW w:w="1255" w:type="dxa"/>
            <w:noWrap/>
            <w:vAlign w:val="bottom"/>
            <w:hideMark/>
          </w:tcPr>
          <w:p w14:paraId="71BD15A9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Collaboration</w:t>
            </w:r>
          </w:p>
        </w:tc>
        <w:tc>
          <w:tcPr>
            <w:tcW w:w="1080" w:type="dxa"/>
            <w:noWrap/>
            <w:vAlign w:val="bottom"/>
            <w:hideMark/>
          </w:tcPr>
          <w:p w14:paraId="7DF4F80A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Scribe Notes</w:t>
            </w:r>
          </w:p>
        </w:tc>
        <w:tc>
          <w:tcPr>
            <w:tcW w:w="2306" w:type="dxa"/>
            <w:noWrap/>
            <w:vAlign w:val="bottom"/>
            <w:hideMark/>
          </w:tcPr>
          <w:p w14:paraId="39DC9D61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Create and edit scribe notes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F8E74EB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77283DAD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5DD2FBA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540" w:type="dxa"/>
            <w:noWrap/>
            <w:vAlign w:val="bottom"/>
            <w:hideMark/>
          </w:tcPr>
          <w:p w14:paraId="020DEFFF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540" w:type="dxa"/>
            <w:shd w:val="clear" w:color="000000" w:fill="C6EFCE"/>
            <w:noWrap/>
            <w:vAlign w:val="bottom"/>
            <w:hideMark/>
          </w:tcPr>
          <w:p w14:paraId="6BBCBC7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4295F460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DCCCFA2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5463BA4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  <w:tc>
          <w:tcPr>
            <w:tcW w:w="450" w:type="dxa"/>
            <w:noWrap/>
            <w:vAlign w:val="bottom"/>
            <w:hideMark/>
          </w:tcPr>
          <w:p w14:paraId="726AC87C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00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0000"/>
                <w:sz w:val="15"/>
                <w:szCs w:val="15"/>
              </w:rPr>
              <w:t>No</w:t>
            </w:r>
          </w:p>
        </w:tc>
        <w:tc>
          <w:tcPr>
            <w:tcW w:w="450" w:type="dxa"/>
            <w:shd w:val="clear" w:color="000000" w:fill="C6EFCE"/>
            <w:noWrap/>
            <w:vAlign w:val="bottom"/>
            <w:hideMark/>
          </w:tcPr>
          <w:p w14:paraId="059A28F3" w14:textId="77777777" w:rsidR="003A2AF2" w:rsidRPr="003A2AF2" w:rsidRDefault="003A2AF2" w:rsidP="003A2AF2">
            <w:pPr>
              <w:spacing w:after="0" w:line="240" w:lineRule="auto"/>
              <w:rPr>
                <w:rFonts w:eastAsia="Times New Roman" w:cs="Calibri"/>
                <w:color w:val="006100"/>
                <w:sz w:val="15"/>
                <w:szCs w:val="15"/>
              </w:rPr>
            </w:pPr>
            <w:r w:rsidRPr="003A2AF2">
              <w:rPr>
                <w:rFonts w:eastAsia="Times New Roman" w:cs="Calibri"/>
                <w:color w:val="006100"/>
                <w:sz w:val="15"/>
                <w:szCs w:val="15"/>
              </w:rPr>
              <w:t>Yes</w:t>
            </w:r>
          </w:p>
        </w:tc>
      </w:tr>
    </w:tbl>
    <w:p w14:paraId="75D8263F" w14:textId="30F34E89" w:rsidR="00706227" w:rsidRDefault="00706227" w:rsidP="00706227"/>
    <w:p w14:paraId="244D8272" w14:textId="2A3879D7" w:rsidR="003A2AF2" w:rsidRDefault="003A2AF2" w:rsidP="00706227">
      <w:r w:rsidRPr="003A2AF2">
        <w:t>*Defaults to Yes if the administrator previously gave the Restricted SME this permission in configuration settings.</w:t>
      </w:r>
    </w:p>
    <w:p w14:paraId="45929464" w14:textId="77777777" w:rsidR="00CA7865" w:rsidRDefault="00CA7865" w:rsidP="00CA7865">
      <w:pPr>
        <w:pStyle w:val="AuditHeading1"/>
      </w:pPr>
      <w:r>
        <w:t>Other Roles and Responsibilities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245"/>
        <w:gridCol w:w="7110"/>
      </w:tblGrid>
      <w:tr w:rsidR="00CA7865" w14:paraId="49EB9FCA" w14:textId="77777777" w:rsidTr="006B2C1F">
        <w:trPr>
          <w:tblHeader/>
        </w:trPr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9752" w14:textId="77777777" w:rsidR="00CA7865" w:rsidRDefault="00CA7865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Non-Ready Room Roles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0FA35" w14:textId="77777777" w:rsidR="00CA7865" w:rsidRDefault="00CA7865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Responsibilities</w:t>
            </w:r>
          </w:p>
        </w:tc>
      </w:tr>
      <w:tr w:rsidR="00CA7865" w14:paraId="23856073" w14:textId="77777777" w:rsidTr="006B2C1F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EEBB" w14:textId="77777777" w:rsidR="00CA7865" w:rsidRDefault="00CA7865" w:rsidP="006B2C1F">
            <w:pPr>
              <w:pStyle w:val="NoSpacing"/>
            </w:pPr>
            <w:r>
              <w:t>Senior Executive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80C9" w14:textId="77777777" w:rsidR="00CA7865" w:rsidRDefault="00CA7865" w:rsidP="006B2C1F">
            <w:pPr>
              <w:pStyle w:val="NormalBullets"/>
            </w:pPr>
            <w:r>
              <w:t>Receives notification of inspection</w:t>
            </w:r>
          </w:p>
          <w:p w14:paraId="6C055471" w14:textId="77777777" w:rsidR="00CA7865" w:rsidRDefault="00CA7865" w:rsidP="006B2C1F">
            <w:pPr>
              <w:pStyle w:val="NormalBullets"/>
            </w:pPr>
            <w:r>
              <w:t>Attends inspection opening and closing meetings</w:t>
            </w:r>
          </w:p>
        </w:tc>
      </w:tr>
      <w:tr w:rsidR="00CA7865" w14:paraId="1E70F27E" w14:textId="77777777" w:rsidTr="006B2C1F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E249" w14:textId="77777777" w:rsidR="00CA7865" w:rsidRDefault="00CA7865" w:rsidP="006B2C1F">
            <w:pPr>
              <w:pStyle w:val="NoSpacing"/>
            </w:pPr>
            <w:r>
              <w:t>Front Room SME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E16F" w14:textId="77777777" w:rsidR="00CA7865" w:rsidRDefault="00CA7865" w:rsidP="006B2C1F">
            <w:pPr>
              <w:pStyle w:val="NormalBullets"/>
            </w:pPr>
            <w:r>
              <w:t>Provides verbal responses to general questions</w:t>
            </w:r>
          </w:p>
          <w:p w14:paraId="6EEF5423" w14:textId="77777777" w:rsidR="00CA7865" w:rsidRDefault="00CA7865" w:rsidP="006B2C1F">
            <w:pPr>
              <w:pStyle w:val="NormalBullets"/>
            </w:pPr>
            <w:r>
              <w:t>Provides key context to inspector, as needed</w:t>
            </w:r>
          </w:p>
          <w:p w14:paraId="6E7BA35F" w14:textId="77777777" w:rsidR="00CA7865" w:rsidRDefault="00CA7865" w:rsidP="006B2C1F">
            <w:pPr>
              <w:pStyle w:val="NormalBullets"/>
            </w:pPr>
            <w:r>
              <w:t>Supports host, as needed</w:t>
            </w:r>
          </w:p>
          <w:p w14:paraId="1837597E" w14:textId="77777777" w:rsidR="00CA7865" w:rsidRDefault="00CA7865" w:rsidP="006B2C1F">
            <w:pPr>
              <w:pStyle w:val="NormalBullets"/>
            </w:pPr>
            <w:r>
              <w:t>Monitors comments and chat to clarify questions</w:t>
            </w:r>
          </w:p>
        </w:tc>
      </w:tr>
      <w:tr w:rsidR="00CA7865" w14:paraId="22EE453B" w14:textId="77777777" w:rsidTr="006B2C1F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39CB2" w14:textId="77777777" w:rsidR="00CA7865" w:rsidRDefault="00CA7865" w:rsidP="006B2C1F">
            <w:pPr>
              <w:pStyle w:val="NoSpacing"/>
            </w:pPr>
            <w:r>
              <w:t>IT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391A" w14:textId="77777777" w:rsidR="00CA7865" w:rsidRDefault="00CA7865" w:rsidP="006B2C1F">
            <w:pPr>
              <w:pStyle w:val="NormalBullets"/>
            </w:pPr>
            <w:r>
              <w:t>Provide support for computer, telecommunications, printers, and user access to electronic inspection rooms</w:t>
            </w:r>
          </w:p>
        </w:tc>
      </w:tr>
      <w:tr w:rsidR="00CA7865" w14:paraId="03889E7B" w14:textId="77777777" w:rsidTr="006B2C1F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2B769" w14:textId="77777777" w:rsidR="00CA7865" w:rsidRDefault="00CA7865" w:rsidP="006B2C1F">
            <w:pPr>
              <w:pStyle w:val="NoSpacing"/>
            </w:pPr>
            <w:r>
              <w:t>Receptionist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3075A" w14:textId="77777777" w:rsidR="00CA7865" w:rsidRDefault="00CA7865" w:rsidP="006B2C1F">
            <w:pPr>
              <w:pStyle w:val="NormalBullets"/>
            </w:pPr>
            <w:r>
              <w:t>Greet inspectors each day.</w:t>
            </w:r>
          </w:p>
          <w:p w14:paraId="7E5E05D5" w14:textId="77777777" w:rsidR="00CA7865" w:rsidRDefault="00CA7865" w:rsidP="006B2C1F">
            <w:pPr>
              <w:pStyle w:val="NormalBullets"/>
            </w:pPr>
            <w:r>
              <w:t>Have inspectors sign in and out each day.</w:t>
            </w:r>
          </w:p>
          <w:p w14:paraId="7812C7D1" w14:textId="77777777" w:rsidR="00CA7865" w:rsidRDefault="00CA7865" w:rsidP="006B2C1F">
            <w:pPr>
              <w:pStyle w:val="NormalBullets"/>
            </w:pPr>
            <w:r>
              <w:lastRenderedPageBreak/>
              <w:t>Assign badges each day.</w:t>
            </w:r>
          </w:p>
        </w:tc>
      </w:tr>
      <w:tr w:rsidR="00CA7865" w14:paraId="4150527C" w14:textId="77777777" w:rsidTr="006B2C1F">
        <w:tc>
          <w:tcPr>
            <w:tcW w:w="2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8A69" w14:textId="77777777" w:rsidR="00CA7865" w:rsidRDefault="00CA7865" w:rsidP="006B2C1F">
            <w:pPr>
              <w:pStyle w:val="NoSpacing"/>
            </w:pPr>
            <w:r>
              <w:lastRenderedPageBreak/>
              <w:t>Runner</w:t>
            </w:r>
          </w:p>
        </w:tc>
        <w:tc>
          <w:tcPr>
            <w:tcW w:w="7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9AB0" w14:textId="77777777" w:rsidR="00CA7865" w:rsidRDefault="00CA7865" w:rsidP="006B2C1F">
            <w:pPr>
              <w:pStyle w:val="NormalBullets"/>
            </w:pPr>
            <w:r>
              <w:t>Delivers materials to inspection room, upon request</w:t>
            </w:r>
          </w:p>
          <w:p w14:paraId="5A7122C9" w14:textId="77777777" w:rsidR="00CA7865" w:rsidRPr="000853E6" w:rsidRDefault="00CA7865" w:rsidP="006B2C1F">
            <w:pPr>
              <w:pStyle w:val="NormalBullets"/>
            </w:pPr>
            <w:r>
              <w:t>Escorts inspector</w:t>
            </w:r>
          </w:p>
        </w:tc>
      </w:tr>
    </w:tbl>
    <w:p w14:paraId="4179343E" w14:textId="77777777" w:rsidR="00CA7865" w:rsidRDefault="00CA7865" w:rsidP="00CA7865"/>
    <w:p w14:paraId="36EC4230" w14:textId="0AB540E3" w:rsidR="00AF4E79" w:rsidRPr="00D43B98" w:rsidRDefault="00332253" w:rsidP="00AF4E79">
      <w:pPr>
        <w:pStyle w:val="AuditHeading1"/>
      </w:pPr>
      <w:r>
        <w:t xml:space="preserve">Ready Room </w:t>
      </w:r>
      <w:r w:rsidR="00AF4E79">
        <w:t>Team Members</w:t>
      </w: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1256"/>
        <w:gridCol w:w="2891"/>
        <w:gridCol w:w="1665"/>
        <w:gridCol w:w="1814"/>
        <w:gridCol w:w="1824"/>
      </w:tblGrid>
      <w:tr w:rsidR="00AF4E79" w14:paraId="1117BB72" w14:textId="77777777" w:rsidTr="006B2C1F">
        <w:trPr>
          <w:tblHeader/>
        </w:trPr>
        <w:tc>
          <w:tcPr>
            <w:tcW w:w="1256" w:type="dxa"/>
          </w:tcPr>
          <w:p w14:paraId="20B40D85" w14:textId="77777777" w:rsidR="00AF4E79" w:rsidRPr="00D43B98" w:rsidRDefault="00AF4E79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 w:rsidRPr="00D43B98">
              <w:rPr>
                <w:rFonts w:cs="Calibri"/>
                <w:b/>
                <w:bCs/>
              </w:rPr>
              <w:t>Role Type</w:t>
            </w:r>
          </w:p>
        </w:tc>
        <w:tc>
          <w:tcPr>
            <w:tcW w:w="2891" w:type="dxa"/>
          </w:tcPr>
          <w:p w14:paraId="3677783D" w14:textId="77777777" w:rsidR="00AF4E79" w:rsidRPr="00D43B98" w:rsidRDefault="00AF4E79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 w:rsidRPr="00D43B98">
              <w:rPr>
                <w:rFonts w:cs="Calibri"/>
                <w:b/>
                <w:bCs/>
              </w:rPr>
              <w:t>Role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C9C98" w14:textId="77777777" w:rsidR="00AF4E79" w:rsidRPr="00D43B98" w:rsidRDefault="00AF4E79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 w:rsidRPr="00D43B98">
              <w:rPr>
                <w:rFonts w:cs="Calibri"/>
                <w:b/>
                <w:bCs/>
              </w:rPr>
              <w:t>Name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0444B" w14:textId="77777777" w:rsidR="00AF4E79" w:rsidRPr="00D43B98" w:rsidRDefault="00AF4E79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 w:rsidRPr="00D43B98">
              <w:rPr>
                <w:rFonts w:cs="Calibri"/>
                <w:b/>
                <w:bCs/>
              </w:rPr>
              <w:t>Title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8B941" w14:textId="77777777" w:rsidR="00AF4E79" w:rsidRPr="00D43B98" w:rsidRDefault="00AF4E79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 w:rsidRPr="00D43B98">
              <w:rPr>
                <w:rFonts w:cs="Calibri"/>
                <w:b/>
                <w:bCs/>
              </w:rPr>
              <w:t>Cell Phone</w:t>
            </w:r>
          </w:p>
        </w:tc>
      </w:tr>
      <w:tr w:rsidR="00AF4E79" w14:paraId="3221DC97" w14:textId="77777777" w:rsidTr="006B2C1F">
        <w:tc>
          <w:tcPr>
            <w:tcW w:w="1256" w:type="dxa"/>
            <w:vMerge w:val="restart"/>
          </w:tcPr>
          <w:p w14:paraId="567ECD2B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Core Inspection Team</w:t>
            </w:r>
          </w:p>
        </w:tc>
        <w:tc>
          <w:tcPr>
            <w:tcW w:w="2891" w:type="dxa"/>
          </w:tcPr>
          <w:p w14:paraId="5991D2C5" w14:textId="6A0A126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Communicator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FBBD6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ECA3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18A2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  <w:tr w:rsidR="00AF4E79" w14:paraId="315D0990" w14:textId="77777777" w:rsidTr="006B2C1F">
        <w:trPr>
          <w:trHeight w:val="269"/>
        </w:trPr>
        <w:tc>
          <w:tcPr>
            <w:tcW w:w="1256" w:type="dxa"/>
            <w:vMerge/>
          </w:tcPr>
          <w:p w14:paraId="5818493F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36BEDF29" w14:textId="4825C879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Communicator Backup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099A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2D65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72402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47D5AB64" w14:textId="77777777" w:rsidTr="006B2C1F">
        <w:trPr>
          <w:trHeight w:val="269"/>
        </w:trPr>
        <w:tc>
          <w:tcPr>
            <w:tcW w:w="1256" w:type="dxa"/>
            <w:vMerge/>
          </w:tcPr>
          <w:p w14:paraId="5944B2ED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3B91113A" w14:textId="6C88ACA3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Assigner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EC3D3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42C1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CBC6F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3C53C93D" w14:textId="77777777" w:rsidTr="006B2C1F">
        <w:trPr>
          <w:trHeight w:val="269"/>
        </w:trPr>
        <w:tc>
          <w:tcPr>
            <w:tcW w:w="1256" w:type="dxa"/>
            <w:vMerge/>
          </w:tcPr>
          <w:p w14:paraId="6B1CF697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512CE1D6" w14:textId="5253CB85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Assigner Backup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A6A2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57129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9B4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73BD5911" w14:textId="77777777" w:rsidTr="006B2C1F">
        <w:trPr>
          <w:trHeight w:val="269"/>
        </w:trPr>
        <w:tc>
          <w:tcPr>
            <w:tcW w:w="1256" w:type="dxa"/>
            <w:vMerge/>
          </w:tcPr>
          <w:p w14:paraId="755C03BF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6608A760" w14:textId="73B39324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Reviewer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A0AC7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C6CA1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2B64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4718C6E4" w14:textId="77777777" w:rsidTr="006B2C1F">
        <w:trPr>
          <w:trHeight w:val="215"/>
        </w:trPr>
        <w:tc>
          <w:tcPr>
            <w:tcW w:w="1256" w:type="dxa"/>
            <w:vMerge/>
          </w:tcPr>
          <w:p w14:paraId="420ED4CA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4E062DB6" w14:textId="4B20C683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Reviewer Backup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8146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3252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501A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498664F2" w14:textId="77777777" w:rsidTr="006B2C1F">
        <w:trPr>
          <w:trHeight w:val="269"/>
        </w:trPr>
        <w:tc>
          <w:tcPr>
            <w:tcW w:w="1256" w:type="dxa"/>
            <w:vMerge/>
          </w:tcPr>
          <w:p w14:paraId="1C9303AE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4F00DE6F" w14:textId="16EB4612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Host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3950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AEF8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E3224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59FD6F15" w14:textId="77777777" w:rsidTr="006B2C1F">
        <w:trPr>
          <w:trHeight w:val="269"/>
        </w:trPr>
        <w:tc>
          <w:tcPr>
            <w:tcW w:w="1256" w:type="dxa"/>
            <w:vMerge/>
          </w:tcPr>
          <w:p w14:paraId="43DB77E6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5593802E" w14:textId="71965A76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Host Backup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4572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ECFE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D086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18C9B34A" w14:textId="77777777" w:rsidTr="006B2C1F">
        <w:trPr>
          <w:trHeight w:val="269"/>
        </w:trPr>
        <w:tc>
          <w:tcPr>
            <w:tcW w:w="1256" w:type="dxa"/>
            <w:vMerge/>
          </w:tcPr>
          <w:p w14:paraId="6A9B60A1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65D6DED2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Scribe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126D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CE44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EB7B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3BF91C95" w14:textId="77777777" w:rsidTr="006B2C1F">
        <w:trPr>
          <w:trHeight w:val="269"/>
        </w:trPr>
        <w:tc>
          <w:tcPr>
            <w:tcW w:w="1256" w:type="dxa"/>
            <w:vMerge/>
          </w:tcPr>
          <w:p w14:paraId="0CEFDD0D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68FFF3EB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Scribe Backup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610D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1207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D7C5F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7E94B723" w14:textId="77777777" w:rsidTr="006B2C1F">
        <w:tc>
          <w:tcPr>
            <w:tcW w:w="1256" w:type="dxa"/>
            <w:vMerge/>
          </w:tcPr>
          <w:p w14:paraId="5ECA5253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12C51DF6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Inspection Admin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17BF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C8C3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4BA87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  <w:tr w:rsidR="00AF4E79" w14:paraId="7690AD33" w14:textId="77777777" w:rsidTr="006B2C1F">
        <w:tc>
          <w:tcPr>
            <w:tcW w:w="1256" w:type="dxa"/>
            <w:vMerge/>
          </w:tcPr>
          <w:p w14:paraId="2A42C1B6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5E0E30AB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Inspection Admin Backup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E9E2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742B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7321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  <w:tr w:rsidR="00AF4E79" w14:paraId="2BE9D552" w14:textId="77777777" w:rsidTr="006B2C1F">
        <w:trPr>
          <w:trHeight w:val="269"/>
        </w:trPr>
        <w:tc>
          <w:tcPr>
            <w:tcW w:w="1256" w:type="dxa"/>
            <w:vMerge w:val="restart"/>
          </w:tcPr>
          <w:p w14:paraId="2751732B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SMEs (Interviews)</w:t>
            </w:r>
          </w:p>
        </w:tc>
        <w:tc>
          <w:tcPr>
            <w:tcW w:w="2891" w:type="dxa"/>
          </w:tcPr>
          <w:p w14:paraId="7ABBF2D6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Biostatistics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011E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9BA9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B9256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331E698D" w14:textId="77777777" w:rsidTr="006B2C1F">
        <w:trPr>
          <w:trHeight w:val="269"/>
        </w:trPr>
        <w:tc>
          <w:tcPr>
            <w:tcW w:w="1256" w:type="dxa"/>
            <w:vMerge/>
          </w:tcPr>
          <w:p w14:paraId="44A969CE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324CD476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Clinical Operations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776D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57227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92F0B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56E813EE" w14:textId="77777777" w:rsidTr="006B2C1F">
        <w:trPr>
          <w:trHeight w:val="269"/>
        </w:trPr>
        <w:tc>
          <w:tcPr>
            <w:tcW w:w="1256" w:type="dxa"/>
            <w:vMerge/>
          </w:tcPr>
          <w:p w14:paraId="30C414AD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6D59EB24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Clinical Supply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AA0F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BD2B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EB8A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2ECEF009" w14:textId="77777777" w:rsidTr="006B2C1F">
        <w:trPr>
          <w:trHeight w:val="269"/>
        </w:trPr>
        <w:tc>
          <w:tcPr>
            <w:tcW w:w="1256" w:type="dxa"/>
            <w:vMerge/>
          </w:tcPr>
          <w:p w14:paraId="2051629C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6D40C9A5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Chemistry, Manufacturing, and Controls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03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24A9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2CA2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6D024979" w14:textId="77777777" w:rsidTr="006B2C1F">
        <w:trPr>
          <w:trHeight w:val="269"/>
        </w:trPr>
        <w:tc>
          <w:tcPr>
            <w:tcW w:w="1256" w:type="dxa"/>
            <w:vMerge/>
          </w:tcPr>
          <w:p w14:paraId="53DB510D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1FC13A03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Data Management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5A35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8A48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BCA1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553BACEF" w14:textId="77777777" w:rsidTr="006B2C1F">
        <w:trPr>
          <w:trHeight w:val="269"/>
        </w:trPr>
        <w:tc>
          <w:tcPr>
            <w:tcW w:w="1256" w:type="dxa"/>
            <w:vMerge/>
          </w:tcPr>
          <w:p w14:paraId="0BC990C2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4EC3283C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Human Resources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B63C2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DAC5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BAD6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72B50064" w14:textId="77777777" w:rsidTr="006B2C1F">
        <w:trPr>
          <w:trHeight w:val="269"/>
        </w:trPr>
        <w:tc>
          <w:tcPr>
            <w:tcW w:w="1256" w:type="dxa"/>
            <w:vMerge/>
          </w:tcPr>
          <w:p w14:paraId="6D663D24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064472A3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Information Technology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818E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C9BF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4A82F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6EA18A42" w14:textId="77777777" w:rsidTr="006B2C1F">
        <w:trPr>
          <w:trHeight w:val="269"/>
        </w:trPr>
        <w:tc>
          <w:tcPr>
            <w:tcW w:w="1256" w:type="dxa"/>
            <w:vMerge/>
          </w:tcPr>
          <w:p w14:paraId="24DCFD0F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4CE4DE2C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Legal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C20E5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9BAD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1550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5B860AE2" w14:textId="77777777" w:rsidTr="006B2C1F">
        <w:trPr>
          <w:trHeight w:val="269"/>
        </w:trPr>
        <w:tc>
          <w:tcPr>
            <w:tcW w:w="1256" w:type="dxa"/>
            <w:vMerge/>
          </w:tcPr>
          <w:p w14:paraId="4641EAE8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69DD9388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Medical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ACA8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9AA95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F237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744CA871" w14:textId="77777777" w:rsidTr="006B2C1F">
        <w:trPr>
          <w:trHeight w:val="269"/>
        </w:trPr>
        <w:tc>
          <w:tcPr>
            <w:tcW w:w="1256" w:type="dxa"/>
            <w:vMerge/>
          </w:tcPr>
          <w:p w14:paraId="405C7750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365A1187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Procurement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F3D3D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14CB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7C19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2B5B01EC" w14:textId="77777777" w:rsidTr="006B2C1F">
        <w:trPr>
          <w:trHeight w:val="269"/>
        </w:trPr>
        <w:tc>
          <w:tcPr>
            <w:tcW w:w="1256" w:type="dxa"/>
            <w:vMerge/>
          </w:tcPr>
          <w:p w14:paraId="3BE6DD54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22C5B71C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Quality Assurance (GCP)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6D9D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B9A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8C4C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51B143FA" w14:textId="77777777" w:rsidTr="006B2C1F">
        <w:trPr>
          <w:trHeight w:val="269"/>
        </w:trPr>
        <w:tc>
          <w:tcPr>
            <w:tcW w:w="1256" w:type="dxa"/>
            <w:vMerge/>
          </w:tcPr>
          <w:p w14:paraId="5D658B0E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1B948D80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Quality Assurance (GMP)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332E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30B8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E7DA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7E31EE4D" w14:textId="77777777" w:rsidTr="006B2C1F">
        <w:trPr>
          <w:trHeight w:val="269"/>
        </w:trPr>
        <w:tc>
          <w:tcPr>
            <w:tcW w:w="1256" w:type="dxa"/>
            <w:vMerge/>
          </w:tcPr>
          <w:p w14:paraId="1889A6FD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73D7F13A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Regulatory Affairs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3C8D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B813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9C59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1D160833" w14:textId="77777777" w:rsidTr="006B2C1F">
        <w:trPr>
          <w:trHeight w:val="269"/>
        </w:trPr>
        <w:tc>
          <w:tcPr>
            <w:tcW w:w="1256" w:type="dxa"/>
            <w:vMerge/>
          </w:tcPr>
          <w:p w14:paraId="5C8FF66F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19EDE0E9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Safety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034A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1403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80AC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1F913EE5" w14:textId="77777777" w:rsidTr="006B2C1F">
        <w:trPr>
          <w:trHeight w:val="269"/>
        </w:trPr>
        <w:tc>
          <w:tcPr>
            <w:tcW w:w="1256" w:type="dxa"/>
            <w:vMerge w:val="restart"/>
          </w:tcPr>
          <w:p w14:paraId="71454B77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SMEs (Document Retrieval)</w:t>
            </w:r>
          </w:p>
        </w:tc>
        <w:tc>
          <w:tcPr>
            <w:tcW w:w="2891" w:type="dxa"/>
          </w:tcPr>
          <w:p w14:paraId="0A6D0440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Biostatistics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D402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1283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517DC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7CB1BF92" w14:textId="77777777" w:rsidTr="006B2C1F">
        <w:trPr>
          <w:trHeight w:val="269"/>
        </w:trPr>
        <w:tc>
          <w:tcPr>
            <w:tcW w:w="1256" w:type="dxa"/>
            <w:vMerge/>
          </w:tcPr>
          <w:p w14:paraId="2226A74B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3FECA264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Clinical Operations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AE5E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43665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B043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08D28DA2" w14:textId="77777777" w:rsidTr="006B2C1F">
        <w:trPr>
          <w:trHeight w:val="269"/>
        </w:trPr>
        <w:tc>
          <w:tcPr>
            <w:tcW w:w="1256" w:type="dxa"/>
            <w:vMerge/>
          </w:tcPr>
          <w:p w14:paraId="4A0F3DF2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45C85B22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Clinical Supply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089C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19AC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9C87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371AF48A" w14:textId="77777777" w:rsidTr="006B2C1F">
        <w:trPr>
          <w:trHeight w:val="269"/>
        </w:trPr>
        <w:tc>
          <w:tcPr>
            <w:tcW w:w="1256" w:type="dxa"/>
            <w:vMerge/>
          </w:tcPr>
          <w:p w14:paraId="1090483C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0A2FEB1C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Chemistry, Manufacturing, and Controls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4552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44D0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BA4D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3DDD46EF" w14:textId="77777777" w:rsidTr="006B2C1F">
        <w:trPr>
          <w:trHeight w:val="269"/>
        </w:trPr>
        <w:tc>
          <w:tcPr>
            <w:tcW w:w="1256" w:type="dxa"/>
            <w:vMerge/>
          </w:tcPr>
          <w:p w14:paraId="2024206F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24FD150C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Data Management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3538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603D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BD528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7D11AE7A" w14:textId="77777777" w:rsidTr="006B2C1F">
        <w:trPr>
          <w:trHeight w:val="269"/>
        </w:trPr>
        <w:tc>
          <w:tcPr>
            <w:tcW w:w="1256" w:type="dxa"/>
            <w:vMerge/>
          </w:tcPr>
          <w:p w14:paraId="6CF70BC6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5C8B99AC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Human Resources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4727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A40C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2404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287296B9" w14:textId="77777777" w:rsidTr="006B2C1F">
        <w:trPr>
          <w:trHeight w:val="269"/>
        </w:trPr>
        <w:tc>
          <w:tcPr>
            <w:tcW w:w="1256" w:type="dxa"/>
            <w:vMerge/>
          </w:tcPr>
          <w:p w14:paraId="2A5F7648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2B497AA7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Information Technology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31FC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57CD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249B5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2354D9CF" w14:textId="77777777" w:rsidTr="006B2C1F">
        <w:trPr>
          <w:trHeight w:val="269"/>
        </w:trPr>
        <w:tc>
          <w:tcPr>
            <w:tcW w:w="1256" w:type="dxa"/>
            <w:vMerge/>
          </w:tcPr>
          <w:p w14:paraId="4F0CF552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3F2C3AE2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Legal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BFC1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05CF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C6F8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78C226D9" w14:textId="77777777" w:rsidTr="006B2C1F">
        <w:trPr>
          <w:trHeight w:val="269"/>
        </w:trPr>
        <w:tc>
          <w:tcPr>
            <w:tcW w:w="1256" w:type="dxa"/>
            <w:vMerge/>
          </w:tcPr>
          <w:p w14:paraId="09349925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41E3C3BC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Medical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8CBFA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61700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4B65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62722DE5" w14:textId="77777777" w:rsidTr="006B2C1F">
        <w:trPr>
          <w:trHeight w:val="269"/>
        </w:trPr>
        <w:tc>
          <w:tcPr>
            <w:tcW w:w="1256" w:type="dxa"/>
            <w:vMerge/>
          </w:tcPr>
          <w:p w14:paraId="4B5945C6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3AD688D5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Procurement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2D4B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6EE3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CFBC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0C6D7580" w14:textId="77777777" w:rsidTr="006B2C1F">
        <w:trPr>
          <w:trHeight w:val="269"/>
        </w:trPr>
        <w:tc>
          <w:tcPr>
            <w:tcW w:w="1256" w:type="dxa"/>
            <w:vMerge/>
          </w:tcPr>
          <w:p w14:paraId="515798C9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288D34C2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Quality Assurance (GCP)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B2DE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D7ED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5A71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40FB3D64" w14:textId="77777777" w:rsidTr="006B2C1F">
        <w:trPr>
          <w:trHeight w:val="269"/>
        </w:trPr>
        <w:tc>
          <w:tcPr>
            <w:tcW w:w="1256" w:type="dxa"/>
            <w:vMerge/>
          </w:tcPr>
          <w:p w14:paraId="5E4157CF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0BD295C4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Quality Assurance (GMP)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3375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CC46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58D1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632F695C" w14:textId="77777777" w:rsidTr="006B2C1F">
        <w:trPr>
          <w:trHeight w:val="269"/>
        </w:trPr>
        <w:tc>
          <w:tcPr>
            <w:tcW w:w="1256" w:type="dxa"/>
            <w:vMerge/>
          </w:tcPr>
          <w:p w14:paraId="016EFBA6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19B8CC60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Regulatory Affairs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33C6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2169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E9FA6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:rsidRPr="008D26E9" w14:paraId="03F72816" w14:textId="77777777" w:rsidTr="006B2C1F">
        <w:trPr>
          <w:trHeight w:val="269"/>
        </w:trPr>
        <w:tc>
          <w:tcPr>
            <w:tcW w:w="1256" w:type="dxa"/>
            <w:vMerge/>
          </w:tcPr>
          <w:p w14:paraId="2CE9E842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247FECCB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Safety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BDFCB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5437E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FCF5" w14:textId="77777777" w:rsidR="00AF4E79" w:rsidRPr="008D26E9" w:rsidRDefault="00AF4E79" w:rsidP="00AF4E79">
            <w:pPr>
              <w:spacing w:after="0" w:line="240" w:lineRule="auto"/>
              <w:rPr>
                <w:rFonts w:eastAsia="Times New Roman" w:cs="Calibri"/>
                <w:color w:val="000000"/>
              </w:rPr>
            </w:pPr>
          </w:p>
        </w:tc>
      </w:tr>
      <w:tr w:rsidR="00AF4E79" w14:paraId="247A3C3D" w14:textId="77777777" w:rsidTr="006B2C1F">
        <w:tc>
          <w:tcPr>
            <w:tcW w:w="1256" w:type="dxa"/>
            <w:vMerge w:val="restart"/>
          </w:tcPr>
          <w:p w14:paraId="6D92D363" w14:textId="3B8218C3" w:rsidR="00AF4E79" w:rsidRDefault="00AF4E79" w:rsidP="00AF4E79">
            <w:pPr>
              <w:pStyle w:val="NumberedTask"/>
              <w:ind w:left="70"/>
              <w:rPr>
                <w:rFonts w:cs="Calibri"/>
              </w:rPr>
            </w:pPr>
            <w:r>
              <w:rPr>
                <w:rFonts w:cs="Calibri"/>
              </w:rPr>
              <w:t>Restricted SMEs</w:t>
            </w:r>
          </w:p>
        </w:tc>
        <w:tc>
          <w:tcPr>
            <w:tcW w:w="2891" w:type="dxa"/>
          </w:tcPr>
          <w:p w14:paraId="34C46378" w14:textId="6F3E2E81" w:rsidR="00AF4E79" w:rsidRP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highlight w:val="yellow"/>
              </w:rPr>
            </w:pPr>
            <w:r w:rsidRPr="00AF4E79">
              <w:rPr>
                <w:rFonts w:cs="Calibri"/>
                <w:highlight w:val="yellow"/>
              </w:rPr>
              <w:t>&lt;Function&gt;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8B8A6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0B223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CFE5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  <w:tr w:rsidR="00AF4E79" w14:paraId="41959C73" w14:textId="77777777" w:rsidTr="006B2C1F">
        <w:tc>
          <w:tcPr>
            <w:tcW w:w="1256" w:type="dxa"/>
            <w:vMerge/>
          </w:tcPr>
          <w:p w14:paraId="0065C4E9" w14:textId="77777777" w:rsidR="00AF4E79" w:rsidRDefault="00AF4E79" w:rsidP="00AF4E79">
            <w:pPr>
              <w:pStyle w:val="NumberedTask"/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5B3FBC77" w14:textId="2EF824F8" w:rsidR="00AF4E79" w:rsidRP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highlight w:val="yellow"/>
              </w:rPr>
            </w:pPr>
            <w:r w:rsidRPr="00AF4E79">
              <w:rPr>
                <w:rFonts w:cs="Calibri"/>
                <w:highlight w:val="yellow"/>
              </w:rPr>
              <w:t>&lt;Function&gt;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E0650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EE32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2EAC6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  <w:tr w:rsidR="00AF4E79" w14:paraId="4975851D" w14:textId="77777777" w:rsidTr="006B2C1F">
        <w:tc>
          <w:tcPr>
            <w:tcW w:w="1256" w:type="dxa"/>
            <w:vMerge/>
          </w:tcPr>
          <w:p w14:paraId="239FBE8C" w14:textId="77777777" w:rsidR="00AF4E79" w:rsidRDefault="00AF4E79" w:rsidP="00AF4E79">
            <w:pPr>
              <w:pStyle w:val="NumberedTask"/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425DC15F" w14:textId="24B4D0EF" w:rsidR="00AF4E79" w:rsidRP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highlight w:val="yellow"/>
              </w:rPr>
            </w:pPr>
            <w:r w:rsidRPr="00AF4E79">
              <w:rPr>
                <w:rFonts w:cs="Calibri"/>
                <w:highlight w:val="yellow"/>
              </w:rPr>
              <w:t>&lt;Function&gt;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426A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9B5F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7490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  <w:tr w:rsidR="00AF4E79" w14:paraId="10C4F083" w14:textId="77777777" w:rsidTr="006B2C1F">
        <w:tc>
          <w:tcPr>
            <w:tcW w:w="1256" w:type="dxa"/>
            <w:vMerge w:val="restart"/>
          </w:tcPr>
          <w:p w14:paraId="3BC988BE" w14:textId="77777777" w:rsidR="00AF4E79" w:rsidRDefault="00AF4E79" w:rsidP="00AF4E79">
            <w:pPr>
              <w:pStyle w:val="NumberedTask"/>
              <w:ind w:left="70"/>
              <w:rPr>
                <w:rFonts w:cs="Calibri"/>
              </w:rPr>
            </w:pPr>
            <w:r>
              <w:rPr>
                <w:rFonts w:cs="Calibri"/>
              </w:rPr>
              <w:t>Other Roles</w:t>
            </w:r>
          </w:p>
        </w:tc>
        <w:tc>
          <w:tcPr>
            <w:tcW w:w="2891" w:type="dxa"/>
          </w:tcPr>
          <w:p w14:paraId="3D8FB611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IT Support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8A3C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BF463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7CF0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  <w:tr w:rsidR="00CA7865" w14:paraId="631E9EF9" w14:textId="77777777" w:rsidTr="006B2C1F">
        <w:tc>
          <w:tcPr>
            <w:tcW w:w="1256" w:type="dxa"/>
            <w:vMerge/>
          </w:tcPr>
          <w:p w14:paraId="40B26BB9" w14:textId="77777777" w:rsidR="00CA7865" w:rsidRDefault="00CA7865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17DB5E0B" w14:textId="0524ADCC" w:rsidR="00CA7865" w:rsidRDefault="00CA7865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Observer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8A8F" w14:textId="77777777" w:rsidR="00CA7865" w:rsidRPr="008D26E9" w:rsidRDefault="00CA7865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837D" w14:textId="77777777" w:rsidR="00CA7865" w:rsidRPr="008D26E9" w:rsidRDefault="00CA7865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2FB2" w14:textId="77777777" w:rsidR="00CA7865" w:rsidRPr="008D26E9" w:rsidRDefault="00CA7865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  <w:tr w:rsidR="00AF4E79" w14:paraId="4CB10794" w14:textId="77777777" w:rsidTr="006B2C1F">
        <w:tc>
          <w:tcPr>
            <w:tcW w:w="1256" w:type="dxa"/>
            <w:vMerge/>
          </w:tcPr>
          <w:p w14:paraId="5F57EF5B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4B86542B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Receptionist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D4DA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AA3A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56A7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  <w:tr w:rsidR="00AF4E79" w14:paraId="64A4FF24" w14:textId="77777777" w:rsidTr="006B2C1F">
        <w:tc>
          <w:tcPr>
            <w:tcW w:w="1256" w:type="dxa"/>
            <w:vMerge/>
          </w:tcPr>
          <w:p w14:paraId="3E7C9A79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4D3EE867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Runner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8619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15EB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B1FD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  <w:tr w:rsidR="00AF4E79" w14:paraId="554146B2" w14:textId="77777777" w:rsidTr="006B2C1F">
        <w:tc>
          <w:tcPr>
            <w:tcW w:w="1256" w:type="dxa"/>
            <w:vMerge/>
          </w:tcPr>
          <w:p w14:paraId="28DCE5D1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2891" w:type="dxa"/>
          </w:tcPr>
          <w:p w14:paraId="3D693F52" w14:textId="77777777" w:rsidR="00AF4E7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Senior Executive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EFB4" w14:textId="77777777" w:rsidR="00AF4E79" w:rsidRPr="008D26E9" w:rsidRDefault="00AF4E79" w:rsidP="00AF4E79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E87BD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0BBD" w14:textId="77777777" w:rsidR="00AF4E79" w:rsidRPr="008D26E9" w:rsidRDefault="00AF4E79" w:rsidP="00AF4E79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rPr>
                <w:rFonts w:cs="Calibri"/>
              </w:rPr>
            </w:pPr>
          </w:p>
        </w:tc>
      </w:tr>
    </w:tbl>
    <w:p w14:paraId="3F1C5B6D" w14:textId="77777777" w:rsidR="00CA7865" w:rsidRDefault="00CA7865" w:rsidP="00AF4E79">
      <w:pPr>
        <w:spacing w:after="160" w:line="259" w:lineRule="auto"/>
      </w:pPr>
    </w:p>
    <w:p w14:paraId="12ED92A3" w14:textId="77777777" w:rsidR="00332253" w:rsidRDefault="00332253" w:rsidP="00332253">
      <w:pPr>
        <w:pStyle w:val="AuditHeading1"/>
      </w:pPr>
      <w:r>
        <w:t>Ready Room Inspector Set-Up and Shared Storage</w:t>
      </w:r>
    </w:p>
    <w:p w14:paraId="3F1F42BE" w14:textId="77777777" w:rsidR="00332253" w:rsidRDefault="00332253" w:rsidP="00332253">
      <w:r>
        <w:t>The Inspection Admin will set up the inspector role and share credentials with the inspector.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3082"/>
        <w:gridCol w:w="3663"/>
      </w:tblGrid>
      <w:tr w:rsidR="00332253" w14:paraId="49416DB9" w14:textId="77777777" w:rsidTr="006B2C1F">
        <w:trPr>
          <w:tblHeader/>
        </w:trPr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05076" w14:textId="77777777" w:rsidR="00332253" w:rsidRDefault="00332253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Inspector Name</w:t>
            </w:r>
          </w:p>
        </w:tc>
        <w:tc>
          <w:tcPr>
            <w:tcW w:w="3082" w:type="dxa"/>
          </w:tcPr>
          <w:p w14:paraId="7D2B85BF" w14:textId="77777777" w:rsidR="00332253" w:rsidRDefault="00332253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Inspector Display Name</w:t>
            </w:r>
          </w:p>
        </w:tc>
        <w:tc>
          <w:tcPr>
            <w:tcW w:w="3663" w:type="dxa"/>
          </w:tcPr>
          <w:p w14:paraId="09B6EA26" w14:textId="77777777" w:rsidR="00332253" w:rsidRDefault="00332253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Shared Storage Set-Up</w:t>
            </w:r>
          </w:p>
        </w:tc>
      </w:tr>
      <w:tr w:rsidR="00332253" w14:paraId="4652D215" w14:textId="77777777" w:rsidTr="006B2C1F">
        <w:tc>
          <w:tcPr>
            <w:tcW w:w="2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B3BB4" w14:textId="77777777" w:rsidR="00332253" w:rsidRDefault="00332253" w:rsidP="006B2C1F">
            <w:pPr>
              <w:pStyle w:val="NoSpacing"/>
            </w:pPr>
          </w:p>
        </w:tc>
        <w:tc>
          <w:tcPr>
            <w:tcW w:w="3082" w:type="dxa"/>
          </w:tcPr>
          <w:p w14:paraId="25CE5F01" w14:textId="77777777" w:rsidR="00332253" w:rsidRDefault="00332253" w:rsidP="006B2C1F">
            <w:pPr>
              <w:pStyle w:val="NoSpacing"/>
            </w:pPr>
          </w:p>
        </w:tc>
        <w:tc>
          <w:tcPr>
            <w:tcW w:w="3663" w:type="dxa"/>
          </w:tcPr>
          <w:p w14:paraId="791F7184" w14:textId="77777777" w:rsidR="00332253" w:rsidRDefault="00332253" w:rsidP="006B2C1F">
            <w:pPr>
              <w:pStyle w:val="NoSpacing"/>
            </w:pPr>
          </w:p>
        </w:tc>
      </w:tr>
    </w:tbl>
    <w:p w14:paraId="67974170" w14:textId="32D3870F" w:rsidR="00CA7865" w:rsidRDefault="00CA7865" w:rsidP="00CA7865">
      <w:pPr>
        <w:pStyle w:val="AuditHeading1"/>
      </w:pPr>
      <w:r>
        <w:t xml:space="preserve">Ready Room Settings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3060"/>
      </w:tblGrid>
      <w:tr w:rsidR="00CA7865" w14:paraId="7501FF38" w14:textId="77777777" w:rsidTr="00CA7865">
        <w:trPr>
          <w:tblHeader/>
        </w:trPr>
        <w:tc>
          <w:tcPr>
            <w:tcW w:w="6025" w:type="dxa"/>
          </w:tcPr>
          <w:p w14:paraId="30B64E5D" w14:textId="36E04E03" w:rsidR="00CA7865" w:rsidRPr="004C389A" w:rsidRDefault="00CA7865" w:rsidP="006B2C1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Setting</w:t>
            </w:r>
          </w:p>
        </w:tc>
        <w:tc>
          <w:tcPr>
            <w:tcW w:w="3060" w:type="dxa"/>
          </w:tcPr>
          <w:p w14:paraId="5CE9161B" w14:textId="3DCD045F" w:rsidR="00CA7865" w:rsidRPr="004C389A" w:rsidRDefault="00CA7865" w:rsidP="006B2C1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Options</w:t>
            </w:r>
          </w:p>
        </w:tc>
      </w:tr>
      <w:tr w:rsidR="00CA7865" w14:paraId="4095A876" w14:textId="77777777" w:rsidTr="00CA7865">
        <w:trPr>
          <w:trHeight w:val="197"/>
        </w:trPr>
        <w:tc>
          <w:tcPr>
            <w:tcW w:w="6025" w:type="dxa"/>
          </w:tcPr>
          <w:p w14:paraId="68A8F962" w14:textId="65BF1FBC" w:rsidR="00CA7865" w:rsidRDefault="00CA7865" w:rsidP="006B2C1F">
            <w:pPr>
              <w:spacing w:after="0"/>
            </w:pPr>
            <w:r>
              <w:t>Allow inspectors to download files?</w:t>
            </w:r>
          </w:p>
        </w:tc>
        <w:tc>
          <w:tcPr>
            <w:tcW w:w="3060" w:type="dxa"/>
          </w:tcPr>
          <w:p w14:paraId="35740FFA" w14:textId="7CCE2022" w:rsidR="00CA7865" w:rsidRPr="00A84EE5" w:rsidRDefault="00CA7865" w:rsidP="00CA7865">
            <w:pPr>
              <w:pStyle w:val="NormalBullets"/>
              <w:numPr>
                <w:ilvl w:val="0"/>
                <w:numId w:val="0"/>
              </w:numPr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bookmarkEnd w:id="3"/>
            <w:r>
              <w:t xml:space="preserve"> Yes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CA7865" w14:paraId="57E0A7B9" w14:textId="77777777" w:rsidTr="00CA7865">
        <w:tc>
          <w:tcPr>
            <w:tcW w:w="6025" w:type="dxa"/>
          </w:tcPr>
          <w:p w14:paraId="486C8B03" w14:textId="34C7C522" w:rsidR="00CA7865" w:rsidRDefault="00CA7865" w:rsidP="006B2C1F">
            <w:pPr>
              <w:spacing w:after="0"/>
            </w:pPr>
            <w:r>
              <w:t>Enable briefings?</w:t>
            </w:r>
          </w:p>
        </w:tc>
        <w:tc>
          <w:tcPr>
            <w:tcW w:w="3060" w:type="dxa"/>
          </w:tcPr>
          <w:p w14:paraId="1D0B5C4D" w14:textId="4654AD91" w:rsidR="00CA7865" w:rsidRDefault="00CA7865" w:rsidP="00CA7865">
            <w:pPr>
              <w:pStyle w:val="NormalBullets"/>
              <w:numPr>
                <w:ilvl w:val="0"/>
                <w:numId w:val="0"/>
              </w:numPr>
              <w:jc w:val="both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CA7865" w14:paraId="50514DEF" w14:textId="77777777" w:rsidTr="00CA7865">
        <w:tc>
          <w:tcPr>
            <w:tcW w:w="6025" w:type="dxa"/>
          </w:tcPr>
          <w:p w14:paraId="31DA862E" w14:textId="6F056BB6" w:rsidR="00CA7865" w:rsidRDefault="00CA7865" w:rsidP="006B2C1F">
            <w:pPr>
              <w:spacing w:after="0"/>
            </w:pPr>
            <w:r>
              <w:t>Display system-generated request IDs to inspectors?</w:t>
            </w:r>
          </w:p>
        </w:tc>
        <w:tc>
          <w:tcPr>
            <w:tcW w:w="3060" w:type="dxa"/>
          </w:tcPr>
          <w:p w14:paraId="275A5A92" w14:textId="16F6B57B" w:rsidR="00CA7865" w:rsidRDefault="00CA7865" w:rsidP="00CA7865">
            <w:pPr>
              <w:pStyle w:val="NormalBullets"/>
              <w:numPr>
                <w:ilvl w:val="0"/>
                <w:numId w:val="0"/>
              </w:numPr>
              <w:jc w:val="both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CA7865" w14:paraId="4B1B015C" w14:textId="77777777" w:rsidTr="00CA7865">
        <w:tc>
          <w:tcPr>
            <w:tcW w:w="6025" w:type="dxa"/>
          </w:tcPr>
          <w:p w14:paraId="2C9CAF62" w14:textId="17E1F518" w:rsidR="00CA7865" w:rsidRDefault="00CA7865" w:rsidP="006B2C1F">
            <w:pPr>
              <w:spacing w:after="0"/>
            </w:pPr>
            <w:r>
              <w:t>Allow inspectors to return requests to the inspection team?</w:t>
            </w:r>
          </w:p>
        </w:tc>
        <w:tc>
          <w:tcPr>
            <w:tcW w:w="3060" w:type="dxa"/>
          </w:tcPr>
          <w:p w14:paraId="1200FDF3" w14:textId="4005B099" w:rsidR="00CA7865" w:rsidRDefault="00CA7865" w:rsidP="00CA7865">
            <w:pPr>
              <w:pStyle w:val="NormalBullets"/>
              <w:numPr>
                <w:ilvl w:val="0"/>
                <w:numId w:val="0"/>
              </w:numPr>
              <w:jc w:val="both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CA7865" w14:paraId="4B148A57" w14:textId="77777777" w:rsidTr="00CA7865">
        <w:tc>
          <w:tcPr>
            <w:tcW w:w="6025" w:type="dxa"/>
          </w:tcPr>
          <w:p w14:paraId="1E8BB30D" w14:textId="6741BFA0" w:rsidR="00CA7865" w:rsidRDefault="00CA7865" w:rsidP="006B2C1F">
            <w:pPr>
              <w:spacing w:after="0"/>
            </w:pPr>
            <w:r>
              <w:t xml:space="preserve">      When a request is returned, notify admins and hosts via email?</w:t>
            </w:r>
          </w:p>
        </w:tc>
        <w:tc>
          <w:tcPr>
            <w:tcW w:w="3060" w:type="dxa"/>
          </w:tcPr>
          <w:p w14:paraId="7060C28D" w14:textId="69FFC5F8" w:rsidR="00CA7865" w:rsidRDefault="00CA7865" w:rsidP="00CA7865">
            <w:pPr>
              <w:pStyle w:val="NormalBullets"/>
              <w:numPr>
                <w:ilvl w:val="0"/>
                <w:numId w:val="0"/>
              </w:numPr>
              <w:jc w:val="both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CA7865" w14:paraId="03F41CFC" w14:textId="77777777" w:rsidTr="00CA7865">
        <w:tc>
          <w:tcPr>
            <w:tcW w:w="6025" w:type="dxa"/>
          </w:tcPr>
          <w:p w14:paraId="2B8177E6" w14:textId="2EB3D40C" w:rsidR="00CA7865" w:rsidRDefault="00CA7865" w:rsidP="006B2C1F">
            <w:pPr>
              <w:spacing w:after="0"/>
            </w:pPr>
            <w:r>
              <w:t xml:space="preserve">      Allow returned requests to remain visible to inspector?</w:t>
            </w:r>
          </w:p>
        </w:tc>
        <w:tc>
          <w:tcPr>
            <w:tcW w:w="3060" w:type="dxa"/>
          </w:tcPr>
          <w:p w14:paraId="20E1728C" w14:textId="6CB73DF7" w:rsidR="00CA7865" w:rsidRDefault="00CA7865" w:rsidP="00CA7865">
            <w:pPr>
              <w:pStyle w:val="NormalBullets"/>
              <w:numPr>
                <w:ilvl w:val="0"/>
                <w:numId w:val="0"/>
              </w:numPr>
              <w:jc w:val="both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CA7865" w14:paraId="1D021CAA" w14:textId="77777777" w:rsidTr="00CA7865">
        <w:tc>
          <w:tcPr>
            <w:tcW w:w="6025" w:type="dxa"/>
          </w:tcPr>
          <w:p w14:paraId="7B722636" w14:textId="2057D413" w:rsidR="00CA7865" w:rsidRDefault="00CA7865" w:rsidP="006B2C1F">
            <w:pPr>
              <w:spacing w:after="0"/>
            </w:pPr>
            <w:r>
              <w:t>Enable selective release of files to inspectors?</w:t>
            </w:r>
          </w:p>
        </w:tc>
        <w:tc>
          <w:tcPr>
            <w:tcW w:w="3060" w:type="dxa"/>
          </w:tcPr>
          <w:p w14:paraId="6530D256" w14:textId="646FA282" w:rsidR="00CA7865" w:rsidRDefault="00CA7865" w:rsidP="00CA7865">
            <w:pPr>
              <w:pStyle w:val="NormalBullets"/>
              <w:numPr>
                <w:ilvl w:val="0"/>
                <w:numId w:val="0"/>
              </w:numPr>
              <w:jc w:val="both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CA7865" w14:paraId="7A451A29" w14:textId="77777777" w:rsidTr="00CA7865">
        <w:tc>
          <w:tcPr>
            <w:tcW w:w="6025" w:type="dxa"/>
          </w:tcPr>
          <w:p w14:paraId="1F3DA691" w14:textId="43023D4F" w:rsidR="00CA7865" w:rsidRDefault="00CA7865" w:rsidP="006B2C1F">
            <w:pPr>
              <w:spacing w:after="0"/>
            </w:pPr>
            <w:r>
              <w:t>Mark requests as delayed if not released within</w:t>
            </w:r>
          </w:p>
        </w:tc>
        <w:tc>
          <w:tcPr>
            <w:tcW w:w="3060" w:type="dxa"/>
          </w:tcPr>
          <w:p w14:paraId="1B2BCC30" w14:textId="43A4BB8C" w:rsidR="00CA7865" w:rsidRDefault="00CA7865" w:rsidP="00CA7865">
            <w:pPr>
              <w:pStyle w:val="NormalBullets"/>
              <w:numPr>
                <w:ilvl w:val="0"/>
                <w:numId w:val="0"/>
              </w:numPr>
              <w:jc w:val="both"/>
            </w:pPr>
            <w:r>
              <w:t>_____ # of minutes</w:t>
            </w:r>
          </w:p>
        </w:tc>
      </w:tr>
      <w:tr w:rsidR="00CA7865" w14:paraId="0B82E3BF" w14:textId="77777777" w:rsidTr="00CA7865">
        <w:tc>
          <w:tcPr>
            <w:tcW w:w="6025" w:type="dxa"/>
          </w:tcPr>
          <w:p w14:paraId="28953ADA" w14:textId="040F7B62" w:rsidR="00CA7865" w:rsidRDefault="00CA7865" w:rsidP="006B2C1F">
            <w:pPr>
              <w:spacing w:after="0"/>
            </w:pPr>
            <w:r>
              <w:t>Mark requests as late if not released within</w:t>
            </w:r>
          </w:p>
        </w:tc>
        <w:tc>
          <w:tcPr>
            <w:tcW w:w="3060" w:type="dxa"/>
          </w:tcPr>
          <w:p w14:paraId="7FFF984E" w14:textId="61F05DF6" w:rsidR="00CA7865" w:rsidRDefault="00CA7865" w:rsidP="00CA7865">
            <w:pPr>
              <w:pStyle w:val="NormalBullets"/>
              <w:numPr>
                <w:ilvl w:val="0"/>
                <w:numId w:val="0"/>
              </w:numPr>
              <w:jc w:val="both"/>
            </w:pPr>
            <w:r>
              <w:t>_____ # of minutes</w:t>
            </w:r>
          </w:p>
        </w:tc>
      </w:tr>
      <w:tr w:rsidR="00CA7865" w14:paraId="3CB4F3BA" w14:textId="77777777" w:rsidTr="00CA7865">
        <w:tc>
          <w:tcPr>
            <w:tcW w:w="6025" w:type="dxa"/>
          </w:tcPr>
          <w:p w14:paraId="3204E31D" w14:textId="5DE7241E" w:rsidR="00CA7865" w:rsidRDefault="00CA7865" w:rsidP="006B2C1F">
            <w:pPr>
              <w:spacing w:after="0"/>
            </w:pPr>
            <w:r>
              <w:lastRenderedPageBreak/>
              <w:t>Enable Reggie, the Ready Room regulation and guidance chatbot</w:t>
            </w:r>
          </w:p>
        </w:tc>
        <w:tc>
          <w:tcPr>
            <w:tcW w:w="3060" w:type="dxa"/>
          </w:tcPr>
          <w:p w14:paraId="0089ACC0" w14:textId="2152AE17" w:rsidR="00CA7865" w:rsidRDefault="00CA7865" w:rsidP="00CA7865">
            <w:pPr>
              <w:pStyle w:val="NormalBullets"/>
              <w:numPr>
                <w:ilvl w:val="0"/>
                <w:numId w:val="0"/>
              </w:numPr>
              <w:jc w:val="both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  <w:tr w:rsidR="00CA7865" w14:paraId="7C52CE6B" w14:textId="77777777" w:rsidTr="00CA7865">
        <w:tc>
          <w:tcPr>
            <w:tcW w:w="6025" w:type="dxa"/>
          </w:tcPr>
          <w:p w14:paraId="7EFD1A34" w14:textId="33CE7BD8" w:rsidR="00CA7865" w:rsidRDefault="00CA7865" w:rsidP="006B2C1F">
            <w:pPr>
              <w:spacing w:after="0"/>
            </w:pPr>
            <w:r>
              <w:t>Enable the TMF Locator functionality</w:t>
            </w:r>
          </w:p>
        </w:tc>
        <w:tc>
          <w:tcPr>
            <w:tcW w:w="3060" w:type="dxa"/>
          </w:tcPr>
          <w:p w14:paraId="4EE32D6F" w14:textId="4719B143" w:rsidR="00CA7865" w:rsidRDefault="00CA7865" w:rsidP="00CA7865">
            <w:pPr>
              <w:pStyle w:val="NormalBullets"/>
              <w:numPr>
                <w:ilvl w:val="0"/>
                <w:numId w:val="0"/>
              </w:numPr>
              <w:jc w:val="both"/>
            </w:pP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Yes 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No</w:t>
            </w:r>
          </w:p>
        </w:tc>
      </w:tr>
    </w:tbl>
    <w:p w14:paraId="004045E9" w14:textId="548930FE" w:rsidR="00706227" w:rsidRDefault="00332253" w:rsidP="00AF4E79">
      <w:pPr>
        <w:pStyle w:val="AuditHeading1"/>
      </w:pPr>
      <w:r>
        <w:t xml:space="preserve">Ready Room </w:t>
      </w:r>
      <w:r w:rsidR="00706227">
        <w:t xml:space="preserve">Request Fulfilment Process Flow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6930"/>
      </w:tblGrid>
      <w:tr w:rsidR="00706227" w14:paraId="48CDFFE3" w14:textId="77777777" w:rsidTr="006B2C1F">
        <w:trPr>
          <w:tblHeader/>
        </w:trPr>
        <w:tc>
          <w:tcPr>
            <w:tcW w:w="2155" w:type="dxa"/>
          </w:tcPr>
          <w:p w14:paraId="3CC6BB42" w14:textId="77777777" w:rsidR="00706227" w:rsidRPr="004C389A" w:rsidRDefault="00706227" w:rsidP="006B2C1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Ready Room </w:t>
            </w:r>
            <w:r w:rsidRPr="004C389A">
              <w:rPr>
                <w:b/>
              </w:rPr>
              <w:t>Role</w:t>
            </w:r>
          </w:p>
        </w:tc>
        <w:tc>
          <w:tcPr>
            <w:tcW w:w="6930" w:type="dxa"/>
          </w:tcPr>
          <w:p w14:paraId="2F0AB4FC" w14:textId="77777777" w:rsidR="00706227" w:rsidRPr="004C389A" w:rsidRDefault="00706227" w:rsidP="006B2C1F">
            <w:pPr>
              <w:spacing w:after="0"/>
              <w:jc w:val="center"/>
              <w:rPr>
                <w:b/>
              </w:rPr>
            </w:pPr>
            <w:r w:rsidRPr="004C389A">
              <w:rPr>
                <w:b/>
              </w:rPr>
              <w:t>Tasks</w:t>
            </w:r>
          </w:p>
        </w:tc>
      </w:tr>
      <w:tr w:rsidR="00706227" w14:paraId="39EB567B" w14:textId="77777777" w:rsidTr="006B2C1F">
        <w:tc>
          <w:tcPr>
            <w:tcW w:w="2155" w:type="dxa"/>
          </w:tcPr>
          <w:p w14:paraId="21DE873A" w14:textId="77777777" w:rsidR="00706227" w:rsidRDefault="00706227" w:rsidP="006B2C1F">
            <w:pPr>
              <w:spacing w:after="0"/>
            </w:pPr>
            <w:r>
              <w:t>Communicator</w:t>
            </w:r>
          </w:p>
        </w:tc>
        <w:tc>
          <w:tcPr>
            <w:tcW w:w="6930" w:type="dxa"/>
          </w:tcPr>
          <w:p w14:paraId="70F674CA" w14:textId="77777777" w:rsidR="00706227" w:rsidRPr="00A84EE5" w:rsidRDefault="00706227" w:rsidP="006B2C1F">
            <w:pPr>
              <w:pStyle w:val="NormalBullets"/>
            </w:pPr>
            <w:r>
              <w:t>Captures request in Ready Room</w:t>
            </w:r>
            <w:r w:rsidRPr="00A84EE5">
              <w:t xml:space="preserve"> </w:t>
            </w:r>
          </w:p>
        </w:tc>
      </w:tr>
      <w:tr w:rsidR="00706227" w14:paraId="148A5525" w14:textId="77777777" w:rsidTr="006B2C1F">
        <w:tc>
          <w:tcPr>
            <w:tcW w:w="2155" w:type="dxa"/>
          </w:tcPr>
          <w:p w14:paraId="14617225" w14:textId="77777777" w:rsidR="00706227" w:rsidRDefault="00706227" w:rsidP="006B2C1F">
            <w:pPr>
              <w:spacing w:after="0"/>
            </w:pPr>
            <w:r>
              <w:t>Host</w:t>
            </w:r>
          </w:p>
        </w:tc>
        <w:tc>
          <w:tcPr>
            <w:tcW w:w="6930" w:type="dxa"/>
          </w:tcPr>
          <w:p w14:paraId="7964B786" w14:textId="77777777" w:rsidR="00706227" w:rsidRDefault="00706227" w:rsidP="006B2C1F">
            <w:pPr>
              <w:pStyle w:val="NormalBullets"/>
            </w:pPr>
            <w:r>
              <w:t>Clarifies request with inspector, as needed</w:t>
            </w:r>
          </w:p>
          <w:p w14:paraId="27E197D4" w14:textId="77777777" w:rsidR="00706227" w:rsidRDefault="00706227" w:rsidP="006B2C1F">
            <w:pPr>
              <w:pStyle w:val="NormalBullets"/>
            </w:pPr>
            <w:r>
              <w:t>Escalates requests to Legal or Senior Management as needed</w:t>
            </w:r>
          </w:p>
        </w:tc>
      </w:tr>
      <w:tr w:rsidR="00706227" w14:paraId="1965C521" w14:textId="77777777" w:rsidTr="006B2C1F">
        <w:tc>
          <w:tcPr>
            <w:tcW w:w="2155" w:type="dxa"/>
          </w:tcPr>
          <w:p w14:paraId="19F1179A" w14:textId="77777777" w:rsidR="00706227" w:rsidRDefault="00706227" w:rsidP="006B2C1F">
            <w:pPr>
              <w:spacing w:after="0"/>
            </w:pPr>
            <w:r>
              <w:t>Assigner</w:t>
            </w:r>
          </w:p>
        </w:tc>
        <w:tc>
          <w:tcPr>
            <w:tcW w:w="6930" w:type="dxa"/>
          </w:tcPr>
          <w:p w14:paraId="51233A66" w14:textId="77777777" w:rsidR="00706227" w:rsidRDefault="00706227" w:rsidP="006B2C1F">
            <w:pPr>
              <w:pStyle w:val="NormalBullets"/>
            </w:pPr>
            <w:r>
              <w:t>If a duplicate request has already been staged, copies staged requests and deletes new duplicate request with a comment</w:t>
            </w:r>
          </w:p>
          <w:p w14:paraId="4F843185" w14:textId="77777777" w:rsidR="00706227" w:rsidRDefault="00706227" w:rsidP="006B2C1F">
            <w:pPr>
              <w:pStyle w:val="NormalBullets"/>
            </w:pPr>
            <w:r>
              <w:t>For all requests,</w:t>
            </w:r>
          </w:p>
          <w:p w14:paraId="1D6CACAF" w14:textId="77777777" w:rsidR="00706227" w:rsidRDefault="00706227" w:rsidP="006B2C1F">
            <w:pPr>
              <w:pStyle w:val="NormalBullets"/>
              <w:numPr>
                <w:ilvl w:val="1"/>
                <w:numId w:val="37"/>
              </w:numPr>
            </w:pPr>
            <w:r>
              <w:t>Assigns request to SME and Ready Room Reviewer</w:t>
            </w:r>
          </w:p>
          <w:p w14:paraId="6D298898" w14:textId="77777777" w:rsidR="00706227" w:rsidRDefault="00706227" w:rsidP="006B2C1F">
            <w:pPr>
              <w:pStyle w:val="NormalBullets"/>
              <w:numPr>
                <w:ilvl w:val="1"/>
                <w:numId w:val="37"/>
              </w:numPr>
            </w:pPr>
            <w:r>
              <w:t>If clarification is needed, enters a comment for Front-Room SME with @-mention</w:t>
            </w:r>
          </w:p>
          <w:p w14:paraId="6D6A12F2" w14:textId="77777777" w:rsidR="00706227" w:rsidRPr="009160A2" w:rsidRDefault="00706227" w:rsidP="006B2C1F">
            <w:pPr>
              <w:pStyle w:val="NormalBullets"/>
              <w:numPr>
                <w:ilvl w:val="1"/>
                <w:numId w:val="37"/>
              </w:numPr>
            </w:pPr>
            <w:r>
              <w:t>Adds labels and edits requests for clarity, as needed</w:t>
            </w:r>
          </w:p>
        </w:tc>
      </w:tr>
      <w:tr w:rsidR="00706227" w14:paraId="727EB98B" w14:textId="77777777" w:rsidTr="006B2C1F">
        <w:tc>
          <w:tcPr>
            <w:tcW w:w="2155" w:type="dxa"/>
          </w:tcPr>
          <w:p w14:paraId="70483629" w14:textId="77777777" w:rsidR="00706227" w:rsidRDefault="00706227" w:rsidP="006B2C1F">
            <w:pPr>
              <w:spacing w:after="0"/>
            </w:pPr>
            <w:r>
              <w:t>Subject Matter Expert</w:t>
            </w:r>
          </w:p>
        </w:tc>
        <w:tc>
          <w:tcPr>
            <w:tcW w:w="6930" w:type="dxa"/>
          </w:tcPr>
          <w:p w14:paraId="1D52C56C" w14:textId="77777777" w:rsidR="00706227" w:rsidRDefault="00706227" w:rsidP="006B2C1F">
            <w:pPr>
              <w:pStyle w:val="NormalBullets"/>
            </w:pPr>
            <w:r>
              <w:t>Reaches out to other SMEs and external parties as needed for support in fulfilling requests</w:t>
            </w:r>
          </w:p>
          <w:p w14:paraId="0B6C83C0" w14:textId="77777777" w:rsidR="00706227" w:rsidRDefault="00706227" w:rsidP="006B2C1F">
            <w:pPr>
              <w:pStyle w:val="NormalBullets"/>
            </w:pPr>
            <w:r>
              <w:t>Fulfills request by entering formal response, uploading documents, or both</w:t>
            </w:r>
          </w:p>
          <w:p w14:paraId="5D07031D" w14:textId="77777777" w:rsidR="00706227" w:rsidRDefault="00706227" w:rsidP="006B2C1F">
            <w:pPr>
              <w:pStyle w:val="NormalBullets"/>
            </w:pPr>
            <w:r>
              <w:t>Enters comments explaining context and rationale for response, keeping all discussion of the request documenting within the Ready Room request</w:t>
            </w:r>
          </w:p>
          <w:p w14:paraId="710F495F" w14:textId="77777777" w:rsidR="00706227" w:rsidRPr="009160A2" w:rsidRDefault="00706227" w:rsidP="006B2C1F">
            <w:pPr>
              <w:pStyle w:val="NormalBullets"/>
            </w:pPr>
            <w:r>
              <w:t>Promotes fulfilled request to Ready Room Review</w:t>
            </w:r>
          </w:p>
        </w:tc>
      </w:tr>
      <w:tr w:rsidR="00706227" w14:paraId="3EA41C24" w14:textId="77777777" w:rsidTr="006B2C1F">
        <w:tc>
          <w:tcPr>
            <w:tcW w:w="2155" w:type="dxa"/>
          </w:tcPr>
          <w:p w14:paraId="02A10941" w14:textId="77777777" w:rsidR="00706227" w:rsidRDefault="00706227" w:rsidP="006B2C1F">
            <w:pPr>
              <w:spacing w:after="0"/>
            </w:pPr>
            <w:r>
              <w:t>Ready Room Reviewer</w:t>
            </w:r>
          </w:p>
        </w:tc>
        <w:tc>
          <w:tcPr>
            <w:tcW w:w="6930" w:type="dxa"/>
          </w:tcPr>
          <w:p w14:paraId="76ECAA8C" w14:textId="77777777" w:rsidR="00706227" w:rsidRDefault="00706227" w:rsidP="006B2C1F">
            <w:pPr>
              <w:pStyle w:val="NormalBullets"/>
            </w:pPr>
            <w:r>
              <w:t>Reviews response for clarity and appropriateness</w:t>
            </w:r>
          </w:p>
          <w:p w14:paraId="7057B5F1" w14:textId="77777777" w:rsidR="00706227" w:rsidRDefault="00706227" w:rsidP="006B2C1F">
            <w:pPr>
              <w:pStyle w:val="NormalBullets"/>
            </w:pPr>
            <w:r>
              <w:t>Reviews attached documents for appropriateness and adherence to GDP</w:t>
            </w:r>
          </w:p>
          <w:p w14:paraId="6FEBE3B2" w14:textId="77777777" w:rsidR="00706227" w:rsidRPr="00D43B98" w:rsidRDefault="00706227" w:rsidP="006B2C1F">
            <w:pPr>
              <w:pStyle w:val="NormalBullets"/>
            </w:pPr>
            <w:r>
              <w:t>Sends request back to Subject-Matter Expert with questions or comments, keeping all discussion of the request documenting within the Ready Room request, or</w:t>
            </w:r>
            <w:r w:rsidRPr="00D43B98">
              <w:t xml:space="preserve"> </w:t>
            </w:r>
          </w:p>
          <w:p w14:paraId="478B1B53" w14:textId="77777777" w:rsidR="00706227" w:rsidRPr="009160A2" w:rsidRDefault="00706227" w:rsidP="006B2C1F">
            <w:pPr>
              <w:pStyle w:val="NormalBullets"/>
            </w:pPr>
            <w:r>
              <w:t>Promotes fulfilled request to Host Review</w:t>
            </w:r>
          </w:p>
        </w:tc>
      </w:tr>
      <w:tr w:rsidR="00706227" w14:paraId="390C9A39" w14:textId="77777777" w:rsidTr="006B2C1F">
        <w:tc>
          <w:tcPr>
            <w:tcW w:w="2155" w:type="dxa"/>
          </w:tcPr>
          <w:p w14:paraId="38D85484" w14:textId="77777777" w:rsidR="00706227" w:rsidRDefault="00706227" w:rsidP="006B2C1F">
            <w:pPr>
              <w:spacing w:after="0"/>
            </w:pPr>
            <w:r>
              <w:t>Subject Matter Expert</w:t>
            </w:r>
          </w:p>
        </w:tc>
        <w:tc>
          <w:tcPr>
            <w:tcW w:w="6930" w:type="dxa"/>
          </w:tcPr>
          <w:p w14:paraId="5E2F11B6" w14:textId="77777777" w:rsidR="00706227" w:rsidRDefault="00706227" w:rsidP="006B2C1F">
            <w:pPr>
              <w:pStyle w:val="NormalBullets"/>
            </w:pPr>
            <w:r>
              <w:t xml:space="preserve">If request is returned, </w:t>
            </w:r>
          </w:p>
          <w:p w14:paraId="4EC75114" w14:textId="77777777" w:rsidR="00706227" w:rsidRDefault="00706227" w:rsidP="006B2C1F">
            <w:pPr>
              <w:pStyle w:val="NormalBullets"/>
              <w:numPr>
                <w:ilvl w:val="1"/>
                <w:numId w:val="37"/>
              </w:numPr>
            </w:pPr>
            <w:r>
              <w:t>Addresses questions/comments and adds comment explaining how they were addressed</w:t>
            </w:r>
          </w:p>
          <w:p w14:paraId="4F7E3D90" w14:textId="77777777" w:rsidR="00706227" w:rsidRDefault="00706227" w:rsidP="006B2C1F">
            <w:pPr>
              <w:pStyle w:val="NormalBullets"/>
              <w:numPr>
                <w:ilvl w:val="1"/>
                <w:numId w:val="37"/>
              </w:numPr>
            </w:pPr>
            <w:r>
              <w:t>Promotes request to Ready Room Review</w:t>
            </w:r>
          </w:p>
        </w:tc>
      </w:tr>
      <w:tr w:rsidR="00706227" w14:paraId="4A734176" w14:textId="77777777" w:rsidTr="006B2C1F">
        <w:tc>
          <w:tcPr>
            <w:tcW w:w="2155" w:type="dxa"/>
          </w:tcPr>
          <w:p w14:paraId="33855F8A" w14:textId="77777777" w:rsidR="00706227" w:rsidRDefault="00706227" w:rsidP="006B2C1F">
            <w:pPr>
              <w:spacing w:after="0"/>
            </w:pPr>
            <w:r>
              <w:t>Host</w:t>
            </w:r>
          </w:p>
        </w:tc>
        <w:tc>
          <w:tcPr>
            <w:tcW w:w="6930" w:type="dxa"/>
          </w:tcPr>
          <w:p w14:paraId="1EAEFB04" w14:textId="77777777" w:rsidR="00706227" w:rsidRDefault="00706227" w:rsidP="006B2C1F">
            <w:pPr>
              <w:pStyle w:val="NormalBullets"/>
            </w:pPr>
            <w:r>
              <w:t>Reviews response for clarity and appropriateness</w:t>
            </w:r>
          </w:p>
          <w:p w14:paraId="39E07FAD" w14:textId="77777777" w:rsidR="00706227" w:rsidRDefault="00706227" w:rsidP="006B2C1F">
            <w:pPr>
              <w:pStyle w:val="NormalBullets"/>
            </w:pPr>
            <w:r>
              <w:t>Reviews attached documents as needed for appropriateness</w:t>
            </w:r>
          </w:p>
          <w:p w14:paraId="748EE4AA" w14:textId="77777777" w:rsidR="00706227" w:rsidRPr="00D43B98" w:rsidRDefault="00706227" w:rsidP="006B2C1F">
            <w:pPr>
              <w:pStyle w:val="NormalBullets"/>
            </w:pPr>
            <w:r>
              <w:t xml:space="preserve">Sends request back to Subject-Matter Expert with questions or comments, keeping all discussion of the request documenting within the Ready Room request, </w:t>
            </w:r>
            <w:r w:rsidRPr="00D43B98">
              <w:t xml:space="preserve">or </w:t>
            </w:r>
          </w:p>
          <w:p w14:paraId="28E73F47" w14:textId="77777777" w:rsidR="00706227" w:rsidRPr="009160A2" w:rsidRDefault="00706227" w:rsidP="006B2C1F">
            <w:pPr>
              <w:pStyle w:val="NormalBullets"/>
            </w:pPr>
            <w:r w:rsidRPr="009160A2">
              <w:t xml:space="preserve">Promotes fulfilled request to </w:t>
            </w:r>
            <w:r>
              <w:t>Inspector Review</w:t>
            </w:r>
          </w:p>
        </w:tc>
      </w:tr>
      <w:tr w:rsidR="00706227" w14:paraId="4F705A6A" w14:textId="77777777" w:rsidTr="006B2C1F">
        <w:tc>
          <w:tcPr>
            <w:tcW w:w="2155" w:type="dxa"/>
          </w:tcPr>
          <w:p w14:paraId="42A32E53" w14:textId="77777777" w:rsidR="00706227" w:rsidRDefault="00706227" w:rsidP="006B2C1F">
            <w:pPr>
              <w:spacing w:after="0"/>
            </w:pPr>
            <w:r>
              <w:t>Mock Inspector</w:t>
            </w:r>
          </w:p>
        </w:tc>
        <w:tc>
          <w:tcPr>
            <w:tcW w:w="6930" w:type="dxa"/>
          </w:tcPr>
          <w:p w14:paraId="0934F38F" w14:textId="77777777" w:rsidR="00706227" w:rsidRDefault="00706227" w:rsidP="006B2C1F">
            <w:pPr>
              <w:pStyle w:val="NormalBullets"/>
            </w:pPr>
            <w:r>
              <w:t>Accesses released requests via Ready Room</w:t>
            </w:r>
          </w:p>
        </w:tc>
      </w:tr>
      <w:tr w:rsidR="00706227" w14:paraId="59C018AF" w14:textId="77777777" w:rsidTr="006B2C1F">
        <w:tc>
          <w:tcPr>
            <w:tcW w:w="2155" w:type="dxa"/>
          </w:tcPr>
          <w:p w14:paraId="24496775" w14:textId="77777777" w:rsidR="00706227" w:rsidRDefault="00706227" w:rsidP="006B2C1F">
            <w:pPr>
              <w:spacing w:after="0"/>
            </w:pPr>
            <w:r>
              <w:t>Printer</w:t>
            </w:r>
          </w:p>
        </w:tc>
        <w:tc>
          <w:tcPr>
            <w:tcW w:w="6930" w:type="dxa"/>
          </w:tcPr>
          <w:p w14:paraId="2F12A9E7" w14:textId="77777777" w:rsidR="00706227" w:rsidRDefault="00706227" w:rsidP="006B2C1F">
            <w:pPr>
              <w:pStyle w:val="NormalBullets"/>
            </w:pPr>
            <w:r>
              <w:t>Prints request cover sheets and documents that are marked Hard Copy</w:t>
            </w:r>
          </w:p>
          <w:p w14:paraId="7A0CD7CF" w14:textId="77777777" w:rsidR="00706227" w:rsidRDefault="00706227" w:rsidP="006B2C1F">
            <w:pPr>
              <w:pStyle w:val="NormalBullets"/>
            </w:pPr>
            <w:r>
              <w:t>Delivers paper documents and photocopies to inspection room, upon request</w:t>
            </w:r>
          </w:p>
        </w:tc>
      </w:tr>
    </w:tbl>
    <w:p w14:paraId="77EACC80" w14:textId="77777777" w:rsidR="000474C3" w:rsidRPr="00D43B98" w:rsidRDefault="000474C3" w:rsidP="000474C3">
      <w:pPr>
        <w:pStyle w:val="AuditHeading1"/>
      </w:pPr>
      <w:r>
        <w:lastRenderedPageBreak/>
        <w:t>Document Repositories</w:t>
      </w:r>
    </w:p>
    <w:tbl>
      <w:tblPr>
        <w:tblStyle w:val="TableGrid"/>
        <w:tblW w:w="9450" w:type="dxa"/>
        <w:tblInd w:w="-5" w:type="dxa"/>
        <w:tblLook w:val="04A0" w:firstRow="1" w:lastRow="0" w:firstColumn="1" w:lastColumn="0" w:noHBand="0" w:noVBand="1"/>
      </w:tblPr>
      <w:tblGrid>
        <w:gridCol w:w="2970"/>
        <w:gridCol w:w="3240"/>
        <w:gridCol w:w="3240"/>
      </w:tblGrid>
      <w:tr w:rsidR="000474C3" w14:paraId="517B9C39" w14:textId="77777777" w:rsidTr="006B2C1F">
        <w:trPr>
          <w:tblHeader/>
        </w:trPr>
        <w:tc>
          <w:tcPr>
            <w:tcW w:w="2970" w:type="dxa"/>
          </w:tcPr>
          <w:p w14:paraId="05B44B28" w14:textId="77777777" w:rsidR="000474C3" w:rsidRPr="00D43B98" w:rsidRDefault="000474C3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Document Types</w:t>
            </w:r>
          </w:p>
        </w:tc>
        <w:tc>
          <w:tcPr>
            <w:tcW w:w="3240" w:type="dxa"/>
          </w:tcPr>
          <w:p w14:paraId="70B3EC5C" w14:textId="77777777" w:rsidR="000474C3" w:rsidRPr="00D43B98" w:rsidRDefault="000474C3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Repository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F736B" w14:textId="77777777" w:rsidR="000474C3" w:rsidRPr="00D43B98" w:rsidRDefault="000474C3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Staff with Access</w:t>
            </w:r>
          </w:p>
        </w:tc>
      </w:tr>
      <w:tr w:rsidR="000474C3" w14:paraId="603AA7DD" w14:textId="77777777" w:rsidTr="006B2C1F">
        <w:tc>
          <w:tcPr>
            <w:tcW w:w="2970" w:type="dxa"/>
          </w:tcPr>
          <w:p w14:paraId="0E251412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Primary Trial Master File Documents</w:t>
            </w:r>
          </w:p>
        </w:tc>
        <w:tc>
          <w:tcPr>
            <w:tcW w:w="3240" w:type="dxa"/>
          </w:tcPr>
          <w:p w14:paraId="3F7FB674" w14:textId="77777777" w:rsidR="000474C3" w:rsidRPr="008D26E9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57A9" w14:textId="77777777" w:rsidR="000474C3" w:rsidRPr="008D26E9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6CF67C46" w14:textId="77777777" w:rsidTr="006B2C1F">
        <w:tc>
          <w:tcPr>
            <w:tcW w:w="2970" w:type="dxa"/>
          </w:tcPr>
          <w:p w14:paraId="4546AF56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Biostatistics records</w:t>
            </w:r>
          </w:p>
        </w:tc>
        <w:tc>
          <w:tcPr>
            <w:tcW w:w="3240" w:type="dxa"/>
          </w:tcPr>
          <w:p w14:paraId="43C15F38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360" w:hanging="36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AD2D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41A04397" w14:textId="77777777" w:rsidTr="006B2C1F">
        <w:tc>
          <w:tcPr>
            <w:tcW w:w="2970" w:type="dxa"/>
          </w:tcPr>
          <w:p w14:paraId="470A7D0B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CMC records</w:t>
            </w:r>
          </w:p>
        </w:tc>
        <w:tc>
          <w:tcPr>
            <w:tcW w:w="3240" w:type="dxa"/>
          </w:tcPr>
          <w:p w14:paraId="786BF352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2994F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6A11BAC4" w14:textId="77777777" w:rsidTr="006B2C1F">
        <w:tc>
          <w:tcPr>
            <w:tcW w:w="2970" w:type="dxa"/>
          </w:tcPr>
          <w:p w14:paraId="3C4DD42B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Contracts</w:t>
            </w:r>
          </w:p>
        </w:tc>
        <w:tc>
          <w:tcPr>
            <w:tcW w:w="3240" w:type="dxa"/>
          </w:tcPr>
          <w:p w14:paraId="10D14712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4206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580D9978" w14:textId="77777777" w:rsidTr="006B2C1F">
        <w:tc>
          <w:tcPr>
            <w:tcW w:w="2970" w:type="dxa"/>
          </w:tcPr>
          <w:p w14:paraId="4536E232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CTMS records</w:t>
            </w:r>
          </w:p>
        </w:tc>
        <w:tc>
          <w:tcPr>
            <w:tcW w:w="3240" w:type="dxa"/>
          </w:tcPr>
          <w:p w14:paraId="65906EB4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E7B9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55CF43C0" w14:textId="77777777" w:rsidTr="006B2C1F">
        <w:tc>
          <w:tcPr>
            <w:tcW w:w="2970" w:type="dxa"/>
          </w:tcPr>
          <w:p w14:paraId="1CC574C6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Curriculum vitae</w:t>
            </w:r>
          </w:p>
        </w:tc>
        <w:tc>
          <w:tcPr>
            <w:tcW w:w="3240" w:type="dxa"/>
          </w:tcPr>
          <w:p w14:paraId="5E1DA426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25F0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16ED60E7" w14:textId="77777777" w:rsidTr="006B2C1F">
        <w:tc>
          <w:tcPr>
            <w:tcW w:w="2970" w:type="dxa"/>
          </w:tcPr>
          <w:p w14:paraId="0B66F53E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Data management records</w:t>
            </w:r>
          </w:p>
        </w:tc>
        <w:tc>
          <w:tcPr>
            <w:tcW w:w="3240" w:type="dxa"/>
          </w:tcPr>
          <w:p w14:paraId="07DB12DC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3266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42E0D82D" w14:textId="77777777" w:rsidTr="006B2C1F">
        <w:tc>
          <w:tcPr>
            <w:tcW w:w="2970" w:type="dxa"/>
          </w:tcPr>
          <w:p w14:paraId="2BAB3C56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Job descriptions</w:t>
            </w:r>
          </w:p>
        </w:tc>
        <w:tc>
          <w:tcPr>
            <w:tcW w:w="3240" w:type="dxa"/>
          </w:tcPr>
          <w:p w14:paraId="63366E7B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4A36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71AA0476" w14:textId="77777777" w:rsidTr="006B2C1F">
        <w:tc>
          <w:tcPr>
            <w:tcW w:w="2970" w:type="dxa"/>
          </w:tcPr>
          <w:p w14:paraId="46D21907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IT records</w:t>
            </w:r>
          </w:p>
        </w:tc>
        <w:tc>
          <w:tcPr>
            <w:tcW w:w="3240" w:type="dxa"/>
          </w:tcPr>
          <w:p w14:paraId="051703DA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81A8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4BAA7029" w14:textId="77777777" w:rsidTr="006B2C1F">
        <w:tc>
          <w:tcPr>
            <w:tcW w:w="2970" w:type="dxa"/>
          </w:tcPr>
          <w:p w14:paraId="227A1B6E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Quality records</w:t>
            </w:r>
          </w:p>
        </w:tc>
        <w:tc>
          <w:tcPr>
            <w:tcW w:w="3240" w:type="dxa"/>
          </w:tcPr>
          <w:p w14:paraId="417B087A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F08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5C9D75E1" w14:textId="77777777" w:rsidTr="006B2C1F">
        <w:tc>
          <w:tcPr>
            <w:tcW w:w="2970" w:type="dxa"/>
          </w:tcPr>
          <w:p w14:paraId="649DAEF5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Regulatory documents</w:t>
            </w:r>
          </w:p>
        </w:tc>
        <w:tc>
          <w:tcPr>
            <w:tcW w:w="3240" w:type="dxa"/>
          </w:tcPr>
          <w:p w14:paraId="104DD395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AC828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1EFA8D99" w14:textId="77777777" w:rsidTr="006B2C1F">
        <w:tc>
          <w:tcPr>
            <w:tcW w:w="2970" w:type="dxa"/>
          </w:tcPr>
          <w:p w14:paraId="1FC0204B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Safety case reports and associated documents</w:t>
            </w:r>
          </w:p>
        </w:tc>
        <w:tc>
          <w:tcPr>
            <w:tcW w:w="3240" w:type="dxa"/>
          </w:tcPr>
          <w:p w14:paraId="28A391C6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1912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0474C3" w14:paraId="60A1FC79" w14:textId="77777777" w:rsidTr="006B2C1F">
        <w:tc>
          <w:tcPr>
            <w:tcW w:w="2970" w:type="dxa"/>
          </w:tcPr>
          <w:p w14:paraId="0D16FA0E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>
              <w:rPr>
                <w:rFonts w:cs="Calibri"/>
              </w:rPr>
              <w:t>Training records (general)</w:t>
            </w:r>
          </w:p>
        </w:tc>
        <w:tc>
          <w:tcPr>
            <w:tcW w:w="3240" w:type="dxa"/>
          </w:tcPr>
          <w:p w14:paraId="4583ABE6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74F6" w14:textId="77777777" w:rsidR="000474C3" w:rsidRDefault="000474C3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</w:tbl>
    <w:p w14:paraId="397FCE69" w14:textId="485AC7BB" w:rsidR="00706227" w:rsidRDefault="00332253" w:rsidP="00AF4E79">
      <w:pPr>
        <w:pStyle w:val="AuditHeading1"/>
      </w:pPr>
      <w:r>
        <w:t xml:space="preserve">Ready Room </w:t>
      </w:r>
      <w:r w:rsidR="00706227">
        <w:t>Interview Process</w:t>
      </w:r>
      <w:r w:rsidR="00CA7865">
        <w:t xml:space="preserve"> Flow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44"/>
        <w:gridCol w:w="7021"/>
      </w:tblGrid>
      <w:tr w:rsidR="00706227" w14:paraId="70E18CDA" w14:textId="77777777" w:rsidTr="00CA7865">
        <w:tc>
          <w:tcPr>
            <w:tcW w:w="2244" w:type="dxa"/>
          </w:tcPr>
          <w:p w14:paraId="771E6E01" w14:textId="77777777" w:rsidR="00706227" w:rsidRPr="004C389A" w:rsidRDefault="00706227" w:rsidP="00706227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 xml:space="preserve">Ready Room </w:t>
            </w:r>
            <w:r w:rsidRPr="004C389A">
              <w:rPr>
                <w:b/>
              </w:rPr>
              <w:t>Role</w:t>
            </w:r>
          </w:p>
        </w:tc>
        <w:tc>
          <w:tcPr>
            <w:tcW w:w="7021" w:type="dxa"/>
          </w:tcPr>
          <w:p w14:paraId="656F10BA" w14:textId="77777777" w:rsidR="00706227" w:rsidRPr="004C389A" w:rsidRDefault="00706227" w:rsidP="00706227">
            <w:pPr>
              <w:spacing w:after="0"/>
              <w:jc w:val="center"/>
              <w:rPr>
                <w:b/>
              </w:rPr>
            </w:pPr>
            <w:r w:rsidRPr="004C389A">
              <w:rPr>
                <w:b/>
              </w:rPr>
              <w:t>Tasks</w:t>
            </w:r>
          </w:p>
        </w:tc>
      </w:tr>
      <w:tr w:rsidR="00706227" w14:paraId="03305BFB" w14:textId="77777777" w:rsidTr="00CA7865">
        <w:tc>
          <w:tcPr>
            <w:tcW w:w="2244" w:type="dxa"/>
          </w:tcPr>
          <w:p w14:paraId="17E58CDF" w14:textId="77777777" w:rsidR="00706227" w:rsidRDefault="00706227" w:rsidP="00706227">
            <w:pPr>
              <w:spacing w:after="0"/>
            </w:pPr>
            <w:r>
              <w:t>Communicator</w:t>
            </w:r>
          </w:p>
        </w:tc>
        <w:tc>
          <w:tcPr>
            <w:tcW w:w="7021" w:type="dxa"/>
          </w:tcPr>
          <w:p w14:paraId="5C59FC49" w14:textId="77777777" w:rsidR="00706227" w:rsidRDefault="00706227" w:rsidP="00706227">
            <w:pPr>
              <w:pStyle w:val="NormalBullets"/>
            </w:pPr>
            <w:r>
              <w:t>Captures interview request in Ready Room, marking it as Interview and assigning interviewee as directed by Host</w:t>
            </w:r>
          </w:p>
        </w:tc>
      </w:tr>
      <w:tr w:rsidR="00706227" w14:paraId="3B9884E9" w14:textId="77777777" w:rsidTr="00CA7865">
        <w:tc>
          <w:tcPr>
            <w:tcW w:w="2244" w:type="dxa"/>
          </w:tcPr>
          <w:p w14:paraId="71456F64" w14:textId="77777777" w:rsidR="00706227" w:rsidRDefault="00706227" w:rsidP="00706227">
            <w:pPr>
              <w:spacing w:after="0"/>
            </w:pPr>
            <w:r>
              <w:t>Host</w:t>
            </w:r>
          </w:p>
        </w:tc>
        <w:tc>
          <w:tcPr>
            <w:tcW w:w="7021" w:type="dxa"/>
          </w:tcPr>
          <w:p w14:paraId="0FCF4CEA" w14:textId="77777777" w:rsidR="00706227" w:rsidRDefault="00706227" w:rsidP="00706227">
            <w:pPr>
              <w:pStyle w:val="NormalBullets"/>
            </w:pPr>
            <w:r>
              <w:t>Clarifies interview request</w:t>
            </w:r>
          </w:p>
          <w:p w14:paraId="1EC66189" w14:textId="77777777" w:rsidR="00706227" w:rsidRDefault="00706227" w:rsidP="00706227">
            <w:pPr>
              <w:pStyle w:val="NormalBullets"/>
            </w:pPr>
            <w:r>
              <w:t>Names interviewee</w:t>
            </w:r>
          </w:p>
        </w:tc>
      </w:tr>
      <w:tr w:rsidR="00706227" w14:paraId="0FBE0092" w14:textId="77777777" w:rsidTr="00CA7865">
        <w:tc>
          <w:tcPr>
            <w:tcW w:w="2244" w:type="dxa"/>
          </w:tcPr>
          <w:p w14:paraId="652FA4B3" w14:textId="77777777" w:rsidR="00706227" w:rsidRDefault="00706227" w:rsidP="00706227">
            <w:pPr>
              <w:spacing w:after="0"/>
            </w:pPr>
            <w:r>
              <w:t>Assigner</w:t>
            </w:r>
          </w:p>
        </w:tc>
        <w:tc>
          <w:tcPr>
            <w:tcW w:w="7021" w:type="dxa"/>
          </w:tcPr>
          <w:p w14:paraId="6FCE60DC" w14:textId="77777777" w:rsidR="00706227" w:rsidRDefault="00706227" w:rsidP="00706227">
            <w:pPr>
              <w:pStyle w:val="NormalBullets"/>
            </w:pPr>
            <w:r>
              <w:t>If needed, sets up videoconference for interviewee</w:t>
            </w:r>
          </w:p>
          <w:p w14:paraId="5B66BF19" w14:textId="77777777" w:rsidR="00706227" w:rsidRDefault="00706227" w:rsidP="00706227">
            <w:pPr>
              <w:pStyle w:val="NormalBullets"/>
            </w:pPr>
            <w:r>
              <w:t>If interviewee does not acknowledge request, reaches out to interviewee directly</w:t>
            </w:r>
          </w:p>
        </w:tc>
      </w:tr>
      <w:tr w:rsidR="00706227" w14:paraId="52B2EBDE" w14:textId="77777777" w:rsidTr="00CA7865">
        <w:tc>
          <w:tcPr>
            <w:tcW w:w="2244" w:type="dxa"/>
          </w:tcPr>
          <w:p w14:paraId="07289664" w14:textId="77777777" w:rsidR="00706227" w:rsidRDefault="00706227" w:rsidP="00706227">
            <w:pPr>
              <w:spacing w:after="0"/>
            </w:pPr>
            <w:r>
              <w:t>Subject Matter Expert</w:t>
            </w:r>
          </w:p>
        </w:tc>
        <w:tc>
          <w:tcPr>
            <w:tcW w:w="7021" w:type="dxa"/>
          </w:tcPr>
          <w:p w14:paraId="3B1E3A64" w14:textId="77777777" w:rsidR="00706227" w:rsidRDefault="00706227" w:rsidP="00706227">
            <w:pPr>
              <w:pStyle w:val="NormalBullets"/>
            </w:pPr>
            <w:r>
              <w:t>Reports to strategy room in advance of interview</w:t>
            </w:r>
          </w:p>
          <w:p w14:paraId="11B2F3C9" w14:textId="77777777" w:rsidR="00706227" w:rsidRDefault="00706227" w:rsidP="00706227">
            <w:pPr>
              <w:pStyle w:val="NormalBullets"/>
            </w:pPr>
            <w:r>
              <w:t>Reviews requests and documents released to inspector in functional area</w:t>
            </w:r>
          </w:p>
          <w:p w14:paraId="193F1740" w14:textId="77777777" w:rsidR="00706227" w:rsidRDefault="00706227" w:rsidP="00706227">
            <w:pPr>
              <w:pStyle w:val="NormalBullets"/>
            </w:pPr>
            <w:r>
              <w:t>Reviews relevant storyboards prior to interview</w:t>
            </w:r>
          </w:p>
          <w:p w14:paraId="246BB2B1" w14:textId="77777777" w:rsidR="00706227" w:rsidRDefault="00706227" w:rsidP="00706227">
            <w:pPr>
              <w:pStyle w:val="NormalBullets"/>
            </w:pPr>
            <w:r>
              <w:t>Reviews list of SOPs prior to interview</w:t>
            </w:r>
          </w:p>
        </w:tc>
      </w:tr>
    </w:tbl>
    <w:p w14:paraId="44B81FB7" w14:textId="62458D85" w:rsidR="00CA7865" w:rsidRPr="00D43B98" w:rsidRDefault="00332253" w:rsidP="00CA7865">
      <w:pPr>
        <w:pStyle w:val="AuditHeading1"/>
      </w:pPr>
      <w:r>
        <w:t xml:space="preserve">Ready Room </w:t>
      </w:r>
      <w:r w:rsidR="00CA7865">
        <w:t>Labels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2970"/>
        <w:gridCol w:w="3240"/>
        <w:gridCol w:w="3150"/>
      </w:tblGrid>
      <w:tr w:rsidR="00CA7865" w14:paraId="6D44D5C2" w14:textId="77777777" w:rsidTr="00CA7865">
        <w:trPr>
          <w:tblHeader/>
        </w:trPr>
        <w:tc>
          <w:tcPr>
            <w:tcW w:w="2970" w:type="dxa"/>
          </w:tcPr>
          <w:p w14:paraId="66A58D97" w14:textId="77777777" w:rsidR="00CA7865" w:rsidRPr="00D43B98" w:rsidRDefault="00CA7865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Label Type</w:t>
            </w:r>
          </w:p>
        </w:tc>
        <w:tc>
          <w:tcPr>
            <w:tcW w:w="3240" w:type="dxa"/>
          </w:tcPr>
          <w:p w14:paraId="7835B916" w14:textId="77777777" w:rsidR="00CA7865" w:rsidRPr="00D43B98" w:rsidRDefault="00CA7865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Label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7C06" w14:textId="77777777" w:rsidR="00CA7865" w:rsidRPr="00D43B98" w:rsidRDefault="00CA7865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Rules for Use</w:t>
            </w:r>
          </w:p>
        </w:tc>
      </w:tr>
      <w:tr w:rsidR="00CA7865" w14:paraId="5C623FBF" w14:textId="77777777" w:rsidTr="00CA7865">
        <w:tc>
          <w:tcPr>
            <w:tcW w:w="2970" w:type="dxa"/>
          </w:tcPr>
          <w:p w14:paraId="04C95CAE" w14:textId="77777777" w:rsidR="00CA7865" w:rsidRDefault="00CA7865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  <w:r w:rsidRPr="00AF4E79">
              <w:rPr>
                <w:rFonts w:cs="Calibri"/>
                <w:highlight w:val="yellow"/>
              </w:rPr>
              <w:t>e.g., Account Level or Program Level</w:t>
            </w:r>
          </w:p>
        </w:tc>
        <w:tc>
          <w:tcPr>
            <w:tcW w:w="3240" w:type="dxa"/>
          </w:tcPr>
          <w:p w14:paraId="3BF53396" w14:textId="77777777" w:rsidR="00CA7865" w:rsidRPr="008D26E9" w:rsidRDefault="00CA7865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DA0F" w14:textId="77777777" w:rsidR="00CA7865" w:rsidRPr="008D26E9" w:rsidRDefault="00CA7865" w:rsidP="006B2C1F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</w:tbl>
    <w:p w14:paraId="24BE997A" w14:textId="10839FF0" w:rsidR="00CA7865" w:rsidRPr="00AF4E79" w:rsidRDefault="00CA7865" w:rsidP="00CA7865">
      <w:pPr>
        <w:pStyle w:val="AuditHeading1"/>
      </w:pPr>
      <w:r>
        <w:lastRenderedPageBreak/>
        <w:t>Business Rules</w:t>
      </w: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5850"/>
        <w:gridCol w:w="3510"/>
      </w:tblGrid>
      <w:tr w:rsidR="00CA7865" w:rsidRPr="00D43B98" w14:paraId="4B94E834" w14:textId="77777777" w:rsidTr="00CA7865">
        <w:trPr>
          <w:tblHeader/>
        </w:trPr>
        <w:tc>
          <w:tcPr>
            <w:tcW w:w="5850" w:type="dxa"/>
          </w:tcPr>
          <w:p w14:paraId="6515F75C" w14:textId="0F202E73" w:rsidR="00CA7865" w:rsidRPr="00D43B98" w:rsidRDefault="00CA7865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Question</w:t>
            </w:r>
          </w:p>
        </w:tc>
        <w:tc>
          <w:tcPr>
            <w:tcW w:w="3510" w:type="dxa"/>
          </w:tcPr>
          <w:p w14:paraId="16BF7FC2" w14:textId="5294FBBD" w:rsidR="00CA7865" w:rsidRPr="00D43B98" w:rsidRDefault="00CA7865" w:rsidP="006B2C1F">
            <w:pPr>
              <w:pStyle w:val="Header"/>
              <w:tabs>
                <w:tab w:val="clear" w:pos="4680"/>
                <w:tab w:val="left" w:pos="1080"/>
                <w:tab w:val="right" w:pos="2160"/>
                <w:tab w:val="left" w:pos="2340"/>
                <w:tab w:val="left" w:pos="6750"/>
              </w:tabs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Rule</w:t>
            </w:r>
          </w:p>
        </w:tc>
      </w:tr>
      <w:tr w:rsidR="00CA7865" w:rsidRPr="008D26E9" w14:paraId="76354656" w14:textId="77777777" w:rsidTr="00CA7865">
        <w:tc>
          <w:tcPr>
            <w:tcW w:w="5850" w:type="dxa"/>
          </w:tcPr>
          <w:p w14:paraId="2A9CEB9B" w14:textId="70EBF803" w:rsidR="00CA7865" w:rsidRPr="00CA7865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sz w:val="21"/>
                <w:szCs w:val="21"/>
              </w:rPr>
            </w:pPr>
            <w:r w:rsidRPr="00CA7865">
              <w:rPr>
                <w:rFonts w:cs="Calibri"/>
                <w:color w:val="000000" w:themeColor="text1"/>
                <w:sz w:val="21"/>
                <w:szCs w:val="21"/>
              </w:rPr>
              <w:t>If someone in the back room needs clarification from someone in the front room, how should they get it?</w:t>
            </w:r>
          </w:p>
        </w:tc>
        <w:tc>
          <w:tcPr>
            <w:tcW w:w="3510" w:type="dxa"/>
          </w:tcPr>
          <w:p w14:paraId="6107758B" w14:textId="77777777" w:rsidR="00CA7865" w:rsidRPr="008D26E9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CA7865" w:rsidRPr="008D26E9" w14:paraId="106B8C99" w14:textId="77777777" w:rsidTr="00CA7865">
        <w:tc>
          <w:tcPr>
            <w:tcW w:w="5850" w:type="dxa"/>
          </w:tcPr>
          <w:p w14:paraId="51123BE3" w14:textId="27967DCF" w:rsidR="00CA7865" w:rsidRPr="00CA7865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sz w:val="21"/>
                <w:szCs w:val="21"/>
                <w:highlight w:val="yellow"/>
              </w:rPr>
            </w:pPr>
            <w:r w:rsidRPr="00CA7865">
              <w:rPr>
                <w:rFonts w:cs="Calibri"/>
                <w:color w:val="000000" w:themeColor="text1"/>
                <w:sz w:val="21"/>
                <w:szCs w:val="21"/>
              </w:rPr>
              <w:t>Can a SME re-assign a request if they are not the right person?</w:t>
            </w:r>
          </w:p>
        </w:tc>
        <w:tc>
          <w:tcPr>
            <w:tcW w:w="3510" w:type="dxa"/>
          </w:tcPr>
          <w:p w14:paraId="4390431D" w14:textId="77777777" w:rsidR="00CA7865" w:rsidRPr="008D26E9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CA7865" w:rsidRPr="008D26E9" w14:paraId="7239F6C8" w14:textId="77777777" w:rsidTr="00CA7865">
        <w:tc>
          <w:tcPr>
            <w:tcW w:w="5850" w:type="dxa"/>
          </w:tcPr>
          <w:p w14:paraId="738B6331" w14:textId="53652545" w:rsidR="00CA7865" w:rsidRPr="00CA7865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sz w:val="21"/>
                <w:szCs w:val="21"/>
                <w:highlight w:val="yellow"/>
              </w:rPr>
            </w:pPr>
            <w:r w:rsidRPr="00CA7865">
              <w:rPr>
                <w:rFonts w:cs="Calibri"/>
                <w:color w:val="000000" w:themeColor="text1"/>
                <w:sz w:val="21"/>
                <w:szCs w:val="21"/>
              </w:rPr>
              <w:t>Can team members “pull back” a request if they realize they have more work to do on it, or should they ask the person responsible for the workflow to do it?</w:t>
            </w:r>
          </w:p>
        </w:tc>
        <w:tc>
          <w:tcPr>
            <w:tcW w:w="3510" w:type="dxa"/>
          </w:tcPr>
          <w:p w14:paraId="456942F1" w14:textId="77777777" w:rsidR="00CA7865" w:rsidRPr="008D26E9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CA7865" w:rsidRPr="008D26E9" w14:paraId="7D00AFD8" w14:textId="77777777" w:rsidTr="00CA7865">
        <w:tc>
          <w:tcPr>
            <w:tcW w:w="5850" w:type="dxa"/>
          </w:tcPr>
          <w:p w14:paraId="68C7A126" w14:textId="6A53B54F" w:rsidR="00CA7865" w:rsidRPr="00CA7865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sz w:val="21"/>
                <w:szCs w:val="21"/>
                <w:highlight w:val="yellow"/>
              </w:rPr>
            </w:pPr>
            <w:r w:rsidRPr="00CA7865">
              <w:rPr>
                <w:rFonts w:cs="Calibri"/>
                <w:color w:val="000000" w:themeColor="text1"/>
                <w:sz w:val="21"/>
                <w:szCs w:val="21"/>
              </w:rPr>
              <w:t>Will there be naming conventions for requests?</w:t>
            </w:r>
          </w:p>
        </w:tc>
        <w:tc>
          <w:tcPr>
            <w:tcW w:w="3510" w:type="dxa"/>
          </w:tcPr>
          <w:p w14:paraId="4D7E2FE8" w14:textId="77777777" w:rsidR="00CA7865" w:rsidRPr="008D26E9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CA7865" w:rsidRPr="008D26E9" w14:paraId="0FA69180" w14:textId="77777777" w:rsidTr="00CA7865">
        <w:tc>
          <w:tcPr>
            <w:tcW w:w="5850" w:type="dxa"/>
          </w:tcPr>
          <w:p w14:paraId="0A0F75A2" w14:textId="285F9176" w:rsidR="00CA7865" w:rsidRPr="00CA7865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sz w:val="22"/>
                <w:szCs w:val="22"/>
                <w:highlight w:val="yellow"/>
              </w:rPr>
            </w:pPr>
            <w:r w:rsidRPr="00CA7865">
              <w:rPr>
                <w:rFonts w:cs="Calibri"/>
                <w:color w:val="000000" w:themeColor="text1"/>
                <w:sz w:val="22"/>
                <w:szCs w:val="22"/>
              </w:rPr>
              <w:t>Which role(s) should apply labels?</w:t>
            </w:r>
          </w:p>
        </w:tc>
        <w:tc>
          <w:tcPr>
            <w:tcW w:w="3510" w:type="dxa"/>
          </w:tcPr>
          <w:p w14:paraId="0E207EA1" w14:textId="77777777" w:rsidR="00CA7865" w:rsidRPr="008D26E9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CA7865" w:rsidRPr="008D26E9" w14:paraId="1B685A3F" w14:textId="77777777" w:rsidTr="00CA7865">
        <w:tc>
          <w:tcPr>
            <w:tcW w:w="5850" w:type="dxa"/>
          </w:tcPr>
          <w:p w14:paraId="529CCE83" w14:textId="755C15B5" w:rsidR="00CA7865" w:rsidRPr="00CA7865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sz w:val="22"/>
                <w:szCs w:val="22"/>
                <w:highlight w:val="yellow"/>
              </w:rPr>
            </w:pPr>
            <w:r w:rsidRPr="00CA7865">
              <w:rPr>
                <w:rFonts w:cs="Calibri"/>
                <w:color w:val="000000" w:themeColor="text1"/>
                <w:sz w:val="22"/>
                <w:szCs w:val="22"/>
              </w:rPr>
              <w:t>How many Scribes and Scribe feeds will there be?</w:t>
            </w:r>
          </w:p>
        </w:tc>
        <w:tc>
          <w:tcPr>
            <w:tcW w:w="3510" w:type="dxa"/>
          </w:tcPr>
          <w:p w14:paraId="64AB51A7" w14:textId="77777777" w:rsidR="00CA7865" w:rsidRPr="008D26E9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CA7865" w:rsidRPr="008D26E9" w14:paraId="1A1B9C74" w14:textId="77777777" w:rsidTr="00CA7865">
        <w:tc>
          <w:tcPr>
            <w:tcW w:w="5850" w:type="dxa"/>
          </w:tcPr>
          <w:p w14:paraId="0697919D" w14:textId="68B9C9A5" w:rsidR="00CA7865" w:rsidRPr="00CA7865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sz w:val="22"/>
                <w:szCs w:val="22"/>
                <w:highlight w:val="yellow"/>
              </w:rPr>
            </w:pPr>
            <w:r w:rsidRPr="00CA7865">
              <w:rPr>
                <w:rFonts w:cs="Calibri"/>
                <w:color w:val="000000" w:themeColor="text1"/>
                <w:sz w:val="22"/>
                <w:szCs w:val="22"/>
              </w:rPr>
              <w:t>What are conventions for taking scribe notes? (e.g., capturing requests, potential findings)</w:t>
            </w:r>
          </w:p>
        </w:tc>
        <w:tc>
          <w:tcPr>
            <w:tcW w:w="3510" w:type="dxa"/>
          </w:tcPr>
          <w:p w14:paraId="7FB9E88E" w14:textId="77777777" w:rsidR="00CA7865" w:rsidRPr="008D26E9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CA7865" w:rsidRPr="008D26E9" w14:paraId="6243C4B9" w14:textId="77777777" w:rsidTr="00CA7865">
        <w:tc>
          <w:tcPr>
            <w:tcW w:w="5850" w:type="dxa"/>
          </w:tcPr>
          <w:p w14:paraId="2340564C" w14:textId="6AD7C96C" w:rsidR="00CA7865" w:rsidRPr="00CA7865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sz w:val="22"/>
                <w:szCs w:val="22"/>
                <w:highlight w:val="yellow"/>
              </w:rPr>
            </w:pPr>
            <w:r w:rsidRPr="00CA7865">
              <w:rPr>
                <w:rFonts w:cs="Calibri"/>
                <w:color w:val="000000" w:themeColor="text1"/>
                <w:sz w:val="22"/>
                <w:szCs w:val="22"/>
              </w:rPr>
              <w:t>Will the team use debrief notes at the end of the inspection?</w:t>
            </w:r>
          </w:p>
        </w:tc>
        <w:tc>
          <w:tcPr>
            <w:tcW w:w="3510" w:type="dxa"/>
          </w:tcPr>
          <w:p w14:paraId="763B76A6" w14:textId="77777777" w:rsidR="00CA7865" w:rsidRPr="008D26E9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CA7865" w:rsidRPr="008D26E9" w14:paraId="0D815C77" w14:textId="77777777" w:rsidTr="00CA7865">
        <w:tc>
          <w:tcPr>
            <w:tcW w:w="5850" w:type="dxa"/>
          </w:tcPr>
          <w:p w14:paraId="5D3984F8" w14:textId="735729CB" w:rsidR="00CA7865" w:rsidRPr="00CA7865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sz w:val="22"/>
                <w:szCs w:val="22"/>
                <w:highlight w:val="yellow"/>
              </w:rPr>
            </w:pPr>
            <w:r w:rsidRPr="00CA7865">
              <w:rPr>
                <w:rFonts w:cs="Calibri"/>
                <w:color w:val="000000" w:themeColor="text1"/>
                <w:sz w:val="22"/>
                <w:szCs w:val="22"/>
              </w:rPr>
              <w:t>When should the inspection be closed?</w:t>
            </w:r>
          </w:p>
        </w:tc>
        <w:tc>
          <w:tcPr>
            <w:tcW w:w="3510" w:type="dxa"/>
          </w:tcPr>
          <w:p w14:paraId="02AEF889" w14:textId="77777777" w:rsidR="00CA7865" w:rsidRPr="008D26E9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  <w:tr w:rsidR="00CA7865" w:rsidRPr="008D26E9" w14:paraId="28B09E12" w14:textId="77777777" w:rsidTr="00CA7865">
        <w:tc>
          <w:tcPr>
            <w:tcW w:w="5850" w:type="dxa"/>
          </w:tcPr>
          <w:p w14:paraId="4CC71511" w14:textId="71EB50CC" w:rsidR="00CA7865" w:rsidRPr="00CA7865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  <w:sz w:val="22"/>
                <w:szCs w:val="22"/>
                <w:highlight w:val="yellow"/>
              </w:rPr>
            </w:pPr>
            <w:r w:rsidRPr="00CA7865">
              <w:rPr>
                <w:rFonts w:cs="Calibri"/>
                <w:color w:val="000000" w:themeColor="text1"/>
                <w:sz w:val="22"/>
                <w:szCs w:val="22"/>
              </w:rPr>
              <w:t>Who is responsible for downloading audit logs, requests, reports, and scribe notes for archiving?</w:t>
            </w:r>
          </w:p>
        </w:tc>
        <w:tc>
          <w:tcPr>
            <w:tcW w:w="3510" w:type="dxa"/>
          </w:tcPr>
          <w:p w14:paraId="0C8014F4" w14:textId="77777777" w:rsidR="00CA7865" w:rsidRPr="008D26E9" w:rsidRDefault="00CA7865" w:rsidP="00CA7865">
            <w:pPr>
              <w:pStyle w:val="NumberedTask"/>
              <w:numPr>
                <w:ilvl w:val="0"/>
                <w:numId w:val="0"/>
              </w:numPr>
              <w:ind w:left="70"/>
              <w:rPr>
                <w:rFonts w:cs="Calibri"/>
              </w:rPr>
            </w:pPr>
          </w:p>
        </w:tc>
      </w:tr>
    </w:tbl>
    <w:p w14:paraId="67DD02BA" w14:textId="77777777" w:rsidR="00CA7865" w:rsidRDefault="00CA7865" w:rsidP="00CA7865"/>
    <w:p w14:paraId="065A4A62" w14:textId="7F1BC838" w:rsidR="00706227" w:rsidRPr="00AF4E79" w:rsidRDefault="00706227" w:rsidP="00AF4E79">
      <w:pPr>
        <w:pStyle w:val="AuditHeading1"/>
      </w:pPr>
      <w:r w:rsidRPr="00AF4E79">
        <w:t>Inspection Room Set-Up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2790"/>
        <w:gridCol w:w="1890"/>
        <w:gridCol w:w="2940"/>
      </w:tblGrid>
      <w:tr w:rsidR="00706227" w14:paraId="306CCB41" w14:textId="77777777" w:rsidTr="00AF4E79">
        <w:trPr>
          <w:tblHeader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432A5" w14:textId="77777777" w:rsidR="00706227" w:rsidRDefault="00706227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Room</w:t>
            </w:r>
          </w:p>
        </w:tc>
        <w:tc>
          <w:tcPr>
            <w:tcW w:w="2790" w:type="dxa"/>
          </w:tcPr>
          <w:p w14:paraId="5D77C1C0" w14:textId="77777777" w:rsidR="00706227" w:rsidRDefault="00706227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Purpose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0CC79" w14:textId="77777777" w:rsidR="00706227" w:rsidRDefault="00706227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Conference Room ID/Location</w:t>
            </w:r>
          </w:p>
        </w:tc>
        <w:tc>
          <w:tcPr>
            <w:tcW w:w="2940" w:type="dxa"/>
          </w:tcPr>
          <w:p w14:paraId="74C1231B" w14:textId="77777777" w:rsidR="00706227" w:rsidRDefault="00706227" w:rsidP="006B2C1F">
            <w:pPr>
              <w:pStyle w:val="NoSpacing"/>
              <w:jc w:val="center"/>
              <w:rPr>
                <w:b/>
              </w:rPr>
            </w:pPr>
            <w:r>
              <w:rPr>
                <w:b/>
              </w:rPr>
              <w:t>Equipment</w:t>
            </w:r>
          </w:p>
        </w:tc>
      </w:tr>
      <w:tr w:rsidR="00706227" w14:paraId="2620FF06" w14:textId="77777777" w:rsidTr="00AF4E79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E4D9C" w14:textId="77777777" w:rsidR="00706227" w:rsidRDefault="00706227" w:rsidP="006B2C1F">
            <w:pPr>
              <w:pStyle w:val="NoSpacing"/>
            </w:pPr>
            <w:r>
              <w:t>Inspection Room</w:t>
            </w:r>
          </w:p>
        </w:tc>
        <w:tc>
          <w:tcPr>
            <w:tcW w:w="2790" w:type="dxa"/>
          </w:tcPr>
          <w:p w14:paraId="17B44113" w14:textId="77777777" w:rsidR="00706227" w:rsidRDefault="00706227" w:rsidP="006B2C1F">
            <w:pPr>
              <w:pStyle w:val="NoSpacing"/>
            </w:pPr>
            <w:r>
              <w:t>Inspectors’ working area and interview area.  Host, Communicator, Scribe, and Front-Room SME sit here.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42DA" w14:textId="77777777" w:rsidR="00706227" w:rsidRDefault="00706227" w:rsidP="006B2C1F">
            <w:pPr>
              <w:pStyle w:val="NoSpacing"/>
            </w:pPr>
            <w:r w:rsidRPr="00A84EE5">
              <w:rPr>
                <w:highlight w:val="yellow"/>
              </w:rPr>
              <w:t>TBD</w:t>
            </w:r>
          </w:p>
        </w:tc>
        <w:tc>
          <w:tcPr>
            <w:tcW w:w="2940" w:type="dxa"/>
          </w:tcPr>
          <w:p w14:paraId="71DE93F0" w14:textId="77777777" w:rsidR="00706227" w:rsidRDefault="00706227" w:rsidP="006B2C1F">
            <w:pPr>
              <w:pStyle w:val="NormalBullets"/>
            </w:pPr>
            <w:r>
              <w:t>Laptop projector</w:t>
            </w:r>
          </w:p>
          <w:p w14:paraId="02DE49DD" w14:textId="77777777" w:rsidR="00706227" w:rsidRDefault="00706227" w:rsidP="006B2C1F">
            <w:pPr>
              <w:pStyle w:val="NormalBullets"/>
            </w:pPr>
            <w:r>
              <w:t>Presentation computer for inspection host</w:t>
            </w:r>
          </w:p>
          <w:p w14:paraId="24C45783" w14:textId="77777777" w:rsidR="00706227" w:rsidRDefault="00706227" w:rsidP="006B2C1F">
            <w:pPr>
              <w:pStyle w:val="NormalBullets"/>
            </w:pPr>
            <w:r>
              <w:t>Extra monitor for scribe</w:t>
            </w:r>
          </w:p>
          <w:p w14:paraId="1B5E0739" w14:textId="77777777" w:rsidR="00706227" w:rsidRPr="008B413F" w:rsidRDefault="00706227" w:rsidP="006B2C1F">
            <w:pPr>
              <w:pStyle w:val="NormalBullets"/>
            </w:pPr>
            <w:r>
              <w:t>Wired connections for sponsor personnel and inspectors as a contingency</w:t>
            </w:r>
          </w:p>
          <w:p w14:paraId="0147DCE5" w14:textId="77777777" w:rsidR="00706227" w:rsidRDefault="00706227" w:rsidP="006B2C1F">
            <w:pPr>
              <w:pStyle w:val="NormalBullets"/>
            </w:pPr>
            <w:r>
              <w:t>Polycom</w:t>
            </w:r>
          </w:p>
          <w:p w14:paraId="3CF1DFBC" w14:textId="77777777" w:rsidR="00706227" w:rsidRDefault="00706227" w:rsidP="006B2C1F">
            <w:pPr>
              <w:pStyle w:val="NormalBullets"/>
            </w:pPr>
            <w:r>
              <w:t>Power Strips</w:t>
            </w:r>
          </w:p>
        </w:tc>
      </w:tr>
      <w:tr w:rsidR="00706227" w14:paraId="0FED881B" w14:textId="77777777" w:rsidTr="00AF4E79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4524F" w14:textId="77777777" w:rsidR="00706227" w:rsidRDefault="00706227" w:rsidP="006B2C1F">
            <w:pPr>
              <w:pStyle w:val="NoSpacing"/>
            </w:pPr>
            <w:r>
              <w:t>Back Room</w:t>
            </w:r>
          </w:p>
        </w:tc>
        <w:tc>
          <w:tcPr>
            <w:tcW w:w="2790" w:type="dxa"/>
          </w:tcPr>
          <w:p w14:paraId="04368555" w14:textId="77777777" w:rsidR="00706227" w:rsidRDefault="00706227" w:rsidP="006B2C1F">
            <w:pPr>
              <w:pStyle w:val="NoSpacing"/>
            </w:pPr>
            <w:r>
              <w:t>Assigner, Subject Matter Experts, and Ready Room Reviewers work here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BF2F" w14:textId="77777777" w:rsidR="00706227" w:rsidRDefault="00706227" w:rsidP="006B2C1F">
            <w:pPr>
              <w:pStyle w:val="NoSpacing"/>
            </w:pPr>
            <w:r w:rsidRPr="00A84EE5">
              <w:rPr>
                <w:highlight w:val="yellow"/>
              </w:rPr>
              <w:t>TBD</w:t>
            </w:r>
          </w:p>
        </w:tc>
        <w:tc>
          <w:tcPr>
            <w:tcW w:w="2940" w:type="dxa"/>
          </w:tcPr>
          <w:p w14:paraId="03A4357C" w14:textId="77777777" w:rsidR="00706227" w:rsidRDefault="00706227" w:rsidP="006B2C1F">
            <w:pPr>
              <w:pStyle w:val="NormalBullets"/>
            </w:pPr>
            <w:r>
              <w:t>Laptop projector</w:t>
            </w:r>
          </w:p>
          <w:p w14:paraId="4DA48D7E" w14:textId="77777777" w:rsidR="00706227" w:rsidRDefault="00706227" w:rsidP="006B2C1F">
            <w:pPr>
              <w:pStyle w:val="NormalBullets"/>
            </w:pPr>
            <w:r>
              <w:t>Wired connections</w:t>
            </w:r>
          </w:p>
          <w:p w14:paraId="3CD5047F" w14:textId="77777777" w:rsidR="00706227" w:rsidRDefault="00706227" w:rsidP="006B2C1F">
            <w:pPr>
              <w:pStyle w:val="NormalBullets"/>
            </w:pPr>
            <w:r>
              <w:t>One printer</w:t>
            </w:r>
          </w:p>
          <w:p w14:paraId="531A614A" w14:textId="77777777" w:rsidR="00706227" w:rsidRDefault="00706227" w:rsidP="006B2C1F">
            <w:pPr>
              <w:pStyle w:val="NormalBullets"/>
            </w:pPr>
            <w:r>
              <w:t>Polycom</w:t>
            </w:r>
          </w:p>
          <w:p w14:paraId="361335F7" w14:textId="77777777" w:rsidR="00706227" w:rsidRDefault="00706227" w:rsidP="006B2C1F">
            <w:pPr>
              <w:pStyle w:val="NormalBullets"/>
            </w:pPr>
            <w:r>
              <w:t>Extra monitors for back-room staff</w:t>
            </w:r>
          </w:p>
          <w:p w14:paraId="1A0A15A8" w14:textId="77777777" w:rsidR="00706227" w:rsidRPr="0044592D" w:rsidRDefault="00706227" w:rsidP="006B2C1F">
            <w:pPr>
              <w:pStyle w:val="NormalBullets"/>
            </w:pPr>
            <w:r w:rsidRPr="0044592D">
              <w:t>Power Strips</w:t>
            </w:r>
          </w:p>
        </w:tc>
      </w:tr>
      <w:tr w:rsidR="00706227" w14:paraId="7BD2C542" w14:textId="77777777" w:rsidTr="00AF4E79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B1E85" w14:textId="77777777" w:rsidR="00706227" w:rsidRDefault="00706227" w:rsidP="006B2C1F">
            <w:pPr>
              <w:pStyle w:val="NoSpacing"/>
            </w:pPr>
            <w:r>
              <w:t>Strategy Room</w:t>
            </w:r>
          </w:p>
        </w:tc>
        <w:tc>
          <w:tcPr>
            <w:tcW w:w="2790" w:type="dxa"/>
          </w:tcPr>
          <w:p w14:paraId="421E9C53" w14:textId="77777777" w:rsidR="00706227" w:rsidRDefault="00706227" w:rsidP="006B2C1F">
            <w:pPr>
              <w:pStyle w:val="NoSpacing"/>
            </w:pPr>
            <w:r>
              <w:t xml:space="preserve">Small conference room for preparing SMEs for interviews or conducting teleconference </w:t>
            </w:r>
            <w:r>
              <w:lastRenderedPageBreak/>
              <w:t xml:space="preserve">with SMEs to obtain requested information.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E4FC" w14:textId="77777777" w:rsidR="00706227" w:rsidRDefault="00706227" w:rsidP="006B2C1F">
            <w:pPr>
              <w:pStyle w:val="NoSpacing"/>
            </w:pPr>
            <w:r w:rsidRPr="00A84EE5">
              <w:rPr>
                <w:highlight w:val="yellow"/>
              </w:rPr>
              <w:lastRenderedPageBreak/>
              <w:t>TBD</w:t>
            </w:r>
          </w:p>
        </w:tc>
        <w:tc>
          <w:tcPr>
            <w:tcW w:w="2940" w:type="dxa"/>
          </w:tcPr>
          <w:p w14:paraId="18E0604E" w14:textId="77777777" w:rsidR="00706227" w:rsidRDefault="00706227" w:rsidP="006B2C1F">
            <w:pPr>
              <w:pStyle w:val="NormalBullets"/>
              <w:numPr>
                <w:ilvl w:val="0"/>
                <w:numId w:val="39"/>
              </w:numPr>
            </w:pPr>
            <w:r>
              <w:t>Laptop projector</w:t>
            </w:r>
          </w:p>
          <w:p w14:paraId="72DB521F" w14:textId="77777777" w:rsidR="00706227" w:rsidRDefault="00706227" w:rsidP="006B2C1F">
            <w:pPr>
              <w:pStyle w:val="NormalBullets"/>
              <w:numPr>
                <w:ilvl w:val="0"/>
                <w:numId w:val="39"/>
              </w:numPr>
            </w:pPr>
            <w:r>
              <w:t>Wired connections</w:t>
            </w:r>
          </w:p>
          <w:p w14:paraId="62EA5B88" w14:textId="77777777" w:rsidR="00706227" w:rsidRDefault="00706227" w:rsidP="006B2C1F">
            <w:pPr>
              <w:pStyle w:val="NormalBullets"/>
            </w:pPr>
            <w:r>
              <w:t>Polycom</w:t>
            </w:r>
          </w:p>
          <w:p w14:paraId="53C65C61" w14:textId="77777777" w:rsidR="00706227" w:rsidRPr="0044592D" w:rsidRDefault="00706227" w:rsidP="006B2C1F">
            <w:pPr>
              <w:pStyle w:val="NormalBullets"/>
            </w:pPr>
            <w:r w:rsidRPr="0044592D">
              <w:lastRenderedPageBreak/>
              <w:t>Power Strips</w:t>
            </w:r>
          </w:p>
        </w:tc>
      </w:tr>
      <w:tr w:rsidR="00706227" w14:paraId="19D708A5" w14:textId="77777777" w:rsidTr="00AF4E79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674E1" w14:textId="77777777" w:rsidR="00706227" w:rsidRDefault="00706227" w:rsidP="006B2C1F">
            <w:pPr>
              <w:pStyle w:val="NoSpacing"/>
            </w:pPr>
            <w:proofErr w:type="gramStart"/>
            <w:r>
              <w:lastRenderedPageBreak/>
              <w:t>Lunch Room</w:t>
            </w:r>
            <w:proofErr w:type="gramEnd"/>
          </w:p>
        </w:tc>
        <w:tc>
          <w:tcPr>
            <w:tcW w:w="2790" w:type="dxa"/>
          </w:tcPr>
          <w:p w14:paraId="271EB7FA" w14:textId="77777777" w:rsidR="00706227" w:rsidRDefault="00706227" w:rsidP="006B2C1F">
            <w:pPr>
              <w:pStyle w:val="NoSpacing"/>
              <w:rPr>
                <w:highlight w:val="yellow"/>
              </w:rPr>
            </w:pPr>
            <w:r>
              <w:t xml:space="preserve">Separate area with food/drink for inspection team. 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BC4C" w14:textId="77777777" w:rsidR="00706227" w:rsidRDefault="00706227" w:rsidP="006B2C1F">
            <w:pPr>
              <w:pStyle w:val="NoSpacing"/>
              <w:rPr>
                <w:highlight w:val="yellow"/>
              </w:rPr>
            </w:pPr>
            <w:r w:rsidRPr="00A84EE5">
              <w:rPr>
                <w:highlight w:val="yellow"/>
              </w:rPr>
              <w:t>TBD</w:t>
            </w:r>
          </w:p>
        </w:tc>
        <w:tc>
          <w:tcPr>
            <w:tcW w:w="2940" w:type="dxa"/>
          </w:tcPr>
          <w:p w14:paraId="5F389E94" w14:textId="77777777" w:rsidR="00706227" w:rsidRPr="0044592D" w:rsidRDefault="00706227" w:rsidP="006B2C1F">
            <w:pPr>
              <w:pStyle w:val="NormalBullets"/>
            </w:pPr>
            <w:r w:rsidRPr="0044592D">
              <w:t>Food</w:t>
            </w:r>
          </w:p>
          <w:p w14:paraId="1A286DFB" w14:textId="77777777" w:rsidR="00706227" w:rsidRPr="0044592D" w:rsidRDefault="00706227" w:rsidP="006B2C1F">
            <w:pPr>
              <w:pStyle w:val="NormalBullets"/>
            </w:pPr>
            <w:r w:rsidRPr="0044592D">
              <w:t>Drinks</w:t>
            </w:r>
          </w:p>
          <w:p w14:paraId="1C100456" w14:textId="77777777" w:rsidR="00706227" w:rsidRDefault="00706227" w:rsidP="006B2C1F">
            <w:pPr>
              <w:pStyle w:val="NormalBullets"/>
            </w:pPr>
            <w:r w:rsidRPr="0044592D">
              <w:t>Utensils</w:t>
            </w:r>
          </w:p>
          <w:p w14:paraId="2D831C07" w14:textId="77777777" w:rsidR="00706227" w:rsidRPr="00A84EE5" w:rsidRDefault="00706227" w:rsidP="006B2C1F">
            <w:pPr>
              <w:pStyle w:val="NormalBullets"/>
            </w:pPr>
            <w:r>
              <w:t>Coffee/tea</w:t>
            </w:r>
          </w:p>
        </w:tc>
      </w:tr>
    </w:tbl>
    <w:p w14:paraId="69735C15" w14:textId="77777777" w:rsidR="00706227" w:rsidRDefault="00706227" w:rsidP="00706227">
      <w:pPr>
        <w:pStyle w:val="NoSpacing"/>
      </w:pPr>
    </w:p>
    <w:p w14:paraId="09A09009" w14:textId="4BFADEB3" w:rsidR="00706227" w:rsidRDefault="00706227" w:rsidP="00AF4E79">
      <w:pPr>
        <w:pStyle w:val="AuditHeading1"/>
      </w:pPr>
      <w:r>
        <w:t>Advanced Requests</w:t>
      </w:r>
    </w:p>
    <w:p w14:paraId="6FC26D27" w14:textId="4C599E88" w:rsidR="00706227" w:rsidRDefault="00706227" w:rsidP="00706227">
      <w:r>
        <w:t>Documents requested in advance by the inspector will be shared</w:t>
      </w:r>
      <w:r w:rsidR="003A2AF2">
        <w:t xml:space="preserve"> via the standard Ready Room process, above.</w:t>
      </w:r>
    </w:p>
    <w:p w14:paraId="10E260BD" w14:textId="77777777" w:rsidR="00706227" w:rsidRDefault="00706227" w:rsidP="00AF4E79">
      <w:pPr>
        <w:pStyle w:val="AuditHeading1"/>
      </w:pPr>
      <w:r>
        <w:t>Staging</w:t>
      </w:r>
    </w:p>
    <w:p w14:paraId="57A5F7F8" w14:textId="77777777" w:rsidR="00706227" w:rsidRDefault="00706227" w:rsidP="00706227">
      <w:pPr>
        <w:pStyle w:val="NoSpacing"/>
      </w:pPr>
      <w:r>
        <w:t>The following documents will be staged in Ready Room in the Staging board:</w:t>
      </w:r>
    </w:p>
    <w:p w14:paraId="1526BF9C" w14:textId="77777777" w:rsidR="00706227" w:rsidRDefault="00706227" w:rsidP="00706227">
      <w:pPr>
        <w:pStyle w:val="NormalBullets"/>
      </w:pPr>
      <w:r>
        <w:t>Organizational Chart</w:t>
      </w:r>
    </w:p>
    <w:p w14:paraId="0A918756" w14:textId="77777777" w:rsidR="00706227" w:rsidRDefault="00706227" w:rsidP="00706227">
      <w:pPr>
        <w:pStyle w:val="NormalBullets"/>
      </w:pPr>
      <w:r>
        <w:t>Introductory presentation</w:t>
      </w:r>
    </w:p>
    <w:p w14:paraId="0C01A28C" w14:textId="323391F2" w:rsidR="00706227" w:rsidRDefault="00706227" w:rsidP="00706227">
      <w:pPr>
        <w:pStyle w:val="NormalBullets"/>
      </w:pPr>
      <w:r>
        <w:t>SOP inventory</w:t>
      </w:r>
    </w:p>
    <w:p w14:paraId="35C58018" w14:textId="096CF351" w:rsidR="00706227" w:rsidRDefault="003A2AF2" w:rsidP="00706227">
      <w:pPr>
        <w:pStyle w:val="NormalBullets"/>
      </w:pPr>
      <w:r>
        <w:t>Protocols</w:t>
      </w:r>
    </w:p>
    <w:p w14:paraId="74CFEB23" w14:textId="77777777" w:rsidR="00706227" w:rsidRDefault="00706227" w:rsidP="00706227">
      <w:pPr>
        <w:pStyle w:val="NormalBullets"/>
      </w:pPr>
      <w:r>
        <w:t>Investigator’s brochures</w:t>
      </w:r>
    </w:p>
    <w:p w14:paraId="677C966C" w14:textId="77777777" w:rsidR="00706227" w:rsidRDefault="00706227" w:rsidP="00706227">
      <w:pPr>
        <w:pStyle w:val="NormalBullets"/>
      </w:pPr>
      <w:r>
        <w:t>Monitoring plans</w:t>
      </w:r>
    </w:p>
    <w:p w14:paraId="404E225C" w14:textId="02422C33" w:rsidR="006E51CE" w:rsidRDefault="006E51CE" w:rsidP="00706227">
      <w:pPr>
        <w:pStyle w:val="NormalBullets"/>
      </w:pPr>
      <w:r>
        <w:t>Data Management Plan</w:t>
      </w:r>
    </w:p>
    <w:p w14:paraId="31A39F0D" w14:textId="77777777" w:rsidR="00706227" w:rsidRDefault="00706227" w:rsidP="00706227">
      <w:pPr>
        <w:pStyle w:val="NormalBullets"/>
      </w:pPr>
      <w:r>
        <w:t>Statistical analysis plans</w:t>
      </w:r>
    </w:p>
    <w:p w14:paraId="6D198C30" w14:textId="77777777" w:rsidR="00706227" w:rsidRDefault="00706227" w:rsidP="00706227">
      <w:pPr>
        <w:pStyle w:val="NormalBullets"/>
      </w:pPr>
      <w:r>
        <w:t>List of clinical sites with PI name, location, number of enrolled participants</w:t>
      </w:r>
    </w:p>
    <w:p w14:paraId="0823FECF" w14:textId="77777777" w:rsidR="00706227" w:rsidRDefault="00706227" w:rsidP="00706227">
      <w:pPr>
        <w:pStyle w:val="NormalBullets"/>
      </w:pPr>
      <w:r>
        <w:t>Listing of Serious Adverse Events from clinical database</w:t>
      </w:r>
    </w:p>
    <w:p w14:paraId="4421ED27" w14:textId="2A2B0BD5" w:rsidR="003A2AF2" w:rsidRDefault="003A2AF2" w:rsidP="00706227">
      <w:pPr>
        <w:pStyle w:val="NormalBullets"/>
      </w:pPr>
      <w:r>
        <w:t>Listing of expedited reports, countries of submission, and dates of submission.</w:t>
      </w:r>
    </w:p>
    <w:p w14:paraId="67F2F7EE" w14:textId="77777777" w:rsidR="00706227" w:rsidRDefault="00706227" w:rsidP="00706227">
      <w:pPr>
        <w:pStyle w:val="NormalBullets"/>
        <w:numPr>
          <w:ilvl w:val="0"/>
          <w:numId w:val="0"/>
        </w:numPr>
        <w:ind w:left="360"/>
      </w:pPr>
    </w:p>
    <w:p w14:paraId="6F1E5028" w14:textId="6846D41F" w:rsidR="00706227" w:rsidRDefault="00706227" w:rsidP="00AF4E79">
      <w:pPr>
        <w:pStyle w:val="AuditHeading1"/>
      </w:pPr>
      <w:r>
        <w:t>Meeting</w:t>
      </w:r>
      <w:r w:rsidR="00332253">
        <w:t xml:space="preserve"> Processes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6840"/>
      </w:tblGrid>
      <w:tr w:rsidR="00706227" w14:paraId="51C4FDAC" w14:textId="77777777" w:rsidTr="006B2C1F">
        <w:tc>
          <w:tcPr>
            <w:tcW w:w="2245" w:type="dxa"/>
          </w:tcPr>
          <w:p w14:paraId="78F6018B" w14:textId="77777777" w:rsidR="00706227" w:rsidRPr="004C389A" w:rsidRDefault="00706227" w:rsidP="006B2C1F">
            <w:pPr>
              <w:spacing w:after="0"/>
              <w:jc w:val="center"/>
              <w:rPr>
                <w:b/>
              </w:rPr>
            </w:pPr>
            <w:r w:rsidRPr="004C389A">
              <w:rPr>
                <w:b/>
              </w:rPr>
              <w:t>Role</w:t>
            </w:r>
          </w:p>
        </w:tc>
        <w:tc>
          <w:tcPr>
            <w:tcW w:w="6840" w:type="dxa"/>
          </w:tcPr>
          <w:p w14:paraId="10A62ACF" w14:textId="77777777" w:rsidR="00706227" w:rsidRPr="004C389A" w:rsidRDefault="00706227" w:rsidP="006B2C1F">
            <w:pPr>
              <w:spacing w:after="0"/>
              <w:jc w:val="center"/>
              <w:rPr>
                <w:b/>
              </w:rPr>
            </w:pPr>
            <w:r w:rsidRPr="004C389A">
              <w:rPr>
                <w:b/>
              </w:rPr>
              <w:t>Tasks</w:t>
            </w:r>
          </w:p>
        </w:tc>
      </w:tr>
      <w:tr w:rsidR="00706227" w14:paraId="0F60D118" w14:textId="77777777" w:rsidTr="006B2C1F">
        <w:tc>
          <w:tcPr>
            <w:tcW w:w="2245" w:type="dxa"/>
          </w:tcPr>
          <w:p w14:paraId="0D448B5A" w14:textId="77777777" w:rsidR="00706227" w:rsidRDefault="00706227" w:rsidP="006B2C1F">
            <w:pPr>
              <w:spacing w:after="0"/>
            </w:pPr>
            <w:r>
              <w:t>Host</w:t>
            </w:r>
          </w:p>
        </w:tc>
        <w:tc>
          <w:tcPr>
            <w:tcW w:w="6840" w:type="dxa"/>
          </w:tcPr>
          <w:p w14:paraId="19A2A356" w14:textId="77777777" w:rsidR="00706227" w:rsidRDefault="00706227" w:rsidP="006B2C1F">
            <w:pPr>
              <w:pStyle w:val="NormalBullets"/>
            </w:pPr>
            <w:r>
              <w:t>Request opening meeting, daily closing meeting, inspection closeout meeting, and lessons learned debrief</w:t>
            </w:r>
          </w:p>
        </w:tc>
      </w:tr>
      <w:tr w:rsidR="00706227" w14:paraId="76AA6629" w14:textId="77777777" w:rsidTr="006B2C1F">
        <w:tc>
          <w:tcPr>
            <w:tcW w:w="2245" w:type="dxa"/>
          </w:tcPr>
          <w:p w14:paraId="104237B3" w14:textId="77777777" w:rsidR="00706227" w:rsidRDefault="00706227" w:rsidP="006B2C1F">
            <w:pPr>
              <w:spacing w:after="0"/>
            </w:pPr>
            <w:r>
              <w:t>Scribe</w:t>
            </w:r>
          </w:p>
        </w:tc>
        <w:tc>
          <w:tcPr>
            <w:tcW w:w="6840" w:type="dxa"/>
          </w:tcPr>
          <w:p w14:paraId="575F876C" w14:textId="77777777" w:rsidR="00706227" w:rsidRDefault="00706227" w:rsidP="006B2C1F">
            <w:pPr>
              <w:pStyle w:val="NormalBullets"/>
            </w:pPr>
            <w:r>
              <w:t>Invites staff who are not present in office to meeting teleconferences, as needed</w:t>
            </w:r>
          </w:p>
          <w:p w14:paraId="06DB1952" w14:textId="1371B0E4" w:rsidR="00706227" w:rsidRDefault="00706227" w:rsidP="006B2C1F">
            <w:pPr>
              <w:pStyle w:val="NormalBullets"/>
            </w:pPr>
            <w:r>
              <w:t>Initiates teleconferences</w:t>
            </w:r>
            <w:r w:rsidR="003A2AF2">
              <w:t xml:space="preserve"> using </w:t>
            </w:r>
            <w:r w:rsidR="003A2AF2" w:rsidRPr="003A2AF2">
              <w:rPr>
                <w:highlight w:val="yellow"/>
              </w:rPr>
              <w:t>Ready Room briefings/conferencing software</w:t>
            </w:r>
          </w:p>
          <w:p w14:paraId="1E672586" w14:textId="77777777" w:rsidR="00706227" w:rsidRDefault="00706227" w:rsidP="006B2C1F">
            <w:pPr>
              <w:pStyle w:val="NormalBullets"/>
            </w:pPr>
            <w:r>
              <w:t>Takes minutes at each meeting, including attendees, discussion topics, and (for inspection closeout) observations</w:t>
            </w:r>
          </w:p>
          <w:p w14:paraId="76174B23" w14:textId="77777777" w:rsidR="00706227" w:rsidRDefault="00706227" w:rsidP="006B2C1F">
            <w:pPr>
              <w:pStyle w:val="NormalBullets"/>
            </w:pPr>
            <w:r>
              <w:lastRenderedPageBreak/>
              <w:t>Drafts daily summary</w:t>
            </w:r>
          </w:p>
        </w:tc>
      </w:tr>
      <w:tr w:rsidR="00706227" w14:paraId="1115D8CA" w14:textId="77777777" w:rsidTr="006B2C1F">
        <w:tc>
          <w:tcPr>
            <w:tcW w:w="2245" w:type="dxa"/>
          </w:tcPr>
          <w:p w14:paraId="021E3B0B" w14:textId="77777777" w:rsidR="00706227" w:rsidRDefault="00706227" w:rsidP="006B2C1F">
            <w:pPr>
              <w:spacing w:after="0"/>
            </w:pPr>
            <w:r>
              <w:lastRenderedPageBreak/>
              <w:t>Host</w:t>
            </w:r>
          </w:p>
        </w:tc>
        <w:tc>
          <w:tcPr>
            <w:tcW w:w="6840" w:type="dxa"/>
          </w:tcPr>
          <w:p w14:paraId="5CCBCA1E" w14:textId="77777777" w:rsidR="00706227" w:rsidRDefault="00706227" w:rsidP="006B2C1F">
            <w:pPr>
              <w:pStyle w:val="NormalBullets"/>
            </w:pPr>
            <w:r>
              <w:t>Reviews/edits daily summary and sends to Senior Management</w:t>
            </w:r>
          </w:p>
        </w:tc>
      </w:tr>
    </w:tbl>
    <w:p w14:paraId="747BBDD9" w14:textId="6155B68D" w:rsidR="008D26E9" w:rsidRDefault="00D00C3D" w:rsidP="00D00C3D">
      <w:pPr>
        <w:pStyle w:val="AuditHeading1"/>
      </w:pPr>
      <w:r>
        <w:t>Post Inspection Tasks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244"/>
        <w:gridCol w:w="7021"/>
      </w:tblGrid>
      <w:tr w:rsidR="000474C3" w14:paraId="3490DB88" w14:textId="77777777" w:rsidTr="006B2C1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05AB" w14:textId="30CA7664" w:rsidR="000474C3" w:rsidRPr="000474C3" w:rsidRDefault="000474C3" w:rsidP="000474C3">
            <w:pPr>
              <w:pStyle w:val="NoSpacing"/>
              <w:jc w:val="center"/>
              <w:rPr>
                <w:b/>
                <w:bCs/>
              </w:rPr>
            </w:pPr>
            <w:r w:rsidRPr="000474C3">
              <w:rPr>
                <w:b/>
                <w:bCs/>
              </w:rPr>
              <w:t>Role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1FCE" w14:textId="1584C53D" w:rsidR="000474C3" w:rsidRPr="000474C3" w:rsidRDefault="000474C3" w:rsidP="000474C3">
            <w:pPr>
              <w:pStyle w:val="NormalBullets"/>
              <w:numPr>
                <w:ilvl w:val="0"/>
                <w:numId w:val="0"/>
              </w:numPr>
              <w:ind w:left="360" w:hanging="360"/>
              <w:jc w:val="center"/>
              <w:rPr>
                <w:b/>
                <w:bCs/>
              </w:rPr>
            </w:pPr>
            <w:r w:rsidRPr="000474C3">
              <w:rPr>
                <w:b/>
                <w:bCs/>
              </w:rPr>
              <w:t>Responsibilities</w:t>
            </w:r>
          </w:p>
        </w:tc>
      </w:tr>
      <w:tr w:rsidR="000474C3" w14:paraId="1C37AA9A" w14:textId="77777777" w:rsidTr="006B2C1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EDCF" w14:textId="099DB060" w:rsidR="000474C3" w:rsidRDefault="000474C3" w:rsidP="006B2C1F">
            <w:pPr>
              <w:pStyle w:val="NoSpacing"/>
            </w:pPr>
            <w:r>
              <w:t>Inspection Administrator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F74A" w14:textId="3DA17E73" w:rsidR="000474C3" w:rsidRDefault="000474C3" w:rsidP="006B2C1F">
            <w:pPr>
              <w:pStyle w:val="NormalBullets"/>
            </w:pPr>
            <w:r>
              <w:t>Deactivate Inspectors.</w:t>
            </w:r>
          </w:p>
        </w:tc>
      </w:tr>
      <w:tr w:rsidR="000474C3" w14:paraId="208913B4" w14:textId="77777777" w:rsidTr="006B2C1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A322" w14:textId="05F51AD3" w:rsidR="000474C3" w:rsidRDefault="000474C3" w:rsidP="006B2C1F">
            <w:pPr>
              <w:pStyle w:val="NoSpacing"/>
            </w:pPr>
            <w:r>
              <w:t>Assigner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38B4" w14:textId="6A42246C" w:rsidR="000474C3" w:rsidRDefault="000474C3" w:rsidP="006B2C1F">
            <w:pPr>
              <w:pStyle w:val="NormalBullets"/>
            </w:pPr>
            <w:r>
              <w:t>Facilitate “lessons learned” discussion and, for relevant requests, capture lessons learned in Notes.</w:t>
            </w:r>
          </w:p>
        </w:tc>
      </w:tr>
      <w:tr w:rsidR="00D00C3D" w14:paraId="2DD476E3" w14:textId="77777777" w:rsidTr="006B2C1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0B044" w14:textId="77777777" w:rsidR="00D00C3D" w:rsidRDefault="00D00C3D" w:rsidP="006B2C1F">
            <w:pPr>
              <w:pStyle w:val="NoSpacing"/>
            </w:pPr>
            <w:r>
              <w:t>Scribe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989B4" w14:textId="77777777" w:rsidR="00D00C3D" w:rsidRDefault="00D00C3D" w:rsidP="006B2C1F">
            <w:pPr>
              <w:pStyle w:val="NormalBullets"/>
            </w:pPr>
            <w:r w:rsidRPr="009160A2">
              <w:t xml:space="preserve">Post-inspection, </w:t>
            </w:r>
            <w:r>
              <w:t xml:space="preserve">download list of requests, export of Scribe Notes, list of documents released to the inspector, and archive of documents released to inspector for filing in QA repository. </w:t>
            </w:r>
          </w:p>
        </w:tc>
      </w:tr>
      <w:tr w:rsidR="00D00C3D" w14:paraId="044FEA43" w14:textId="77777777" w:rsidTr="006B2C1F"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BAA8" w14:textId="748B25DB" w:rsidR="00D00C3D" w:rsidRDefault="000474C3" w:rsidP="006B2C1F">
            <w:pPr>
              <w:pStyle w:val="NoSpacing"/>
            </w:pPr>
            <w:r>
              <w:t>Inspection Administrator</w:t>
            </w:r>
          </w:p>
        </w:tc>
        <w:tc>
          <w:tcPr>
            <w:tcW w:w="7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DF4AA" w14:textId="2FD04906" w:rsidR="00D00C3D" w:rsidRDefault="000474C3" w:rsidP="006B2C1F">
            <w:pPr>
              <w:pStyle w:val="NormalBullets"/>
            </w:pPr>
            <w:r>
              <w:t>After Scribe has completed downloads, lock inspection.</w:t>
            </w:r>
          </w:p>
        </w:tc>
      </w:tr>
    </w:tbl>
    <w:p w14:paraId="60A16F88" w14:textId="77777777" w:rsidR="00D00C3D" w:rsidRDefault="00D00C3D" w:rsidP="008D26E9">
      <w:pPr>
        <w:spacing w:after="160" w:line="259" w:lineRule="auto"/>
      </w:pPr>
    </w:p>
    <w:sectPr w:rsidR="00D00C3D" w:rsidSect="003C522B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6F539" w14:textId="77777777" w:rsidR="003346F3" w:rsidRDefault="003346F3" w:rsidP="008A311A">
      <w:pPr>
        <w:spacing w:after="0" w:line="240" w:lineRule="auto"/>
      </w:pPr>
      <w:r>
        <w:separator/>
      </w:r>
    </w:p>
  </w:endnote>
  <w:endnote w:type="continuationSeparator" w:id="0">
    <w:p w14:paraId="25AAA2C7" w14:textId="77777777" w:rsidR="003346F3" w:rsidRDefault="003346F3" w:rsidP="008A3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0711E" w14:textId="77777777" w:rsidR="003042A0" w:rsidRDefault="003042A0"/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85"/>
      <w:gridCol w:w="2065"/>
    </w:tblGrid>
    <w:tr w:rsidR="008B07CE" w14:paraId="30F8EDB6" w14:textId="77777777" w:rsidTr="005928A7">
      <w:tc>
        <w:tcPr>
          <w:tcW w:w="7285" w:type="dxa"/>
        </w:tcPr>
        <w:p w14:paraId="0E503875" w14:textId="623DA158" w:rsidR="008B07CE" w:rsidRPr="00462E4A" w:rsidRDefault="008B07CE" w:rsidP="00A90E0C">
          <w:pPr>
            <w:pStyle w:val="Footer"/>
            <w:rPr>
              <w:sz w:val="22"/>
            </w:rPr>
          </w:pPr>
          <w:r>
            <w:rPr>
              <w:sz w:val="22"/>
            </w:rPr>
            <w:t xml:space="preserve">Confidential to </w:t>
          </w:r>
          <w:r w:rsidR="003042A0">
            <w:rPr>
              <w:sz w:val="22"/>
            </w:rPr>
            <w:t>[</w:t>
          </w:r>
          <w:r w:rsidR="003042A0" w:rsidRPr="003042A0">
            <w:rPr>
              <w:sz w:val="22"/>
              <w:highlight w:val="yellow"/>
            </w:rPr>
            <w:t>Sponsor</w:t>
          </w:r>
          <w:r w:rsidR="003042A0">
            <w:rPr>
              <w:sz w:val="22"/>
            </w:rPr>
            <w:t>]</w:t>
          </w:r>
        </w:p>
      </w:tc>
      <w:tc>
        <w:tcPr>
          <w:tcW w:w="2065" w:type="dxa"/>
        </w:tcPr>
        <w:p w14:paraId="369298B3" w14:textId="1F8B4047" w:rsidR="008B07CE" w:rsidRPr="00462E4A" w:rsidRDefault="008B07CE" w:rsidP="005928A7">
          <w:pPr>
            <w:pStyle w:val="Footer"/>
            <w:jc w:val="right"/>
            <w:rPr>
              <w:sz w:val="22"/>
              <w:szCs w:val="24"/>
            </w:rPr>
          </w:pPr>
          <w:r w:rsidRPr="00462E4A">
            <w:rPr>
              <w:sz w:val="22"/>
              <w:szCs w:val="24"/>
            </w:rPr>
            <w:t xml:space="preserve">Page </w:t>
          </w:r>
          <w:r w:rsidRPr="00462E4A">
            <w:rPr>
              <w:szCs w:val="24"/>
            </w:rPr>
            <w:fldChar w:fldCharType="begin"/>
          </w:r>
          <w:r w:rsidRPr="00462E4A">
            <w:rPr>
              <w:sz w:val="22"/>
              <w:szCs w:val="24"/>
            </w:rPr>
            <w:instrText xml:space="preserve"> PAGE   \* MERGEFORMAT </w:instrText>
          </w:r>
          <w:r w:rsidRPr="00462E4A">
            <w:rPr>
              <w:szCs w:val="24"/>
            </w:rPr>
            <w:fldChar w:fldCharType="separate"/>
          </w:r>
          <w:r w:rsidR="002642F9">
            <w:rPr>
              <w:noProof/>
              <w:sz w:val="22"/>
              <w:szCs w:val="24"/>
            </w:rPr>
            <w:t>7</w:t>
          </w:r>
          <w:r w:rsidRPr="00462E4A">
            <w:rPr>
              <w:szCs w:val="24"/>
            </w:rPr>
            <w:fldChar w:fldCharType="end"/>
          </w:r>
          <w:r w:rsidRPr="00462E4A">
            <w:rPr>
              <w:sz w:val="22"/>
              <w:szCs w:val="24"/>
            </w:rPr>
            <w:t xml:space="preserve"> of </w:t>
          </w:r>
          <w:r w:rsidRPr="00462E4A">
            <w:rPr>
              <w:szCs w:val="24"/>
            </w:rPr>
            <w:fldChar w:fldCharType="begin"/>
          </w:r>
          <w:r w:rsidRPr="00462E4A">
            <w:rPr>
              <w:sz w:val="22"/>
              <w:szCs w:val="24"/>
            </w:rPr>
            <w:instrText xml:space="preserve"> NUMPAGES   \* MERGEFORMAT </w:instrText>
          </w:r>
          <w:r w:rsidRPr="00462E4A">
            <w:rPr>
              <w:szCs w:val="24"/>
            </w:rPr>
            <w:fldChar w:fldCharType="separate"/>
          </w:r>
          <w:r w:rsidR="002642F9">
            <w:rPr>
              <w:noProof/>
              <w:sz w:val="22"/>
              <w:szCs w:val="24"/>
            </w:rPr>
            <w:t>7</w:t>
          </w:r>
          <w:r w:rsidRPr="00462E4A">
            <w:rPr>
              <w:szCs w:val="24"/>
            </w:rPr>
            <w:fldChar w:fldCharType="end"/>
          </w:r>
        </w:p>
      </w:tc>
    </w:tr>
  </w:tbl>
  <w:p w14:paraId="4DFE1BDD" w14:textId="77777777" w:rsidR="008B07CE" w:rsidRDefault="008B07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01AD1" w14:textId="77777777" w:rsidR="003346F3" w:rsidRDefault="003346F3" w:rsidP="008A311A">
      <w:pPr>
        <w:spacing w:after="0" w:line="240" w:lineRule="auto"/>
      </w:pPr>
      <w:r>
        <w:separator/>
      </w:r>
    </w:p>
  </w:footnote>
  <w:footnote w:type="continuationSeparator" w:id="0">
    <w:p w14:paraId="3426DFA4" w14:textId="77777777" w:rsidR="003346F3" w:rsidRDefault="003346F3" w:rsidP="008A3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2B0B8" w14:textId="77777777" w:rsidR="008B07CE" w:rsidRDefault="008B07CE" w:rsidP="003737D4">
    <w:pPr>
      <w:pStyle w:val="Header"/>
      <w:ind w:right="360"/>
    </w:pPr>
    <w:r w:rsidRPr="0059076D">
      <w:t xml:space="preserve"> </w:t>
    </w:r>
    <w:r>
      <w:rPr>
        <w:b/>
        <w:sz w:val="28"/>
        <w:szCs w:val="28"/>
      </w:rPr>
      <w:tab/>
    </w:r>
    <w:r>
      <w:tab/>
    </w:r>
  </w:p>
  <w:tbl>
    <w:tblPr>
      <w:tblW w:w="9090" w:type="dxa"/>
      <w:tblInd w:w="-5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790"/>
      <w:gridCol w:w="6300"/>
    </w:tblGrid>
    <w:tr w:rsidR="008B07CE" w:rsidRPr="003737D4" w14:paraId="020CFBC3" w14:textId="77777777" w:rsidTr="00091A6B">
      <w:trPr>
        <w:cantSplit/>
        <w:trHeight w:val="1265"/>
      </w:trPr>
      <w:tc>
        <w:tcPr>
          <w:tcW w:w="2790" w:type="dxa"/>
          <w:tcMar>
            <w:top w:w="85" w:type="dxa"/>
          </w:tcMar>
        </w:tcPr>
        <w:p w14:paraId="6E9265D2" w14:textId="52C0C294" w:rsidR="008B07CE" w:rsidRPr="003737D4" w:rsidRDefault="00706227" w:rsidP="00091A6B">
          <w:pPr>
            <w:pStyle w:val="Header"/>
            <w:rPr>
              <w:rFonts w:asciiTheme="minorHAnsi" w:hAnsiTheme="minorHAnsi" w:cs="Arial"/>
              <w:b/>
              <w:bCs/>
            </w:rPr>
          </w:pPr>
          <w:r>
            <w:rPr>
              <w:rFonts w:asciiTheme="minorHAnsi" w:hAnsiTheme="minorHAnsi" w:cs="Arial"/>
              <w:b/>
              <w:bCs/>
              <w:noProof/>
            </w:rPr>
            <w:drawing>
              <wp:inline distT="0" distB="0" distL="0" distR="0" wp14:anchorId="47F58C78" wp14:editId="161A75CC">
                <wp:extent cx="1468379" cy="515131"/>
                <wp:effectExtent l="0" t="0" r="5080" b="5715"/>
                <wp:docPr id="1445408684" name="Picture 1" descr="A blue magnifying glass on a black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45408684" name="Picture 1" descr="A blue magnifying glass on a black background&#10;&#10;AI-generated content may be incorrect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4703" cy="517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00" w:type="dxa"/>
          <w:vAlign w:val="center"/>
        </w:tcPr>
        <w:p w14:paraId="1BEBE5FE" w14:textId="48370E7D" w:rsidR="00F053EA" w:rsidRDefault="00706227" w:rsidP="00F053EA">
          <w:pPr>
            <w:pStyle w:val="Header"/>
            <w:jc w:val="right"/>
            <w:rPr>
              <w:rFonts w:asciiTheme="minorHAnsi" w:hAnsiTheme="minorHAnsi" w:cs="Arial"/>
              <w:b/>
              <w:bCs/>
              <w:sz w:val="24"/>
              <w:szCs w:val="24"/>
            </w:rPr>
          </w:pPr>
          <w:r>
            <w:rPr>
              <w:rFonts w:asciiTheme="minorHAnsi" w:hAnsiTheme="minorHAnsi" w:cs="Arial"/>
              <w:b/>
              <w:bCs/>
              <w:sz w:val="24"/>
              <w:szCs w:val="24"/>
            </w:rPr>
            <w:t>[Sponsor]</w:t>
          </w:r>
        </w:p>
        <w:p w14:paraId="544BFBF0" w14:textId="6E951D40" w:rsidR="008B07CE" w:rsidRPr="00FF2A07" w:rsidRDefault="003042A0" w:rsidP="00F053EA">
          <w:pPr>
            <w:pStyle w:val="Header"/>
            <w:jc w:val="right"/>
            <w:rPr>
              <w:rFonts w:asciiTheme="minorHAnsi" w:hAnsiTheme="minorHAnsi" w:cs="Arial"/>
              <w:bCs/>
              <w:sz w:val="24"/>
              <w:szCs w:val="24"/>
            </w:rPr>
          </w:pPr>
          <w:r>
            <w:rPr>
              <w:rFonts w:asciiTheme="minorHAnsi" w:hAnsiTheme="minorHAnsi" w:cs="Arial"/>
              <w:bCs/>
              <w:sz w:val="24"/>
              <w:szCs w:val="24"/>
            </w:rPr>
            <w:t>[Program]</w:t>
          </w:r>
          <w:r w:rsidR="00A84EE5">
            <w:rPr>
              <w:rFonts w:asciiTheme="minorHAnsi" w:hAnsiTheme="minorHAnsi" w:cs="Arial"/>
              <w:bCs/>
              <w:sz w:val="24"/>
              <w:szCs w:val="24"/>
            </w:rPr>
            <w:t xml:space="preserve"> </w:t>
          </w:r>
          <w:r w:rsidR="004C389A">
            <w:rPr>
              <w:rFonts w:asciiTheme="minorHAnsi" w:hAnsiTheme="minorHAnsi" w:cs="Arial"/>
              <w:bCs/>
              <w:sz w:val="24"/>
              <w:szCs w:val="24"/>
            </w:rPr>
            <w:t>Inspection Plan</w:t>
          </w:r>
        </w:p>
      </w:tc>
    </w:tr>
  </w:tbl>
  <w:p w14:paraId="4723110D" w14:textId="77777777" w:rsidR="008B07CE" w:rsidRDefault="008B07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84C2E"/>
    <w:multiLevelType w:val="hybridMultilevel"/>
    <w:tmpl w:val="661E0A52"/>
    <w:lvl w:ilvl="0" w:tplc="04E2B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88B668B"/>
    <w:multiLevelType w:val="hybridMultilevel"/>
    <w:tmpl w:val="ADA4059C"/>
    <w:lvl w:ilvl="0" w:tplc="55DC6F8E">
      <w:start w:val="1"/>
      <w:numFmt w:val="decimal"/>
      <w:pStyle w:val="NumberedTask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63310F"/>
    <w:multiLevelType w:val="hybridMultilevel"/>
    <w:tmpl w:val="91F4DA4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F89871E2">
      <w:start w:val="3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184285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1FC1154"/>
    <w:multiLevelType w:val="hybridMultilevel"/>
    <w:tmpl w:val="F9643E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B6E38"/>
    <w:multiLevelType w:val="multilevel"/>
    <w:tmpl w:val="2A2AE3C8"/>
    <w:lvl w:ilvl="0">
      <w:start w:val="1"/>
      <w:numFmt w:val="decimal"/>
      <w:lvlText w:val="%1."/>
      <w:lvlJc w:val="left"/>
      <w:pPr>
        <w:tabs>
          <w:tab w:val="num" w:pos="907"/>
        </w:tabs>
        <w:ind w:left="907" w:hanging="907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907"/>
        </w:tabs>
        <w:ind w:left="907" w:hanging="907"/>
      </w:pPr>
      <w:rPr>
        <w:rFonts w:cs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907"/>
        </w:tabs>
        <w:ind w:left="907" w:hanging="907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907"/>
        </w:tabs>
        <w:ind w:left="907" w:hanging="90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584" w:hanging="1584"/>
      </w:pPr>
      <w:rPr>
        <w:rFonts w:cs="Times New Roman" w:hint="default"/>
      </w:rPr>
    </w:lvl>
  </w:abstractNum>
  <w:abstractNum w:abstractNumId="6" w15:restartNumberingAfterBreak="0">
    <w:nsid w:val="13777DC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4064EE6"/>
    <w:multiLevelType w:val="multilevel"/>
    <w:tmpl w:val="2A3ED8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B0424EC"/>
    <w:multiLevelType w:val="hybridMultilevel"/>
    <w:tmpl w:val="51B4B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2B6194"/>
    <w:multiLevelType w:val="hybridMultilevel"/>
    <w:tmpl w:val="907C8C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A646FD"/>
    <w:multiLevelType w:val="hybridMultilevel"/>
    <w:tmpl w:val="22BA963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5AE2D5E"/>
    <w:multiLevelType w:val="hybridMultilevel"/>
    <w:tmpl w:val="3788BD34"/>
    <w:lvl w:ilvl="0" w:tplc="04E2B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82A1970"/>
    <w:multiLevelType w:val="hybridMultilevel"/>
    <w:tmpl w:val="13E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C96C82"/>
    <w:multiLevelType w:val="hybridMultilevel"/>
    <w:tmpl w:val="0E1CA6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ACE6237"/>
    <w:multiLevelType w:val="hybridMultilevel"/>
    <w:tmpl w:val="E6C6F2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C294BD1"/>
    <w:multiLevelType w:val="multilevel"/>
    <w:tmpl w:val="2A3ED8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F690F3A"/>
    <w:multiLevelType w:val="multilevel"/>
    <w:tmpl w:val="0E8666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0073CD6"/>
    <w:multiLevelType w:val="hybridMultilevel"/>
    <w:tmpl w:val="30D23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1A0076"/>
    <w:multiLevelType w:val="multilevel"/>
    <w:tmpl w:val="5EB810F8"/>
    <w:lvl w:ilvl="0">
      <w:start w:val="1"/>
      <w:numFmt w:val="decimal"/>
      <w:pStyle w:val="SOPHeading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SOPHeading2"/>
      <w:lvlText w:val="%1.%2."/>
      <w:lvlJc w:val="left"/>
      <w:pPr>
        <w:ind w:left="115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8635A4A"/>
    <w:multiLevelType w:val="hybridMultilevel"/>
    <w:tmpl w:val="051AF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C0361"/>
    <w:multiLevelType w:val="multilevel"/>
    <w:tmpl w:val="83DAD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4339252B"/>
    <w:multiLevelType w:val="multilevel"/>
    <w:tmpl w:val="0E8666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44761C9B"/>
    <w:multiLevelType w:val="hybridMultilevel"/>
    <w:tmpl w:val="56E4C9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5A62EA5"/>
    <w:multiLevelType w:val="hybridMultilevel"/>
    <w:tmpl w:val="7C4A8A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1B3104"/>
    <w:multiLevelType w:val="hybridMultilevel"/>
    <w:tmpl w:val="7E9808B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6F65F43"/>
    <w:multiLevelType w:val="multilevel"/>
    <w:tmpl w:val="83DAD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A2930C0"/>
    <w:multiLevelType w:val="hybridMultilevel"/>
    <w:tmpl w:val="051AFF9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A33F2E"/>
    <w:multiLevelType w:val="multilevel"/>
    <w:tmpl w:val="0F2EAB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C1E291C"/>
    <w:multiLevelType w:val="hybridMultilevel"/>
    <w:tmpl w:val="8572FEAE"/>
    <w:lvl w:ilvl="0" w:tplc="46626BC8">
      <w:start w:val="1"/>
      <w:numFmt w:val="bullet"/>
      <w:pStyle w:val="Normal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D5255FF"/>
    <w:multiLevelType w:val="multilevel"/>
    <w:tmpl w:val="2A3ED8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5D6F3B8F"/>
    <w:multiLevelType w:val="multilevel"/>
    <w:tmpl w:val="83DAD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5F145926"/>
    <w:multiLevelType w:val="multilevel"/>
    <w:tmpl w:val="83DADA0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3C25F05"/>
    <w:multiLevelType w:val="hybridMultilevel"/>
    <w:tmpl w:val="051AFF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604F7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8B24C0B"/>
    <w:multiLevelType w:val="hybridMultilevel"/>
    <w:tmpl w:val="62748F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8CC28F6"/>
    <w:multiLevelType w:val="hybridMultilevel"/>
    <w:tmpl w:val="63D44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FD7A24"/>
    <w:multiLevelType w:val="multilevel"/>
    <w:tmpl w:val="2A3ED8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6E157B3A"/>
    <w:multiLevelType w:val="multilevel"/>
    <w:tmpl w:val="2A3ED8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 w15:restartNumberingAfterBreak="0">
    <w:nsid w:val="71034E78"/>
    <w:multiLevelType w:val="hybridMultilevel"/>
    <w:tmpl w:val="2B42C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520E98"/>
    <w:multiLevelType w:val="hybridMultilevel"/>
    <w:tmpl w:val="2196CF44"/>
    <w:lvl w:ilvl="0" w:tplc="149E78D6">
      <w:start w:val="1"/>
      <w:numFmt w:val="decimal"/>
      <w:pStyle w:val="SOPNumbering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61552273">
    <w:abstractNumId w:val="5"/>
  </w:num>
  <w:num w:numId="2" w16cid:durableId="58745704">
    <w:abstractNumId w:val="2"/>
  </w:num>
  <w:num w:numId="3" w16cid:durableId="1880705115">
    <w:abstractNumId w:val="11"/>
  </w:num>
  <w:num w:numId="4" w16cid:durableId="91514613">
    <w:abstractNumId w:val="0"/>
  </w:num>
  <w:num w:numId="5" w16cid:durableId="759253056">
    <w:abstractNumId w:val="27"/>
  </w:num>
  <w:num w:numId="6" w16cid:durableId="1105734044">
    <w:abstractNumId w:val="39"/>
  </w:num>
  <w:num w:numId="7" w16cid:durableId="1584224454">
    <w:abstractNumId w:val="4"/>
  </w:num>
  <w:num w:numId="8" w16cid:durableId="1569539637">
    <w:abstractNumId w:val="24"/>
  </w:num>
  <w:num w:numId="9" w16cid:durableId="1048333381">
    <w:abstractNumId w:val="10"/>
  </w:num>
  <w:num w:numId="10" w16cid:durableId="1776752105">
    <w:abstractNumId w:val="18"/>
  </w:num>
  <w:num w:numId="11" w16cid:durableId="1954825087">
    <w:abstractNumId w:val="33"/>
  </w:num>
  <w:num w:numId="12" w16cid:durableId="15086970">
    <w:abstractNumId w:val="16"/>
  </w:num>
  <w:num w:numId="13" w16cid:durableId="1769959078">
    <w:abstractNumId w:val="6"/>
  </w:num>
  <w:num w:numId="14" w16cid:durableId="1592201290">
    <w:abstractNumId w:val="39"/>
    <w:lvlOverride w:ilvl="0">
      <w:startOverride w:val="1"/>
    </w:lvlOverride>
  </w:num>
  <w:num w:numId="15" w16cid:durableId="1603107025">
    <w:abstractNumId w:val="39"/>
    <w:lvlOverride w:ilvl="0">
      <w:startOverride w:val="1"/>
    </w:lvlOverride>
  </w:num>
  <w:num w:numId="16" w16cid:durableId="423188065">
    <w:abstractNumId w:val="39"/>
    <w:lvlOverride w:ilvl="0">
      <w:startOverride w:val="1"/>
    </w:lvlOverride>
  </w:num>
  <w:num w:numId="17" w16cid:durableId="189730474">
    <w:abstractNumId w:val="39"/>
    <w:lvlOverride w:ilvl="0">
      <w:startOverride w:val="1"/>
    </w:lvlOverride>
  </w:num>
  <w:num w:numId="18" w16cid:durableId="1545672453">
    <w:abstractNumId w:val="31"/>
  </w:num>
  <w:num w:numId="19" w16cid:durableId="78673857">
    <w:abstractNumId w:val="25"/>
  </w:num>
  <w:num w:numId="20" w16cid:durableId="897086895">
    <w:abstractNumId w:val="30"/>
  </w:num>
  <w:num w:numId="21" w16cid:durableId="841093557">
    <w:abstractNumId w:val="20"/>
  </w:num>
  <w:num w:numId="22" w16cid:durableId="2093237825">
    <w:abstractNumId w:val="3"/>
  </w:num>
  <w:num w:numId="23" w16cid:durableId="1900823825">
    <w:abstractNumId w:val="15"/>
  </w:num>
  <w:num w:numId="24" w16cid:durableId="1338732872">
    <w:abstractNumId w:val="21"/>
  </w:num>
  <w:num w:numId="25" w16cid:durableId="1020856498">
    <w:abstractNumId w:val="7"/>
  </w:num>
  <w:num w:numId="26" w16cid:durableId="1589728017">
    <w:abstractNumId w:val="37"/>
  </w:num>
  <w:num w:numId="27" w16cid:durableId="263339949">
    <w:abstractNumId w:val="36"/>
  </w:num>
  <w:num w:numId="28" w16cid:durableId="968704412">
    <w:abstractNumId w:val="29"/>
  </w:num>
  <w:num w:numId="29" w16cid:durableId="1948198169">
    <w:abstractNumId w:val="22"/>
  </w:num>
  <w:num w:numId="30" w16cid:durableId="1649625157">
    <w:abstractNumId w:val="8"/>
  </w:num>
  <w:num w:numId="31" w16cid:durableId="714155745">
    <w:abstractNumId w:val="12"/>
  </w:num>
  <w:num w:numId="32" w16cid:durableId="1379890449">
    <w:abstractNumId w:val="17"/>
  </w:num>
  <w:num w:numId="33" w16cid:durableId="827983297">
    <w:abstractNumId w:val="35"/>
  </w:num>
  <w:num w:numId="34" w16cid:durableId="1843810444">
    <w:abstractNumId w:val="23"/>
  </w:num>
  <w:num w:numId="35" w16cid:durableId="592587185">
    <w:abstractNumId w:val="38"/>
  </w:num>
  <w:num w:numId="36" w16cid:durableId="569270230">
    <w:abstractNumId w:val="34"/>
  </w:num>
  <w:num w:numId="37" w16cid:durableId="1455977364">
    <w:abstractNumId w:val="28"/>
  </w:num>
  <w:num w:numId="38" w16cid:durableId="1957131970">
    <w:abstractNumId w:val="9"/>
  </w:num>
  <w:num w:numId="39" w16cid:durableId="701396873">
    <w:abstractNumId w:val="14"/>
  </w:num>
  <w:num w:numId="40" w16cid:durableId="4366057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0478740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305771867">
    <w:abstractNumId w:val="32"/>
  </w:num>
  <w:num w:numId="43" w16cid:durableId="1022172734">
    <w:abstractNumId w:val="19"/>
  </w:num>
  <w:num w:numId="44" w16cid:durableId="132867928">
    <w:abstractNumId w:val="26"/>
  </w:num>
  <w:num w:numId="45" w16cid:durableId="75474330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AFC"/>
    <w:rsid w:val="00001B62"/>
    <w:rsid w:val="00003075"/>
    <w:rsid w:val="0000663A"/>
    <w:rsid w:val="00012169"/>
    <w:rsid w:val="00012A52"/>
    <w:rsid w:val="000222B3"/>
    <w:rsid w:val="00027025"/>
    <w:rsid w:val="000303AD"/>
    <w:rsid w:val="00034C5E"/>
    <w:rsid w:val="00040228"/>
    <w:rsid w:val="000474C3"/>
    <w:rsid w:val="000477E9"/>
    <w:rsid w:val="00052452"/>
    <w:rsid w:val="000704F3"/>
    <w:rsid w:val="00072F60"/>
    <w:rsid w:val="00073770"/>
    <w:rsid w:val="000811CD"/>
    <w:rsid w:val="000830E5"/>
    <w:rsid w:val="0008334B"/>
    <w:rsid w:val="000853E6"/>
    <w:rsid w:val="00091A6B"/>
    <w:rsid w:val="0009285F"/>
    <w:rsid w:val="000A6D31"/>
    <w:rsid w:val="000B043A"/>
    <w:rsid w:val="000C2161"/>
    <w:rsid w:val="000D6585"/>
    <w:rsid w:val="000F00A9"/>
    <w:rsid w:val="000F64CC"/>
    <w:rsid w:val="001077D4"/>
    <w:rsid w:val="00110D1C"/>
    <w:rsid w:val="00116874"/>
    <w:rsid w:val="0012472D"/>
    <w:rsid w:val="001705F6"/>
    <w:rsid w:val="00183598"/>
    <w:rsid w:val="00190C99"/>
    <w:rsid w:val="00190D0E"/>
    <w:rsid w:val="001A039F"/>
    <w:rsid w:val="001D0E14"/>
    <w:rsid w:val="001D3D7F"/>
    <w:rsid w:val="001D55CB"/>
    <w:rsid w:val="001D5E3B"/>
    <w:rsid w:val="001F54BD"/>
    <w:rsid w:val="001F6CE6"/>
    <w:rsid w:val="00201A3D"/>
    <w:rsid w:val="002116A0"/>
    <w:rsid w:val="00217F86"/>
    <w:rsid w:val="0024349D"/>
    <w:rsid w:val="00261252"/>
    <w:rsid w:val="002642F9"/>
    <w:rsid w:val="00272C26"/>
    <w:rsid w:val="00286E1B"/>
    <w:rsid w:val="002B0BA6"/>
    <w:rsid w:val="002C1F09"/>
    <w:rsid w:val="002C6B4E"/>
    <w:rsid w:val="002F0AD4"/>
    <w:rsid w:val="002F4F46"/>
    <w:rsid w:val="00301D50"/>
    <w:rsid w:val="003042A0"/>
    <w:rsid w:val="0031176E"/>
    <w:rsid w:val="0031488B"/>
    <w:rsid w:val="00323136"/>
    <w:rsid w:val="0032359E"/>
    <w:rsid w:val="00332253"/>
    <w:rsid w:val="003346F3"/>
    <w:rsid w:val="003372E8"/>
    <w:rsid w:val="003421A9"/>
    <w:rsid w:val="00342905"/>
    <w:rsid w:val="00347B0F"/>
    <w:rsid w:val="0035393A"/>
    <w:rsid w:val="00357B7F"/>
    <w:rsid w:val="00364C31"/>
    <w:rsid w:val="00365532"/>
    <w:rsid w:val="0037293F"/>
    <w:rsid w:val="003737D4"/>
    <w:rsid w:val="00385E45"/>
    <w:rsid w:val="003A2AF2"/>
    <w:rsid w:val="003B08D2"/>
    <w:rsid w:val="003B4275"/>
    <w:rsid w:val="003C2732"/>
    <w:rsid w:val="003C522B"/>
    <w:rsid w:val="003D4498"/>
    <w:rsid w:val="003E7A38"/>
    <w:rsid w:val="003F1EB8"/>
    <w:rsid w:val="0043284E"/>
    <w:rsid w:val="00440CAA"/>
    <w:rsid w:val="0044592D"/>
    <w:rsid w:val="00462E4A"/>
    <w:rsid w:val="0047188B"/>
    <w:rsid w:val="004729EC"/>
    <w:rsid w:val="00473DA4"/>
    <w:rsid w:val="00475C3E"/>
    <w:rsid w:val="00475F23"/>
    <w:rsid w:val="00481AED"/>
    <w:rsid w:val="00487ED6"/>
    <w:rsid w:val="00490AA3"/>
    <w:rsid w:val="00493F4E"/>
    <w:rsid w:val="004A7DF5"/>
    <w:rsid w:val="004C389A"/>
    <w:rsid w:val="004D3A70"/>
    <w:rsid w:val="004E031E"/>
    <w:rsid w:val="004E61DA"/>
    <w:rsid w:val="005064B7"/>
    <w:rsid w:val="0051353A"/>
    <w:rsid w:val="00524C92"/>
    <w:rsid w:val="00546C4C"/>
    <w:rsid w:val="005609EC"/>
    <w:rsid w:val="005654E7"/>
    <w:rsid w:val="00567E79"/>
    <w:rsid w:val="00573B7B"/>
    <w:rsid w:val="00574CCE"/>
    <w:rsid w:val="0059076D"/>
    <w:rsid w:val="00590E7C"/>
    <w:rsid w:val="005928A7"/>
    <w:rsid w:val="005A3028"/>
    <w:rsid w:val="005C432D"/>
    <w:rsid w:val="005E3DB4"/>
    <w:rsid w:val="00600E42"/>
    <w:rsid w:val="00610660"/>
    <w:rsid w:val="00611D0E"/>
    <w:rsid w:val="006152CA"/>
    <w:rsid w:val="006159CE"/>
    <w:rsid w:val="00615AA0"/>
    <w:rsid w:val="006222FA"/>
    <w:rsid w:val="0063773A"/>
    <w:rsid w:val="0065127E"/>
    <w:rsid w:val="00672370"/>
    <w:rsid w:val="00672CB6"/>
    <w:rsid w:val="00681444"/>
    <w:rsid w:val="00693019"/>
    <w:rsid w:val="006961AC"/>
    <w:rsid w:val="00696F5F"/>
    <w:rsid w:val="006A0AB9"/>
    <w:rsid w:val="006B03DE"/>
    <w:rsid w:val="006B4C86"/>
    <w:rsid w:val="006C0C84"/>
    <w:rsid w:val="006C2B3D"/>
    <w:rsid w:val="006D0CB3"/>
    <w:rsid w:val="006D6C81"/>
    <w:rsid w:val="006E0F92"/>
    <w:rsid w:val="006E51CE"/>
    <w:rsid w:val="00704E1F"/>
    <w:rsid w:val="00706227"/>
    <w:rsid w:val="00706838"/>
    <w:rsid w:val="007109DF"/>
    <w:rsid w:val="007123D5"/>
    <w:rsid w:val="00734B6D"/>
    <w:rsid w:val="00780937"/>
    <w:rsid w:val="007A25CD"/>
    <w:rsid w:val="007A5570"/>
    <w:rsid w:val="007B291A"/>
    <w:rsid w:val="007B3227"/>
    <w:rsid w:val="007C3626"/>
    <w:rsid w:val="007D16B9"/>
    <w:rsid w:val="007D68C2"/>
    <w:rsid w:val="007D76A2"/>
    <w:rsid w:val="007E0DCA"/>
    <w:rsid w:val="007E1745"/>
    <w:rsid w:val="00821E4B"/>
    <w:rsid w:val="00824EEB"/>
    <w:rsid w:val="00826B94"/>
    <w:rsid w:val="0083286B"/>
    <w:rsid w:val="00844B8E"/>
    <w:rsid w:val="00851E1C"/>
    <w:rsid w:val="00874106"/>
    <w:rsid w:val="00880C85"/>
    <w:rsid w:val="00883F3F"/>
    <w:rsid w:val="00885C11"/>
    <w:rsid w:val="00886CEC"/>
    <w:rsid w:val="008A311A"/>
    <w:rsid w:val="008B07CE"/>
    <w:rsid w:val="008B3213"/>
    <w:rsid w:val="008B3736"/>
    <w:rsid w:val="008B4B7D"/>
    <w:rsid w:val="008D1798"/>
    <w:rsid w:val="008D26E9"/>
    <w:rsid w:val="008D50F1"/>
    <w:rsid w:val="008E6CE2"/>
    <w:rsid w:val="009020EF"/>
    <w:rsid w:val="00905C3C"/>
    <w:rsid w:val="009075A8"/>
    <w:rsid w:val="009160A2"/>
    <w:rsid w:val="00923C09"/>
    <w:rsid w:val="00934376"/>
    <w:rsid w:val="00966781"/>
    <w:rsid w:val="009671D8"/>
    <w:rsid w:val="0097268E"/>
    <w:rsid w:val="00973798"/>
    <w:rsid w:val="00986293"/>
    <w:rsid w:val="00987510"/>
    <w:rsid w:val="009A39D8"/>
    <w:rsid w:val="009B06E5"/>
    <w:rsid w:val="009B1ECB"/>
    <w:rsid w:val="009D4146"/>
    <w:rsid w:val="009D523C"/>
    <w:rsid w:val="009E6438"/>
    <w:rsid w:val="009F6BAC"/>
    <w:rsid w:val="00A13994"/>
    <w:rsid w:val="00A31225"/>
    <w:rsid w:val="00A33F63"/>
    <w:rsid w:val="00A402F0"/>
    <w:rsid w:val="00A630D0"/>
    <w:rsid w:val="00A71AD6"/>
    <w:rsid w:val="00A77C84"/>
    <w:rsid w:val="00A81DEF"/>
    <w:rsid w:val="00A84EE5"/>
    <w:rsid w:val="00A84FA1"/>
    <w:rsid w:val="00A90E0C"/>
    <w:rsid w:val="00A91768"/>
    <w:rsid w:val="00AA5A0A"/>
    <w:rsid w:val="00AB7784"/>
    <w:rsid w:val="00AD7A20"/>
    <w:rsid w:val="00AE0986"/>
    <w:rsid w:val="00AE2FE0"/>
    <w:rsid w:val="00AE6FD0"/>
    <w:rsid w:val="00AF10B8"/>
    <w:rsid w:val="00AF4E79"/>
    <w:rsid w:val="00AF6614"/>
    <w:rsid w:val="00B16AFC"/>
    <w:rsid w:val="00B23973"/>
    <w:rsid w:val="00B264DC"/>
    <w:rsid w:val="00B31A68"/>
    <w:rsid w:val="00B3321D"/>
    <w:rsid w:val="00B37239"/>
    <w:rsid w:val="00B44CBA"/>
    <w:rsid w:val="00B51F09"/>
    <w:rsid w:val="00B560BD"/>
    <w:rsid w:val="00B64064"/>
    <w:rsid w:val="00B77CDF"/>
    <w:rsid w:val="00B804E0"/>
    <w:rsid w:val="00B84A63"/>
    <w:rsid w:val="00B92CDD"/>
    <w:rsid w:val="00BA5616"/>
    <w:rsid w:val="00BC55B8"/>
    <w:rsid w:val="00BC60F2"/>
    <w:rsid w:val="00BD613C"/>
    <w:rsid w:val="00BE39AA"/>
    <w:rsid w:val="00BE6D8C"/>
    <w:rsid w:val="00BF1D9D"/>
    <w:rsid w:val="00C02F74"/>
    <w:rsid w:val="00C05287"/>
    <w:rsid w:val="00C07A92"/>
    <w:rsid w:val="00C211A6"/>
    <w:rsid w:val="00C3424B"/>
    <w:rsid w:val="00C41EBC"/>
    <w:rsid w:val="00C5210F"/>
    <w:rsid w:val="00C54EE5"/>
    <w:rsid w:val="00C55D4F"/>
    <w:rsid w:val="00C57D50"/>
    <w:rsid w:val="00C631C8"/>
    <w:rsid w:val="00C7653A"/>
    <w:rsid w:val="00C8504C"/>
    <w:rsid w:val="00C875A3"/>
    <w:rsid w:val="00C953D9"/>
    <w:rsid w:val="00CA6065"/>
    <w:rsid w:val="00CA6412"/>
    <w:rsid w:val="00CA680B"/>
    <w:rsid w:val="00CA7865"/>
    <w:rsid w:val="00CB75DD"/>
    <w:rsid w:val="00CC09B5"/>
    <w:rsid w:val="00CC4323"/>
    <w:rsid w:val="00CC4CC3"/>
    <w:rsid w:val="00CD08F3"/>
    <w:rsid w:val="00D00C3D"/>
    <w:rsid w:val="00D02E5E"/>
    <w:rsid w:val="00D22CAA"/>
    <w:rsid w:val="00D23222"/>
    <w:rsid w:val="00D241F2"/>
    <w:rsid w:val="00D24CB6"/>
    <w:rsid w:val="00D43B98"/>
    <w:rsid w:val="00D535F6"/>
    <w:rsid w:val="00D62F76"/>
    <w:rsid w:val="00D6638E"/>
    <w:rsid w:val="00D66718"/>
    <w:rsid w:val="00D704E3"/>
    <w:rsid w:val="00D85557"/>
    <w:rsid w:val="00D861D4"/>
    <w:rsid w:val="00D97E0F"/>
    <w:rsid w:val="00DA159E"/>
    <w:rsid w:val="00DA3605"/>
    <w:rsid w:val="00DB4A17"/>
    <w:rsid w:val="00DB6B4E"/>
    <w:rsid w:val="00DC2B00"/>
    <w:rsid w:val="00DD3423"/>
    <w:rsid w:val="00DD3C99"/>
    <w:rsid w:val="00DF40BE"/>
    <w:rsid w:val="00DF53F5"/>
    <w:rsid w:val="00E319C7"/>
    <w:rsid w:val="00E42E71"/>
    <w:rsid w:val="00E44A76"/>
    <w:rsid w:val="00E47E73"/>
    <w:rsid w:val="00E502C2"/>
    <w:rsid w:val="00E51A05"/>
    <w:rsid w:val="00E51ED6"/>
    <w:rsid w:val="00E6194F"/>
    <w:rsid w:val="00E61DEE"/>
    <w:rsid w:val="00E95A9E"/>
    <w:rsid w:val="00E96E30"/>
    <w:rsid w:val="00EA6F2C"/>
    <w:rsid w:val="00EB281F"/>
    <w:rsid w:val="00EB3B42"/>
    <w:rsid w:val="00EB5DF1"/>
    <w:rsid w:val="00EB7A23"/>
    <w:rsid w:val="00EC182C"/>
    <w:rsid w:val="00ED107F"/>
    <w:rsid w:val="00ED43AB"/>
    <w:rsid w:val="00ED454E"/>
    <w:rsid w:val="00ED7710"/>
    <w:rsid w:val="00EE17C5"/>
    <w:rsid w:val="00EE1DBC"/>
    <w:rsid w:val="00F01C5E"/>
    <w:rsid w:val="00F02060"/>
    <w:rsid w:val="00F053EA"/>
    <w:rsid w:val="00F14875"/>
    <w:rsid w:val="00F2301D"/>
    <w:rsid w:val="00F26248"/>
    <w:rsid w:val="00F264B0"/>
    <w:rsid w:val="00F36E58"/>
    <w:rsid w:val="00F50570"/>
    <w:rsid w:val="00F93301"/>
    <w:rsid w:val="00FA3E3B"/>
    <w:rsid w:val="00FB0BDD"/>
    <w:rsid w:val="00FB50CC"/>
    <w:rsid w:val="00FC15D7"/>
    <w:rsid w:val="00FD56B4"/>
    <w:rsid w:val="00FE54A2"/>
    <w:rsid w:val="00FE7A7B"/>
    <w:rsid w:val="00FF1193"/>
    <w:rsid w:val="00FF1EBF"/>
    <w:rsid w:val="00FF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B0AAFC"/>
  <w15:docId w15:val="{8C392EDC-CC94-4D6C-BC87-515937E62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0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4C5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B51F09"/>
    <w:pPr>
      <w:keepNext/>
      <w:tabs>
        <w:tab w:val="center" w:pos="720"/>
        <w:tab w:val="center" w:pos="9270"/>
      </w:tabs>
      <w:spacing w:before="240" w:after="240" w:line="240" w:lineRule="auto"/>
      <w:ind w:left="907" w:hanging="907"/>
      <w:jc w:val="both"/>
      <w:outlineLvl w:val="0"/>
    </w:pPr>
    <w:rPr>
      <w:rFonts w:ascii="Arial" w:eastAsia="Times New Roman" w:hAnsi="Arial"/>
      <w:b/>
      <w:bCs/>
      <w:caps/>
      <w:szCs w:val="24"/>
      <w:lang w:val="en-GB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B51F09"/>
    <w:pPr>
      <w:outlineLvl w:val="1"/>
    </w:pPr>
    <w:rPr>
      <w:bCs w:val="0"/>
      <w:iCs/>
      <w:caps w:val="0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96F5F"/>
    <w:pPr>
      <w:keepNext/>
      <w:numPr>
        <w:ilvl w:val="2"/>
        <w:numId w:val="1"/>
      </w:numPr>
      <w:spacing w:before="240" w:after="240" w:line="240" w:lineRule="auto"/>
      <w:jc w:val="both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96F5F"/>
    <w:pPr>
      <w:keepNext/>
      <w:numPr>
        <w:ilvl w:val="3"/>
        <w:numId w:val="1"/>
      </w:numPr>
      <w:spacing w:before="240" w:after="240" w:line="240" w:lineRule="auto"/>
      <w:jc w:val="both"/>
      <w:outlineLvl w:val="3"/>
    </w:pPr>
    <w:rPr>
      <w:rFonts w:ascii="Arial" w:eastAsia="Times New Roman" w:hAnsi="Arial"/>
      <w:bCs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51F09"/>
    <w:rPr>
      <w:rFonts w:ascii="Arial" w:eastAsia="Times New Roman" w:hAnsi="Arial"/>
      <w:b/>
      <w:bCs/>
      <w:caps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B51F09"/>
    <w:rPr>
      <w:rFonts w:ascii="Arial" w:eastAsia="Times New Roman" w:hAnsi="Arial"/>
      <w:b/>
      <w:iCs/>
      <w:szCs w:val="28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96F5F"/>
    <w:rPr>
      <w:rFonts w:ascii="Arial" w:eastAsia="Times New Roman" w:hAnsi="Arial" w:cs="Arial"/>
      <w:b/>
      <w:bCs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96F5F"/>
    <w:rPr>
      <w:rFonts w:ascii="Arial" w:eastAsia="Times New Roman" w:hAnsi="Arial"/>
      <w:bCs/>
      <w:szCs w:val="28"/>
      <w:lang w:val="en-GB"/>
    </w:rPr>
  </w:style>
  <w:style w:type="paragraph" w:styleId="Header">
    <w:name w:val="header"/>
    <w:basedOn w:val="Normal"/>
    <w:link w:val="HeaderChar"/>
    <w:uiPriority w:val="99"/>
    <w:rsid w:val="008A31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A311A"/>
    <w:rPr>
      <w:rFonts w:cs="Times New Roman"/>
    </w:rPr>
  </w:style>
  <w:style w:type="paragraph" w:styleId="Footer">
    <w:name w:val="footer"/>
    <w:basedOn w:val="Normal"/>
    <w:link w:val="FooterChar"/>
    <w:rsid w:val="008A31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A311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A3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A311A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rsid w:val="008A311A"/>
    <w:rPr>
      <w:rFonts w:cs="Times New Roman"/>
    </w:rPr>
  </w:style>
  <w:style w:type="paragraph" w:styleId="ListParagraph">
    <w:name w:val="List Paragraph"/>
    <w:basedOn w:val="Normal"/>
    <w:uiPriority w:val="34"/>
    <w:qFormat/>
    <w:rsid w:val="008A311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696F5F"/>
    <w:rPr>
      <w:rFonts w:ascii="Arial" w:hAnsi="Arial" w:cs="Times New Roman"/>
      <w:color w:val="0000FF"/>
      <w:sz w:val="22"/>
      <w:u w:val="single"/>
    </w:rPr>
  </w:style>
  <w:style w:type="character" w:styleId="CommentReference">
    <w:name w:val="annotation reference"/>
    <w:basedOn w:val="DefaultParagraphFont"/>
    <w:uiPriority w:val="99"/>
    <w:semiHidden/>
    <w:rsid w:val="00696F5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96F5F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96F5F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39"/>
    <w:rsid w:val="001F6CE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link w:val="DefaultChar"/>
    <w:uiPriority w:val="99"/>
    <w:rsid w:val="00D24C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EA6F2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AD7A20"/>
    <w:rPr>
      <w:rFonts w:ascii="Times New Roman" w:hAnsi="Times New Roman" w:cs="Times New Roman"/>
      <w:sz w:val="2"/>
    </w:rPr>
  </w:style>
  <w:style w:type="paragraph" w:customStyle="1" w:styleId="Attachmenttabletext">
    <w:name w:val="Attachment table text"/>
    <w:basedOn w:val="Normal"/>
    <w:rsid w:val="00574CCE"/>
    <w:pPr>
      <w:tabs>
        <w:tab w:val="left" w:pos="5797"/>
      </w:tabs>
      <w:spacing w:before="60" w:after="60" w:line="240" w:lineRule="auto"/>
    </w:pPr>
    <w:rPr>
      <w:rFonts w:ascii="Arial" w:eastAsia="Times New Roman" w:hAnsi="Arial"/>
      <w:bCs/>
      <w:snapToGrid w:val="0"/>
      <w:sz w:val="18"/>
      <w:szCs w:val="20"/>
    </w:rPr>
  </w:style>
  <w:style w:type="paragraph" w:customStyle="1" w:styleId="Attachmentsignatureline">
    <w:name w:val="Attachment signature line"/>
    <w:basedOn w:val="Attachmenttabletext"/>
    <w:rsid w:val="00574CCE"/>
    <w:pPr>
      <w:spacing w:before="0"/>
    </w:pPr>
    <w:rPr>
      <w:sz w:val="14"/>
    </w:rPr>
  </w:style>
  <w:style w:type="paragraph" w:customStyle="1" w:styleId="Normalwith1tab">
    <w:name w:val="Normal with 1 tab"/>
    <w:basedOn w:val="Normal"/>
    <w:rsid w:val="00966781"/>
    <w:pPr>
      <w:tabs>
        <w:tab w:val="left" w:pos="9360"/>
      </w:tabs>
      <w:suppressAutoHyphens/>
      <w:spacing w:after="120" w:line="240" w:lineRule="auto"/>
      <w:ind w:left="2433" w:hanging="2059"/>
    </w:pPr>
    <w:rPr>
      <w:rFonts w:ascii="Arial" w:eastAsia="Times New Roman" w:hAnsi="Arial"/>
      <w:bCs/>
      <w:snapToGrid w:val="0"/>
      <w:color w:val="000000"/>
      <w:sz w:val="19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locked/>
    <w:rsid w:val="0059076D"/>
    <w:pPr>
      <w:spacing w:after="20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76D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F1D9D"/>
  </w:style>
  <w:style w:type="paragraph" w:customStyle="1" w:styleId="SOPHeading1">
    <w:name w:val="SOP_Heading_1"/>
    <w:basedOn w:val="Heading1"/>
    <w:link w:val="SOPHeading1Char"/>
    <w:qFormat/>
    <w:rsid w:val="00987510"/>
    <w:pPr>
      <w:numPr>
        <w:numId w:val="10"/>
      </w:numPr>
    </w:pPr>
    <w:rPr>
      <w:rFonts w:asciiTheme="minorHAnsi" w:hAnsiTheme="minorHAnsi"/>
      <w:sz w:val="24"/>
    </w:rPr>
  </w:style>
  <w:style w:type="paragraph" w:customStyle="1" w:styleId="SOPBody">
    <w:name w:val="SOP_Body"/>
    <w:basedOn w:val="Default"/>
    <w:link w:val="SOPBodyChar"/>
    <w:qFormat/>
    <w:rsid w:val="003737D4"/>
    <w:rPr>
      <w:rFonts w:asciiTheme="minorHAnsi" w:hAnsiTheme="minorHAnsi"/>
    </w:rPr>
  </w:style>
  <w:style w:type="character" w:customStyle="1" w:styleId="SOPHeading1Char">
    <w:name w:val="SOP_Heading_1 Char"/>
    <w:basedOn w:val="Heading1Char"/>
    <w:link w:val="SOPHeading1"/>
    <w:rsid w:val="00987510"/>
    <w:rPr>
      <w:rFonts w:asciiTheme="minorHAnsi" w:eastAsia="Times New Roman" w:hAnsiTheme="minorHAnsi"/>
      <w:b/>
      <w:bCs/>
      <w:caps/>
      <w:sz w:val="24"/>
      <w:szCs w:val="24"/>
      <w:lang w:val="en-GB"/>
    </w:rPr>
  </w:style>
  <w:style w:type="paragraph" w:customStyle="1" w:styleId="SOPHeading2">
    <w:name w:val="SOP_Heading_2"/>
    <w:basedOn w:val="SOPHeading1"/>
    <w:link w:val="SOPHeading2Char"/>
    <w:qFormat/>
    <w:rsid w:val="00987510"/>
    <w:pPr>
      <w:numPr>
        <w:ilvl w:val="1"/>
      </w:numPr>
      <w:ind w:left="792"/>
    </w:pPr>
    <w:rPr>
      <w:caps w:val="0"/>
    </w:rPr>
  </w:style>
  <w:style w:type="character" w:customStyle="1" w:styleId="DefaultChar">
    <w:name w:val="Default Char"/>
    <w:basedOn w:val="DefaultParagraphFont"/>
    <w:link w:val="Default"/>
    <w:uiPriority w:val="99"/>
    <w:rsid w:val="003737D4"/>
    <w:rPr>
      <w:rFonts w:ascii="Arial" w:hAnsi="Arial" w:cs="Arial"/>
      <w:color w:val="000000"/>
      <w:sz w:val="24"/>
      <w:szCs w:val="24"/>
    </w:rPr>
  </w:style>
  <w:style w:type="character" w:customStyle="1" w:styleId="SOPBodyChar">
    <w:name w:val="SOP_Body Char"/>
    <w:basedOn w:val="DefaultChar"/>
    <w:link w:val="SOPBody"/>
    <w:rsid w:val="003737D4"/>
    <w:rPr>
      <w:rFonts w:asciiTheme="minorHAnsi" w:hAnsiTheme="minorHAnsi" w:cs="Arial"/>
      <w:color w:val="000000"/>
      <w:sz w:val="24"/>
      <w:szCs w:val="24"/>
    </w:rPr>
  </w:style>
  <w:style w:type="character" w:customStyle="1" w:styleId="SOPHeading2Char">
    <w:name w:val="SOP_Heading_2 Char"/>
    <w:basedOn w:val="SOPHeading1Char"/>
    <w:link w:val="SOPHeading2"/>
    <w:rsid w:val="00987510"/>
    <w:rPr>
      <w:rFonts w:asciiTheme="minorHAnsi" w:eastAsia="Times New Roman" w:hAnsiTheme="minorHAnsi"/>
      <w:b/>
      <w:bCs/>
      <w:caps w:val="0"/>
      <w:sz w:val="24"/>
      <w:szCs w:val="24"/>
      <w:lang w:val="en-GB"/>
    </w:rPr>
  </w:style>
  <w:style w:type="paragraph" w:customStyle="1" w:styleId="SOPNumbering">
    <w:name w:val="SOP_Numbering"/>
    <w:basedOn w:val="Default"/>
    <w:link w:val="SOPNumberingChar"/>
    <w:qFormat/>
    <w:rsid w:val="00672CB6"/>
    <w:pPr>
      <w:numPr>
        <w:numId w:val="6"/>
      </w:numPr>
      <w:spacing w:after="120"/>
    </w:pPr>
    <w:rPr>
      <w:rFonts w:asciiTheme="minorHAnsi" w:hAnsiTheme="minorHAnsi"/>
    </w:rPr>
  </w:style>
  <w:style w:type="character" w:customStyle="1" w:styleId="SOPNumberingChar">
    <w:name w:val="SOP_Numbering Char"/>
    <w:basedOn w:val="DefaultChar"/>
    <w:link w:val="SOPNumbering"/>
    <w:rsid w:val="00672CB6"/>
    <w:rPr>
      <w:rFonts w:asciiTheme="minorHAnsi" w:hAnsiTheme="minorHAnsi" w:cs="Arial"/>
      <w:color w:val="000000"/>
      <w:sz w:val="24"/>
      <w:szCs w:val="24"/>
    </w:rPr>
  </w:style>
  <w:style w:type="paragraph" w:customStyle="1" w:styleId="AuditTitle">
    <w:name w:val="Audit Title"/>
    <w:basedOn w:val="Title"/>
    <w:link w:val="AuditTitleChar"/>
    <w:qFormat/>
    <w:rsid w:val="00073770"/>
    <w:pPr>
      <w:spacing w:before="240" w:after="240"/>
      <w:contextualSpacing w:val="0"/>
      <w:jc w:val="center"/>
      <w:outlineLvl w:val="0"/>
    </w:pPr>
    <w:rPr>
      <w:rFonts w:asciiTheme="minorHAnsi" w:eastAsia="Times New Roman" w:hAnsiTheme="minorHAnsi" w:cstheme="minorHAnsi"/>
      <w:b/>
      <w:sz w:val="32"/>
      <w:szCs w:val="36"/>
    </w:rPr>
  </w:style>
  <w:style w:type="paragraph" w:customStyle="1" w:styleId="AuditHeading1">
    <w:name w:val="Audit Heading 1"/>
    <w:basedOn w:val="Heading2"/>
    <w:link w:val="AuditHeading1Char"/>
    <w:qFormat/>
    <w:rsid w:val="00AF4E79"/>
    <w:pPr>
      <w:keepLines/>
      <w:tabs>
        <w:tab w:val="clear" w:pos="720"/>
        <w:tab w:val="clear" w:pos="9270"/>
      </w:tabs>
      <w:spacing w:before="360" w:after="120"/>
      <w:ind w:left="0" w:right="43" w:firstLine="0"/>
      <w:jc w:val="left"/>
    </w:pPr>
    <w:rPr>
      <w:rFonts w:asciiTheme="minorHAnsi" w:hAnsiTheme="minorHAnsi" w:cstheme="minorHAnsi"/>
      <w:iCs w:val="0"/>
      <w:color w:val="009DB7"/>
      <w:sz w:val="28"/>
      <w:szCs w:val="20"/>
    </w:rPr>
  </w:style>
  <w:style w:type="character" w:customStyle="1" w:styleId="AuditTitleChar">
    <w:name w:val="Audit Title Char"/>
    <w:basedOn w:val="TitleChar"/>
    <w:link w:val="AuditTitle"/>
    <w:rsid w:val="00073770"/>
    <w:rPr>
      <w:rFonts w:asciiTheme="minorHAnsi" w:eastAsia="Times New Roman" w:hAnsiTheme="minorHAnsi" w:cstheme="minorHAnsi"/>
      <w:b/>
      <w:spacing w:val="-10"/>
      <w:kern w:val="28"/>
      <w:sz w:val="32"/>
      <w:szCs w:val="36"/>
    </w:rPr>
  </w:style>
  <w:style w:type="character" w:customStyle="1" w:styleId="AuditHeading1Char">
    <w:name w:val="Audit Heading 1 Char"/>
    <w:basedOn w:val="Heading2Char"/>
    <w:link w:val="AuditHeading1"/>
    <w:rsid w:val="00AF4E79"/>
    <w:rPr>
      <w:rFonts w:asciiTheme="minorHAnsi" w:eastAsia="Times New Roman" w:hAnsiTheme="minorHAnsi" w:cstheme="minorHAnsi"/>
      <w:b/>
      <w:iCs w:val="0"/>
      <w:color w:val="009DB7"/>
      <w:sz w:val="28"/>
      <w:szCs w:val="20"/>
      <w:lang w:val="en-GB"/>
    </w:rPr>
  </w:style>
  <w:style w:type="paragraph" w:styleId="Title">
    <w:name w:val="Title"/>
    <w:basedOn w:val="Normal"/>
    <w:next w:val="Normal"/>
    <w:link w:val="TitleChar"/>
    <w:qFormat/>
    <w:rsid w:val="0007377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073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4C389A"/>
  </w:style>
  <w:style w:type="paragraph" w:styleId="NoSpacing">
    <w:name w:val="No Spacing"/>
    <w:link w:val="NoSpacingChar"/>
    <w:uiPriority w:val="1"/>
    <w:qFormat/>
    <w:rsid w:val="004C389A"/>
    <w:pPr>
      <w:spacing w:after="120"/>
    </w:pPr>
  </w:style>
  <w:style w:type="character" w:customStyle="1" w:styleId="NormalBulletsChar">
    <w:name w:val="Normal Bullets Char"/>
    <w:basedOn w:val="NoSpacingChar"/>
    <w:link w:val="NormalBullets"/>
    <w:locked/>
    <w:rsid w:val="004C389A"/>
  </w:style>
  <w:style w:type="paragraph" w:customStyle="1" w:styleId="NormalBullets">
    <w:name w:val="Normal Bullets"/>
    <w:basedOn w:val="NoSpacing"/>
    <w:link w:val="NormalBulletsChar"/>
    <w:qFormat/>
    <w:rsid w:val="004C389A"/>
    <w:pPr>
      <w:numPr>
        <w:numId w:val="37"/>
      </w:numPr>
      <w:spacing w:after="0"/>
    </w:pPr>
  </w:style>
  <w:style w:type="character" w:customStyle="1" w:styleId="NumberedTaskChar">
    <w:name w:val="Numbered Task Char"/>
    <w:basedOn w:val="DefaultParagraphFont"/>
    <w:link w:val="NumberedTask"/>
    <w:locked/>
    <w:rsid w:val="008D26E9"/>
  </w:style>
  <w:style w:type="paragraph" w:customStyle="1" w:styleId="NumberedTask">
    <w:name w:val="Numbered Task"/>
    <w:basedOn w:val="NoSpacing"/>
    <w:link w:val="NumberedTaskChar"/>
    <w:qFormat/>
    <w:rsid w:val="008D26E9"/>
    <w:pPr>
      <w:numPr>
        <w:numId w:val="40"/>
      </w:numPr>
      <w:spacing w:after="0"/>
    </w:pPr>
  </w:style>
  <w:style w:type="character" w:styleId="FollowedHyperlink">
    <w:name w:val="FollowedHyperlink"/>
    <w:basedOn w:val="DefaultParagraphFont"/>
    <w:uiPriority w:val="99"/>
    <w:semiHidden/>
    <w:unhideWhenUsed/>
    <w:locked/>
    <w:rsid w:val="003A2AF2"/>
    <w:rPr>
      <w:color w:val="96607D"/>
      <w:u w:val="single"/>
    </w:rPr>
  </w:style>
  <w:style w:type="paragraph" w:customStyle="1" w:styleId="msonormal0">
    <w:name w:val="msonormal"/>
    <w:basedOn w:val="Normal"/>
    <w:rsid w:val="003A2A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xl63">
    <w:name w:val="xl63"/>
    <w:basedOn w:val="Normal"/>
    <w:rsid w:val="003A2AF2"/>
    <w:pPr>
      <w:spacing w:before="100" w:beforeAutospacing="1" w:after="100" w:afterAutospacing="1" w:line="240" w:lineRule="auto"/>
    </w:pPr>
    <w:rPr>
      <w:rFonts w:eastAsia="Times New Roman" w:cs="Calibri"/>
      <w:sz w:val="24"/>
      <w:szCs w:val="24"/>
    </w:rPr>
  </w:style>
  <w:style w:type="paragraph" w:customStyle="1" w:styleId="xl64">
    <w:name w:val="xl64"/>
    <w:basedOn w:val="Normal"/>
    <w:rsid w:val="003A2AF2"/>
    <w:pPr>
      <w:spacing w:before="100" w:beforeAutospacing="1" w:after="100" w:afterAutospacing="1" w:line="240" w:lineRule="auto"/>
      <w:jc w:val="center"/>
    </w:pPr>
    <w:rPr>
      <w:rFonts w:eastAsia="Times New Roman" w:cs="Calibri"/>
      <w:sz w:val="24"/>
      <w:szCs w:val="24"/>
    </w:rPr>
  </w:style>
  <w:style w:type="paragraph" w:customStyle="1" w:styleId="xl65">
    <w:name w:val="xl65"/>
    <w:basedOn w:val="Normal"/>
    <w:rsid w:val="003A2AF2"/>
    <w:pPr>
      <w:shd w:val="clear" w:color="000000" w:fill="7030A0"/>
      <w:spacing w:before="100" w:beforeAutospacing="1" w:after="100" w:afterAutospacing="1" w:line="240" w:lineRule="auto"/>
      <w:jc w:val="center"/>
    </w:pPr>
    <w:rPr>
      <w:rFonts w:eastAsia="Times New Roman" w:cs="Calibri"/>
      <w:sz w:val="24"/>
      <w:szCs w:val="24"/>
    </w:rPr>
  </w:style>
  <w:style w:type="paragraph" w:customStyle="1" w:styleId="xl66">
    <w:name w:val="xl66"/>
    <w:basedOn w:val="Normal"/>
    <w:rsid w:val="003A2AF2"/>
    <w:pPr>
      <w:shd w:val="clear" w:color="000000" w:fill="FF0000"/>
      <w:spacing w:before="100" w:beforeAutospacing="1" w:after="100" w:afterAutospacing="1" w:line="240" w:lineRule="auto"/>
      <w:jc w:val="center"/>
    </w:pPr>
    <w:rPr>
      <w:rFonts w:eastAsia="Times New Roman" w:cs="Calibri"/>
      <w:sz w:val="24"/>
      <w:szCs w:val="24"/>
    </w:rPr>
  </w:style>
  <w:style w:type="paragraph" w:customStyle="1" w:styleId="xl67">
    <w:name w:val="xl67"/>
    <w:basedOn w:val="Normal"/>
    <w:rsid w:val="003A2AF2"/>
    <w:pPr>
      <w:shd w:val="clear" w:color="000000" w:fill="E97132"/>
      <w:spacing w:before="100" w:beforeAutospacing="1" w:after="100" w:afterAutospacing="1" w:line="240" w:lineRule="auto"/>
      <w:jc w:val="center"/>
    </w:pPr>
    <w:rPr>
      <w:rFonts w:eastAsia="Times New Roman" w:cs="Calibri"/>
      <w:sz w:val="24"/>
      <w:szCs w:val="24"/>
    </w:rPr>
  </w:style>
  <w:style w:type="paragraph" w:customStyle="1" w:styleId="xl68">
    <w:name w:val="xl68"/>
    <w:basedOn w:val="Normal"/>
    <w:rsid w:val="003A2AF2"/>
    <w:pPr>
      <w:shd w:val="clear" w:color="000000" w:fill="FFC000"/>
      <w:spacing w:before="100" w:beforeAutospacing="1" w:after="100" w:afterAutospacing="1" w:line="240" w:lineRule="auto"/>
      <w:jc w:val="center"/>
    </w:pPr>
    <w:rPr>
      <w:rFonts w:eastAsia="Times New Roman" w:cs="Calibri"/>
      <w:sz w:val="24"/>
      <w:szCs w:val="24"/>
    </w:rPr>
  </w:style>
  <w:style w:type="paragraph" w:customStyle="1" w:styleId="xl69">
    <w:name w:val="xl69"/>
    <w:basedOn w:val="Normal"/>
    <w:rsid w:val="003A2AF2"/>
    <w:pPr>
      <w:shd w:val="clear" w:color="000000" w:fill="FFFF00"/>
      <w:spacing w:before="100" w:beforeAutospacing="1" w:after="100" w:afterAutospacing="1" w:line="240" w:lineRule="auto"/>
      <w:jc w:val="center"/>
    </w:pPr>
    <w:rPr>
      <w:rFonts w:eastAsia="Times New Roman" w:cs="Calibri"/>
      <w:sz w:val="24"/>
      <w:szCs w:val="24"/>
    </w:rPr>
  </w:style>
  <w:style w:type="paragraph" w:customStyle="1" w:styleId="xl70">
    <w:name w:val="xl70"/>
    <w:basedOn w:val="Normal"/>
    <w:rsid w:val="003A2AF2"/>
    <w:pPr>
      <w:shd w:val="clear" w:color="000000" w:fill="92D050"/>
      <w:spacing w:before="100" w:beforeAutospacing="1" w:after="100" w:afterAutospacing="1" w:line="240" w:lineRule="auto"/>
      <w:jc w:val="center"/>
    </w:pPr>
    <w:rPr>
      <w:rFonts w:eastAsia="Times New Roman" w:cs="Calibri"/>
      <w:sz w:val="24"/>
      <w:szCs w:val="24"/>
    </w:rPr>
  </w:style>
  <w:style w:type="paragraph" w:customStyle="1" w:styleId="xl71">
    <w:name w:val="xl71"/>
    <w:basedOn w:val="Normal"/>
    <w:rsid w:val="003A2AF2"/>
    <w:pPr>
      <w:shd w:val="clear" w:color="000000" w:fill="4EA72E"/>
      <w:spacing w:before="100" w:beforeAutospacing="1" w:after="100" w:afterAutospacing="1" w:line="240" w:lineRule="auto"/>
      <w:jc w:val="center"/>
    </w:pPr>
    <w:rPr>
      <w:rFonts w:eastAsia="Times New Roman" w:cs="Calibri"/>
      <w:sz w:val="24"/>
      <w:szCs w:val="24"/>
    </w:rPr>
  </w:style>
  <w:style w:type="paragraph" w:customStyle="1" w:styleId="xl72">
    <w:name w:val="xl72"/>
    <w:basedOn w:val="Normal"/>
    <w:rsid w:val="003A2AF2"/>
    <w:pPr>
      <w:shd w:val="clear" w:color="000000" w:fill="A6A6A6"/>
      <w:spacing w:before="100" w:beforeAutospacing="1" w:after="100" w:afterAutospacing="1" w:line="240" w:lineRule="auto"/>
    </w:pPr>
    <w:rPr>
      <w:rFonts w:eastAsia="Times New Roman" w:cs="Calibri"/>
      <w:sz w:val="24"/>
      <w:szCs w:val="24"/>
    </w:rPr>
  </w:style>
  <w:style w:type="paragraph" w:customStyle="1" w:styleId="xl73">
    <w:name w:val="xl73"/>
    <w:basedOn w:val="Normal"/>
    <w:rsid w:val="003A2AF2"/>
    <w:pPr>
      <w:shd w:val="clear" w:color="000000" w:fill="000000"/>
      <w:spacing w:before="100" w:beforeAutospacing="1" w:after="100" w:afterAutospacing="1" w:line="240" w:lineRule="auto"/>
    </w:pPr>
    <w:rPr>
      <w:rFonts w:eastAsia="Times New Roman" w:cs="Calibri"/>
      <w:sz w:val="24"/>
      <w:szCs w:val="24"/>
    </w:rPr>
  </w:style>
  <w:style w:type="paragraph" w:customStyle="1" w:styleId="xl74">
    <w:name w:val="xl74"/>
    <w:basedOn w:val="Normal"/>
    <w:rsid w:val="003A2AF2"/>
    <w:pPr>
      <w:shd w:val="clear" w:color="000000" w:fill="0070C0"/>
      <w:spacing w:before="100" w:beforeAutospacing="1" w:after="100" w:afterAutospacing="1" w:line="240" w:lineRule="auto"/>
    </w:pPr>
    <w:rPr>
      <w:rFonts w:eastAsia="Times New Roman" w:cs="Calibri"/>
      <w:sz w:val="24"/>
      <w:szCs w:val="24"/>
    </w:rPr>
  </w:style>
  <w:style w:type="paragraph" w:customStyle="1" w:styleId="xl75">
    <w:name w:val="xl75"/>
    <w:basedOn w:val="Normal"/>
    <w:rsid w:val="003A2AF2"/>
    <w:pPr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</w:rPr>
  </w:style>
  <w:style w:type="paragraph" w:customStyle="1" w:styleId="xl76">
    <w:name w:val="xl76"/>
    <w:basedOn w:val="Normal"/>
    <w:rsid w:val="003A2AF2"/>
    <w:pPr>
      <w:spacing w:before="100" w:beforeAutospacing="1" w:after="100" w:afterAutospacing="1" w:line="240" w:lineRule="auto"/>
      <w:jc w:val="center"/>
    </w:pPr>
    <w:rPr>
      <w:rFonts w:eastAsia="Times New Roman" w:cs="Calibri"/>
      <w:b/>
      <w:bCs/>
      <w:sz w:val="24"/>
      <w:szCs w:val="24"/>
    </w:rPr>
  </w:style>
  <w:style w:type="paragraph" w:customStyle="1" w:styleId="xl77">
    <w:name w:val="xl77"/>
    <w:basedOn w:val="Normal"/>
    <w:rsid w:val="003A2AF2"/>
    <w:pPr>
      <w:spacing w:before="100" w:beforeAutospacing="1" w:after="100" w:afterAutospacing="1" w:line="240" w:lineRule="auto"/>
      <w:jc w:val="center"/>
    </w:pPr>
    <w:rPr>
      <w:rFonts w:eastAsia="Times New Roman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4BD58D-9D15-44EC-90BA-8B6B24433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2209</Words>
  <Characters>11689</Characters>
  <Application>Microsoft Office Word</Application>
  <DocSecurity>0</DocSecurity>
  <Lines>1405</Lines>
  <Paragraphs>1031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Microsoft</Company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Sharon Reinhard</dc:creator>
  <cp:lastModifiedBy>Denise Lacey</cp:lastModifiedBy>
  <cp:revision>7</cp:revision>
  <cp:lastPrinted>2016-01-04T12:38:00Z</cp:lastPrinted>
  <dcterms:created xsi:type="dcterms:W3CDTF">2026-09-05T21:40:00Z</dcterms:created>
  <dcterms:modified xsi:type="dcterms:W3CDTF">2026-09-05T23:38:00Z</dcterms:modified>
</cp:coreProperties>
</file>