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F1DA" w14:textId="77777777" w:rsidR="00514591" w:rsidRPr="00514591" w:rsidRDefault="00514591" w:rsidP="00514591">
      <w:pPr>
        <w:rPr>
          <w:b/>
          <w:bCs/>
        </w:rPr>
      </w:pPr>
      <w:r w:rsidRPr="00514591">
        <w:rPr>
          <w:b/>
          <w:bCs/>
        </w:rPr>
        <w:t>Sugestão de Modelo: Relatório de Acompanhamento de Execução</w:t>
      </w:r>
    </w:p>
    <w:p w14:paraId="6286DE68" w14:textId="77777777" w:rsidR="00514591" w:rsidRPr="00514591" w:rsidRDefault="00514591" w:rsidP="00514591">
      <w:r w:rsidRPr="00514591">
        <w:rPr>
          <w:b/>
          <w:bCs/>
        </w:rPr>
        <w:t>1. IDENTIFICAÇÃO DO PERÍODO</w:t>
      </w:r>
    </w:p>
    <w:p w14:paraId="6B0F2E0B" w14:textId="77777777" w:rsidR="00514591" w:rsidRPr="00514591" w:rsidRDefault="00514591" w:rsidP="00514591">
      <w:pPr>
        <w:numPr>
          <w:ilvl w:val="0"/>
          <w:numId w:val="1"/>
        </w:numPr>
      </w:pPr>
      <w:r w:rsidRPr="00514591">
        <w:rPr>
          <w:b/>
          <w:bCs/>
        </w:rPr>
        <w:t>Município:</w:t>
      </w:r>
      <w:r w:rsidRPr="00514591">
        <w:t xml:space="preserve"> </w:t>
      </w:r>
    </w:p>
    <w:p w14:paraId="40665C46" w14:textId="77777777" w:rsidR="00514591" w:rsidRPr="00514591" w:rsidRDefault="00514591" w:rsidP="00514591">
      <w:pPr>
        <w:numPr>
          <w:ilvl w:val="0"/>
          <w:numId w:val="1"/>
        </w:numPr>
      </w:pPr>
      <w:r w:rsidRPr="00514591">
        <w:rPr>
          <w:b/>
          <w:bCs/>
        </w:rPr>
        <w:t>Mês/Ano de Referência:</w:t>
      </w:r>
    </w:p>
    <w:p w14:paraId="31EEC212" w14:textId="77777777" w:rsidR="00514591" w:rsidRPr="00514591" w:rsidRDefault="00514591" w:rsidP="00514591">
      <w:pPr>
        <w:numPr>
          <w:ilvl w:val="0"/>
          <w:numId w:val="1"/>
        </w:numPr>
      </w:pPr>
      <w:r w:rsidRPr="00514591">
        <w:rPr>
          <w:b/>
          <w:bCs/>
        </w:rPr>
        <w:t>Técnico Responsável:</w:t>
      </w:r>
      <w:r w:rsidRPr="00514591">
        <w:t xml:space="preserve"> </w:t>
      </w:r>
    </w:p>
    <w:p w14:paraId="2F9801CF" w14:textId="020C8645" w:rsidR="00514591" w:rsidRPr="00514591" w:rsidRDefault="00514591" w:rsidP="00514591">
      <w:pPr>
        <w:spacing w:before="240"/>
      </w:pPr>
      <w:r w:rsidRPr="00514591">
        <w:rPr>
          <w:b/>
          <w:bCs/>
        </w:rPr>
        <w:t>2. STATUS DA EXECUÇÃO (QUADRO COMPARATIVO)</w:t>
      </w:r>
    </w:p>
    <w:p w14:paraId="758A30CC" w14:textId="77777777" w:rsidR="00514591" w:rsidRDefault="00514591" w:rsidP="00514591">
      <w:r w:rsidRPr="00514591">
        <w:t>Preencha o progresso das atividades em relação ao planejado no projeto original.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14591" w14:paraId="06FA10F7" w14:textId="77777777" w:rsidTr="00EF329C">
        <w:tc>
          <w:tcPr>
            <w:tcW w:w="2831" w:type="dxa"/>
            <w:vAlign w:val="center"/>
          </w:tcPr>
          <w:p w14:paraId="5AA3B749" w14:textId="53BB3F13" w:rsidR="00514591" w:rsidRDefault="00514591" w:rsidP="00514591">
            <w:r w:rsidRPr="00514591">
              <w:rPr>
                <w:b/>
                <w:bCs/>
              </w:rPr>
              <w:t xml:space="preserve">Atividade Prevista </w:t>
            </w:r>
          </w:p>
        </w:tc>
        <w:tc>
          <w:tcPr>
            <w:tcW w:w="2831" w:type="dxa"/>
            <w:vAlign w:val="center"/>
          </w:tcPr>
          <w:p w14:paraId="55BB5697" w14:textId="516FAA32" w:rsidR="00514591" w:rsidRDefault="00514591" w:rsidP="00514591">
            <w:r w:rsidRPr="00514591">
              <w:rPr>
                <w:b/>
                <w:bCs/>
              </w:rPr>
              <w:t>Meta Quantitativa (Ciclo)</w:t>
            </w:r>
          </w:p>
        </w:tc>
        <w:tc>
          <w:tcPr>
            <w:tcW w:w="2832" w:type="dxa"/>
            <w:vAlign w:val="center"/>
          </w:tcPr>
          <w:p w14:paraId="0EF5CE5A" w14:textId="43E12864" w:rsidR="00514591" w:rsidRDefault="00514591" w:rsidP="00514591">
            <w:r w:rsidRPr="00514591">
              <w:rPr>
                <w:b/>
                <w:bCs/>
              </w:rPr>
              <w:t>Realizado no Período</w:t>
            </w:r>
          </w:p>
        </w:tc>
      </w:tr>
      <w:tr w:rsidR="00514591" w14:paraId="20E831C2" w14:textId="77777777" w:rsidTr="00245A4F">
        <w:tc>
          <w:tcPr>
            <w:tcW w:w="2831" w:type="dxa"/>
            <w:vAlign w:val="center"/>
          </w:tcPr>
          <w:p w14:paraId="42698509" w14:textId="5120CE93" w:rsidR="00514591" w:rsidRDefault="00514591" w:rsidP="00514591">
            <w:r w:rsidRPr="00514591">
              <w:rPr>
                <w:color w:val="EE0000"/>
              </w:rPr>
              <w:t xml:space="preserve">Visitas Técnicas Individuais </w:t>
            </w:r>
          </w:p>
        </w:tc>
        <w:tc>
          <w:tcPr>
            <w:tcW w:w="2831" w:type="dxa"/>
          </w:tcPr>
          <w:p w14:paraId="652171AD" w14:textId="77777777" w:rsidR="00514591" w:rsidRDefault="00514591" w:rsidP="00514591"/>
        </w:tc>
        <w:tc>
          <w:tcPr>
            <w:tcW w:w="2832" w:type="dxa"/>
          </w:tcPr>
          <w:p w14:paraId="4F12D7A8" w14:textId="77777777" w:rsidR="00514591" w:rsidRDefault="00514591" w:rsidP="00514591"/>
        </w:tc>
      </w:tr>
      <w:tr w:rsidR="00514591" w14:paraId="740B08FB" w14:textId="77777777" w:rsidTr="00245A4F">
        <w:tc>
          <w:tcPr>
            <w:tcW w:w="2831" w:type="dxa"/>
            <w:vAlign w:val="center"/>
          </w:tcPr>
          <w:p w14:paraId="06C99E45" w14:textId="72A1B2F8" w:rsidR="00514591" w:rsidRDefault="00514591" w:rsidP="00514591">
            <w:r w:rsidRPr="00514591">
              <w:rPr>
                <w:color w:val="EE0000"/>
              </w:rPr>
              <w:t xml:space="preserve">Reuniões / Dias de Campo </w:t>
            </w:r>
          </w:p>
        </w:tc>
        <w:tc>
          <w:tcPr>
            <w:tcW w:w="2831" w:type="dxa"/>
          </w:tcPr>
          <w:p w14:paraId="7FC978C8" w14:textId="77777777" w:rsidR="00514591" w:rsidRDefault="00514591" w:rsidP="00514591"/>
        </w:tc>
        <w:tc>
          <w:tcPr>
            <w:tcW w:w="2832" w:type="dxa"/>
          </w:tcPr>
          <w:p w14:paraId="6F2B87F1" w14:textId="77777777" w:rsidR="00514591" w:rsidRDefault="00514591" w:rsidP="00514591"/>
        </w:tc>
      </w:tr>
      <w:tr w:rsidR="00514591" w14:paraId="62A440E7" w14:textId="77777777" w:rsidTr="00245A4F">
        <w:tc>
          <w:tcPr>
            <w:tcW w:w="2831" w:type="dxa"/>
            <w:vAlign w:val="center"/>
          </w:tcPr>
          <w:p w14:paraId="66647CB1" w14:textId="405BBE91" w:rsidR="00514591" w:rsidRDefault="00514591" w:rsidP="00514591">
            <w:r w:rsidRPr="00514591">
              <w:rPr>
                <w:color w:val="EE0000"/>
              </w:rPr>
              <w:t xml:space="preserve">Capacitações Técnicas </w:t>
            </w:r>
          </w:p>
        </w:tc>
        <w:tc>
          <w:tcPr>
            <w:tcW w:w="2831" w:type="dxa"/>
          </w:tcPr>
          <w:p w14:paraId="381087B7" w14:textId="77777777" w:rsidR="00514591" w:rsidRDefault="00514591" w:rsidP="00514591"/>
        </w:tc>
        <w:tc>
          <w:tcPr>
            <w:tcW w:w="2832" w:type="dxa"/>
          </w:tcPr>
          <w:p w14:paraId="6D334328" w14:textId="77777777" w:rsidR="00514591" w:rsidRDefault="00514591" w:rsidP="00514591"/>
        </w:tc>
      </w:tr>
      <w:tr w:rsidR="00514591" w14:paraId="3D51C80A" w14:textId="77777777" w:rsidTr="00245A4F">
        <w:tc>
          <w:tcPr>
            <w:tcW w:w="2831" w:type="dxa"/>
            <w:vAlign w:val="center"/>
          </w:tcPr>
          <w:p w14:paraId="6E4F8BF0" w14:textId="05740D8A" w:rsidR="00514591" w:rsidRPr="00514591" w:rsidRDefault="00514591" w:rsidP="00514591">
            <w:pPr>
              <w:rPr>
                <w:color w:val="EE0000"/>
              </w:rPr>
            </w:pPr>
            <w:r w:rsidRPr="00514591">
              <w:rPr>
                <w:color w:val="EE0000"/>
              </w:rPr>
              <w:t xml:space="preserve">Diagnósticos Realizados </w:t>
            </w:r>
          </w:p>
        </w:tc>
        <w:tc>
          <w:tcPr>
            <w:tcW w:w="2831" w:type="dxa"/>
          </w:tcPr>
          <w:p w14:paraId="7CB85BDD" w14:textId="77777777" w:rsidR="00514591" w:rsidRDefault="00514591" w:rsidP="00514591"/>
        </w:tc>
        <w:tc>
          <w:tcPr>
            <w:tcW w:w="2832" w:type="dxa"/>
          </w:tcPr>
          <w:p w14:paraId="47A919DB" w14:textId="77777777" w:rsidR="00514591" w:rsidRDefault="00514591" w:rsidP="00514591"/>
        </w:tc>
      </w:tr>
    </w:tbl>
    <w:p w14:paraId="506E086F" w14:textId="77777777" w:rsidR="00514591" w:rsidRDefault="00514591" w:rsidP="00514591">
      <w:pPr>
        <w:spacing w:after="0"/>
        <w:rPr>
          <w:b/>
          <w:bCs/>
        </w:rPr>
      </w:pPr>
    </w:p>
    <w:p w14:paraId="4DBC8D10" w14:textId="5C163CE8" w:rsidR="00514591" w:rsidRPr="00514591" w:rsidRDefault="00514591" w:rsidP="00514591">
      <w:r>
        <w:rPr>
          <w:b/>
          <w:bCs/>
        </w:rPr>
        <w:t>3</w:t>
      </w:r>
      <w:r w:rsidRPr="00514591">
        <w:rPr>
          <w:b/>
          <w:bCs/>
        </w:rPr>
        <w:t>. MONITORAMENTO DE INDICADORES (PRÉVIA)</w:t>
      </w:r>
    </w:p>
    <w:p w14:paraId="557C7162" w14:textId="77777777" w:rsidR="00514591" w:rsidRDefault="00514591" w:rsidP="00514591">
      <w:r w:rsidRPr="00514591">
        <w:t>Dados parciais para compor os resultados qualitativos e quantitativos.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14591" w14:paraId="53278EC3" w14:textId="77777777" w:rsidTr="000C150C">
        <w:tc>
          <w:tcPr>
            <w:tcW w:w="2831" w:type="dxa"/>
            <w:vAlign w:val="center"/>
          </w:tcPr>
          <w:p w14:paraId="69699C10" w14:textId="3B035C28" w:rsidR="00514591" w:rsidRDefault="00514591" w:rsidP="000C150C">
            <w:r>
              <w:rPr>
                <w:b/>
                <w:bCs/>
              </w:rPr>
              <w:t>Indicadores</w:t>
            </w:r>
            <w:r w:rsidRPr="00514591">
              <w:rPr>
                <w:b/>
                <w:bCs/>
              </w:rPr>
              <w:t xml:space="preserve"> </w:t>
            </w:r>
          </w:p>
        </w:tc>
        <w:tc>
          <w:tcPr>
            <w:tcW w:w="2831" w:type="dxa"/>
            <w:vAlign w:val="center"/>
          </w:tcPr>
          <w:p w14:paraId="13950C06" w14:textId="076EB8FA" w:rsidR="00514591" w:rsidRDefault="00514591" w:rsidP="000C150C">
            <w:r w:rsidRPr="00514591">
              <w:rPr>
                <w:b/>
                <w:bCs/>
              </w:rPr>
              <w:t>Meta Quantitativa</w:t>
            </w:r>
          </w:p>
        </w:tc>
        <w:tc>
          <w:tcPr>
            <w:tcW w:w="2832" w:type="dxa"/>
            <w:vAlign w:val="center"/>
          </w:tcPr>
          <w:p w14:paraId="57FAFF78" w14:textId="77777777" w:rsidR="00514591" w:rsidRDefault="00514591" w:rsidP="000C150C">
            <w:r w:rsidRPr="00514591">
              <w:rPr>
                <w:b/>
                <w:bCs/>
              </w:rPr>
              <w:t>Realizado no Período</w:t>
            </w:r>
          </w:p>
        </w:tc>
      </w:tr>
      <w:tr w:rsidR="00514591" w14:paraId="499CFE48" w14:textId="77777777" w:rsidTr="000C150C">
        <w:tc>
          <w:tcPr>
            <w:tcW w:w="2831" w:type="dxa"/>
            <w:vAlign w:val="center"/>
          </w:tcPr>
          <w:p w14:paraId="2F9CA575" w14:textId="3DBAFAA7" w:rsidR="00514591" w:rsidRDefault="00514591" w:rsidP="000C150C"/>
        </w:tc>
        <w:tc>
          <w:tcPr>
            <w:tcW w:w="2831" w:type="dxa"/>
          </w:tcPr>
          <w:p w14:paraId="27845272" w14:textId="77777777" w:rsidR="00514591" w:rsidRDefault="00514591" w:rsidP="000C150C"/>
        </w:tc>
        <w:tc>
          <w:tcPr>
            <w:tcW w:w="2832" w:type="dxa"/>
          </w:tcPr>
          <w:p w14:paraId="1A5BAA32" w14:textId="77777777" w:rsidR="00514591" w:rsidRDefault="00514591" w:rsidP="000C150C"/>
        </w:tc>
      </w:tr>
      <w:tr w:rsidR="00514591" w14:paraId="3335A9FD" w14:textId="77777777" w:rsidTr="000C150C">
        <w:tc>
          <w:tcPr>
            <w:tcW w:w="2831" w:type="dxa"/>
            <w:vAlign w:val="center"/>
          </w:tcPr>
          <w:p w14:paraId="26D3D9E3" w14:textId="492EBC79" w:rsidR="00514591" w:rsidRDefault="00514591" w:rsidP="000C150C"/>
        </w:tc>
        <w:tc>
          <w:tcPr>
            <w:tcW w:w="2831" w:type="dxa"/>
          </w:tcPr>
          <w:p w14:paraId="285AA91E" w14:textId="77777777" w:rsidR="00514591" w:rsidRDefault="00514591" w:rsidP="000C150C"/>
        </w:tc>
        <w:tc>
          <w:tcPr>
            <w:tcW w:w="2832" w:type="dxa"/>
          </w:tcPr>
          <w:p w14:paraId="39169A99" w14:textId="77777777" w:rsidR="00514591" w:rsidRDefault="00514591" w:rsidP="000C150C"/>
        </w:tc>
      </w:tr>
      <w:tr w:rsidR="00514591" w14:paraId="3ADDD602" w14:textId="77777777" w:rsidTr="000C150C">
        <w:tc>
          <w:tcPr>
            <w:tcW w:w="2831" w:type="dxa"/>
            <w:vAlign w:val="center"/>
          </w:tcPr>
          <w:p w14:paraId="2CC7108D" w14:textId="210145B3" w:rsidR="00514591" w:rsidRDefault="00514591" w:rsidP="000C150C"/>
        </w:tc>
        <w:tc>
          <w:tcPr>
            <w:tcW w:w="2831" w:type="dxa"/>
          </w:tcPr>
          <w:p w14:paraId="6BD2A931" w14:textId="77777777" w:rsidR="00514591" w:rsidRDefault="00514591" w:rsidP="000C150C"/>
        </w:tc>
        <w:tc>
          <w:tcPr>
            <w:tcW w:w="2832" w:type="dxa"/>
          </w:tcPr>
          <w:p w14:paraId="0BB1B0F1" w14:textId="77777777" w:rsidR="00514591" w:rsidRDefault="00514591" w:rsidP="000C150C"/>
        </w:tc>
      </w:tr>
      <w:tr w:rsidR="00514591" w14:paraId="74572599" w14:textId="77777777" w:rsidTr="000C150C">
        <w:tc>
          <w:tcPr>
            <w:tcW w:w="2831" w:type="dxa"/>
            <w:vAlign w:val="center"/>
          </w:tcPr>
          <w:p w14:paraId="6B67D700" w14:textId="48DBB267" w:rsidR="00514591" w:rsidRPr="00514591" w:rsidRDefault="00514591" w:rsidP="000C150C">
            <w:pPr>
              <w:rPr>
                <w:color w:val="EE0000"/>
              </w:rPr>
            </w:pPr>
          </w:p>
        </w:tc>
        <w:tc>
          <w:tcPr>
            <w:tcW w:w="2831" w:type="dxa"/>
          </w:tcPr>
          <w:p w14:paraId="09B017C2" w14:textId="77777777" w:rsidR="00514591" w:rsidRDefault="00514591" w:rsidP="000C150C"/>
        </w:tc>
        <w:tc>
          <w:tcPr>
            <w:tcW w:w="2832" w:type="dxa"/>
          </w:tcPr>
          <w:p w14:paraId="438C3196" w14:textId="77777777" w:rsidR="00514591" w:rsidRDefault="00514591" w:rsidP="000C150C"/>
        </w:tc>
      </w:tr>
    </w:tbl>
    <w:p w14:paraId="0A097ECD" w14:textId="77777777" w:rsidR="00514591" w:rsidRDefault="00514591" w:rsidP="00514591">
      <w:pPr>
        <w:spacing w:after="0"/>
        <w:rPr>
          <w:b/>
          <w:bCs/>
        </w:rPr>
      </w:pPr>
    </w:p>
    <w:p w14:paraId="0CEC6540" w14:textId="09BDEB7D" w:rsidR="00514591" w:rsidRPr="00514591" w:rsidRDefault="00514591" w:rsidP="00514591">
      <w:r>
        <w:rPr>
          <w:b/>
          <w:bCs/>
        </w:rPr>
        <w:t>4</w:t>
      </w:r>
      <w:r w:rsidRPr="00514591">
        <w:rPr>
          <w:b/>
          <w:bCs/>
        </w:rPr>
        <w:t>. OCORRÊNCIAS E AJUSTES</w:t>
      </w:r>
    </w:p>
    <w:p w14:paraId="63F4F1AF" w14:textId="77777777" w:rsidR="00514591" w:rsidRPr="00514591" w:rsidRDefault="00514591" w:rsidP="00514591">
      <w:r w:rsidRPr="00514591">
        <w:t>Relate dificuldades enfrentadas e soluções adotadas para garantir a execução.</w:t>
      </w:r>
    </w:p>
    <w:p w14:paraId="46E8B192" w14:textId="77777777" w:rsidR="00514591" w:rsidRPr="00514591" w:rsidRDefault="00514591" w:rsidP="00514591">
      <w:pPr>
        <w:numPr>
          <w:ilvl w:val="0"/>
          <w:numId w:val="4"/>
        </w:numPr>
      </w:pPr>
      <w:r w:rsidRPr="00514591">
        <w:rPr>
          <w:b/>
          <w:bCs/>
        </w:rPr>
        <w:t>Dificuldades:</w:t>
      </w:r>
    </w:p>
    <w:p w14:paraId="67F11690" w14:textId="77777777" w:rsidR="00514591" w:rsidRPr="00514591" w:rsidRDefault="00514591" w:rsidP="00514591">
      <w:pPr>
        <w:numPr>
          <w:ilvl w:val="0"/>
          <w:numId w:val="4"/>
        </w:numPr>
      </w:pPr>
      <w:r w:rsidRPr="00514591">
        <w:rPr>
          <w:b/>
          <w:bCs/>
        </w:rPr>
        <w:t>Ações Corretivas:</w:t>
      </w:r>
    </w:p>
    <w:p w14:paraId="26FB7B10" w14:textId="507C1B4B" w:rsidR="00514591" w:rsidRPr="00514591" w:rsidRDefault="00514591" w:rsidP="00514591">
      <w:r>
        <w:rPr>
          <w:b/>
          <w:bCs/>
        </w:rPr>
        <w:t>5</w:t>
      </w:r>
      <w:r w:rsidRPr="00514591">
        <w:rPr>
          <w:b/>
          <w:bCs/>
        </w:rPr>
        <w:t>. EVIDÊNCIAS (CHECKLIST DE ANEXOS)</w:t>
      </w:r>
    </w:p>
    <w:p w14:paraId="18ACEC1B" w14:textId="77777777" w:rsidR="00514591" w:rsidRPr="00514591" w:rsidRDefault="00514591" w:rsidP="00514591">
      <w:r w:rsidRPr="00514591">
        <w:t>Garanta que os documentos obrigatórios estejam sendo arquivados mensalmente.</w:t>
      </w:r>
    </w:p>
    <w:p w14:paraId="3CEA92BD" w14:textId="32F1D1DB" w:rsidR="00514591" w:rsidRPr="00514591" w:rsidRDefault="00514591" w:rsidP="00514591">
      <w:pPr>
        <w:numPr>
          <w:ilvl w:val="0"/>
          <w:numId w:val="5"/>
        </w:numPr>
      </w:pPr>
      <w:r>
        <w:t>Cadastro dos agricultores</w:t>
      </w:r>
      <w:r w:rsidRPr="00514591">
        <w:t xml:space="preserve"> </w:t>
      </w:r>
    </w:p>
    <w:p w14:paraId="0E0C28B7" w14:textId="38316732" w:rsidR="00514591" w:rsidRPr="00514591" w:rsidRDefault="00514591" w:rsidP="00514591">
      <w:pPr>
        <w:numPr>
          <w:ilvl w:val="0"/>
          <w:numId w:val="5"/>
        </w:numPr>
      </w:pPr>
      <w:r w:rsidRPr="00514591">
        <w:t xml:space="preserve">Registros fotográficos datados e com legenda </w:t>
      </w:r>
    </w:p>
    <w:p w14:paraId="7E3DD642" w14:textId="2D458014" w:rsidR="00654C98" w:rsidRDefault="00514591" w:rsidP="00514591">
      <w:pPr>
        <w:numPr>
          <w:ilvl w:val="0"/>
          <w:numId w:val="5"/>
        </w:numPr>
      </w:pPr>
      <w:r w:rsidRPr="00514591">
        <w:t>Fichas de visita técnica assinadas</w:t>
      </w:r>
    </w:p>
    <w:sectPr w:rsidR="00654C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253B1"/>
    <w:multiLevelType w:val="multilevel"/>
    <w:tmpl w:val="E5B6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941823"/>
    <w:multiLevelType w:val="multilevel"/>
    <w:tmpl w:val="4228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250848"/>
    <w:multiLevelType w:val="multilevel"/>
    <w:tmpl w:val="AB4E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0D2B52"/>
    <w:multiLevelType w:val="multilevel"/>
    <w:tmpl w:val="6E3E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B376C"/>
    <w:multiLevelType w:val="multilevel"/>
    <w:tmpl w:val="E594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76709">
    <w:abstractNumId w:val="3"/>
  </w:num>
  <w:num w:numId="2" w16cid:durableId="836460532">
    <w:abstractNumId w:val="1"/>
  </w:num>
  <w:num w:numId="3" w16cid:durableId="139931965">
    <w:abstractNumId w:val="2"/>
  </w:num>
  <w:num w:numId="4" w16cid:durableId="267322133">
    <w:abstractNumId w:val="0"/>
  </w:num>
  <w:num w:numId="5" w16cid:durableId="520239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91"/>
    <w:rsid w:val="000A4100"/>
    <w:rsid w:val="00117D68"/>
    <w:rsid w:val="00514591"/>
    <w:rsid w:val="0065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D3C8"/>
  <w15:chartTrackingRefBased/>
  <w15:docId w15:val="{7A03711B-3CE9-47BD-A75B-7B54A7BF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14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4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4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4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4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4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4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4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4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4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4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4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45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45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45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45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45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45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4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14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4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14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4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145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45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145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4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459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459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14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Vinicius Salomon</dc:creator>
  <cp:keywords/>
  <dc:description/>
  <cp:lastModifiedBy>Marcus Vinicius Salomon</cp:lastModifiedBy>
  <cp:revision>1</cp:revision>
  <dcterms:created xsi:type="dcterms:W3CDTF">2026-03-28T14:01:00Z</dcterms:created>
  <dcterms:modified xsi:type="dcterms:W3CDTF">2026-03-28T14:09:00Z</dcterms:modified>
</cp:coreProperties>
</file>