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0A2" w:rsidRPr="00F150A2" w:rsidRDefault="00F150A2" w:rsidP="00F34355">
      <w:pPr>
        <w:spacing w:line="276" w:lineRule="auto"/>
        <w:rPr>
          <w:rFonts w:ascii="Times New Roman" w:hAnsi="Times New Roman" w:cs="Times New Roman"/>
        </w:rPr>
      </w:pPr>
      <w:r w:rsidRPr="00F150A2">
        <w:rPr>
          <w:rFonts w:ascii="Times New Roman" w:hAnsi="Times New Roman" w:cs="Times New Roman"/>
        </w:rPr>
        <w:t xml:space="preserve">A </w:t>
      </w:r>
      <w:proofErr w:type="spellStart"/>
      <w:r w:rsidRPr="00F150A2">
        <w:rPr>
          <w:rFonts w:ascii="Times New Roman" w:hAnsi="Times New Roman" w:cs="Times New Roman"/>
        </w:rPr>
        <w:t>thuismitheora</w:t>
      </w:r>
      <w:proofErr w:type="spellEnd"/>
      <w:r w:rsidRPr="00F150A2">
        <w:rPr>
          <w:rFonts w:ascii="Times New Roman" w:hAnsi="Times New Roman" w:cs="Times New Roman"/>
        </w:rPr>
        <w:t>,</w:t>
      </w:r>
    </w:p>
    <w:p w:rsidR="00F150A2" w:rsidRP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r w:rsidRPr="00F150A2">
        <w:rPr>
          <w:rFonts w:ascii="Times New Roman" w:hAnsi="Times New Roman" w:cs="Times New Roman"/>
        </w:rPr>
        <w:t xml:space="preserve">As you may be aware, </w:t>
      </w:r>
      <w:r w:rsidR="00F34355">
        <w:rPr>
          <w:rFonts w:ascii="Times New Roman" w:hAnsi="Times New Roman" w:cs="Times New Roman"/>
        </w:rPr>
        <w:t xml:space="preserve">the </w:t>
      </w:r>
      <w:r w:rsidRPr="00F150A2">
        <w:rPr>
          <w:rFonts w:ascii="Times New Roman" w:hAnsi="Times New Roman" w:cs="Times New Roman"/>
        </w:rPr>
        <w:t>Accelerated Reader</w:t>
      </w:r>
      <w:r w:rsidR="00F34355">
        <w:rPr>
          <w:rFonts w:ascii="Times New Roman" w:hAnsi="Times New Roman" w:cs="Times New Roman"/>
        </w:rPr>
        <w:t xml:space="preserve"> programme</w:t>
      </w:r>
      <w:r w:rsidRPr="00F150A2">
        <w:rPr>
          <w:rFonts w:ascii="Times New Roman" w:hAnsi="Times New Roman" w:cs="Times New Roman"/>
        </w:rPr>
        <w:t xml:space="preserve"> is</w:t>
      </w:r>
      <w:r w:rsidR="00F34355">
        <w:rPr>
          <w:rFonts w:ascii="Times New Roman" w:hAnsi="Times New Roman" w:cs="Times New Roman"/>
        </w:rPr>
        <w:t xml:space="preserve"> usually</w:t>
      </w:r>
      <w:r w:rsidRPr="00F150A2">
        <w:rPr>
          <w:rFonts w:ascii="Times New Roman" w:hAnsi="Times New Roman" w:cs="Times New Roman"/>
        </w:rPr>
        <w:t xml:space="preserve"> only accessible </w:t>
      </w:r>
      <w:r>
        <w:rPr>
          <w:rFonts w:ascii="Times New Roman" w:hAnsi="Times New Roman" w:cs="Times New Roman"/>
        </w:rPr>
        <w:t xml:space="preserve">in school. We don’t normally encourage quizzing at home as </w:t>
      </w:r>
      <w:r w:rsidR="00F34355">
        <w:rPr>
          <w:rFonts w:ascii="Times New Roman" w:hAnsi="Times New Roman" w:cs="Times New Roman"/>
        </w:rPr>
        <w:t>improper quiz practice</w:t>
      </w:r>
      <w:r>
        <w:rPr>
          <w:rFonts w:ascii="Times New Roman" w:hAnsi="Times New Roman" w:cs="Times New Roman"/>
        </w:rPr>
        <w:t xml:space="preserve"> can affect test fidelity </w:t>
      </w:r>
      <w:r w:rsidR="00F34355">
        <w:rPr>
          <w:rFonts w:ascii="Times New Roman" w:hAnsi="Times New Roman" w:cs="Times New Roman"/>
        </w:rPr>
        <w:t>and impact upon the data we receive as teachers</w:t>
      </w:r>
      <w:r>
        <w:rPr>
          <w:rFonts w:ascii="Times New Roman" w:hAnsi="Times New Roman" w:cs="Times New Roman"/>
        </w:rPr>
        <w:t xml:space="preserve">. However, due to the exceptional circumstances of school closures, we have decided to allow students to quiz at home for the duration of the closure, as daily reading is crucial in developing students’ reading ages. </w:t>
      </w:r>
    </w:p>
    <w:p w:rsidR="00F34355" w:rsidRDefault="00F34355" w:rsidP="00F34355">
      <w:pPr>
        <w:spacing w:line="276" w:lineRule="auto"/>
        <w:rPr>
          <w:rFonts w:ascii="Times New Roman" w:hAnsi="Times New Roman" w:cs="Times New Roman"/>
        </w:rPr>
      </w:pPr>
    </w:p>
    <w:p w:rsidR="00F34355" w:rsidRPr="00F34355" w:rsidRDefault="00F34355" w:rsidP="00F34355">
      <w:pPr>
        <w:spacing w:line="276" w:lineRule="auto"/>
        <w:rPr>
          <w:rFonts w:ascii="Times New Roman" w:hAnsi="Times New Roman" w:cs="Times New Roman"/>
          <w:b/>
        </w:rPr>
      </w:pPr>
      <w:r w:rsidRPr="00F34355">
        <w:rPr>
          <w:rFonts w:ascii="Times New Roman" w:hAnsi="Times New Roman" w:cs="Times New Roman"/>
          <w:b/>
        </w:rPr>
        <w:t>ACCESSING ACCELERATED READER AT HOME</w:t>
      </w:r>
    </w:p>
    <w:p w:rsidR="00F34355" w:rsidRDefault="00F34355" w:rsidP="00F34355">
      <w:pPr>
        <w:pStyle w:val="ListParagraph"/>
        <w:numPr>
          <w:ilvl w:val="0"/>
          <w:numId w:val="2"/>
        </w:numPr>
        <w:spacing w:line="276" w:lineRule="auto"/>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3524148</wp:posOffset>
                </wp:positionH>
                <wp:positionV relativeFrom="paragraph">
                  <wp:posOffset>393649</wp:posOffset>
                </wp:positionV>
                <wp:extent cx="813974" cy="618409"/>
                <wp:effectExtent l="38100" t="38100" r="43815" b="29845"/>
                <wp:wrapNone/>
                <wp:docPr id="3" name="Oval 3"/>
                <wp:cNvGraphicFramePr/>
                <a:graphic xmlns:a="http://schemas.openxmlformats.org/drawingml/2006/main">
                  <a:graphicData uri="http://schemas.microsoft.com/office/word/2010/wordprocessingShape">
                    <wps:wsp>
                      <wps:cNvSpPr/>
                      <wps:spPr>
                        <a:xfrm>
                          <a:off x="0" y="0"/>
                          <a:ext cx="813974" cy="618409"/>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800257" id="Oval 3" o:spid="_x0000_s1026" style="position:absolute;margin-left:277.5pt;margin-top:31pt;width:64.1pt;height:4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" filled="f" strokecolor="red" strokeweight="6pt">
                <v:stroke joinstyle="miter"/>
              </v:oval>
            </w:pict>
          </mc:Fallback>
        </mc:AlternateContent>
      </w:r>
      <w:r w:rsidRPr="00F34355">
        <w:rPr>
          <w:rFonts w:ascii="Times New Roman" w:hAnsi="Times New Roman" w:cs="Times New Roman"/>
        </w:rPr>
        <w:t>Head</w:t>
      </w:r>
      <w:r w:rsidR="00F150A2" w:rsidRPr="00F34355">
        <w:rPr>
          <w:rFonts w:ascii="Times New Roman" w:hAnsi="Times New Roman" w:cs="Times New Roman"/>
        </w:rPr>
        <w:t xml:space="preserve"> to our school website </w:t>
      </w:r>
      <w:hyperlink r:id="rId5" w:history="1">
        <w:r w:rsidR="00F150A2" w:rsidRPr="00F34355">
          <w:rPr>
            <w:rStyle w:val="Hyperlink"/>
            <w:rFonts w:ascii="Times New Roman" w:hAnsi="Times New Roman" w:cs="Times New Roman"/>
          </w:rPr>
          <w:t>www.gaelscoilaodharua.com</w:t>
        </w:r>
      </w:hyperlink>
      <w:r w:rsidR="00F150A2" w:rsidRPr="00F34355">
        <w:rPr>
          <w:rFonts w:ascii="Times New Roman" w:hAnsi="Times New Roman" w:cs="Times New Roman"/>
        </w:rPr>
        <w:t xml:space="preserve"> and select the ‘Links’ tab. Under </w:t>
      </w:r>
      <w:r w:rsidRPr="00F34355">
        <w:rPr>
          <w:rFonts w:ascii="Times New Roman" w:hAnsi="Times New Roman" w:cs="Times New Roman"/>
        </w:rPr>
        <w:t>‘P</w:t>
      </w:r>
      <w:r w:rsidR="00F150A2" w:rsidRPr="00F34355">
        <w:rPr>
          <w:rFonts w:ascii="Times New Roman" w:hAnsi="Times New Roman" w:cs="Times New Roman"/>
        </w:rPr>
        <w:t xml:space="preserve">upil </w:t>
      </w:r>
      <w:r w:rsidRPr="00F34355">
        <w:rPr>
          <w:rFonts w:ascii="Times New Roman" w:hAnsi="Times New Roman" w:cs="Times New Roman"/>
        </w:rPr>
        <w:t>L</w:t>
      </w:r>
      <w:r w:rsidR="00F150A2" w:rsidRPr="00F34355">
        <w:rPr>
          <w:rFonts w:ascii="Times New Roman" w:hAnsi="Times New Roman" w:cs="Times New Roman"/>
        </w:rPr>
        <w:t>inks</w:t>
      </w:r>
      <w:r w:rsidRPr="00F34355">
        <w:rPr>
          <w:rFonts w:ascii="Times New Roman" w:hAnsi="Times New Roman" w:cs="Times New Roman"/>
        </w:rPr>
        <w:t>’</w:t>
      </w:r>
      <w:r w:rsidR="00F150A2" w:rsidRPr="00F34355">
        <w:rPr>
          <w:rFonts w:ascii="Times New Roman" w:hAnsi="Times New Roman" w:cs="Times New Roman"/>
        </w:rPr>
        <w:t xml:space="preserve"> you will see the Renaissance </w:t>
      </w:r>
      <w:r w:rsidRPr="00F34355">
        <w:rPr>
          <w:rFonts w:ascii="Times New Roman" w:hAnsi="Times New Roman" w:cs="Times New Roman"/>
        </w:rPr>
        <w:t>(Accelerated Reader) icon</w:t>
      </w:r>
      <w:r w:rsidR="00F150A2" w:rsidRPr="00F34355">
        <w:rPr>
          <w:rFonts w:ascii="Times New Roman" w:hAnsi="Times New Roman" w:cs="Times New Roman"/>
        </w:rPr>
        <w:t xml:space="preserve">. </w:t>
      </w:r>
    </w:p>
    <w:p w:rsidR="00F34355" w:rsidRDefault="00F34355" w:rsidP="00F34355">
      <w:pPr>
        <w:spacing w:line="276" w:lineRule="auto"/>
        <w:rPr>
          <w:rFonts w:ascii="Times New Roman" w:hAnsi="Times New Roman" w:cs="Times New Roman"/>
        </w:rPr>
      </w:pPr>
      <w:r>
        <w:rPr>
          <w:noProof/>
        </w:rPr>
        <w:drawing>
          <wp:inline distT="0" distB="0" distL="0" distR="0" wp14:anchorId="7EAD1867" wp14:editId="518E33E8">
            <wp:extent cx="5731510" cy="4622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62280"/>
                    </a:xfrm>
                    <a:prstGeom prst="rect">
                      <a:avLst/>
                    </a:prstGeom>
                  </pic:spPr>
                </pic:pic>
              </a:graphicData>
            </a:graphic>
          </wp:inline>
        </w:drawing>
      </w:r>
    </w:p>
    <w:p w:rsidR="00F34355" w:rsidRPr="00F34355" w:rsidRDefault="00F34355" w:rsidP="00F34355">
      <w:pPr>
        <w:spacing w:line="276" w:lineRule="auto"/>
        <w:rPr>
          <w:rFonts w:ascii="Times New Roman" w:hAnsi="Times New Roman" w:cs="Times New Roman"/>
        </w:rPr>
      </w:pPr>
    </w:p>
    <w:p w:rsidR="00F34355" w:rsidRDefault="00F34355" w:rsidP="00F34355">
      <w:pPr>
        <w:pStyle w:val="ListParagraph"/>
        <w:numPr>
          <w:ilvl w:val="0"/>
          <w:numId w:val="2"/>
        </w:numPr>
        <w:spacing w:line="276" w:lineRule="auto"/>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1E6EB696" wp14:editId="185F64B2">
                <wp:simplePos x="0" y="0"/>
                <wp:positionH relativeFrom="column">
                  <wp:posOffset>550402</wp:posOffset>
                </wp:positionH>
                <wp:positionV relativeFrom="paragraph">
                  <wp:posOffset>240648</wp:posOffset>
                </wp:positionV>
                <wp:extent cx="1620926" cy="618409"/>
                <wp:effectExtent l="38100" t="38100" r="36830" b="29845"/>
                <wp:wrapNone/>
                <wp:docPr id="7" name="Oval 7"/>
                <wp:cNvGraphicFramePr/>
                <a:graphic xmlns:a="http://schemas.openxmlformats.org/drawingml/2006/main">
                  <a:graphicData uri="http://schemas.microsoft.com/office/word/2010/wordprocessingShape">
                    <wps:wsp>
                      <wps:cNvSpPr/>
                      <wps:spPr>
                        <a:xfrm>
                          <a:off x="0" y="0"/>
                          <a:ext cx="1620926" cy="618409"/>
                        </a:xfrm>
                        <a:prstGeom prst="ellipse">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2840F6" id="Oval 7" o:spid="_x0000_s1026" style="position:absolute;margin-left:43.35pt;margin-top:18.95pt;width:127.65pt;height:48.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" filled="f" strokecolor="red" strokeweight="6pt">
                <v:stroke joinstyle="miter"/>
              </v:oval>
            </w:pict>
          </mc:Fallback>
        </mc:AlternateContent>
      </w:r>
      <w:r w:rsidRPr="00F34355">
        <w:rPr>
          <w:rFonts w:ascii="Times New Roman" w:hAnsi="Times New Roman" w:cs="Times New Roman"/>
        </w:rPr>
        <w:t xml:space="preserve">Choose ‘I am a student’ and enter username and password as prompted. </w:t>
      </w:r>
    </w:p>
    <w:p w:rsidR="00F34355" w:rsidRDefault="00F34355" w:rsidP="00F34355">
      <w:pPr>
        <w:spacing w:line="276" w:lineRule="auto"/>
        <w:rPr>
          <w:rFonts w:ascii="Times New Roman" w:hAnsi="Times New Roman" w:cs="Times New Roman"/>
        </w:rPr>
      </w:pPr>
      <w:r w:rsidRPr="00F34355">
        <w:rPr>
          <w:rFonts w:ascii="Times New Roman" w:hAnsi="Times New Roman" w:cs="Times New Roman"/>
          <w:noProof/>
        </w:rPr>
        <mc:AlternateContent>
          <mc:Choice Requires="wps">
            <w:drawing>
              <wp:anchor distT="45720" distB="45720" distL="114300" distR="114300" simplePos="0" relativeHeight="251667456" behindDoc="0" locked="0" layoutInCell="1" allowOverlap="1">
                <wp:simplePos x="0" y="0"/>
                <wp:positionH relativeFrom="column">
                  <wp:posOffset>2872105</wp:posOffset>
                </wp:positionH>
                <wp:positionV relativeFrom="paragraph">
                  <wp:posOffset>6985</wp:posOffset>
                </wp:positionV>
                <wp:extent cx="2360930" cy="1404620"/>
                <wp:effectExtent l="0" t="0" r="0" b="82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34355" w:rsidRPr="00F34355" w:rsidRDefault="00F34355">
                            <w:pPr>
                              <w:rPr>
                                <w:rFonts w:ascii="Times New Roman" w:hAnsi="Times New Roman" w:cs="Times New Roman"/>
                                <w:i/>
                              </w:rPr>
                            </w:pPr>
                            <w:r w:rsidRPr="00F34355">
                              <w:rPr>
                                <w:rFonts w:ascii="Times New Roman" w:hAnsi="Times New Roman" w:cs="Times New Roman"/>
                                <w:i/>
                              </w:rPr>
                              <w:t xml:space="preserve">e.g. </w:t>
                            </w:r>
                          </w:p>
                          <w:p w:rsidR="00F34355" w:rsidRPr="00F34355" w:rsidRDefault="00F34355">
                            <w:pPr>
                              <w:rPr>
                                <w:rFonts w:ascii="Times New Roman" w:hAnsi="Times New Roman" w:cs="Times New Roman"/>
                                <w:i/>
                              </w:rPr>
                            </w:pPr>
                            <w:r w:rsidRPr="00F34355">
                              <w:rPr>
                                <w:rFonts w:ascii="Times New Roman" w:hAnsi="Times New Roman" w:cs="Times New Roman"/>
                                <w:i/>
                              </w:rPr>
                              <w:t xml:space="preserve">username: </w:t>
                            </w:r>
                            <w:proofErr w:type="spellStart"/>
                            <w:proofErr w:type="gramStart"/>
                            <w:r w:rsidRPr="00F34355">
                              <w:rPr>
                                <w:rFonts w:ascii="Times New Roman" w:hAnsi="Times New Roman" w:cs="Times New Roman"/>
                                <w:i/>
                              </w:rPr>
                              <w:t>j.smith</w:t>
                            </w:r>
                            <w:proofErr w:type="spellEnd"/>
                            <w:proofErr w:type="gramEnd"/>
                          </w:p>
                          <w:p w:rsidR="00F34355" w:rsidRPr="00F34355" w:rsidRDefault="00F34355">
                            <w:pPr>
                              <w:rPr>
                                <w:rFonts w:ascii="Times New Roman" w:hAnsi="Times New Roman" w:cs="Times New Roman"/>
                                <w:i/>
                              </w:rPr>
                            </w:pPr>
                            <w:r w:rsidRPr="00F34355">
                              <w:rPr>
                                <w:rFonts w:ascii="Times New Roman" w:hAnsi="Times New Roman" w:cs="Times New Roman"/>
                                <w:i/>
                              </w:rPr>
                              <w:t>password: RANG5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6.15pt;margin-top:.5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" stroked="f">
                <v:textbox style="mso-fit-shape-to-text:t">
                  <w:txbxContent>
                    <w:p w:rsidR="00F34355" w:rsidRPr="00F34355" w:rsidRDefault="00F34355">
                      <w:pPr>
                        <w:rPr>
                          <w:rFonts w:ascii="Times New Roman" w:hAnsi="Times New Roman" w:cs="Times New Roman"/>
                          <w:i/>
                        </w:rPr>
                      </w:pPr>
                      <w:r w:rsidRPr="00F34355">
                        <w:rPr>
                          <w:rFonts w:ascii="Times New Roman" w:hAnsi="Times New Roman" w:cs="Times New Roman"/>
                          <w:i/>
                        </w:rPr>
                        <w:t xml:space="preserve">e.g. </w:t>
                      </w:r>
                    </w:p>
                    <w:p w:rsidR="00F34355" w:rsidRPr="00F34355" w:rsidRDefault="00F34355">
                      <w:pPr>
                        <w:rPr>
                          <w:rFonts w:ascii="Times New Roman" w:hAnsi="Times New Roman" w:cs="Times New Roman"/>
                          <w:i/>
                        </w:rPr>
                      </w:pPr>
                      <w:r w:rsidRPr="00F34355">
                        <w:rPr>
                          <w:rFonts w:ascii="Times New Roman" w:hAnsi="Times New Roman" w:cs="Times New Roman"/>
                          <w:i/>
                        </w:rPr>
                        <w:t xml:space="preserve">username: </w:t>
                      </w:r>
                      <w:proofErr w:type="spellStart"/>
                      <w:proofErr w:type="gramStart"/>
                      <w:r w:rsidRPr="00F34355">
                        <w:rPr>
                          <w:rFonts w:ascii="Times New Roman" w:hAnsi="Times New Roman" w:cs="Times New Roman"/>
                          <w:i/>
                        </w:rPr>
                        <w:t>j.smith</w:t>
                      </w:r>
                      <w:proofErr w:type="spellEnd"/>
                      <w:proofErr w:type="gramEnd"/>
                    </w:p>
                    <w:p w:rsidR="00F34355" w:rsidRPr="00F34355" w:rsidRDefault="00F34355">
                      <w:pPr>
                        <w:rPr>
                          <w:rFonts w:ascii="Times New Roman" w:hAnsi="Times New Roman" w:cs="Times New Roman"/>
                          <w:i/>
                        </w:rPr>
                      </w:pPr>
                      <w:r w:rsidRPr="00F34355">
                        <w:rPr>
                          <w:rFonts w:ascii="Times New Roman" w:hAnsi="Times New Roman" w:cs="Times New Roman"/>
                          <w:i/>
                        </w:rPr>
                        <w:t>password: RANG5</w:t>
                      </w:r>
                    </w:p>
                  </w:txbxContent>
                </v:textbox>
                <w10:wrap type="square"/>
              </v:shape>
            </w:pict>
          </mc:Fallback>
        </mc:AlternateContent>
      </w:r>
      <w:r>
        <w:rPr>
          <w:noProof/>
        </w:rPr>
        <w:drawing>
          <wp:anchor distT="0" distB="0" distL="114300" distR="114300" simplePos="0" relativeHeight="251663360" behindDoc="1" locked="0" layoutInCell="1" allowOverlap="1" wp14:anchorId="0E6F8DE9">
            <wp:simplePos x="0" y="0"/>
            <wp:positionH relativeFrom="column">
              <wp:posOffset>690880</wp:posOffset>
            </wp:positionH>
            <wp:positionV relativeFrom="paragraph">
              <wp:posOffset>48895</wp:posOffset>
            </wp:positionV>
            <wp:extent cx="1993265" cy="840740"/>
            <wp:effectExtent l="0" t="0" r="6985" b="0"/>
            <wp:wrapTight wrapText="bothSides">
              <wp:wrapPolygon edited="0">
                <wp:start x="0" y="0"/>
                <wp:lineTo x="0" y="21045"/>
                <wp:lineTo x="21469" y="21045"/>
                <wp:lineTo x="2146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3265" cy="840740"/>
                    </a:xfrm>
                    <a:prstGeom prst="rect">
                      <a:avLst/>
                    </a:prstGeom>
                  </pic:spPr>
                </pic:pic>
              </a:graphicData>
            </a:graphic>
            <wp14:sizeRelH relativeFrom="page">
              <wp14:pctWidth>0</wp14:pctWidth>
            </wp14:sizeRelH>
            <wp14:sizeRelV relativeFrom="page">
              <wp14:pctHeight>0</wp14:pctHeight>
            </wp14:sizeRelV>
          </wp:anchor>
        </w:drawing>
      </w:r>
    </w:p>
    <w:p w:rsidR="00F34355" w:rsidRDefault="00F34355"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r>
        <w:rPr>
          <w:noProof/>
        </w:rPr>
        <w:drawing>
          <wp:anchor distT="0" distB="0" distL="114300" distR="114300" simplePos="0" relativeHeight="251662336" behindDoc="1" locked="0" layoutInCell="1" allowOverlap="1" wp14:anchorId="637DCDED">
            <wp:simplePos x="0" y="0"/>
            <wp:positionH relativeFrom="column">
              <wp:posOffset>5227955</wp:posOffset>
            </wp:positionH>
            <wp:positionV relativeFrom="paragraph">
              <wp:posOffset>132080</wp:posOffset>
            </wp:positionV>
            <wp:extent cx="700405" cy="738505"/>
            <wp:effectExtent l="0" t="0" r="4445" b="4445"/>
            <wp:wrapTight wrapText="bothSides">
              <wp:wrapPolygon edited="0">
                <wp:start x="0" y="0"/>
                <wp:lineTo x="0" y="21173"/>
                <wp:lineTo x="21150" y="21173"/>
                <wp:lineTo x="211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405" cy="738505"/>
                    </a:xfrm>
                    <a:prstGeom prst="rect">
                      <a:avLst/>
                    </a:prstGeom>
                  </pic:spPr>
                </pic:pic>
              </a:graphicData>
            </a:graphic>
            <wp14:sizeRelH relativeFrom="page">
              <wp14:pctWidth>0</wp14:pctWidth>
            </wp14:sizeRelH>
            <wp14:sizeRelV relativeFrom="page">
              <wp14:pctHeight>0</wp14:pctHeight>
            </wp14:sizeRelV>
          </wp:anchor>
        </w:drawing>
      </w:r>
    </w:p>
    <w:p w:rsidR="00F34355" w:rsidRPr="00F34355" w:rsidRDefault="00F34355" w:rsidP="00F34355">
      <w:pPr>
        <w:spacing w:line="276" w:lineRule="auto"/>
        <w:rPr>
          <w:rFonts w:ascii="Times New Roman" w:hAnsi="Times New Roman" w:cs="Times New Roman"/>
        </w:rPr>
      </w:pPr>
    </w:p>
    <w:p w:rsidR="00F34355" w:rsidRDefault="00F34355" w:rsidP="00F34355">
      <w:pPr>
        <w:pStyle w:val="ListParagraph"/>
        <w:numPr>
          <w:ilvl w:val="0"/>
          <w:numId w:val="2"/>
        </w:numPr>
        <w:spacing w:line="276" w:lineRule="auto"/>
        <w:rPr>
          <w:rFonts w:ascii="Times New Roman" w:hAnsi="Times New Roman" w:cs="Times New Roman"/>
        </w:rPr>
      </w:pPr>
      <w:r w:rsidRPr="00F34355">
        <w:rPr>
          <w:rFonts w:ascii="Times New Roman" w:hAnsi="Times New Roman" w:cs="Times New Roman"/>
        </w:rPr>
        <w:t>Click on the ‘Accelerated Read</w:t>
      </w:r>
      <w:r>
        <w:rPr>
          <w:rFonts w:ascii="Times New Roman" w:hAnsi="Times New Roman" w:cs="Times New Roman"/>
        </w:rPr>
        <w:t>er</w:t>
      </w:r>
      <w:r w:rsidRPr="00F34355">
        <w:rPr>
          <w:rFonts w:ascii="Times New Roman" w:hAnsi="Times New Roman" w:cs="Times New Roman"/>
        </w:rPr>
        <w:t xml:space="preserve">’ tab and search for the quiz you would like to complete. </w:t>
      </w:r>
    </w:p>
    <w:p w:rsidR="00F34355" w:rsidRPr="00F34355" w:rsidRDefault="00F34355" w:rsidP="00F34355">
      <w:pPr>
        <w:spacing w:line="276" w:lineRule="auto"/>
        <w:rPr>
          <w:rFonts w:ascii="Times New Roman" w:hAnsi="Times New Roman" w:cs="Times New Roman"/>
        </w:rPr>
      </w:pPr>
    </w:p>
    <w:p w:rsidR="00F150A2" w:rsidRPr="00F34355" w:rsidRDefault="00F34355" w:rsidP="00F34355">
      <w:pPr>
        <w:spacing w:line="276" w:lineRule="auto"/>
        <w:rPr>
          <w:rFonts w:ascii="Times New Roman" w:hAnsi="Times New Roman" w:cs="Times New Roman"/>
          <w:i/>
        </w:rPr>
      </w:pPr>
      <w:r w:rsidRPr="00F34355">
        <w:rPr>
          <w:rFonts w:ascii="Times New Roman" w:hAnsi="Times New Roman" w:cs="Times New Roman"/>
          <w:i/>
        </w:rPr>
        <w:t>*</w:t>
      </w:r>
      <w:r w:rsidR="00F150A2" w:rsidRPr="00F34355">
        <w:rPr>
          <w:rFonts w:ascii="Times New Roman" w:hAnsi="Times New Roman" w:cs="Times New Roman"/>
          <w:i/>
        </w:rPr>
        <w:t xml:space="preserve">Pupils should </w:t>
      </w:r>
      <w:r>
        <w:rPr>
          <w:rFonts w:ascii="Times New Roman" w:hAnsi="Times New Roman" w:cs="Times New Roman"/>
          <w:i/>
        </w:rPr>
        <w:t>know</w:t>
      </w:r>
      <w:r w:rsidR="00F150A2" w:rsidRPr="00F34355">
        <w:rPr>
          <w:rFonts w:ascii="Times New Roman" w:hAnsi="Times New Roman" w:cs="Times New Roman"/>
          <w:i/>
        </w:rPr>
        <w:t xml:space="preserve"> their username and password, but if you are experiencing any difficulty logging in from home please contact me at </w:t>
      </w:r>
      <w:hyperlink r:id="rId9" w:history="1">
        <w:r w:rsidR="00F150A2" w:rsidRPr="00F34355">
          <w:rPr>
            <w:rStyle w:val="Hyperlink"/>
            <w:rFonts w:ascii="Times New Roman" w:hAnsi="Times New Roman" w:cs="Times New Roman"/>
            <w:i/>
          </w:rPr>
          <w:t>mfox444@c2kni.net</w:t>
        </w:r>
      </w:hyperlink>
      <w:r w:rsidR="00F150A2" w:rsidRPr="00F34355">
        <w:rPr>
          <w:rFonts w:ascii="Times New Roman" w:hAnsi="Times New Roman" w:cs="Times New Roman"/>
          <w:i/>
        </w:rPr>
        <w:t xml:space="preserve"> and I can email your child’s personal login details. </w:t>
      </w:r>
    </w:p>
    <w:p w:rsidR="00F34355" w:rsidRDefault="00F34355"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r>
        <w:rPr>
          <w:rFonts w:ascii="Times New Roman" w:hAnsi="Times New Roman" w:cs="Times New Roman"/>
        </w:rPr>
        <w:t>We advise students to complete the quizzes unaided. If you wish to support your child you can do so in the following ways:</w:t>
      </w:r>
    </w:p>
    <w:p w:rsidR="00F34355" w:rsidRDefault="00F34355" w:rsidP="00F34355">
      <w:pPr>
        <w:pStyle w:val="ListParagraph"/>
        <w:numPr>
          <w:ilvl w:val="0"/>
          <w:numId w:val="1"/>
        </w:numPr>
        <w:spacing w:line="276" w:lineRule="auto"/>
        <w:rPr>
          <w:rFonts w:ascii="Times New Roman" w:hAnsi="Times New Roman" w:cs="Times New Roman"/>
        </w:rPr>
      </w:pPr>
      <w:r>
        <w:rPr>
          <w:rFonts w:ascii="Times New Roman" w:hAnsi="Times New Roman" w:cs="Times New Roman"/>
        </w:rPr>
        <w:t>Discuss the book with your child as the book is being read</w:t>
      </w:r>
    </w:p>
    <w:p w:rsidR="00F34355" w:rsidRDefault="00F34355" w:rsidP="00F34355">
      <w:pPr>
        <w:pStyle w:val="ListParagraph"/>
        <w:numPr>
          <w:ilvl w:val="0"/>
          <w:numId w:val="1"/>
        </w:numPr>
        <w:spacing w:line="276" w:lineRule="auto"/>
        <w:rPr>
          <w:rFonts w:ascii="Times New Roman" w:hAnsi="Times New Roman" w:cs="Times New Roman"/>
        </w:rPr>
      </w:pPr>
      <w:r>
        <w:rPr>
          <w:rFonts w:ascii="Times New Roman" w:hAnsi="Times New Roman" w:cs="Times New Roman"/>
        </w:rPr>
        <w:t>Ask your child to read the quiz questions aloud</w:t>
      </w:r>
    </w:p>
    <w:p w:rsidR="00F34355" w:rsidRDefault="00F34355" w:rsidP="00F34355">
      <w:pPr>
        <w:pStyle w:val="ListParagraph"/>
        <w:numPr>
          <w:ilvl w:val="0"/>
          <w:numId w:val="1"/>
        </w:numPr>
        <w:spacing w:line="276" w:lineRule="auto"/>
        <w:rPr>
          <w:rFonts w:ascii="Times New Roman" w:hAnsi="Times New Roman" w:cs="Times New Roman"/>
        </w:rPr>
      </w:pPr>
      <w:r>
        <w:rPr>
          <w:rFonts w:ascii="Times New Roman" w:hAnsi="Times New Roman" w:cs="Times New Roman"/>
        </w:rPr>
        <w:t>Re-word questions for your child, if necessary</w:t>
      </w:r>
    </w:p>
    <w:p w:rsidR="00F34355" w:rsidRPr="00F150A2" w:rsidRDefault="00F34355" w:rsidP="00F34355">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Ask your child which answers are </w:t>
      </w:r>
      <w:r w:rsidRPr="00F150A2">
        <w:rPr>
          <w:rFonts w:ascii="Times New Roman" w:hAnsi="Times New Roman" w:cs="Times New Roman"/>
          <w:b/>
        </w:rPr>
        <w:t xml:space="preserve">not </w:t>
      </w:r>
      <w:r>
        <w:rPr>
          <w:rFonts w:ascii="Times New Roman" w:hAnsi="Times New Roman" w:cs="Times New Roman"/>
        </w:rPr>
        <w:t>correct</w:t>
      </w:r>
    </w:p>
    <w:p w:rsidR="00F34355" w:rsidRDefault="00F34355"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p>
    <w:p w:rsidR="00F34355" w:rsidRDefault="00F150A2" w:rsidP="00F34355">
      <w:pPr>
        <w:spacing w:line="276" w:lineRule="auto"/>
        <w:rPr>
          <w:rFonts w:ascii="Times New Roman" w:hAnsi="Times New Roman" w:cs="Times New Roman"/>
        </w:rPr>
      </w:pPr>
      <w:r>
        <w:rPr>
          <w:rFonts w:ascii="Times New Roman" w:hAnsi="Times New Roman" w:cs="Times New Roman"/>
        </w:rPr>
        <w:lastRenderedPageBreak/>
        <w:t>Each child in Rang 5-7 w</w:t>
      </w:r>
      <w:r w:rsidR="00F34355">
        <w:rPr>
          <w:rFonts w:ascii="Times New Roman" w:hAnsi="Times New Roman" w:cs="Times New Roman"/>
        </w:rPr>
        <w:t>as</w:t>
      </w:r>
      <w:r>
        <w:rPr>
          <w:rFonts w:ascii="Times New Roman" w:hAnsi="Times New Roman" w:cs="Times New Roman"/>
        </w:rPr>
        <w:t xml:space="preserve"> asked to take home 2 Accelerated Reader books </w:t>
      </w:r>
      <w:r w:rsidR="00F34355">
        <w:rPr>
          <w:rFonts w:ascii="Times New Roman" w:hAnsi="Times New Roman" w:cs="Times New Roman"/>
        </w:rPr>
        <w:t xml:space="preserve">before </w:t>
      </w:r>
      <w:r>
        <w:rPr>
          <w:rFonts w:ascii="Times New Roman" w:hAnsi="Times New Roman" w:cs="Times New Roman"/>
        </w:rPr>
        <w:t xml:space="preserve">the </w:t>
      </w:r>
      <w:proofErr w:type="gramStart"/>
      <w:r>
        <w:rPr>
          <w:rFonts w:ascii="Times New Roman" w:hAnsi="Times New Roman" w:cs="Times New Roman"/>
        </w:rPr>
        <w:t>St. Patrick’s day</w:t>
      </w:r>
      <w:proofErr w:type="gramEnd"/>
      <w:r>
        <w:rPr>
          <w:rFonts w:ascii="Times New Roman" w:hAnsi="Times New Roman" w:cs="Times New Roman"/>
        </w:rPr>
        <w:t xml:space="preserve"> break, however we understand that some children may have finished these already. Many books that you will have at home will be on the AR programme. To check whether they are, head to </w:t>
      </w:r>
      <w:hyperlink r:id="rId10" w:history="1">
        <w:r w:rsidR="00F34355" w:rsidRPr="00B56291">
          <w:rPr>
            <w:rStyle w:val="Hyperlink"/>
            <w:rFonts w:ascii="Times New Roman" w:hAnsi="Times New Roman" w:cs="Times New Roman"/>
          </w:rPr>
          <w:t>www.arbookfind.co.uk</w:t>
        </w:r>
      </w:hyperlink>
      <w:r>
        <w:rPr>
          <w:rFonts w:ascii="Times New Roman" w:hAnsi="Times New Roman" w:cs="Times New Roman"/>
        </w:rPr>
        <w:t xml:space="preserve"> and search for the book. </w:t>
      </w:r>
    </w:p>
    <w:p w:rsidR="00F34355" w:rsidRDefault="00F34355" w:rsidP="00F34355">
      <w:pPr>
        <w:spacing w:line="276" w:lineRule="auto"/>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1388375</wp:posOffset>
                </wp:positionH>
                <wp:positionV relativeFrom="paragraph">
                  <wp:posOffset>2047555</wp:posOffset>
                </wp:positionV>
                <wp:extent cx="482444" cy="291711"/>
                <wp:effectExtent l="19050" t="19050" r="32385" b="32385"/>
                <wp:wrapNone/>
                <wp:docPr id="10" name="Oval 10"/>
                <wp:cNvGraphicFramePr/>
                <a:graphic xmlns:a="http://schemas.openxmlformats.org/drawingml/2006/main">
                  <a:graphicData uri="http://schemas.microsoft.com/office/word/2010/wordprocessingShape">
                    <wps:wsp>
                      <wps:cNvSpPr/>
                      <wps:spPr>
                        <a:xfrm>
                          <a:off x="0" y="0"/>
                          <a:ext cx="482444" cy="291711"/>
                        </a:xfrm>
                        <a:prstGeom prst="ellipse">
                          <a:avLst/>
                        </a:prstGeom>
                        <a:noFill/>
                        <a:ln w="57150">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ACA59" id="Oval 10" o:spid="_x0000_s1026" style="position:absolute;margin-left:109.3pt;margin-top:161.2pt;width:38pt;height:22.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" filled="f" strokecolor="#ff5050" strokeweight="4.5pt">
                <v:stroke joinstyle="miter"/>
              </v:oval>
            </w:pict>
          </mc:Fallback>
        </mc:AlternateContent>
      </w:r>
      <w:r>
        <w:rPr>
          <w:noProof/>
        </w:rPr>
        <w:drawing>
          <wp:inline distT="0" distB="0" distL="0" distR="0" wp14:anchorId="5EF94588" wp14:editId="244C61A1">
            <wp:extent cx="5731510" cy="3230880"/>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30880"/>
                    </a:xfrm>
                    <a:prstGeom prst="rect">
                      <a:avLst/>
                    </a:prstGeom>
                  </pic:spPr>
                </pic:pic>
              </a:graphicData>
            </a:graphic>
          </wp:inline>
        </w:drawing>
      </w:r>
    </w:p>
    <w:p w:rsidR="00F34355" w:rsidRDefault="00F34355"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r>
        <w:rPr>
          <w:rFonts w:ascii="Times New Roman" w:hAnsi="Times New Roman" w:cs="Times New Roman"/>
        </w:rPr>
        <w:t xml:space="preserve">It is important to remember that children should be reading books appropriate for their level. To do this, check that the </w:t>
      </w:r>
      <w:r w:rsidR="00F34355">
        <w:rPr>
          <w:rFonts w:ascii="Times New Roman" w:hAnsi="Times New Roman" w:cs="Times New Roman"/>
        </w:rPr>
        <w:t>BL (Book Level)</w:t>
      </w:r>
      <w:r>
        <w:rPr>
          <w:rFonts w:ascii="Times New Roman" w:hAnsi="Times New Roman" w:cs="Times New Roman"/>
        </w:rPr>
        <w:t xml:space="preserve"> of the book correlates to the colour band of books your child reads at school (they will know which colour band they are in). An alternative method to check if a book is an appropriate level is to use the ‘Five Finger Rule’. </w:t>
      </w:r>
    </w:p>
    <w:p w:rsidR="00F150A2" w:rsidRDefault="00F34355" w:rsidP="00F34355">
      <w:pPr>
        <w:spacing w:line="276" w:lineRule="auto"/>
        <w:rPr>
          <w:rFonts w:ascii="Times New Roman" w:hAnsi="Times New Roman" w:cs="Times New Roman"/>
        </w:rPr>
      </w:pPr>
      <w:r w:rsidRPr="00F150A2">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2544445</wp:posOffset>
            </wp:positionH>
            <wp:positionV relativeFrom="paragraph">
              <wp:posOffset>5080</wp:posOffset>
            </wp:positionV>
            <wp:extent cx="2858770" cy="2209165"/>
            <wp:effectExtent l="0" t="0" r="0" b="635"/>
            <wp:wrapTight wrapText="bothSides">
              <wp:wrapPolygon edited="0">
                <wp:start x="0" y="0"/>
                <wp:lineTo x="0" y="21420"/>
                <wp:lineTo x="21446" y="21420"/>
                <wp:lineTo x="21446"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770" cy="220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0A2" w:rsidRPr="00F150A2">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64596</wp:posOffset>
                </wp:positionV>
                <wp:extent cx="2360930" cy="1404620"/>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34355" w:rsidRDefault="00F150A2">
                            <w:pPr>
                              <w:rPr>
                                <w:rFonts w:ascii="Times New Roman" w:hAnsi="Times New Roman" w:cs="Times New Roman"/>
                                <w:b/>
                                <w:i/>
                              </w:rPr>
                            </w:pPr>
                            <w:proofErr w:type="spellStart"/>
                            <w:r w:rsidRPr="00F150A2">
                              <w:rPr>
                                <w:rFonts w:ascii="Times New Roman" w:hAnsi="Times New Roman" w:cs="Times New Roman"/>
                                <w:b/>
                                <w:i/>
                              </w:rPr>
                              <w:t>Gaelscoil</w:t>
                            </w:r>
                            <w:proofErr w:type="spellEnd"/>
                            <w:r w:rsidRPr="00F150A2">
                              <w:rPr>
                                <w:rFonts w:ascii="Times New Roman" w:hAnsi="Times New Roman" w:cs="Times New Roman"/>
                                <w:b/>
                                <w:i/>
                              </w:rPr>
                              <w:t xml:space="preserve"> </w:t>
                            </w:r>
                            <w:proofErr w:type="spellStart"/>
                            <w:r w:rsidRPr="00F150A2">
                              <w:rPr>
                                <w:rFonts w:ascii="Times New Roman" w:hAnsi="Times New Roman" w:cs="Times New Roman"/>
                                <w:b/>
                                <w:i/>
                              </w:rPr>
                              <w:t>Aodha</w:t>
                            </w:r>
                            <w:proofErr w:type="spellEnd"/>
                            <w:r w:rsidRPr="00F150A2">
                              <w:rPr>
                                <w:rFonts w:ascii="Times New Roman" w:hAnsi="Times New Roman" w:cs="Times New Roman"/>
                                <w:b/>
                                <w:i/>
                              </w:rPr>
                              <w:t xml:space="preserve"> </w:t>
                            </w:r>
                            <w:proofErr w:type="spellStart"/>
                            <w:r w:rsidRPr="00F150A2">
                              <w:rPr>
                                <w:rFonts w:ascii="Times New Roman" w:hAnsi="Times New Roman" w:cs="Times New Roman"/>
                                <w:b/>
                                <w:i/>
                              </w:rPr>
                              <w:t>Rua</w:t>
                            </w:r>
                            <w:proofErr w:type="spellEnd"/>
                            <w:r w:rsidRPr="00F150A2">
                              <w:rPr>
                                <w:rFonts w:ascii="Times New Roman" w:hAnsi="Times New Roman" w:cs="Times New Roman"/>
                                <w:b/>
                                <w:i/>
                              </w:rPr>
                              <w:t xml:space="preserve"> book bands</w:t>
                            </w:r>
                          </w:p>
                          <w:p w:rsidR="00F150A2" w:rsidRPr="00F34355" w:rsidRDefault="00F34355">
                            <w:pPr>
                              <w:rPr>
                                <w:rFonts w:ascii="Times New Roman" w:hAnsi="Times New Roman" w:cs="Times New Roman"/>
                                <w:b/>
                                <w:i/>
                              </w:rPr>
                            </w:pPr>
                            <w:r w:rsidRPr="00F34355">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0.1-1.</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Yellow</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2.0-2.</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Green</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3.0-3.</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Blue</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4.0-4.</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Red</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5.0-5.</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Purple</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6.0</w:t>
                            </w:r>
                            <w:proofErr w:type="gramStart"/>
                            <w:r w:rsidR="00F150A2" w:rsidRPr="00F150A2">
                              <w:rPr>
                                <w:rFonts w:ascii="Times New Roman" w:hAnsi="Times New Roman" w:cs="Times New Roman"/>
                              </w:rPr>
                              <w:t>+ :</w:t>
                            </w:r>
                            <w:proofErr w:type="gramEnd"/>
                            <w:r w:rsidR="00F150A2" w:rsidRPr="00F150A2">
                              <w:rPr>
                                <w:rFonts w:ascii="Times New Roman" w:hAnsi="Times New Roman" w:cs="Times New Roman"/>
                              </w:rPr>
                              <w:t xml:space="preserve"> Black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5.1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">
                <v:textbox style="mso-fit-shape-to-text:t">
                  <w:txbxContent>
                    <w:p w:rsidR="00F34355" w:rsidRDefault="00F150A2">
                      <w:pPr>
                        <w:rPr>
                          <w:rFonts w:ascii="Times New Roman" w:hAnsi="Times New Roman" w:cs="Times New Roman"/>
                          <w:b/>
                          <w:i/>
                        </w:rPr>
                      </w:pPr>
                      <w:proofErr w:type="spellStart"/>
                      <w:r w:rsidRPr="00F150A2">
                        <w:rPr>
                          <w:rFonts w:ascii="Times New Roman" w:hAnsi="Times New Roman" w:cs="Times New Roman"/>
                          <w:b/>
                          <w:i/>
                        </w:rPr>
                        <w:t>Gaelscoil</w:t>
                      </w:r>
                      <w:proofErr w:type="spellEnd"/>
                      <w:r w:rsidRPr="00F150A2">
                        <w:rPr>
                          <w:rFonts w:ascii="Times New Roman" w:hAnsi="Times New Roman" w:cs="Times New Roman"/>
                          <w:b/>
                          <w:i/>
                        </w:rPr>
                        <w:t xml:space="preserve"> </w:t>
                      </w:r>
                      <w:proofErr w:type="spellStart"/>
                      <w:r w:rsidRPr="00F150A2">
                        <w:rPr>
                          <w:rFonts w:ascii="Times New Roman" w:hAnsi="Times New Roman" w:cs="Times New Roman"/>
                          <w:b/>
                          <w:i/>
                        </w:rPr>
                        <w:t>Aodha</w:t>
                      </w:r>
                      <w:proofErr w:type="spellEnd"/>
                      <w:r w:rsidRPr="00F150A2">
                        <w:rPr>
                          <w:rFonts w:ascii="Times New Roman" w:hAnsi="Times New Roman" w:cs="Times New Roman"/>
                          <w:b/>
                          <w:i/>
                        </w:rPr>
                        <w:t xml:space="preserve"> </w:t>
                      </w:r>
                      <w:proofErr w:type="spellStart"/>
                      <w:r w:rsidRPr="00F150A2">
                        <w:rPr>
                          <w:rFonts w:ascii="Times New Roman" w:hAnsi="Times New Roman" w:cs="Times New Roman"/>
                          <w:b/>
                          <w:i/>
                        </w:rPr>
                        <w:t>Rua</w:t>
                      </w:r>
                      <w:proofErr w:type="spellEnd"/>
                      <w:r w:rsidRPr="00F150A2">
                        <w:rPr>
                          <w:rFonts w:ascii="Times New Roman" w:hAnsi="Times New Roman" w:cs="Times New Roman"/>
                          <w:b/>
                          <w:i/>
                        </w:rPr>
                        <w:t xml:space="preserve"> book bands</w:t>
                      </w:r>
                    </w:p>
                    <w:p w:rsidR="00F150A2" w:rsidRPr="00F34355" w:rsidRDefault="00F34355">
                      <w:pPr>
                        <w:rPr>
                          <w:rFonts w:ascii="Times New Roman" w:hAnsi="Times New Roman" w:cs="Times New Roman"/>
                          <w:b/>
                          <w:i/>
                        </w:rPr>
                      </w:pPr>
                      <w:r w:rsidRPr="00F34355">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0.1-1.</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Yellow</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2.0-2.</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Green</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3.0-3.</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Blue</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4.0-4.</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Red</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5.0-5.</w:t>
                      </w:r>
                      <w:proofErr w:type="gramStart"/>
                      <w:r w:rsidR="00F150A2" w:rsidRPr="00F150A2">
                        <w:rPr>
                          <w:rFonts w:ascii="Times New Roman" w:hAnsi="Times New Roman" w:cs="Times New Roman"/>
                        </w:rPr>
                        <w:t>9 :</w:t>
                      </w:r>
                      <w:proofErr w:type="gramEnd"/>
                      <w:r w:rsidR="00F150A2" w:rsidRPr="00F150A2">
                        <w:rPr>
                          <w:rFonts w:ascii="Times New Roman" w:hAnsi="Times New Roman" w:cs="Times New Roman"/>
                        </w:rPr>
                        <w:t xml:space="preserve"> Purple</w:t>
                      </w:r>
                    </w:p>
                    <w:p w:rsidR="00F150A2" w:rsidRPr="00F150A2" w:rsidRDefault="00F34355">
                      <w:pPr>
                        <w:rPr>
                          <w:rFonts w:ascii="Times New Roman" w:hAnsi="Times New Roman" w:cs="Times New Roman"/>
                        </w:rPr>
                      </w:pPr>
                      <w:r>
                        <w:rPr>
                          <w:rFonts w:ascii="Times New Roman" w:hAnsi="Times New Roman" w:cs="Times New Roman"/>
                        </w:rPr>
                        <w:t>BL</w:t>
                      </w:r>
                      <w:r w:rsidR="00F150A2">
                        <w:rPr>
                          <w:rFonts w:ascii="Times New Roman" w:hAnsi="Times New Roman" w:cs="Times New Roman"/>
                        </w:rPr>
                        <w:t xml:space="preserve"> </w:t>
                      </w:r>
                      <w:r w:rsidR="00F150A2" w:rsidRPr="00F150A2">
                        <w:rPr>
                          <w:rFonts w:ascii="Times New Roman" w:hAnsi="Times New Roman" w:cs="Times New Roman"/>
                        </w:rPr>
                        <w:t>6.0</w:t>
                      </w:r>
                      <w:proofErr w:type="gramStart"/>
                      <w:r w:rsidR="00F150A2" w:rsidRPr="00F150A2">
                        <w:rPr>
                          <w:rFonts w:ascii="Times New Roman" w:hAnsi="Times New Roman" w:cs="Times New Roman"/>
                        </w:rPr>
                        <w:t>+ :</w:t>
                      </w:r>
                      <w:proofErr w:type="gramEnd"/>
                      <w:r w:rsidR="00F150A2" w:rsidRPr="00F150A2">
                        <w:rPr>
                          <w:rFonts w:ascii="Times New Roman" w:hAnsi="Times New Roman" w:cs="Times New Roman"/>
                        </w:rPr>
                        <w:t xml:space="preserve"> Black</w:t>
                      </w:r>
                    </w:p>
                  </w:txbxContent>
                </v:textbox>
                <w10:wrap type="square" anchorx="margin"/>
              </v:shape>
            </w:pict>
          </mc:Fallback>
        </mc:AlternateContent>
      </w:r>
    </w:p>
    <w:p w:rsid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p>
    <w:p w:rsidR="00F34355" w:rsidRDefault="00F34355" w:rsidP="00F34355">
      <w:pPr>
        <w:spacing w:line="276" w:lineRule="auto"/>
        <w:rPr>
          <w:rFonts w:ascii="Times New Roman" w:hAnsi="Times New Roman" w:cs="Times New Roman"/>
        </w:rPr>
      </w:pPr>
    </w:p>
    <w:p w:rsidR="00F150A2" w:rsidRDefault="00F150A2" w:rsidP="00F34355">
      <w:pPr>
        <w:spacing w:line="276" w:lineRule="auto"/>
        <w:rPr>
          <w:rFonts w:ascii="Times New Roman" w:hAnsi="Times New Roman" w:cs="Times New Roman"/>
        </w:rPr>
      </w:pPr>
      <w:bookmarkStart w:id="0" w:name="_GoBack"/>
      <w:bookmarkEnd w:id="0"/>
      <w:r>
        <w:rPr>
          <w:rFonts w:ascii="Times New Roman" w:hAnsi="Times New Roman" w:cs="Times New Roman"/>
        </w:rPr>
        <w:t xml:space="preserve">Le gach </w:t>
      </w:r>
      <w:proofErr w:type="spellStart"/>
      <w:r>
        <w:rPr>
          <w:rFonts w:ascii="Times New Roman" w:hAnsi="Times New Roman" w:cs="Times New Roman"/>
        </w:rPr>
        <w:t>deá-ghuí</w:t>
      </w:r>
      <w:proofErr w:type="spellEnd"/>
      <w:r>
        <w:rPr>
          <w:rFonts w:ascii="Times New Roman" w:hAnsi="Times New Roman" w:cs="Times New Roman"/>
        </w:rPr>
        <w:t>,</w:t>
      </w:r>
    </w:p>
    <w:p w:rsidR="00F150A2" w:rsidRPr="00F150A2" w:rsidRDefault="00F150A2" w:rsidP="00F34355">
      <w:pPr>
        <w:spacing w:line="276" w:lineRule="auto"/>
        <w:rPr>
          <w:rFonts w:ascii="Times New Roman" w:hAnsi="Times New Roman" w:cs="Times New Roman"/>
        </w:rPr>
      </w:pPr>
      <w:r>
        <w:rPr>
          <w:rFonts w:ascii="Times New Roman" w:hAnsi="Times New Roman" w:cs="Times New Roman"/>
        </w:rPr>
        <w:t>Meg</w:t>
      </w:r>
    </w:p>
    <w:sectPr w:rsidR="00F150A2" w:rsidRPr="00F1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77CD"/>
    <w:multiLevelType w:val="hybridMultilevel"/>
    <w:tmpl w:val="A93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16836"/>
    <w:multiLevelType w:val="hybridMultilevel"/>
    <w:tmpl w:val="6882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A2"/>
    <w:rsid w:val="000711E7"/>
    <w:rsid w:val="003B13BA"/>
    <w:rsid w:val="008711BA"/>
    <w:rsid w:val="00906409"/>
    <w:rsid w:val="00F150A2"/>
    <w:rsid w:val="00F3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B06D"/>
  <w15:chartTrackingRefBased/>
  <w15:docId w15:val="{98FE3291-EB2C-49CF-A6F5-231233F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A2"/>
    <w:rPr>
      <w:rFonts w:ascii="Segoe UI" w:hAnsi="Segoe UI" w:cs="Segoe UI"/>
      <w:sz w:val="18"/>
      <w:szCs w:val="18"/>
    </w:rPr>
  </w:style>
  <w:style w:type="character" w:styleId="Hyperlink">
    <w:name w:val="Hyperlink"/>
    <w:basedOn w:val="DefaultParagraphFont"/>
    <w:uiPriority w:val="99"/>
    <w:unhideWhenUsed/>
    <w:rsid w:val="00F150A2"/>
    <w:rPr>
      <w:color w:val="0563C1" w:themeColor="hyperlink"/>
      <w:u w:val="single"/>
    </w:rPr>
  </w:style>
  <w:style w:type="character" w:styleId="UnresolvedMention">
    <w:name w:val="Unresolved Mention"/>
    <w:basedOn w:val="DefaultParagraphFont"/>
    <w:uiPriority w:val="99"/>
    <w:semiHidden/>
    <w:unhideWhenUsed/>
    <w:rsid w:val="00F150A2"/>
    <w:rPr>
      <w:color w:val="605E5C"/>
      <w:shd w:val="clear" w:color="auto" w:fill="E1DFDD"/>
    </w:rPr>
  </w:style>
  <w:style w:type="paragraph" w:styleId="ListParagraph">
    <w:name w:val="List Paragraph"/>
    <w:basedOn w:val="Normal"/>
    <w:uiPriority w:val="34"/>
    <w:qFormat/>
    <w:rsid w:val="00F150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gaelscoilaodharua.com" TargetMode="External"/><Relationship Id="rId10" Type="http://schemas.openxmlformats.org/officeDocument/2006/relationships/hyperlink" Target="http://www.arbookfind.co.uk" TargetMode="External"/><Relationship Id="rId4" Type="http://schemas.openxmlformats.org/officeDocument/2006/relationships/webSettings" Target="webSettings.xml"/><Relationship Id="rId9" Type="http://schemas.openxmlformats.org/officeDocument/2006/relationships/hyperlink" Target="mailto:mfox444@c2k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meggfoxx12@googlemail.com</dc:creator>
  <cp:keywords/>
  <dc:description/>
  <cp:lastModifiedBy>meggfoxx12@googlemail.com</cp:lastModifiedBy>
  <cp:revision>2</cp:revision>
  <dcterms:created xsi:type="dcterms:W3CDTF">2020-03-16T10:00:00Z</dcterms:created>
  <dcterms:modified xsi:type="dcterms:W3CDTF">2020-03-18T21:14:00Z</dcterms:modified>
</cp:coreProperties>
</file>