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04"/>
      </w:tblGrid>
      <w:tr w:rsidR="00111C89" w:rsidTr="00D34E0B">
        <w:tc>
          <w:tcPr>
            <w:tcW w:w="11304" w:type="dxa"/>
          </w:tcPr>
          <w:p w:rsidR="00111C89" w:rsidRPr="001400D7" w:rsidRDefault="00E67B5F" w:rsidP="00D34E0B">
            <w:pPr>
              <w:pStyle w:val="NormalWeb"/>
              <w:shd w:val="clear" w:color="auto" w:fill="FFFFFF"/>
              <w:tabs>
                <w:tab w:val="left" w:pos="1461"/>
              </w:tabs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color w:val="000000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3CBA984C" wp14:editId="5D717C57">
                  <wp:simplePos x="0" y="0"/>
                  <wp:positionH relativeFrom="column">
                    <wp:posOffset>5297170</wp:posOffset>
                  </wp:positionH>
                  <wp:positionV relativeFrom="paragraph">
                    <wp:posOffset>136657</wp:posOffset>
                  </wp:positionV>
                  <wp:extent cx="1280498" cy="720247"/>
                  <wp:effectExtent l="0" t="0" r="0" b="3810"/>
                  <wp:wrapNone/>
                  <wp:docPr id="5" name="Picture 5" descr="Word Family _et | Word Families 10 | A Wet Pet | Phonics | Littl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ord Family _et | Word Families 10 | A Wet Pet | Phonics | Littl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498" cy="720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1C89" w:rsidRPr="001400D7">
              <w:rPr>
                <w:rStyle w:val="Strong"/>
                <w:rFonts w:asciiTheme="minorHAnsi" w:hAnsiTheme="minorHAnsi" w:cstheme="minorHAnsi"/>
                <w:color w:val="000000"/>
                <w:sz w:val="36"/>
                <w:szCs w:val="36"/>
              </w:rPr>
              <w:t>Primary  1</w:t>
            </w:r>
            <w:r w:rsidR="00111C89">
              <w:rPr>
                <w:rStyle w:val="Strong"/>
                <w:rFonts w:asciiTheme="minorHAnsi" w:hAnsiTheme="minorHAnsi" w:cstheme="minorHAnsi"/>
                <w:color w:val="000000"/>
                <w:sz w:val="36"/>
                <w:szCs w:val="36"/>
              </w:rPr>
              <w:t xml:space="preserve">                </w:t>
            </w:r>
            <w:r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</w:rPr>
              <w:t>Tuesday 26</w:t>
            </w:r>
            <w:r w:rsidR="00111C89" w:rsidRPr="004A7AA7"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  <w:vertAlign w:val="superscript"/>
              </w:rPr>
              <w:t>th</w:t>
            </w:r>
            <w:r w:rsidR="00111C89"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  <w:vertAlign w:val="superscript"/>
              </w:rPr>
              <w:t xml:space="preserve"> </w:t>
            </w:r>
            <w:r w:rsidR="00111C89"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</w:rPr>
              <w:t>May</w:t>
            </w:r>
            <w:r w:rsidR="00111C89" w:rsidRPr="001F5E14"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</w:rPr>
              <w:t xml:space="preserve"> 2020</w:t>
            </w:r>
            <w:r w:rsidR="00111C89"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</w:rPr>
              <w:t xml:space="preserve"> </w:t>
            </w:r>
            <w:r w:rsidR="00111C89"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           </w:t>
            </w:r>
          </w:p>
          <w:p w:rsidR="00111C89" w:rsidRPr="00C6792F" w:rsidRDefault="00111C89" w:rsidP="00D34E0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</w:p>
          <w:p w:rsidR="00E67B5F" w:rsidRPr="00EC0C52" w:rsidRDefault="00E67B5F" w:rsidP="00E67B5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r w:rsidRPr="00EC0C52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Phonics: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Word family ‘et’</w:t>
            </w:r>
          </w:p>
          <w:p w:rsidR="00E67B5F" w:rsidRPr="001F5E14" w:rsidRDefault="00E67B5F" w:rsidP="00E67B5F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/>
              </w:rPr>
            </w:pPr>
            <w:r w:rsidRPr="001F5E14">
              <w:rPr>
                <w:rFonts w:asciiTheme="minorHAnsi" w:hAnsiTheme="minorHAnsi" w:cstheme="minorHAnsi"/>
                <w:bCs/>
                <w:color w:val="000000"/>
              </w:rPr>
              <w:t>Online- type into Google – Li</w:t>
            </w:r>
            <w:r>
              <w:rPr>
                <w:rFonts w:asciiTheme="minorHAnsi" w:hAnsiTheme="minorHAnsi" w:cstheme="minorHAnsi"/>
                <w:bCs/>
                <w:color w:val="000000"/>
              </w:rPr>
              <w:t>ttle Fox word families episode 10  A Wet Pet</w:t>
            </w:r>
          </w:p>
          <w:p w:rsidR="00E67B5F" w:rsidRPr="001F5E14" w:rsidRDefault="00F21BBD" w:rsidP="00E67B5F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22BEF63E" wp14:editId="12F979C0">
                  <wp:simplePos x="0" y="0"/>
                  <wp:positionH relativeFrom="column">
                    <wp:posOffset>5485765</wp:posOffset>
                  </wp:positionH>
                  <wp:positionV relativeFrom="paragraph">
                    <wp:posOffset>95250</wp:posOffset>
                  </wp:positionV>
                  <wp:extent cx="977265" cy="610235"/>
                  <wp:effectExtent l="0" t="0" r="0" b="0"/>
                  <wp:wrapNone/>
                  <wp:docPr id="6" name="Picture 6" descr="Reading CVC words – Reception's Blog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ading CVC words – Reception's Blog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" cy="610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7B5F" w:rsidRPr="001F5E14">
              <w:rPr>
                <w:rFonts w:asciiTheme="minorHAnsi" w:hAnsiTheme="minorHAnsi" w:cstheme="minorHAnsi"/>
                <w:bCs/>
                <w:color w:val="000000"/>
              </w:rPr>
              <w:t xml:space="preserve">Word </w:t>
            </w:r>
            <w:proofErr w:type="gramStart"/>
            <w:r w:rsidR="00E67B5F" w:rsidRPr="001F5E14">
              <w:rPr>
                <w:rFonts w:asciiTheme="minorHAnsi" w:hAnsiTheme="minorHAnsi" w:cstheme="minorHAnsi"/>
                <w:bCs/>
                <w:color w:val="000000"/>
              </w:rPr>
              <w:t>build</w:t>
            </w:r>
            <w:proofErr w:type="gramEnd"/>
            <w:r w:rsidR="00E67B5F" w:rsidRPr="001F5E14">
              <w:rPr>
                <w:rFonts w:asciiTheme="minorHAnsi" w:hAnsiTheme="minorHAnsi" w:cstheme="minorHAnsi"/>
                <w:bCs/>
                <w:color w:val="000000"/>
              </w:rPr>
              <w:t xml:space="preserve"> and rea</w:t>
            </w:r>
            <w:r w:rsidR="00E67B5F">
              <w:rPr>
                <w:rFonts w:asciiTheme="minorHAnsi" w:hAnsiTheme="minorHAnsi" w:cstheme="minorHAnsi"/>
                <w:bCs/>
                <w:color w:val="000000"/>
              </w:rPr>
              <w:t>d along with the short story. (3mins 05</w:t>
            </w:r>
            <w:r w:rsidR="00E67B5F" w:rsidRPr="001F5E14">
              <w:rPr>
                <w:rFonts w:asciiTheme="minorHAnsi" w:hAnsiTheme="minorHAnsi" w:cstheme="minorHAnsi"/>
                <w:bCs/>
                <w:color w:val="000000"/>
              </w:rPr>
              <w:t>)</w:t>
            </w:r>
          </w:p>
          <w:p w:rsidR="00E67B5F" w:rsidRPr="008D2482" w:rsidRDefault="00E67B5F" w:rsidP="00E67B5F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D2482">
              <w:rPr>
                <w:sz w:val="28"/>
                <w:szCs w:val="28"/>
              </w:rPr>
              <w:t>Garden Leaves</w:t>
            </w:r>
            <w:r w:rsidR="00F21BBD">
              <w:rPr>
                <w:sz w:val="28"/>
                <w:szCs w:val="28"/>
              </w:rPr>
              <w:t>- Sort words ending in</w:t>
            </w:r>
            <w:r w:rsidRPr="008D2482">
              <w:rPr>
                <w:sz w:val="28"/>
                <w:szCs w:val="28"/>
              </w:rPr>
              <w:t xml:space="preserve">    </w:t>
            </w:r>
            <w:proofErr w:type="spellStart"/>
            <w:r w:rsidR="00F21BBD">
              <w:rPr>
                <w:sz w:val="28"/>
                <w:szCs w:val="28"/>
              </w:rPr>
              <w:t>en</w:t>
            </w:r>
            <w:proofErr w:type="spellEnd"/>
            <w:r w:rsidR="00F21BBD">
              <w:rPr>
                <w:sz w:val="28"/>
                <w:szCs w:val="28"/>
              </w:rPr>
              <w:t xml:space="preserve"> </w:t>
            </w:r>
            <w:proofErr w:type="spellStart"/>
            <w:r w:rsidR="00F21BBD">
              <w:rPr>
                <w:sz w:val="28"/>
                <w:szCs w:val="28"/>
              </w:rPr>
              <w:t>ed</w:t>
            </w:r>
            <w:proofErr w:type="spellEnd"/>
            <w:r w:rsidR="00F21BBD">
              <w:rPr>
                <w:sz w:val="28"/>
                <w:szCs w:val="28"/>
              </w:rPr>
              <w:t xml:space="preserve"> et </w:t>
            </w:r>
            <w:hyperlink r:id="rId8" w:history="1">
              <w:r>
                <w:rPr>
                  <w:rStyle w:val="Hyperlink"/>
                </w:rPr>
                <w:t>http://www.literactive.com/Download/live.asp?swf=story_files/garden_leaves_US.swf</w:t>
              </w:r>
            </w:hyperlink>
          </w:p>
          <w:p w:rsidR="00E67B5F" w:rsidRDefault="00E67B5F" w:rsidP="00F21BB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E67B5F" w:rsidRPr="00566395" w:rsidRDefault="00E67B5F" w:rsidP="00E67B5F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</w:pPr>
            <w:r w:rsidRPr="00C6792F"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  <w:t xml:space="preserve">Fun with Spellings </w:t>
            </w:r>
            <w:proofErr w:type="spellStart"/>
            <w:r w:rsidR="00EF269B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pg</w:t>
            </w:r>
            <w:proofErr w:type="spellEnd"/>
            <w:r w:rsidR="00EF269B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 xml:space="preserve"> 16:1</w:t>
            </w:r>
            <w:r w:rsidRPr="00C6792F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:rsidR="00111C89" w:rsidRPr="00566395" w:rsidRDefault="00111C89" w:rsidP="00D34E0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</w:p>
          <w:p w:rsidR="00111C89" w:rsidRDefault="00111C89" w:rsidP="00D34E0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66395">
              <w:rPr>
                <w:rStyle w:val="Strong"/>
                <w:rFonts w:asciiTheme="minorHAnsi" w:hAnsiTheme="minorHAnsi" w:cstheme="minorHAnsi"/>
                <w:sz w:val="26"/>
                <w:szCs w:val="26"/>
              </w:rPr>
              <w:t xml:space="preserve">Key words: </w:t>
            </w:r>
            <w:r w:rsidRPr="00566395">
              <w:rPr>
                <w:rStyle w:val="Strong"/>
                <w:rFonts w:asciiTheme="minorHAnsi" w:hAnsiTheme="minorHAnsi" w:cstheme="minorHAnsi"/>
                <w:b w:val="0"/>
                <w:sz w:val="26"/>
                <w:szCs w:val="26"/>
              </w:rPr>
              <w:t xml:space="preserve">Keep revising over: </w:t>
            </w:r>
            <w:r w:rsidRPr="00566395">
              <w:rPr>
                <w:rStyle w:val="Strong"/>
                <w:rFonts w:asciiTheme="minorHAnsi" w:hAnsiTheme="minorHAnsi" w:cstheme="minorHAnsi"/>
                <w:sz w:val="28"/>
                <w:szCs w:val="28"/>
              </w:rPr>
              <w:t xml:space="preserve">all too she gets </w:t>
            </w:r>
            <w:r w:rsidRPr="0056639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said No </w:t>
            </w:r>
            <w:proofErr w:type="spellStart"/>
            <w:r w:rsidRPr="00566395">
              <w:rPr>
                <w:rFonts w:asciiTheme="minorHAnsi" w:hAnsiTheme="minorHAnsi" w:cstheme="minorHAnsi"/>
                <w:b/>
                <w:sz w:val="28"/>
                <w:szCs w:val="28"/>
              </w:rPr>
              <w:t>no</w:t>
            </w:r>
            <w:proofErr w:type="spellEnd"/>
            <w:r w:rsidRPr="0056639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But </w:t>
            </w:r>
            <w:proofErr w:type="spellStart"/>
            <w:r w:rsidRPr="00566395">
              <w:rPr>
                <w:rFonts w:asciiTheme="minorHAnsi" w:hAnsiTheme="minorHAnsi" w:cstheme="minorHAnsi"/>
                <w:b/>
                <w:sz w:val="28"/>
                <w:szCs w:val="28"/>
              </w:rPr>
              <w:t>but</w:t>
            </w:r>
            <w:proofErr w:type="spellEnd"/>
            <w:r w:rsidRPr="0056639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everyone What </w:t>
            </w:r>
            <w:proofErr w:type="spellStart"/>
            <w:r w:rsidRPr="00566395">
              <w:rPr>
                <w:rFonts w:asciiTheme="minorHAnsi" w:hAnsiTheme="minorHAnsi" w:cstheme="minorHAnsi"/>
                <w:b/>
                <w:sz w:val="28"/>
                <w:szCs w:val="28"/>
              </w:rPr>
              <w:t>what</w:t>
            </w:r>
            <w:proofErr w:type="spellEnd"/>
            <w:r w:rsidRPr="0056639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took</w:t>
            </w:r>
          </w:p>
          <w:p w:rsidR="00EF269B" w:rsidRPr="00111C89" w:rsidRDefault="00EF269B" w:rsidP="00D34E0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            New words: </w:t>
            </w:r>
            <w:r w:rsidRPr="00EF269B">
              <w:rPr>
                <w:rFonts w:asciiTheme="minorHAnsi" w:hAnsiTheme="minorHAnsi" w:cstheme="minorHAnsi"/>
                <w:b/>
                <w:sz w:val="32"/>
                <w:szCs w:val="32"/>
              </w:rPr>
              <w:t>up can’t some came</w:t>
            </w:r>
          </w:p>
          <w:p w:rsidR="00111C89" w:rsidRPr="00EF269B" w:rsidRDefault="00111C89" w:rsidP="00D34E0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</w:pPr>
            <w:r w:rsidRPr="00C6792F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Reading: </w:t>
            </w:r>
            <w:r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>Book from your reading pack</w:t>
            </w:r>
          </w:p>
          <w:p w:rsidR="00111C89" w:rsidRDefault="00111C89" w:rsidP="00D34E0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</w:p>
          <w:p w:rsidR="00111C89" w:rsidRDefault="00111C89" w:rsidP="00D34E0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C6792F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Topic </w:t>
            </w:r>
            <w:proofErr w:type="spellStart"/>
            <w:r w:rsidRPr="00C6792F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Maths</w:t>
            </w:r>
            <w:proofErr w:type="spellEnd"/>
            <w:r w:rsidR="009E4B87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: </w:t>
            </w:r>
            <w:r w:rsidR="00F46C71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Sorting ( Animal Antics Sheet)</w:t>
            </w:r>
          </w:p>
          <w:p w:rsidR="00F46C71" w:rsidRDefault="00F46C71" w:rsidP="00D34E0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Frances went on a bug hunt in her garden</w:t>
            </w:r>
            <w:r w:rsidR="00F76426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 an</w:t>
            </w:r>
            <w:r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d found </w:t>
            </w:r>
            <w:r w:rsidR="00DA71FB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lots of</w:t>
            </w:r>
            <w:r w:rsidR="00F76426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 creatures. She has</w:t>
            </w:r>
            <w:r w:rsidR="00F21BBD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 drawn</w:t>
            </w:r>
            <w:r w:rsidR="00F76426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 each one and now she wants to sort them into gr</w:t>
            </w:r>
            <w:r w:rsidR="00F21BBD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oups. Can you help her? Cut out </w:t>
            </w:r>
            <w:r w:rsidR="00F76426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the pictures and sort into groups. What other ways can you sort them?</w:t>
            </w:r>
          </w:p>
          <w:p w:rsidR="00F76426" w:rsidRDefault="00F76426" w:rsidP="00D34E0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</w:p>
          <w:p w:rsidR="00F76426" w:rsidRPr="00F76426" w:rsidRDefault="00F76426" w:rsidP="00D34E0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  <w:u w:val="single"/>
              </w:rPr>
            </w:pPr>
            <w:r w:rsidRPr="00F76426">
              <w:rPr>
                <w:rFonts w:asciiTheme="minorHAnsi" w:hAnsiTheme="minorHAnsi" w:cstheme="minorHAnsi"/>
                <w:b/>
                <w:color w:val="000000"/>
                <w:sz w:val="26"/>
                <w:szCs w:val="26"/>
                <w:u w:val="single"/>
              </w:rPr>
              <w:t>Adults</w:t>
            </w:r>
          </w:p>
          <w:p w:rsidR="00111C89" w:rsidRDefault="00111C89" w:rsidP="00D34E0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 </w:t>
            </w:r>
            <w:r w:rsidR="00F76426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Get your child to look closely at the details. Support them but let them investigate.</w:t>
            </w:r>
          </w:p>
          <w:p w:rsidR="00F76426" w:rsidRPr="00F76426" w:rsidRDefault="00F76426" w:rsidP="00D34E0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F76426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(possible ways of sorting: by creature groups (e.g. all ants </w:t>
            </w:r>
            <w:proofErr w:type="spellStart"/>
            <w:r w:rsidRPr="00F76426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etc</w:t>
            </w:r>
            <w:proofErr w:type="spellEnd"/>
            <w:r w:rsidRPr="00F76426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), wings/no wings, number of legs, can swim/can’t swim,  with spots/no spots </w:t>
            </w:r>
            <w:proofErr w:type="spellStart"/>
            <w:r w:rsidRPr="00F76426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etc</w:t>
            </w:r>
            <w:proofErr w:type="spellEnd"/>
            <w:r w:rsidRPr="00F76426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 )</w:t>
            </w:r>
          </w:p>
          <w:p w:rsidR="00111C89" w:rsidRPr="00111C89" w:rsidRDefault="00111C89" w:rsidP="00111C89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6"/>
                <w:szCs w:val="26"/>
              </w:rPr>
            </w:pPr>
          </w:p>
        </w:tc>
      </w:tr>
      <w:tr w:rsidR="00111C89" w:rsidTr="00D34E0B">
        <w:tc>
          <w:tcPr>
            <w:tcW w:w="11304" w:type="dxa"/>
          </w:tcPr>
          <w:p w:rsidR="00111C89" w:rsidRDefault="00111C89" w:rsidP="00D34E0B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Style w:val="Strong"/>
                <w:rFonts w:asciiTheme="minorHAnsi" w:hAnsiTheme="minorHAnsi" w:cstheme="minorHAnsi"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    </w:t>
            </w:r>
          </w:p>
          <w:p w:rsidR="00111C89" w:rsidRPr="0060765D" w:rsidRDefault="00111C89" w:rsidP="00D34E0B">
            <w:pPr>
              <w:pStyle w:val="NormalWeb"/>
              <w:shd w:val="clear" w:color="auto" w:fill="FFFFFF"/>
              <w:tabs>
                <w:tab w:val="left" w:pos="1461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</w:pPr>
            <w:r w:rsidRPr="001400D7">
              <w:rPr>
                <w:rStyle w:val="Strong"/>
                <w:rFonts w:asciiTheme="minorHAnsi" w:hAnsiTheme="minorHAnsi" w:cstheme="minorHAnsi"/>
                <w:color w:val="000000"/>
                <w:sz w:val="36"/>
                <w:szCs w:val="36"/>
              </w:rPr>
              <w:t>Primary  2</w:t>
            </w:r>
            <w:r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 </w:t>
            </w:r>
            <w:r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</w:rPr>
              <w:t>Tuesday</w:t>
            </w:r>
            <w:r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  <w:vertAlign w:val="superscript"/>
              </w:rPr>
              <w:t xml:space="preserve"> </w:t>
            </w:r>
            <w:r w:rsidR="00E67B5F"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</w:rPr>
              <w:t>26</w:t>
            </w:r>
            <w:r w:rsidR="00E67B5F" w:rsidRPr="00E67B5F"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  <w:vertAlign w:val="superscript"/>
              </w:rPr>
              <w:t>th</w:t>
            </w:r>
            <w:r w:rsidR="00E67B5F"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</w:rPr>
              <w:t xml:space="preserve"> </w:t>
            </w:r>
            <w:r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</w:rPr>
              <w:t xml:space="preserve">May </w:t>
            </w:r>
            <w:r w:rsidRPr="001F5E14"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</w:rPr>
              <w:t>2020</w:t>
            </w:r>
            <w:r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  <w:u w:val="single"/>
              </w:rPr>
              <w:t xml:space="preserve"> </w:t>
            </w:r>
            <w:r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           </w:t>
            </w:r>
            <w:r>
              <w:rPr>
                <w:rFonts w:asciiTheme="minorHAnsi" w:hAnsiTheme="minorHAnsi" w:cstheme="minorHAnsi"/>
                <w:b/>
              </w:rPr>
              <w:tab/>
            </w:r>
          </w:p>
          <w:p w:rsidR="00596BFE" w:rsidRPr="00CC6AEB" w:rsidRDefault="00596BFE" w:rsidP="00596BFE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</w:pPr>
            <w:r w:rsidRPr="00EC0C52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Phonics: </w:t>
            </w:r>
            <w:r w:rsidRPr="00EC0C52"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>(</w:t>
            </w:r>
            <w:r w:rsidRPr="00EC0C52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>yellow</w:t>
            </w:r>
            <w:r w:rsidRPr="00EC0C52"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 xml:space="preserve"> cover phonics </w:t>
            </w:r>
            <w:r w:rsidRPr="00CC6AEB"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 xml:space="preserve">booklet) </w:t>
            </w:r>
            <w:r w:rsidRPr="00CC6AEB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Spelling words with the </w:t>
            </w:r>
            <w:r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>‘e</w:t>
            </w:r>
            <w:r w:rsidRPr="00CC6AEB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>’ sound</w:t>
            </w:r>
          </w:p>
          <w:p w:rsidR="00596BFE" w:rsidRPr="00CC6AEB" w:rsidRDefault="00596BFE" w:rsidP="00596BFE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</w:pPr>
            <w:r w:rsidRPr="00CC6AEB"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>Use a highlighter/ crayon to highlight the ‘e’ sound variations in the list of words. Then sort the list of words into the table under the 3 variations of the ’e’ sound.</w:t>
            </w:r>
          </w:p>
          <w:p w:rsidR="00596BFE" w:rsidRDefault="00596BFE" w:rsidP="00596BF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C6AEB"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 xml:space="preserve">Today our 3  focus spelling words are:   </w:t>
            </w:r>
            <w:r w:rsidRPr="00CC6AE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said red friend </w:t>
            </w:r>
          </w:p>
          <w:p w:rsidR="00596BFE" w:rsidRDefault="00596BFE" w:rsidP="00596BF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596BFE" w:rsidRPr="00CC6AEB" w:rsidRDefault="00596BFE" w:rsidP="00596BFE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Divide tour wipe board</w:t>
            </w:r>
            <w:r w:rsidR="00F21BBD">
              <w:rPr>
                <w:rFonts w:asciiTheme="minorHAnsi" w:hAnsiTheme="minorHAnsi" w:cstheme="minorHAnsi"/>
                <w:b/>
                <w:sz w:val="28"/>
                <w:szCs w:val="28"/>
              </w:rPr>
              <w:t>/ a page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in  4</w:t>
            </w:r>
            <w:proofErr w:type="gramEnd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. Spell each word using the following approach.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71"/>
              <w:gridCol w:w="4071"/>
            </w:tblGrid>
            <w:tr w:rsidR="00596BFE" w:rsidTr="00F21BBD">
              <w:trPr>
                <w:trHeight w:val="1056"/>
              </w:trPr>
              <w:tc>
                <w:tcPr>
                  <w:tcW w:w="4071" w:type="dxa"/>
                </w:tcPr>
                <w:p w:rsidR="00596BFE" w:rsidRDefault="00596BFE" w:rsidP="00596BFE">
                  <w:pPr>
                    <w:pStyle w:val="NormalWeb"/>
                    <w:tabs>
                      <w:tab w:val="left" w:pos="9459"/>
                    </w:tabs>
                    <w:spacing w:before="0" w:beforeAutospacing="0" w:after="0" w:afterAutospacing="0"/>
                    <w:jc w:val="center"/>
                    <w:rPr>
                      <w:rStyle w:val="Strong"/>
                      <w:rFonts w:ascii="Comic Sans MS" w:hAnsi="Comic Sans MS" w:cstheme="minorHAnsi"/>
                      <w:color w:val="000000"/>
                      <w:sz w:val="26"/>
                      <w:szCs w:val="26"/>
                    </w:rPr>
                  </w:pPr>
                </w:p>
                <w:p w:rsidR="00596BFE" w:rsidRPr="00596BFE" w:rsidRDefault="00596BFE" w:rsidP="00596BFE">
                  <w:pPr>
                    <w:pStyle w:val="NormalWeb"/>
                    <w:tabs>
                      <w:tab w:val="left" w:pos="9459"/>
                    </w:tabs>
                    <w:spacing w:before="0" w:beforeAutospacing="0" w:after="0" w:afterAutospacing="0"/>
                    <w:jc w:val="center"/>
                    <w:rPr>
                      <w:rStyle w:val="Strong"/>
                      <w:rFonts w:ascii="Comic Sans MS" w:hAnsi="Comic Sans MS" w:cstheme="minorHAnsi"/>
                      <w:color w:val="000000"/>
                      <w:sz w:val="26"/>
                      <w:szCs w:val="26"/>
                    </w:rPr>
                  </w:pPr>
                  <w:r w:rsidRPr="00596BFE">
                    <w:rPr>
                      <w:rStyle w:val="Strong"/>
                      <w:rFonts w:ascii="Comic Sans MS" w:hAnsi="Comic Sans MS" w:cstheme="minorHAnsi"/>
                      <w:color w:val="000000"/>
                      <w:sz w:val="26"/>
                      <w:szCs w:val="26"/>
                    </w:rPr>
                    <w:t>said</w:t>
                  </w:r>
                </w:p>
              </w:tc>
              <w:tc>
                <w:tcPr>
                  <w:tcW w:w="4071" w:type="dxa"/>
                </w:tcPr>
                <w:p w:rsidR="00596BFE" w:rsidRDefault="00596BFE" w:rsidP="00596BFE">
                  <w:pPr>
                    <w:pStyle w:val="NormalWeb"/>
                    <w:tabs>
                      <w:tab w:val="left" w:pos="9459"/>
                    </w:tabs>
                    <w:spacing w:before="0" w:beforeAutospacing="0" w:after="0" w:afterAutospacing="0"/>
                    <w:jc w:val="center"/>
                    <w:rPr>
                      <w:rStyle w:val="Strong"/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</w:pPr>
                  <w:r>
                    <w:rPr>
                      <w:rStyle w:val="Strong"/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(Look and copy here)</w:t>
                  </w:r>
                </w:p>
              </w:tc>
            </w:tr>
            <w:tr w:rsidR="00596BFE" w:rsidTr="00F21BBD">
              <w:trPr>
                <w:trHeight w:val="973"/>
              </w:trPr>
              <w:tc>
                <w:tcPr>
                  <w:tcW w:w="4071" w:type="dxa"/>
                </w:tcPr>
                <w:p w:rsidR="00596BFE" w:rsidRDefault="00596BFE" w:rsidP="00596BFE">
                  <w:pPr>
                    <w:pStyle w:val="NormalWeb"/>
                    <w:tabs>
                      <w:tab w:val="left" w:pos="9459"/>
                    </w:tabs>
                    <w:spacing w:before="0" w:beforeAutospacing="0" w:after="0" w:afterAutospacing="0"/>
                    <w:rPr>
                      <w:rStyle w:val="Strong"/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</w:pPr>
                  <w:r>
                    <w:rPr>
                      <w:rStyle w:val="Strong"/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 xml:space="preserve">    (Cover the word and write here)</w:t>
                  </w:r>
                </w:p>
              </w:tc>
              <w:tc>
                <w:tcPr>
                  <w:tcW w:w="4071" w:type="dxa"/>
                </w:tcPr>
                <w:p w:rsidR="00596BFE" w:rsidRDefault="00596BFE" w:rsidP="00596BFE">
                  <w:pPr>
                    <w:pStyle w:val="NormalWeb"/>
                    <w:tabs>
                      <w:tab w:val="left" w:pos="9459"/>
                    </w:tabs>
                    <w:spacing w:before="0" w:beforeAutospacing="0" w:after="0" w:afterAutospacing="0"/>
                    <w:rPr>
                      <w:rStyle w:val="Strong"/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</w:pPr>
                  <w:r>
                    <w:rPr>
                      <w:rStyle w:val="Strong"/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 xml:space="preserve">         (Eyes closed write here)</w:t>
                  </w:r>
                </w:p>
              </w:tc>
            </w:tr>
          </w:tbl>
          <w:p w:rsidR="00111C89" w:rsidRPr="00F21BBD" w:rsidRDefault="00F46C71" w:rsidP="00F21BBD">
            <w:pPr>
              <w:pStyle w:val="NormalWeb"/>
              <w:shd w:val="clear" w:color="auto" w:fill="FFFFFF"/>
              <w:tabs>
                <w:tab w:val="left" w:pos="9459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r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>Next page in your High Frequency Activity Book</w:t>
            </w:r>
            <w:r w:rsidR="00596BFE" w:rsidRPr="00CC6AEB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ab/>
            </w:r>
          </w:p>
          <w:p w:rsidR="00EF269B" w:rsidRDefault="00EF269B" w:rsidP="00D34E0B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</w:pPr>
          </w:p>
          <w:p w:rsidR="00111C89" w:rsidRDefault="00111C89" w:rsidP="00D34E0B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</w:pPr>
            <w:r w:rsidRPr="00C6792F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>Reading</w:t>
            </w:r>
            <w:r w:rsidRPr="00C6792F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:</w:t>
            </w:r>
            <w:r w:rsidRPr="00C6792F">
              <w:rPr>
                <w:rStyle w:val="Strong"/>
                <w:rFonts w:asciiTheme="minorHAnsi" w:hAnsiTheme="minorHAnsi" w:cstheme="minorHAnsi"/>
                <w:b w:val="0"/>
                <w:color w:val="000000"/>
                <w:sz w:val="26"/>
                <w:szCs w:val="26"/>
              </w:rPr>
              <w:t xml:space="preserve"> Book from reading pack</w:t>
            </w:r>
          </w:p>
          <w:p w:rsidR="00EF269B" w:rsidRDefault="00EF269B" w:rsidP="00F21BB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</w:p>
          <w:p w:rsidR="00F21BBD" w:rsidRDefault="00F21BBD" w:rsidP="00F21BB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C6792F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Topic </w:t>
            </w:r>
            <w:proofErr w:type="spellStart"/>
            <w:r w:rsidRPr="00C6792F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Maths</w:t>
            </w:r>
            <w:proofErr w:type="spellEnd"/>
            <w:r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: Sorting ( Animal Antics Sheet)</w:t>
            </w:r>
          </w:p>
          <w:p w:rsidR="00F21BBD" w:rsidRDefault="00F21BBD" w:rsidP="00F21BB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Frances went on a bug hunt in her garden and found </w:t>
            </w:r>
            <w:r w:rsidR="00DA71FB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lots of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 creatures. She has drawn each one and now she wants to sort them into groups. Can you help her? Cut out</w:t>
            </w:r>
            <w:r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the pictures and sort into groups. </w:t>
            </w:r>
            <w:r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lastRenderedPageBreak/>
              <w:t>What other ways can you sort them?</w:t>
            </w:r>
          </w:p>
          <w:p w:rsidR="00F21BBD" w:rsidRDefault="00F21BBD" w:rsidP="00F21BB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</w:p>
          <w:p w:rsidR="00F21BBD" w:rsidRPr="00F76426" w:rsidRDefault="00F21BBD" w:rsidP="00F21BB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  <w:u w:val="single"/>
              </w:rPr>
            </w:pPr>
            <w:r w:rsidRPr="00F76426">
              <w:rPr>
                <w:rFonts w:asciiTheme="minorHAnsi" w:hAnsiTheme="minorHAnsi" w:cstheme="minorHAnsi"/>
                <w:b/>
                <w:color w:val="000000"/>
                <w:sz w:val="26"/>
                <w:szCs w:val="26"/>
                <w:u w:val="single"/>
              </w:rPr>
              <w:t>Adults</w:t>
            </w:r>
          </w:p>
          <w:p w:rsidR="00F21BBD" w:rsidRDefault="00F21BBD" w:rsidP="00F21BB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 Get your child to look closely at the details. Support them but let them investigate.</w:t>
            </w:r>
          </w:p>
          <w:p w:rsidR="00F21BBD" w:rsidRPr="00F76426" w:rsidRDefault="00F21BBD" w:rsidP="00F21BB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F76426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(possible ways of sorting: by creature groups (e.g. all ants </w:t>
            </w:r>
            <w:proofErr w:type="spellStart"/>
            <w:r w:rsidRPr="00F76426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etc</w:t>
            </w:r>
            <w:proofErr w:type="spellEnd"/>
            <w:r w:rsidRPr="00F76426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), wings/no wings, number of legs, can swim/can’t swim,  with spots/no spots </w:t>
            </w:r>
            <w:proofErr w:type="spellStart"/>
            <w:r w:rsidRPr="00F76426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etc</w:t>
            </w:r>
            <w:proofErr w:type="spellEnd"/>
            <w:r w:rsidRPr="00F76426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 )</w:t>
            </w:r>
          </w:p>
          <w:p w:rsidR="00111C89" w:rsidRPr="001400D7" w:rsidRDefault="00111C89" w:rsidP="00D34E0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</w:pPr>
          </w:p>
          <w:p w:rsidR="00111C89" w:rsidRPr="00EF269B" w:rsidRDefault="00111C89" w:rsidP="00D34E0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1400D7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Mental </w:t>
            </w:r>
            <w:proofErr w:type="spellStart"/>
            <w:r w:rsidRPr="001400D7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>Maths</w:t>
            </w:r>
            <w:proofErr w:type="spellEnd"/>
            <w:r w:rsidRPr="001400D7">
              <w:rPr>
                <w:rStyle w:val="Strong"/>
                <w:rFonts w:asciiTheme="minorHAnsi" w:hAnsiTheme="minorHAnsi" w:cstheme="minorHAnsi"/>
                <w:color w:val="000000"/>
                <w:sz w:val="26"/>
                <w:szCs w:val="26"/>
              </w:rPr>
              <w:t>:</w:t>
            </w:r>
            <w:r w:rsidR="00EF269B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 xml:space="preserve"> Counting in 10’s orally forwards 0 to 50  and backwards 50 to 0</w:t>
            </w:r>
          </w:p>
          <w:p w:rsidR="00111C89" w:rsidRDefault="00111C89" w:rsidP="00EF269B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111C89" w:rsidRDefault="00111C89" w:rsidP="00111C89">
      <w:pPr>
        <w:pStyle w:val="NormalWeb"/>
        <w:shd w:val="clear" w:color="auto" w:fill="FFFFFF"/>
        <w:tabs>
          <w:tab w:val="left" w:pos="1461"/>
        </w:tabs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36"/>
          <w:szCs w:val="36"/>
        </w:rPr>
      </w:pPr>
    </w:p>
    <w:p w:rsidR="00111C89" w:rsidRDefault="00111C89" w:rsidP="00111C89"/>
    <w:p w:rsidR="00D474FA" w:rsidRDefault="00D474FA"/>
    <w:sectPr w:rsidR="00D474FA" w:rsidSect="00177C74">
      <w:pgSz w:w="12240" w:h="15840"/>
      <w:pgMar w:top="288" w:right="432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04713"/>
    <w:multiLevelType w:val="hybridMultilevel"/>
    <w:tmpl w:val="9DF06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C89"/>
    <w:rsid w:val="00111C89"/>
    <w:rsid w:val="00596BFE"/>
    <w:rsid w:val="009E4B87"/>
    <w:rsid w:val="00D474FA"/>
    <w:rsid w:val="00DA71FB"/>
    <w:rsid w:val="00E67B5F"/>
    <w:rsid w:val="00E72988"/>
    <w:rsid w:val="00EC1A7F"/>
    <w:rsid w:val="00EE0FB8"/>
    <w:rsid w:val="00EF269B"/>
    <w:rsid w:val="00F21BBD"/>
    <w:rsid w:val="00F46C71"/>
    <w:rsid w:val="00F7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1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1C89"/>
    <w:rPr>
      <w:b/>
      <w:bCs/>
    </w:rPr>
  </w:style>
  <w:style w:type="character" w:styleId="Hyperlink">
    <w:name w:val="Hyperlink"/>
    <w:basedOn w:val="DefaultParagraphFont"/>
    <w:uiPriority w:val="99"/>
    <w:unhideWhenUsed/>
    <w:rsid w:val="00111C89"/>
    <w:rPr>
      <w:color w:val="0000FF"/>
      <w:u w:val="single"/>
    </w:rPr>
  </w:style>
  <w:style w:type="table" w:styleId="TableGrid">
    <w:name w:val="Table Grid"/>
    <w:basedOn w:val="TableNormal"/>
    <w:uiPriority w:val="59"/>
    <w:rsid w:val="00111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1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C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7B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1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1C89"/>
    <w:rPr>
      <w:b/>
      <w:bCs/>
    </w:rPr>
  </w:style>
  <w:style w:type="character" w:styleId="Hyperlink">
    <w:name w:val="Hyperlink"/>
    <w:basedOn w:val="DefaultParagraphFont"/>
    <w:uiPriority w:val="99"/>
    <w:unhideWhenUsed/>
    <w:rsid w:val="00111C89"/>
    <w:rPr>
      <w:color w:val="0000FF"/>
      <w:u w:val="single"/>
    </w:rPr>
  </w:style>
  <w:style w:type="table" w:styleId="TableGrid">
    <w:name w:val="Table Grid"/>
    <w:basedOn w:val="TableNormal"/>
    <w:uiPriority w:val="59"/>
    <w:rsid w:val="00111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1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C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7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teractive.com/Download/live.asp?swf=story_files/garden_leaves_US.sw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 Laptop</dc:creator>
  <cp:lastModifiedBy>Kerr Laptop</cp:lastModifiedBy>
  <cp:revision>4</cp:revision>
  <dcterms:created xsi:type="dcterms:W3CDTF">2020-05-21T14:35:00Z</dcterms:created>
  <dcterms:modified xsi:type="dcterms:W3CDTF">2020-05-21T14:43:00Z</dcterms:modified>
</cp:coreProperties>
</file>