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0E" w:rsidRDefault="00757E0E" w:rsidP="00757E0E">
      <w:pPr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                          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Reading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</w:p>
    <w:p w:rsidR="00757E0E" w:rsidRDefault="00757E0E" w:rsidP="00757E0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Following are some free online reading materials. We would encourage you to continue reading with your child as often as possible as reading is of enormous value. </w:t>
      </w:r>
    </w:p>
    <w:p w:rsidR="00757E0E" w:rsidRDefault="00757E0E" w:rsidP="00757E0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- Oxford Reading Tree (ORT)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  <w:r>
        <w:rPr>
          <w:rFonts w:ascii="Comic Sans MS" w:hAnsi="Comic Sans MS"/>
          <w:i/>
          <w:iCs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 xml:space="preserve">Oxford Owl </w:t>
      </w:r>
      <w:proofErr w:type="spellStart"/>
      <w:r>
        <w:rPr>
          <w:rFonts w:ascii="Comic Sans MS" w:hAnsi="Comic Sans MS"/>
          <w:sz w:val="22"/>
          <w:szCs w:val="22"/>
        </w:rPr>
        <w:t>provid</w:t>
      </w:r>
      <w:r>
        <w:rPr>
          <w:rFonts w:ascii="Comic Sans MS" w:hAnsi="Comic Sans MS"/>
          <w:sz w:val="22"/>
          <w:szCs w:val="22"/>
        </w:rPr>
        <w:t>e</w:t>
      </w:r>
      <w:r>
        <w:rPr>
          <w:rFonts w:ascii="Comic Sans MS" w:hAnsi="Comic Sans MS"/>
          <w:sz w:val="22"/>
          <w:szCs w:val="22"/>
        </w:rPr>
        <w:t>free</w:t>
      </w:r>
      <w:proofErr w:type="spellEnd"/>
      <w:r>
        <w:rPr>
          <w:rFonts w:ascii="Comic Sans MS" w:hAnsi="Comic Sans MS"/>
          <w:sz w:val="22"/>
          <w:szCs w:val="22"/>
        </w:rPr>
        <w:t xml:space="preserve"> access to levelled reading </w:t>
      </w:r>
      <w:r>
        <w:rPr>
          <w:rFonts w:ascii="Comic Sans MS" w:hAnsi="Comic Sans MS"/>
          <w:sz w:val="22"/>
          <w:szCs w:val="22"/>
        </w:rPr>
        <w:t>e-books</w:t>
      </w:r>
      <w:r>
        <w:rPr>
          <w:rFonts w:ascii="Comic Sans MS" w:hAnsi="Comic Sans MS"/>
          <w:sz w:val="22"/>
          <w:szCs w:val="22"/>
        </w:rPr>
        <w:t xml:space="preserve">. 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You will have, however, to register but it’s only your name/email address/child’s age. </w:t>
      </w:r>
    </w:p>
    <w:p w:rsidR="00757E0E" w:rsidRDefault="00757E0E" w:rsidP="00757E0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</w:p>
    <w:p w:rsidR="00757E0E" w:rsidRDefault="00757E0E" w:rsidP="00757E0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You can find these 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e-books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 at: </w:t>
      </w:r>
      <w:r>
        <w:rPr>
          <w:rFonts w:ascii="Comic Sans MS" w:hAnsi="Comic Sans MS" w:cs="Calibri"/>
          <w:color w:val="000000"/>
          <w:sz w:val="22"/>
          <w:szCs w:val="22"/>
          <w:u w:val="single"/>
          <w:bdr w:val="none" w:sz="0" w:space="0" w:color="auto" w:frame="1"/>
        </w:rPr>
        <w:t>https://www.oxfordowl.co.uk/for-home/reading/#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> and follow these steps:</w:t>
      </w:r>
      <w: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br/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</w:rPr>
        <w:t xml:space="preserve">Go to </w:t>
      </w:r>
      <w:hyperlink r:id="rId6" w:history="1">
        <w:r>
          <w:rPr>
            <w:rStyle w:val="Hyperlink"/>
            <w:rFonts w:ascii="Comic Sans MS" w:hAnsi="Comic Sans MS"/>
          </w:rPr>
          <w:t>www.oxfordowl.co.uk</w:t>
        </w:r>
      </w:hyperlink>
      <w:r>
        <w:rPr>
          <w:rFonts w:ascii="Comic Sans MS" w:hAnsi="Comic Sans MS"/>
        </w:rPr>
        <w:t xml:space="preserve"> and click to enter ‘Oxford Owl for Home’</w:t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</w:rPr>
        <w:t xml:space="preserve">Browse </w:t>
      </w:r>
      <w:r>
        <w:rPr>
          <w:rFonts w:ascii="Comic Sans MS" w:hAnsi="Comic Sans MS"/>
        </w:rPr>
        <w:t>e-books</w:t>
      </w:r>
      <w:bookmarkStart w:id="0" w:name="_GoBack"/>
      <w:bookmarkEnd w:id="0"/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  <w:color w:val="000000"/>
        </w:rPr>
        <w:t xml:space="preserve">Select reading colour band </w:t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  <w:color w:val="000000"/>
        </w:rPr>
        <w:t xml:space="preserve">Create account </w:t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  <w:color w:val="000000"/>
        </w:rPr>
        <w:t xml:space="preserve">Browse the library </w:t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  <w:color w:val="000000"/>
        </w:rPr>
        <w:t>Select level</w:t>
      </w:r>
      <w:r>
        <w:rPr>
          <w:rFonts w:ascii="Comic Sans MS" w:hAnsi="Comic Sans MS"/>
        </w:rPr>
        <w:t>.</w:t>
      </w:r>
    </w:p>
    <w:p w:rsidR="00757E0E" w:rsidRDefault="00757E0E" w:rsidP="00757E0E">
      <w:pPr>
        <w:widowControl w:val="0"/>
        <w:numPr>
          <w:ilvl w:val="0"/>
          <w:numId w:val="1"/>
        </w:numPr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hAnsi="Comic Sans MS"/>
        </w:rPr>
        <w:t xml:space="preserve">Enjoy </w:t>
      </w:r>
      <w:r>
        <w:rPr>
          <w:rFonts w:ascii="Segoe UI Emoji" w:eastAsia="Segoe UI Emoji" w:hAnsi="Segoe UI Emoji" w:cs="Segoe UI Emoji"/>
        </w:rPr>
        <w:t/>
      </w:r>
      <w:proofErr w:type="gramStart"/>
      <w:r>
        <w:rPr>
          <w:rFonts w:ascii="Segoe UI Emoji" w:eastAsia="Segoe UI Emoji" w:hAnsi="Segoe UI Emoji" w:cs="Segoe UI Emoji"/>
        </w:rPr>
        <w:t/>
      </w:r>
      <w:r>
        <w:rPr>
          <w:rFonts w:ascii="Comic Sans MS" w:hAnsi="Comic Sans MS"/>
        </w:rPr>
        <w:t xml:space="preserve"> !!</w:t>
      </w:r>
      <w:proofErr w:type="gramEnd"/>
    </w:p>
    <w:p w:rsidR="00757E0E" w:rsidRDefault="00757E0E" w:rsidP="00757E0E">
      <w:pPr>
        <w:widowControl w:val="0"/>
        <w:spacing w:after="0" w:line="276" w:lineRule="auto"/>
        <w:ind w:right="969"/>
        <w:jc w:val="both"/>
        <w:rPr>
          <w:rFonts w:ascii="Comic Sans MS" w:eastAsia="Comic Sans MS" w:hAnsi="Comic Sans MS" w:cs="Comic Sans MS"/>
          <w:color w:val="000000"/>
        </w:rPr>
      </w:pPr>
    </w:p>
    <w:p w:rsidR="00757E0E" w:rsidRDefault="00757E0E" w:rsidP="00757E0E">
      <w:pPr>
        <w:widowControl w:val="0"/>
        <w:spacing w:after="0" w:line="276" w:lineRule="auto"/>
        <w:ind w:right="96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omic Sans MS" w:eastAsia="Comic Sans MS" w:hAnsi="Comic Sans MS" w:cs="Comic Sans MS"/>
          <w:color w:val="000000"/>
        </w:rPr>
        <w:t>Generally, t</w:t>
      </w:r>
      <w:r>
        <w:rPr>
          <w:rFonts w:ascii="Comic Sans MS" w:hAnsi="Comic Sans MS"/>
        </w:rPr>
        <w:t>hese usually correspond to the colour of words your children know/are learning. For example, if your child is learning red words, they could begin to read the Red colour band books.</w:t>
      </w:r>
      <w:r>
        <w:rPr>
          <w:rFonts w:ascii="Comic Sans MS" w:hAnsi="Comic Sans MS"/>
        </w:rPr>
        <w:br/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If these are too </w:t>
      </w:r>
      <w:proofErr w:type="gramStart"/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easy/difficult</w:t>
      </w:r>
      <w:proofErr w:type="gramEnd"/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 you can feel free to make the call to move your child up/down.</w:t>
      </w:r>
    </w:p>
    <w:p w:rsidR="00757E0E" w:rsidRDefault="00757E0E" w:rsidP="00757E0E">
      <w:pPr>
        <w:widowControl w:val="0"/>
        <w:spacing w:after="0" w:line="276" w:lineRule="auto"/>
        <w:ind w:right="969"/>
        <w:rPr>
          <w:rFonts w:ascii="Comic Sans MS" w:eastAsia="Comic Sans MS" w:hAnsi="Comic Sans MS" w:cs="Comic Sans MS"/>
          <w:color w:val="000000"/>
        </w:rPr>
      </w:pPr>
    </w:p>
    <w:p w:rsidR="00757E0E" w:rsidRDefault="00757E0E" w:rsidP="00757E0E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 xml:space="preserve">-Collins Big cat </w:t>
      </w:r>
      <w:proofErr w:type="spellStart"/>
      <w:r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ebooks</w:t>
      </w:r>
      <w:proofErr w:type="spellEnd"/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 are also free online. </w:t>
      </w:r>
    </w:p>
    <w:p w:rsidR="00757E0E" w:rsidRDefault="00757E0E" w:rsidP="00757E0E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Go to “Collins Connect” and click on the Teacher portal then enter:</w:t>
      </w:r>
    </w:p>
    <w:p w:rsidR="00757E0E" w:rsidRDefault="00757E0E" w:rsidP="00757E0E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Username: parents@harpercollins.co.uk</w:t>
      </w:r>
    </w:p>
    <w:p w:rsidR="00757E0E" w:rsidRDefault="00757E0E" w:rsidP="00757E0E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Password: Parents20! </w:t>
      </w:r>
    </w:p>
    <w:p w:rsidR="00757E0E" w:rsidRDefault="00757E0E" w:rsidP="00757E0E">
      <w:pPr>
        <w:rPr>
          <w:rFonts w:ascii="Comic Sans MS" w:hAnsi="Comic Sans MS"/>
        </w:rPr>
      </w:pPr>
    </w:p>
    <w:p w:rsidR="00757E0E" w:rsidRDefault="00757E0E" w:rsidP="00757E0E">
      <w:pPr>
        <w:widowControl w:val="0"/>
        <w:spacing w:before="220"/>
        <w:ind w:right="28"/>
        <w:rPr>
          <w:rFonts w:ascii="Comic Sans MS" w:eastAsia="Comic Sans MS" w:hAnsi="Comic Sans MS" w:cs="Comic Sans MS"/>
        </w:rPr>
      </w:pPr>
      <w:proofErr w:type="gramStart"/>
      <w:r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-</w:t>
      </w:r>
      <w:proofErr w:type="spellStart"/>
      <w:r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>Starfall</w:t>
      </w:r>
      <w:proofErr w:type="spellEnd"/>
      <w:r>
        <w:rPr>
          <w:rFonts w:ascii="Comic Sans MS" w:eastAsia="Times New Roman" w:hAnsi="Comic Sans MS" w:cs="Calibri"/>
          <w:b/>
          <w:bCs/>
          <w:i/>
          <w:iCs/>
          <w:color w:val="000000"/>
          <w:u w:val="single"/>
          <w:bdr w:val="none" w:sz="0" w:space="0" w:color="auto" w:frame="1"/>
          <w:lang w:eastAsia="en-GB"/>
        </w:rPr>
        <w:t xml:space="preserve"> </w:t>
      </w:r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br/>
        <w:t xml:space="preserve">The </w:t>
      </w:r>
      <w:proofErr w:type="spellStart"/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Starfall</w:t>
      </w:r>
      <w:proofErr w:type="spellEnd"/>
      <w:proofErr w:type="gramEnd"/>
      <w:r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 xml:space="preserve"> website is also an excellent interactive resource that teaches children about initial sounds in the word and is a super way to revise sounds. </w:t>
      </w:r>
      <w:r>
        <w:rPr>
          <w:rFonts w:ascii="Comic Sans MS" w:eastAsia="Comic Sans MS" w:hAnsi="Comic Sans MS" w:cs="Comic Sans MS"/>
          <w:color w:val="000000"/>
        </w:rPr>
        <w:t xml:space="preserve">This is also used in school on a weekly basis and is an excellent way to revise </w:t>
      </w:r>
      <w:r>
        <w:rPr>
          <w:rFonts w:ascii="Comic Sans MS" w:eastAsia="Comic Sans MS" w:hAnsi="Comic Sans MS" w:cs="Comic Sans MS"/>
        </w:rPr>
        <w:t>sounds</w:t>
      </w:r>
      <w:r>
        <w:rPr>
          <w:rFonts w:ascii="Comic Sans MS" w:eastAsia="Comic Sans MS" w:hAnsi="Comic Sans MS" w:cs="Comic Sans MS"/>
          <w:color w:val="000000"/>
        </w:rPr>
        <w:t xml:space="preserve">. </w:t>
      </w:r>
      <w:r>
        <w:rPr>
          <w:rFonts w:ascii="Comic Sans MS" w:eastAsia="Comic Sans MS" w:hAnsi="Comic Sans MS" w:cs="Comic Sans MS"/>
          <w:color w:val="0563C1"/>
        </w:rPr>
        <w:t xml:space="preserve">https://www.starfall.com/h/abcs/ </w:t>
      </w:r>
      <w:proofErr w:type="gramStart"/>
      <w:r>
        <w:rPr>
          <w:rFonts w:ascii="Comic Sans MS" w:eastAsia="Comic Sans MS" w:hAnsi="Comic Sans MS" w:cs="Comic Sans MS"/>
        </w:rPr>
        <w:t>It</w:t>
      </w:r>
      <w:proofErr w:type="gramEnd"/>
      <w:r>
        <w:rPr>
          <w:rFonts w:ascii="Comic Sans MS" w:eastAsia="Comic Sans MS" w:hAnsi="Comic Sans MS" w:cs="Comic Sans MS"/>
        </w:rPr>
        <w:t xml:space="preserve"> also has a range of reading materials and games.</w:t>
      </w:r>
      <w:r>
        <w:rPr>
          <w:rFonts w:ascii="Comic Sans MS" w:eastAsia="Comic Sans MS" w:hAnsi="Comic Sans MS" w:cs="Comic Sans MS"/>
        </w:rPr>
        <w:br/>
      </w:r>
    </w:p>
    <w:p w:rsidR="00757E0E" w:rsidRDefault="00757E0E" w:rsidP="00757E0E">
      <w:pPr>
        <w:widowControl w:val="0"/>
        <w:spacing w:before="220"/>
        <w:ind w:right="2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-</w:t>
      </w:r>
      <w:r>
        <w:rPr>
          <w:rFonts w:ascii="Comic Sans MS" w:eastAsia="Comic Sans MS" w:hAnsi="Comic Sans MS" w:cs="Comic Sans MS"/>
          <w:b/>
          <w:bCs/>
          <w:i/>
          <w:iCs/>
          <w:u w:val="single"/>
        </w:rPr>
        <w:t>Fun English Games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br/>
        <w:t xml:space="preserve">This website is super for reading, comprehension and spelling. </w:t>
      </w:r>
      <w:hyperlink r:id="rId7" w:history="1">
        <w:r>
          <w:rPr>
            <w:rStyle w:val="Hyperlink"/>
            <w:rFonts w:ascii="Comic Sans MS" w:eastAsia="Comic Sans MS" w:hAnsi="Comic Sans MS" w:cs="Comic Sans MS"/>
            <w:color w:val="1155CC"/>
          </w:rPr>
          <w:t>https://www.funenglishgames.com/readinggames.html</w:t>
        </w:r>
      </w:hyperlink>
      <w:r>
        <w:rPr>
          <w:rFonts w:ascii="Comic Sans MS" w:hAnsi="Comic Sans MS"/>
        </w:rPr>
        <w:br/>
      </w:r>
    </w:p>
    <w:p w:rsidR="00757E0E" w:rsidRDefault="00757E0E" w:rsidP="00757E0E">
      <w:pPr>
        <w:widowControl w:val="0"/>
        <w:rPr>
          <w:rFonts w:ascii="Comic Sans MS" w:eastAsia="Comic Sans MS" w:hAnsi="Comic Sans MS" w:cs="Comic Sans MS"/>
          <w:color w:val="1155CC"/>
        </w:rPr>
      </w:pPr>
      <w:r>
        <w:rPr>
          <w:rFonts w:ascii="Comic Sans MS" w:eastAsia="Comic Sans MS" w:hAnsi="Comic Sans MS" w:cs="Comic Sans MS"/>
          <w:b/>
          <w:bCs/>
          <w:u w:val="single"/>
        </w:rPr>
        <w:lastRenderedPageBreak/>
        <w:t>-Spelling &amp; grammar games</w:t>
      </w:r>
      <w:r>
        <w:rPr>
          <w:rFonts w:ascii="Comic Sans MS" w:eastAsia="Comic Sans MS" w:hAnsi="Comic Sans MS" w:cs="Comic Sans MS"/>
        </w:rPr>
        <w:br/>
      </w:r>
      <w:hyperlink r:id="rId8" w:history="1">
        <w:r>
          <w:rPr>
            <w:rStyle w:val="Hyperlink"/>
            <w:rFonts w:ascii="Comic Sans MS" w:eastAsia="Comic Sans MS" w:hAnsi="Comic Sans MS" w:cs="Comic Sans MS"/>
          </w:rPr>
          <w:t>https://www.education.com/games/spelling/</w:t>
        </w:r>
      </w:hyperlink>
      <w:r>
        <w:rPr>
          <w:rFonts w:ascii="Comic Sans MS" w:eastAsia="Comic Sans MS" w:hAnsi="Comic Sans MS" w:cs="Comic Sans MS"/>
          <w:color w:val="1155CC"/>
        </w:rPr>
        <w:br/>
      </w:r>
    </w:p>
    <w:p w:rsidR="00667428" w:rsidRDefault="00667428"/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E436A"/>
    <w:multiLevelType w:val="multilevel"/>
    <w:tmpl w:val="FE280D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0E"/>
    <w:rsid w:val="00667428"/>
    <w:rsid w:val="007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E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E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com/games/spell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unenglishgames.com/readingga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owl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2020-04-20T21:18:00Z</dcterms:created>
  <dcterms:modified xsi:type="dcterms:W3CDTF">2020-04-20T21:19:00Z</dcterms:modified>
</cp:coreProperties>
</file>