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772C9827"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 k</w:t>
            </w:r>
            <w:proofErr w:type="gramEnd"/>
            <w:r>
              <w:rPr>
                <w:rFonts w:ascii="Comic Sans MS" w:eastAsia="Comic Sans MS" w:hAnsi="Comic Sans MS" w:cs="Comic Sans MS"/>
                <w:sz w:val="18"/>
                <w:szCs w:val="18"/>
              </w:rPr>
              <w:t xml:space="preserve"> “ .</w:t>
            </w:r>
          </w:p>
          <w:p w14:paraId="04D616BE"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Colour in the objects that start with ‘k’. Practice writing the k sound on the line below. Easiest way is to draw a line and draw “kicking” arm and leg,</w:t>
            </w:r>
          </w:p>
          <w:p w14:paraId="24333331"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2835" w:type="dxa"/>
          </w:tcPr>
          <w:p w14:paraId="5B3FB32B"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Use Geraldine the giraffe to introduce new sound “k”:</w:t>
            </w:r>
          </w:p>
          <w:p w14:paraId="35C966B1" w14:textId="79AF4F9E" w:rsidR="008D137F" w:rsidRDefault="004B10A6">
            <w:pPr>
              <w:rPr>
                <w:rFonts w:ascii="Comic Sans MS" w:eastAsia="Comic Sans MS" w:hAnsi="Comic Sans MS" w:cs="Comic Sans MS"/>
                <w:sz w:val="18"/>
                <w:szCs w:val="18"/>
              </w:rPr>
            </w:pPr>
            <w:hyperlink r:id="rId6" w:history="1">
              <w:r w:rsidR="00C57F35">
                <w:rPr>
                  <w:rStyle w:val="Hyperlink"/>
                </w:rPr>
                <w:t>https://www.youtube.com/watch?v=VE9ZYKGFx68</w:t>
              </w:r>
            </w:hyperlink>
          </w:p>
          <w:p w14:paraId="0A7567A0" w14:textId="77777777" w:rsidR="008D137F" w:rsidRDefault="008D137F">
            <w:pPr>
              <w:rPr>
                <w:rFonts w:ascii="Comic Sans MS" w:eastAsia="Comic Sans MS" w:hAnsi="Comic Sans MS" w:cs="Comic Sans MS"/>
                <w:sz w:val="20"/>
                <w:szCs w:val="20"/>
              </w:rPr>
            </w:pPr>
          </w:p>
          <w:p w14:paraId="55151800"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Discuss what Geraldine found – can they find anything? </w:t>
            </w:r>
          </w:p>
          <w:p w14:paraId="25469EA7"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Reinforce that 2 sounds make the “k” noise - a curly ‘c’ and a kicking ‘k’. </w:t>
            </w:r>
          </w:p>
        </w:tc>
        <w:tc>
          <w:tcPr>
            <w:tcW w:w="2550" w:type="dxa"/>
          </w:tcPr>
          <w:p w14:paraId="214140AA"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Introduction to Addition within 10: Play ‘Bunny Ears’ game to introduce the concept of adding 2 numbers together.</w:t>
            </w:r>
          </w:p>
          <w:p w14:paraId="5F5A84FC"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Practical addition - adding together sets of numbers. </w:t>
            </w:r>
          </w:p>
          <w:p w14:paraId="2EAC9F79" w14:textId="77777777" w:rsidR="008D137F" w:rsidRDefault="008D137F">
            <w:pPr>
              <w:rPr>
                <w:rFonts w:ascii="Comic Sans MS" w:eastAsia="Comic Sans MS" w:hAnsi="Comic Sans MS" w:cs="Comic Sans MS"/>
                <w:sz w:val="18"/>
                <w:szCs w:val="18"/>
              </w:rPr>
            </w:pPr>
          </w:p>
          <w:p w14:paraId="2F6EBC53"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*This is a very practical area of Numeracy where using real objects - small </w:t>
            </w:r>
            <w:proofErr w:type="spellStart"/>
            <w:r>
              <w:rPr>
                <w:rFonts w:ascii="Comic Sans MS" w:eastAsia="Comic Sans MS" w:hAnsi="Comic Sans MS" w:cs="Comic Sans MS"/>
                <w:sz w:val="18"/>
                <w:szCs w:val="18"/>
              </w:rPr>
              <w:t>lego</w:t>
            </w:r>
            <w:proofErr w:type="spellEnd"/>
            <w:r>
              <w:rPr>
                <w:rFonts w:ascii="Comic Sans MS" w:eastAsia="Comic Sans MS" w:hAnsi="Comic Sans MS" w:cs="Comic Sans MS"/>
                <w:sz w:val="18"/>
                <w:szCs w:val="18"/>
              </w:rPr>
              <w:t xml:space="preserve">, counters, buttons etc is more effective initially to explain what adding actually means. </w:t>
            </w:r>
          </w:p>
        </w:tc>
        <w:tc>
          <w:tcPr>
            <w:tcW w:w="3645" w:type="dxa"/>
          </w:tcPr>
          <w:p w14:paraId="463B8E0D"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be introduced to the idea of adding together numbers. Making ‘Bunny Ears’ (by wiggling your fingers like quotation marks) is a </w:t>
            </w:r>
            <w:proofErr w:type="gramStart"/>
            <w:r>
              <w:rPr>
                <w:rFonts w:ascii="Comic Sans MS" w:eastAsia="Comic Sans MS" w:hAnsi="Comic Sans MS" w:cs="Comic Sans MS"/>
                <w:sz w:val="18"/>
                <w:szCs w:val="18"/>
              </w:rPr>
              <w:t>game children</w:t>
            </w:r>
            <w:proofErr w:type="gramEnd"/>
            <w:r>
              <w:rPr>
                <w:rFonts w:ascii="Comic Sans MS" w:eastAsia="Comic Sans MS" w:hAnsi="Comic Sans MS" w:cs="Comic Sans MS"/>
                <w:sz w:val="18"/>
                <w:szCs w:val="18"/>
              </w:rPr>
              <w:t xml:space="preserve"> enjoy. Try 2 bunny ears on one hand plus 2 bunny ears on the other - bring them together and there are 4 bunny ears!</w:t>
            </w:r>
          </w:p>
          <w:p w14:paraId="75C550A7" w14:textId="77777777" w:rsidR="008D137F" w:rsidRDefault="004715F2">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xml:space="preserve"> 3 + 2= 5, 4+2 = 6, 5+3 = 8). It is better to keep numbers within 5 on each hand to avoid confusion. Then, practice some practical addition using the circle templates. Make a set, make another set and add together. Point out the ‘+’ adding symbol and the ‘=’ sign to show that the answer will come at the end in the blue circle. </w:t>
            </w:r>
          </w:p>
        </w:tc>
      </w:tr>
      <w:tr w:rsidR="008D137F" w14:paraId="488ACA40" w14:textId="77777777">
        <w:trPr>
          <w:trHeight w:val="1290"/>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7FE825E8" w14:textId="77777777" w:rsidR="008D137F" w:rsidRDefault="008D137F">
            <w:pPr>
              <w:rPr>
                <w:rFonts w:ascii="Comic Sans MS" w:eastAsia="Comic Sans MS" w:hAnsi="Comic Sans MS" w:cs="Comic Sans MS"/>
                <w:sz w:val="18"/>
                <w:szCs w:val="18"/>
              </w:rPr>
            </w:pPr>
          </w:p>
          <w:p w14:paraId="08032634" w14:textId="62650856"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w:t>
            </w:r>
            <w:r w:rsidR="00C57F35">
              <w:rPr>
                <w:rFonts w:ascii="Comic Sans MS" w:eastAsia="Comic Sans MS" w:hAnsi="Comic Sans MS" w:cs="Comic Sans MS"/>
                <w:sz w:val="18"/>
                <w:szCs w:val="18"/>
              </w:rPr>
              <w:t xml:space="preserve">Read ‘Who Takes the Train?’ </w:t>
            </w:r>
            <w:proofErr w:type="spellStart"/>
            <w:r w:rsidR="00C57F35">
              <w:rPr>
                <w:rFonts w:ascii="Comic Sans MS" w:eastAsia="Comic Sans MS" w:hAnsi="Comic Sans MS" w:cs="Comic Sans MS"/>
                <w:sz w:val="18"/>
                <w:szCs w:val="18"/>
              </w:rPr>
              <w:t>ebook</w:t>
            </w:r>
            <w:proofErr w:type="spellEnd"/>
            <w:r w:rsidR="00C57F35">
              <w:rPr>
                <w:rFonts w:ascii="Comic Sans MS" w:eastAsia="Comic Sans MS" w:hAnsi="Comic Sans MS" w:cs="Comic Sans MS"/>
                <w:sz w:val="18"/>
                <w:szCs w:val="18"/>
              </w:rPr>
              <w:t>. Answer questions about the story to develop comprehension.</w:t>
            </w:r>
          </w:p>
        </w:tc>
        <w:tc>
          <w:tcPr>
            <w:tcW w:w="2835" w:type="dxa"/>
          </w:tcPr>
          <w:p w14:paraId="7BDD422C" w14:textId="77777777" w:rsidR="008D137F" w:rsidRDefault="008D137F">
            <w:pPr>
              <w:rPr>
                <w:rFonts w:ascii="Comic Sans MS" w:eastAsia="Comic Sans MS" w:hAnsi="Comic Sans MS" w:cs="Comic Sans MS"/>
                <w:sz w:val="18"/>
                <w:szCs w:val="18"/>
              </w:rPr>
            </w:pPr>
          </w:p>
          <w:p w14:paraId="27428252" w14:textId="36CB7AB0" w:rsidR="00C57F35" w:rsidRDefault="00C57F35" w:rsidP="00C57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the story to your child. </w:t>
            </w:r>
          </w:p>
          <w:p w14:paraId="72409568" w14:textId="6387CDAA" w:rsidR="008D137F" w:rsidRDefault="00C57F35" w:rsidP="00C57F35">
            <w:pPr>
              <w:rPr>
                <w:rFonts w:ascii="Comic Sans MS" w:eastAsia="Comic Sans MS" w:hAnsi="Comic Sans MS" w:cs="Comic Sans MS"/>
                <w:sz w:val="18"/>
                <w:szCs w:val="18"/>
              </w:rPr>
            </w:pPr>
            <w:r>
              <w:rPr>
                <w:rFonts w:ascii="Comic Sans MS" w:eastAsia="Comic Sans MS" w:hAnsi="Comic Sans MS" w:cs="Comic Sans MS"/>
                <w:sz w:val="18"/>
                <w:szCs w:val="18"/>
              </w:rPr>
              <w:t>Using questions on the ‘Talk Cards’, you should discuss the story together. The comprehension questions are just for discussion, no writing is needed. You could also make up your own questions and answers.</w:t>
            </w:r>
          </w:p>
        </w:tc>
        <w:tc>
          <w:tcPr>
            <w:tcW w:w="2550" w:type="dxa"/>
          </w:tcPr>
          <w:p w14:paraId="32B0A7B3"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Introduction to Addition within 10: Revise the concept of addition from yesterday.  Play addition game online &amp; continue adding practically using objects.</w:t>
            </w:r>
          </w:p>
          <w:p w14:paraId="3E1E4DAD" w14:textId="77777777" w:rsidR="008D137F" w:rsidRDefault="008D137F">
            <w:pPr>
              <w:rPr>
                <w:rFonts w:ascii="Comic Sans MS" w:eastAsia="Comic Sans MS" w:hAnsi="Comic Sans MS" w:cs="Comic Sans MS"/>
                <w:sz w:val="18"/>
                <w:szCs w:val="18"/>
              </w:rPr>
            </w:pPr>
          </w:p>
          <w:p w14:paraId="2B96C2E9" w14:textId="77777777" w:rsidR="008D137F" w:rsidRDefault="008D137F">
            <w:pPr>
              <w:rPr>
                <w:rFonts w:ascii="Comic Sans MS" w:eastAsia="Comic Sans MS" w:hAnsi="Comic Sans MS" w:cs="Comic Sans MS"/>
                <w:sz w:val="18"/>
                <w:szCs w:val="18"/>
              </w:rPr>
            </w:pPr>
          </w:p>
        </w:tc>
        <w:tc>
          <w:tcPr>
            <w:tcW w:w="3645" w:type="dxa"/>
          </w:tcPr>
          <w:p w14:paraId="51C02F0C" w14:textId="77777777" w:rsidR="008D137F" w:rsidRDefault="004715F2">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Recap on the idea of adding together smaller numbers to make a bigger number. Follow the link to play this game to reinforce the concept: </w:t>
            </w:r>
            <w:hyperlink r:id="rId7">
              <w:r>
                <w:rPr>
                  <w:rFonts w:ascii="Comic Sans MS" w:eastAsia="Comic Sans MS" w:hAnsi="Comic Sans MS" w:cs="Comic Sans MS"/>
                  <w:color w:val="1155CC"/>
                  <w:sz w:val="18"/>
                  <w:szCs w:val="18"/>
                  <w:u w:val="single"/>
                </w:rPr>
                <w:t>https://www.topmarks.co.uk/addition/addition-to-10</w:t>
              </w:r>
            </w:hyperlink>
            <w:r>
              <w:rPr>
                <w:rFonts w:ascii="Comic Sans MS" w:eastAsia="Comic Sans MS" w:hAnsi="Comic Sans MS" w:cs="Comic Sans MS"/>
                <w:sz w:val="18"/>
                <w:szCs w:val="18"/>
              </w:rPr>
              <w:t xml:space="preserve">.   </w:t>
            </w:r>
          </w:p>
          <w:p w14:paraId="41C1F2C2" w14:textId="2D2298F1" w:rsidR="008D137F" w:rsidRDefault="004715F2" w:rsidP="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Continue practical addition using the circle template from yesterday. This could be reused several times to make lots of different sums. </w:t>
            </w:r>
          </w:p>
        </w:tc>
      </w:tr>
      <w:tr w:rsidR="008D137F" w14:paraId="7BE17D02" w14:textId="77777777">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lastRenderedPageBreak/>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79D2572D"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lastRenderedPageBreak/>
              <w:t>Phonics:</w:t>
            </w:r>
            <w:r>
              <w:rPr>
                <w:rFonts w:ascii="Comic Sans MS" w:eastAsia="Comic Sans MS" w:hAnsi="Comic Sans MS" w:cs="Comic Sans MS"/>
                <w:sz w:val="18"/>
                <w:szCs w:val="18"/>
              </w:rPr>
              <w:t xml:space="preserve"> Introduce new sound: “</w:t>
            </w:r>
            <w:proofErr w:type="gramStart"/>
            <w:r>
              <w:rPr>
                <w:rFonts w:ascii="Comic Sans MS" w:eastAsia="Comic Sans MS" w:hAnsi="Comic Sans MS" w:cs="Comic Sans MS"/>
                <w:sz w:val="18"/>
                <w:szCs w:val="18"/>
              </w:rPr>
              <w:t>v“ .</w:t>
            </w:r>
            <w:proofErr w:type="gramEnd"/>
          </w:p>
          <w:p w14:paraId="156750A3" w14:textId="77777777" w:rsidR="008D137F" w:rsidRDefault="008D137F">
            <w:pPr>
              <w:rPr>
                <w:rFonts w:ascii="Comic Sans MS" w:eastAsia="Comic Sans MS" w:hAnsi="Comic Sans MS" w:cs="Comic Sans MS"/>
                <w:sz w:val="18"/>
                <w:szCs w:val="18"/>
              </w:rPr>
            </w:pPr>
          </w:p>
          <w:p w14:paraId="378D3749"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Colour in the objects that start with ‘v’. Practice writing the sound on the line.  </w:t>
            </w:r>
          </w:p>
        </w:tc>
        <w:tc>
          <w:tcPr>
            <w:tcW w:w="2835" w:type="dxa"/>
          </w:tcPr>
          <w:p w14:paraId="3F8EBC98"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Use Geraldine the giraffe to introduce new </w:t>
            </w:r>
            <w:proofErr w:type="gramStart"/>
            <w:r>
              <w:rPr>
                <w:rFonts w:ascii="Comic Sans MS" w:eastAsia="Comic Sans MS" w:hAnsi="Comic Sans MS" w:cs="Comic Sans MS"/>
                <w:sz w:val="18"/>
                <w:szCs w:val="18"/>
              </w:rPr>
              <w:t>sound ”v</w:t>
            </w:r>
            <w:proofErr w:type="gramEnd"/>
            <w:r>
              <w:rPr>
                <w:rFonts w:ascii="Comic Sans MS" w:eastAsia="Comic Sans MS" w:hAnsi="Comic Sans MS" w:cs="Comic Sans MS"/>
                <w:sz w:val="18"/>
                <w:szCs w:val="18"/>
              </w:rPr>
              <w:t>”:</w:t>
            </w:r>
          </w:p>
          <w:p w14:paraId="61E5DB39" w14:textId="322B94EE" w:rsidR="008D137F" w:rsidRDefault="004B10A6">
            <w:pPr>
              <w:rPr>
                <w:rFonts w:ascii="Comic Sans MS" w:eastAsia="Comic Sans MS" w:hAnsi="Comic Sans MS" w:cs="Comic Sans MS"/>
                <w:sz w:val="20"/>
                <w:szCs w:val="20"/>
              </w:rPr>
            </w:pPr>
            <w:hyperlink r:id="rId8" w:history="1">
              <w:r w:rsidR="00C57F35">
                <w:rPr>
                  <w:rStyle w:val="Hyperlink"/>
                </w:rPr>
                <w:t>https://www.youtube.com/watch?v=Q8qklEXh7Dc</w:t>
              </w:r>
            </w:hyperlink>
          </w:p>
          <w:p w14:paraId="4A1808E6" w14:textId="77777777" w:rsidR="008D137F" w:rsidRDefault="008D137F">
            <w:pPr>
              <w:rPr>
                <w:rFonts w:ascii="Comic Sans MS" w:eastAsia="Comic Sans MS" w:hAnsi="Comic Sans MS" w:cs="Comic Sans MS"/>
                <w:sz w:val="20"/>
                <w:szCs w:val="20"/>
              </w:rPr>
            </w:pPr>
          </w:p>
          <w:p w14:paraId="171A4EAD" w14:textId="77777777" w:rsidR="008D137F" w:rsidRDefault="004715F2">
            <w:pPr>
              <w:rPr>
                <w:rFonts w:ascii="Comic Sans MS" w:eastAsia="Comic Sans MS" w:hAnsi="Comic Sans MS" w:cs="Comic Sans MS"/>
                <w:sz w:val="20"/>
                <w:szCs w:val="20"/>
              </w:rPr>
            </w:pPr>
            <w:r>
              <w:rPr>
                <w:rFonts w:ascii="Comic Sans MS" w:eastAsia="Comic Sans MS" w:hAnsi="Comic Sans MS" w:cs="Comic Sans MS"/>
                <w:sz w:val="18"/>
                <w:szCs w:val="18"/>
              </w:rPr>
              <w:t xml:space="preserve">This is a trickier sound, model how to say it and have fun practising in loud/whisper/funny </w:t>
            </w:r>
            <w:r>
              <w:rPr>
                <w:rFonts w:ascii="Comic Sans MS" w:eastAsia="Comic Sans MS" w:hAnsi="Comic Sans MS" w:cs="Comic Sans MS"/>
                <w:b/>
                <w:sz w:val="18"/>
                <w:szCs w:val="18"/>
              </w:rPr>
              <w:t>v</w:t>
            </w:r>
            <w:r>
              <w:rPr>
                <w:rFonts w:ascii="Comic Sans MS" w:eastAsia="Comic Sans MS" w:hAnsi="Comic Sans MS" w:cs="Comic Sans MS"/>
                <w:sz w:val="18"/>
                <w:szCs w:val="18"/>
              </w:rPr>
              <w:t xml:space="preserve">oices etc. </w:t>
            </w:r>
          </w:p>
        </w:tc>
        <w:tc>
          <w:tcPr>
            <w:tcW w:w="2550" w:type="dxa"/>
          </w:tcPr>
          <w:p w14:paraId="674904A2"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Introduction to Addition within 10: Complete the worksheet to add together </w:t>
            </w:r>
            <w:r>
              <w:rPr>
                <w:rFonts w:ascii="Comic Sans MS" w:eastAsia="Comic Sans MS" w:hAnsi="Comic Sans MS" w:cs="Comic Sans MS"/>
                <w:sz w:val="18"/>
                <w:szCs w:val="18"/>
              </w:rPr>
              <w:lastRenderedPageBreak/>
              <w:t xml:space="preserve">the different modes of transport. </w:t>
            </w:r>
          </w:p>
          <w:p w14:paraId="7743A71F" w14:textId="77777777" w:rsidR="008D137F" w:rsidRDefault="008D137F">
            <w:pPr>
              <w:rPr>
                <w:rFonts w:ascii="Comic Sans MS" w:eastAsia="Comic Sans MS" w:hAnsi="Comic Sans MS" w:cs="Comic Sans MS"/>
                <w:sz w:val="18"/>
                <w:szCs w:val="18"/>
              </w:rPr>
            </w:pPr>
          </w:p>
          <w:p w14:paraId="796F3C28" w14:textId="77777777" w:rsidR="008D137F" w:rsidRDefault="008D137F">
            <w:pPr>
              <w:rPr>
                <w:rFonts w:ascii="Comic Sans MS" w:eastAsia="Comic Sans MS" w:hAnsi="Comic Sans MS" w:cs="Comic Sans MS"/>
                <w:sz w:val="18"/>
                <w:szCs w:val="18"/>
              </w:rPr>
            </w:pPr>
          </w:p>
        </w:tc>
        <w:tc>
          <w:tcPr>
            <w:tcW w:w="3645" w:type="dxa"/>
          </w:tcPr>
          <w:p w14:paraId="3B63B9F3"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Count how many and write the answer in the box. Ensure your child is reading the sum left to right, not starting in the </w:t>
            </w:r>
            <w:r>
              <w:rPr>
                <w:rFonts w:ascii="Comic Sans MS" w:eastAsia="Comic Sans MS" w:hAnsi="Comic Sans MS" w:cs="Comic Sans MS"/>
                <w:sz w:val="18"/>
                <w:szCs w:val="18"/>
              </w:rPr>
              <w:lastRenderedPageBreak/>
              <w:t>middle or at the end. Then add the numbers together to get your answer. Reinforce the meaning of the + and = signs, and that</w:t>
            </w:r>
            <w:r>
              <w:rPr>
                <w:rFonts w:ascii="Comic Sans MS" w:eastAsia="Comic Sans MS" w:hAnsi="Comic Sans MS" w:cs="Comic Sans MS"/>
                <w:i/>
                <w:sz w:val="18"/>
                <w:szCs w:val="18"/>
              </w:rPr>
              <w:t xml:space="preserve"> altogether </w:t>
            </w:r>
            <w:r>
              <w:rPr>
                <w:rFonts w:ascii="Comic Sans MS" w:eastAsia="Comic Sans MS" w:hAnsi="Comic Sans MS" w:cs="Comic Sans MS"/>
                <w:sz w:val="18"/>
                <w:szCs w:val="18"/>
              </w:rPr>
              <w:t>these sets make a big set (the answer).</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4DCD5551" w14:textId="5F060DF0"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 Literacy: </w:t>
            </w:r>
            <w:r w:rsidR="00C57F35">
              <w:rPr>
                <w:rFonts w:ascii="Comic Sans MS" w:eastAsia="Comic Sans MS" w:hAnsi="Comic Sans MS" w:cs="Comic Sans MS"/>
                <w:sz w:val="18"/>
                <w:szCs w:val="18"/>
              </w:rPr>
              <w:t xml:space="preserve">Read ‘Who Takes the Train?’ </w:t>
            </w:r>
          </w:p>
          <w:p w14:paraId="06519F29" w14:textId="04539BC0" w:rsidR="00252AC0" w:rsidRDefault="00252AC0">
            <w:pPr>
              <w:rPr>
                <w:rFonts w:ascii="Comic Sans MS" w:eastAsia="Comic Sans MS" w:hAnsi="Comic Sans MS" w:cs="Comic Sans MS"/>
                <w:sz w:val="18"/>
                <w:szCs w:val="18"/>
              </w:rPr>
            </w:pPr>
          </w:p>
          <w:p w14:paraId="168ABC8A" w14:textId="13A2A191" w:rsidR="00252AC0" w:rsidRDefault="00252AC0">
            <w:pPr>
              <w:rPr>
                <w:rFonts w:ascii="Comic Sans MS" w:eastAsia="Comic Sans MS" w:hAnsi="Comic Sans MS" w:cs="Comic Sans MS"/>
                <w:sz w:val="18"/>
                <w:szCs w:val="18"/>
              </w:rPr>
            </w:pPr>
            <w:r>
              <w:rPr>
                <w:rFonts w:ascii="Comic Sans MS" w:eastAsia="Comic Sans MS" w:hAnsi="Comic Sans MS" w:cs="Comic Sans MS"/>
                <w:sz w:val="18"/>
                <w:szCs w:val="18"/>
              </w:rPr>
              <w:t>Write sentences based on the story using the word mat and high frequency words.</w:t>
            </w:r>
          </w:p>
          <w:p w14:paraId="594EF2F2" w14:textId="77777777" w:rsidR="008D137F" w:rsidRDefault="008D137F">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B04AE" w14:textId="580D8160" w:rsidR="008D137F" w:rsidRDefault="00252AC0">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 xml:space="preserve">Use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to write simple sentences and remember to use existing familiar words not on the </w:t>
            </w:r>
            <w:proofErr w:type="spellStart"/>
            <w:r>
              <w:rPr>
                <w:rFonts w:ascii="Comic Sans MS" w:eastAsia="Comic Sans MS" w:hAnsi="Comic Sans MS" w:cs="Comic Sans MS"/>
                <w:sz w:val="18"/>
                <w:szCs w:val="18"/>
              </w:rPr>
              <w:t>wordmat</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“Naledi is on the train”/ “Naledi can see the dog”/ “Naledi is tired”/ “Naledi and Mum are at the beach”. Remember to leave finger spaces between words, and demonstrate where the next word should go if you run out of room.</w:t>
            </w:r>
          </w:p>
        </w:tc>
        <w:tc>
          <w:tcPr>
            <w:tcW w:w="2550" w:type="dxa"/>
          </w:tcPr>
          <w:p w14:paraId="3B7F6E17"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Introduction to Addition within 10: Complete the worksheet to add the number shapes together. Complete 1-2 of 4 pages.</w:t>
            </w:r>
          </w:p>
          <w:p w14:paraId="22AF2AE5" w14:textId="77777777" w:rsidR="008D137F" w:rsidRDefault="008D137F">
            <w:pPr>
              <w:rPr>
                <w:rFonts w:ascii="Comic Sans MS" w:eastAsia="Comic Sans MS" w:hAnsi="Comic Sans MS" w:cs="Comic Sans MS"/>
                <w:sz w:val="18"/>
                <w:szCs w:val="18"/>
              </w:rPr>
            </w:pPr>
          </w:p>
        </w:tc>
        <w:tc>
          <w:tcPr>
            <w:tcW w:w="3645" w:type="dxa"/>
          </w:tcPr>
          <w:p w14:paraId="350D520F"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Count the number shapes individually and add them together. By now, you child may be able to visually identify smaller numbers without touch counting. If they are ‘guessing’, guide them back towards touch counting each set, especially for larger sets. </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00E0658A" w14:textId="77777777" w:rsidR="008D137F" w:rsidRDefault="00252AC0">
            <w:pPr>
              <w:rPr>
                <w:rFonts w:ascii="Comic Sans MS" w:eastAsia="Comic Sans MS" w:hAnsi="Comic Sans MS" w:cs="Comic Sans MS"/>
                <w:sz w:val="18"/>
                <w:szCs w:val="18"/>
              </w:rPr>
            </w:pPr>
            <w:r>
              <w:rPr>
                <w:rFonts w:ascii="Comic Sans MS" w:eastAsia="Comic Sans MS" w:hAnsi="Comic Sans MS" w:cs="Comic Sans MS"/>
                <w:sz w:val="18"/>
                <w:szCs w:val="18"/>
              </w:rPr>
              <w:t>Word Around Us: Link to ‘Who Takes the Train?’</w:t>
            </w:r>
          </w:p>
          <w:p w14:paraId="206C2C48" w14:textId="77777777" w:rsidR="00252AC0" w:rsidRDefault="00252AC0">
            <w:pPr>
              <w:rPr>
                <w:rFonts w:ascii="Comic Sans MS" w:eastAsia="Comic Sans MS" w:hAnsi="Comic Sans MS" w:cs="Comic Sans MS"/>
                <w:sz w:val="18"/>
                <w:szCs w:val="18"/>
              </w:rPr>
            </w:pPr>
          </w:p>
          <w:p w14:paraId="2A7DAF2B" w14:textId="1BC50093" w:rsidR="00252AC0" w:rsidRDefault="00252AC0">
            <w:pPr>
              <w:rPr>
                <w:rFonts w:ascii="Comic Sans MS" w:eastAsia="Comic Sans MS" w:hAnsi="Comic Sans MS" w:cs="Comic Sans MS"/>
                <w:sz w:val="18"/>
                <w:szCs w:val="18"/>
              </w:rPr>
            </w:pPr>
            <w:r>
              <w:rPr>
                <w:rFonts w:ascii="Comic Sans MS" w:eastAsia="Comic Sans MS" w:hAnsi="Comic Sans MS" w:cs="Comic Sans MS"/>
                <w:sz w:val="18"/>
                <w:szCs w:val="18"/>
              </w:rPr>
              <w:t>Children are asked to imagine they are on a train journey and complete the ‘My Train Journey’ activities.</w:t>
            </w:r>
          </w:p>
        </w:tc>
        <w:tc>
          <w:tcPr>
            <w:tcW w:w="2835" w:type="dxa"/>
          </w:tcPr>
          <w:p w14:paraId="37FA76CE" w14:textId="735956C3" w:rsidR="008D137F" w:rsidRDefault="00252AC0">
            <w:pPr>
              <w:rPr>
                <w:rFonts w:ascii="Comic Sans MS" w:eastAsia="Comic Sans MS" w:hAnsi="Comic Sans MS" w:cs="Comic Sans MS"/>
                <w:sz w:val="18"/>
                <w:szCs w:val="18"/>
              </w:rPr>
            </w:pPr>
            <w:r>
              <w:rPr>
                <w:rFonts w:ascii="Comic Sans MS" w:eastAsia="Comic Sans MS" w:hAnsi="Comic Sans MS" w:cs="Comic Sans MS"/>
                <w:sz w:val="18"/>
                <w:szCs w:val="18"/>
              </w:rPr>
              <w:t xml:space="preserve">Your child may like to read ‘Who Takes the Train?’ once more. Discuss what happens on a train journey, </w:t>
            </w:r>
            <w:proofErr w:type="spellStart"/>
            <w:r>
              <w:rPr>
                <w:rFonts w:ascii="Comic Sans MS" w:eastAsia="Comic Sans MS" w:hAnsi="Comic Sans MS" w:cs="Comic Sans MS"/>
                <w:sz w:val="18"/>
                <w:szCs w:val="18"/>
              </w:rPr>
              <w:t>eg</w:t>
            </w:r>
            <w:proofErr w:type="spellEnd"/>
            <w:r>
              <w:rPr>
                <w:rFonts w:ascii="Comic Sans MS" w:eastAsia="Comic Sans MS" w:hAnsi="Comic Sans MS" w:cs="Comic Sans MS"/>
                <w:sz w:val="18"/>
                <w:szCs w:val="18"/>
              </w:rPr>
              <w:t xml:space="preserve"> buy a ticket, check the departure time etc. Ask your child to imagine they could go anywhere on a train. Where would they go? Who would go with them?</w:t>
            </w:r>
          </w:p>
          <w:p w14:paraId="5A7FA629" w14:textId="77777777" w:rsidR="00252AC0" w:rsidRDefault="00252AC0">
            <w:pPr>
              <w:rPr>
                <w:rFonts w:ascii="Comic Sans MS" w:eastAsia="Comic Sans MS" w:hAnsi="Comic Sans MS" w:cs="Comic Sans MS"/>
                <w:sz w:val="18"/>
                <w:szCs w:val="18"/>
              </w:rPr>
            </w:pPr>
          </w:p>
          <w:p w14:paraId="6C1F0285" w14:textId="77777777" w:rsidR="00252AC0" w:rsidRDefault="00252AC0">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Complete the activity sheets, inviting children to draw the passengers on their train journey, and the view from their window. </w:t>
            </w:r>
          </w:p>
          <w:p w14:paraId="32B5D64B" w14:textId="7CB08CB8" w:rsidR="00252AC0" w:rsidRDefault="00252AC0">
            <w:pPr>
              <w:rPr>
                <w:rFonts w:ascii="Comic Sans MS" w:eastAsia="Comic Sans MS" w:hAnsi="Comic Sans MS" w:cs="Comic Sans MS"/>
                <w:sz w:val="18"/>
                <w:szCs w:val="18"/>
              </w:rPr>
            </w:pPr>
          </w:p>
        </w:tc>
        <w:tc>
          <w:tcPr>
            <w:tcW w:w="2550" w:type="dxa"/>
          </w:tcPr>
          <w:p w14:paraId="04EAD4A4"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Addition within 10: Play the game and finish addition worksheet from yesterday.</w:t>
            </w:r>
          </w:p>
          <w:p w14:paraId="3FEC3F71" w14:textId="77777777" w:rsidR="008D137F" w:rsidRDefault="004715F2">
            <w:pPr>
              <w:rPr>
                <w:rFonts w:ascii="Comic Sans MS" w:eastAsia="Comic Sans MS" w:hAnsi="Comic Sans MS" w:cs="Comic Sans MS"/>
                <w:sz w:val="18"/>
                <w:szCs w:val="18"/>
              </w:rPr>
            </w:pPr>
            <w:r>
              <w:rPr>
                <w:rFonts w:ascii="Comic Sans MS" w:eastAsia="Comic Sans MS" w:hAnsi="Comic Sans MS" w:cs="Comic Sans MS"/>
                <w:sz w:val="18"/>
                <w:szCs w:val="18"/>
              </w:rPr>
              <w:t xml:space="preserve">*for a Friday treat, you could perhaps add some smarties/jelly beans etc together - and enjoy! </w:t>
            </w:r>
          </w:p>
          <w:p w14:paraId="654A9DCD" w14:textId="77777777" w:rsidR="008D137F" w:rsidRDefault="008D137F">
            <w:pPr>
              <w:rPr>
                <w:rFonts w:ascii="Comic Sans MS" w:eastAsia="Comic Sans MS" w:hAnsi="Comic Sans MS" w:cs="Comic Sans MS"/>
                <w:sz w:val="18"/>
                <w:szCs w:val="18"/>
              </w:rPr>
            </w:pPr>
          </w:p>
        </w:tc>
        <w:tc>
          <w:tcPr>
            <w:tcW w:w="3645" w:type="dxa"/>
          </w:tcPr>
          <w:p w14:paraId="7A94B3CF" w14:textId="77777777" w:rsidR="008D137F" w:rsidRDefault="004715F2">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t>Revisit the addition to 10 game from Tuesday or follow this link:</w:t>
            </w:r>
          </w:p>
          <w:bookmarkStart w:id="1" w:name="_9vrr1nk1f80g" w:colFirst="0" w:colLast="0"/>
          <w:bookmarkEnd w:id="1"/>
          <w:p w14:paraId="35C31372" w14:textId="77777777" w:rsidR="008D137F" w:rsidRDefault="004715F2">
            <w:pPr>
              <w:rPr>
                <w:rFonts w:ascii="Comic Sans MS" w:eastAsia="Comic Sans MS" w:hAnsi="Comic Sans MS" w:cs="Comic Sans MS"/>
                <w:sz w:val="18"/>
                <w:szCs w:val="18"/>
              </w:rPr>
            </w:pPr>
            <w:r>
              <w:fldChar w:fldCharType="begin"/>
            </w:r>
            <w:r>
              <w:instrText xml:space="preserve"> HYPERLINK "https://www.topmarks.co.uk/learning-to-count/ladybird-spots" \h </w:instrText>
            </w:r>
            <w:r>
              <w:fldChar w:fldCharType="separate"/>
            </w:r>
            <w:r>
              <w:rPr>
                <w:rFonts w:ascii="Comic Sans MS" w:eastAsia="Comic Sans MS" w:hAnsi="Comic Sans MS" w:cs="Comic Sans MS"/>
                <w:color w:val="1155CC"/>
                <w:sz w:val="18"/>
                <w:szCs w:val="18"/>
                <w:u w:val="single"/>
              </w:rPr>
              <w:t>https://www.topmarks.co.uk/learning-to-count/ladybird-spots</w:t>
            </w:r>
            <w:r>
              <w:rPr>
                <w:rFonts w:ascii="Comic Sans MS" w:eastAsia="Comic Sans MS" w:hAnsi="Comic Sans MS" w:cs="Comic Sans MS"/>
                <w:color w:val="1155CC"/>
                <w:sz w:val="18"/>
                <w:szCs w:val="18"/>
                <w:u w:val="single"/>
              </w:rPr>
              <w:fldChar w:fldCharType="end"/>
            </w:r>
            <w:r>
              <w:rPr>
                <w:rFonts w:ascii="Comic Sans MS" w:eastAsia="Comic Sans MS" w:hAnsi="Comic Sans MS" w:cs="Comic Sans MS"/>
                <w:sz w:val="18"/>
                <w:szCs w:val="18"/>
              </w:rPr>
              <w:t xml:space="preserve">  and select ‘counting within 10’. Focus on how many spots are on each wing and then how many altogether, to ensure children are still adding sets of numbers to get a larger number.</w:t>
            </w:r>
          </w:p>
          <w:p w14:paraId="17CDD103" w14:textId="77777777" w:rsidR="008D137F" w:rsidRDefault="004715F2">
            <w:pPr>
              <w:rPr>
                <w:rFonts w:ascii="Comic Sans MS" w:eastAsia="Comic Sans MS" w:hAnsi="Comic Sans MS" w:cs="Comic Sans MS"/>
                <w:sz w:val="18"/>
                <w:szCs w:val="18"/>
              </w:rPr>
            </w:pPr>
            <w:bookmarkStart w:id="2" w:name="_eq5vwicnlnv4" w:colFirst="0" w:colLast="0"/>
            <w:bookmarkEnd w:id="2"/>
            <w:r>
              <w:rPr>
                <w:rFonts w:ascii="Comic Sans MS" w:eastAsia="Comic Sans MS" w:hAnsi="Comic Sans MS" w:cs="Comic Sans MS"/>
                <w:sz w:val="18"/>
                <w:szCs w:val="18"/>
              </w:rPr>
              <w:t xml:space="preserve">Continue the large worksheet from yesterday to practice adding the number shapes. </w:t>
            </w:r>
          </w:p>
        </w:tc>
      </w:tr>
    </w:tbl>
    <w:p w14:paraId="75DDCE8F" w14:textId="77777777" w:rsidR="008D137F" w:rsidRDefault="008D137F"/>
    <w:p w14:paraId="594A44AD" w14:textId="77777777" w:rsidR="008D137F" w:rsidRDefault="008D137F">
      <w:pPr>
        <w:rPr>
          <w:rFonts w:ascii="Comic Sans MS" w:eastAsia="Comic Sans MS" w:hAnsi="Comic Sans MS" w:cs="Comic Sans MS"/>
        </w:rPr>
      </w:pPr>
    </w:p>
    <w:sectPr w:rsidR="008D137F">
      <w:headerReference w:type="default" r:id="rId9"/>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1D8A" w14:textId="77777777" w:rsidR="00577EC8" w:rsidRDefault="00577EC8">
      <w:pPr>
        <w:spacing w:after="0" w:line="240" w:lineRule="auto"/>
      </w:pPr>
      <w:r>
        <w:separator/>
      </w:r>
    </w:p>
  </w:endnote>
  <w:endnote w:type="continuationSeparator" w:id="0">
    <w:p w14:paraId="207457D3" w14:textId="77777777" w:rsidR="00577EC8" w:rsidRDefault="0057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A357" w14:textId="77777777" w:rsidR="00577EC8" w:rsidRDefault="00577EC8">
      <w:pPr>
        <w:spacing w:after="0" w:line="240" w:lineRule="auto"/>
      </w:pPr>
      <w:r>
        <w:separator/>
      </w:r>
    </w:p>
  </w:footnote>
  <w:footnote w:type="continuationSeparator" w:id="0">
    <w:p w14:paraId="54137928" w14:textId="77777777" w:rsidR="00577EC8" w:rsidRDefault="0057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26A4" w14:textId="77777777"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11th May </w:t>
    </w:r>
    <w:r>
      <w:rPr>
        <w:rFonts w:ascii="Comic Sans MS" w:eastAsia="Comic Sans MS" w:hAnsi="Comic Sans MS" w:cs="Comic Sans MS"/>
        <w:b/>
        <w:color w:val="00000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252AC0"/>
    <w:rsid w:val="004715F2"/>
    <w:rsid w:val="004B10A6"/>
    <w:rsid w:val="00577EC8"/>
    <w:rsid w:val="008D137F"/>
    <w:rsid w:val="009D6817"/>
    <w:rsid w:val="00B74E53"/>
    <w:rsid w:val="00C5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Q8qklEXh7Dc" TargetMode="External"/><Relationship Id="rId3" Type="http://schemas.openxmlformats.org/officeDocument/2006/relationships/webSettings" Target="webSettings.xml"/><Relationship Id="rId7" Type="http://schemas.openxmlformats.org/officeDocument/2006/relationships/hyperlink" Target="https://www.topmarks.co.uk/addition/addition-to-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E9ZYKGFx6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2020-05-06T10:48:00Z</dcterms:created>
  <dcterms:modified xsi:type="dcterms:W3CDTF">2020-05-06T10:48:00Z</dcterms:modified>
</cp:coreProperties>
</file>