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FF8" w:rsidRDefault="00A961DD">
      <w:r>
        <w:t>Monday 22</w:t>
      </w:r>
      <w:r w:rsidRPr="00A961DD">
        <w:rPr>
          <w:vertAlign w:val="superscript"/>
        </w:rPr>
        <w:t>nd</w:t>
      </w:r>
      <w:r>
        <w:t xml:space="preserve"> June </w:t>
      </w:r>
    </w:p>
    <w:p w:rsidR="00A961DD" w:rsidRDefault="00A961DD">
      <w:r>
        <w:t xml:space="preserve">Welcome back everyone to your final week of online learning. A huge Well </w:t>
      </w:r>
      <w:proofErr w:type="gramStart"/>
      <w:r>
        <w:t>Done</w:t>
      </w:r>
      <w:proofErr w:type="gramEnd"/>
      <w:r>
        <w:t xml:space="preserve"> to everyone for taking the time to complete activities </w:t>
      </w:r>
      <w:r w:rsidR="00D15ACD">
        <w:t xml:space="preserve">via </w:t>
      </w:r>
      <w:r w:rsidR="00D7320A">
        <w:t>remote learning</w:t>
      </w:r>
      <w:r w:rsidR="00D15ACD">
        <w:t>,</w:t>
      </w:r>
      <w:r>
        <w:t xml:space="preserve"> </w:t>
      </w:r>
      <w:proofErr w:type="spellStart"/>
      <w:r>
        <w:t>Nessy</w:t>
      </w:r>
      <w:proofErr w:type="spellEnd"/>
      <w:r>
        <w:t xml:space="preserve">, </w:t>
      </w:r>
      <w:proofErr w:type="spellStart"/>
      <w:r>
        <w:t>Sumdog</w:t>
      </w:r>
      <w:proofErr w:type="spellEnd"/>
      <w:r>
        <w:t xml:space="preserve"> and AR reader it is fantastic to see </w:t>
      </w:r>
      <w:r>
        <w:sym w:font="Wingdings" w:char="F04A"/>
      </w:r>
      <w:r>
        <w:t xml:space="preserve"> </w:t>
      </w:r>
    </w:p>
    <w:p w:rsidR="00D15ACD" w:rsidRDefault="00D15ACD">
      <w:r>
        <w:t>Reminder: reports are scheduled to be collected on Thursday 25</w:t>
      </w:r>
      <w:r w:rsidRPr="00D15ACD">
        <w:rPr>
          <w:vertAlign w:val="superscript"/>
        </w:rPr>
        <w:t>th</w:t>
      </w:r>
      <w:r>
        <w:t xml:space="preserve"> and Friday 26</w:t>
      </w:r>
      <w:r w:rsidRPr="00D15ACD">
        <w:rPr>
          <w:vertAlign w:val="superscript"/>
        </w:rPr>
        <w:t>th</w:t>
      </w:r>
      <w:r>
        <w:t xml:space="preserve"> June. Please avail of the document on the app</w:t>
      </w:r>
      <w:r w:rsidR="009F396A">
        <w:t xml:space="preserve"> or class page</w:t>
      </w:r>
      <w:r>
        <w:t xml:space="preserve"> to see your own specific collection time and social distancing guidelines. </w:t>
      </w:r>
    </w:p>
    <w:p w:rsidR="00B37719" w:rsidRPr="00B37719" w:rsidRDefault="00B37719">
      <w:pPr>
        <w:rPr>
          <w:b/>
          <w:u w:val="single"/>
        </w:rPr>
      </w:pPr>
      <w:r w:rsidRPr="00B37719">
        <w:rPr>
          <w:b/>
          <w:u w:val="single"/>
        </w:rPr>
        <w:t xml:space="preserve">World </w:t>
      </w:r>
      <w:proofErr w:type="gramStart"/>
      <w:r w:rsidRPr="00B37719">
        <w:rPr>
          <w:b/>
          <w:u w:val="single"/>
        </w:rPr>
        <w:t>Around</w:t>
      </w:r>
      <w:proofErr w:type="gramEnd"/>
      <w:r w:rsidRPr="00B37719">
        <w:rPr>
          <w:b/>
          <w:u w:val="single"/>
        </w:rPr>
        <w:t xml:space="preserve"> Us</w:t>
      </w:r>
    </w:p>
    <w:p w:rsidR="00D15ACD" w:rsidRDefault="00D15ACD">
      <w:r>
        <w:t xml:space="preserve">As we are nearing our Summer Holidays I thought it would be a great opportunity to focus this week on our Summer Topic. </w:t>
      </w:r>
      <w:r w:rsidR="00D77520">
        <w:t>I have attached a lovely</w:t>
      </w:r>
      <w:r w:rsidR="00B67578">
        <w:t xml:space="preserve"> Summer</w:t>
      </w:r>
      <w:r w:rsidR="00B37719">
        <w:t xml:space="preserve"> and beach</w:t>
      </w:r>
      <w:r w:rsidR="00B67578">
        <w:t xml:space="preserve"> power point</w:t>
      </w:r>
      <w:r w:rsidR="00D77520">
        <w:t xml:space="preserve"> </w:t>
      </w:r>
      <w:r w:rsidR="009F396A">
        <w:t>which goes through</w:t>
      </w:r>
      <w:r w:rsidR="00D77520">
        <w:t xml:space="preserve"> what you can see in</w:t>
      </w:r>
      <w:r w:rsidR="00B37719">
        <w:t xml:space="preserve"> the summer and when at the beach. </w:t>
      </w:r>
      <w:r w:rsidR="00A826E4">
        <w:t xml:space="preserve">Children can colour, paint or collage summer pictures attached separately or draw their own. </w:t>
      </w:r>
      <w:r w:rsidR="00B37719">
        <w:t xml:space="preserve">Also below is an ice cream sensory tray this activity will allow children to experience making ice cream cones, you can use ice cream, sprinkles. This provides a great opportunity for children to experience different tastes and textures. </w:t>
      </w:r>
    </w:p>
    <w:p w:rsidR="00B37719" w:rsidRDefault="00B37719">
      <w:r>
        <w:rPr>
          <w:noProof/>
          <w:lang w:eastAsia="en-GB"/>
        </w:rPr>
        <w:drawing>
          <wp:inline distT="0" distB="0" distL="0" distR="0">
            <wp:extent cx="2762250" cy="2067935"/>
            <wp:effectExtent l="0" t="0" r="0" b="889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5211" cy="2070152"/>
                    </a:xfrm>
                    <a:prstGeom prst="rect">
                      <a:avLst/>
                    </a:prstGeom>
                    <a:noFill/>
                    <a:ln>
                      <a:noFill/>
                    </a:ln>
                  </pic:spPr>
                </pic:pic>
              </a:graphicData>
            </a:graphic>
          </wp:inline>
        </w:drawing>
      </w:r>
    </w:p>
    <w:p w:rsidR="001F6E05" w:rsidRDefault="001F6E05">
      <w:r>
        <w:t xml:space="preserve">Another great exploration activity is creating your very own sensory ice world. This can be done by freezing some </w:t>
      </w:r>
      <w:r w:rsidR="00481F75">
        <w:t>beach resources or underwater resources</w:t>
      </w:r>
      <w:r w:rsidR="00A826E4">
        <w:t xml:space="preserve"> in ice and encourage children to explore. </w:t>
      </w:r>
    </w:p>
    <w:p w:rsidR="00A826E4" w:rsidRDefault="001F6E05">
      <w:r>
        <w:rPr>
          <w:noProof/>
          <w:lang w:eastAsia="en-GB"/>
        </w:rPr>
        <w:drawing>
          <wp:inline distT="0" distB="0" distL="0" distR="0" wp14:anchorId="2025B36E" wp14:editId="317F3761">
            <wp:extent cx="2790825" cy="2184124"/>
            <wp:effectExtent l="0" t="0" r="0" b="6985"/>
            <wp:docPr id="2" name="Picture 2" descr="Image result for ice sensory t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ce sensory tr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652" cy="2187119"/>
                    </a:xfrm>
                    <a:prstGeom prst="rect">
                      <a:avLst/>
                    </a:prstGeom>
                    <a:noFill/>
                    <a:ln>
                      <a:noFill/>
                    </a:ln>
                  </pic:spPr>
                </pic:pic>
              </a:graphicData>
            </a:graphic>
          </wp:inline>
        </w:drawing>
      </w:r>
      <w:r>
        <w:t xml:space="preserve">   </w:t>
      </w:r>
    </w:p>
    <w:p w:rsidR="00A826E4" w:rsidRDefault="00A826E4"/>
    <w:p w:rsidR="00D7320A" w:rsidRPr="00DA049D" w:rsidRDefault="00D7320A" w:rsidP="00D7320A">
      <w:pPr>
        <w:rPr>
          <w:rFonts w:cstheme="minorHAnsi"/>
          <w:b/>
          <w:bCs/>
          <w:u w:val="single"/>
        </w:rPr>
      </w:pPr>
      <w:r w:rsidRPr="00DA049D">
        <w:rPr>
          <w:rFonts w:cstheme="minorHAnsi"/>
          <w:b/>
          <w:bCs/>
          <w:u w:val="single"/>
        </w:rPr>
        <w:lastRenderedPageBreak/>
        <w:t>Literacy</w:t>
      </w:r>
    </w:p>
    <w:p w:rsidR="00D7320A" w:rsidRPr="00DA049D" w:rsidRDefault="00D7320A" w:rsidP="00D7320A">
      <w:pPr>
        <w:numPr>
          <w:ilvl w:val="0"/>
          <w:numId w:val="1"/>
        </w:numPr>
        <w:spacing w:after="0" w:line="240" w:lineRule="auto"/>
        <w:contextualSpacing/>
        <w:rPr>
          <w:rFonts w:cstheme="minorHAnsi"/>
        </w:rPr>
      </w:pPr>
      <w:r w:rsidRPr="00DA049D">
        <w:rPr>
          <w:rFonts w:cstheme="minorHAnsi"/>
          <w:b/>
          <w:bCs/>
        </w:rPr>
        <w:t>High frequency words</w:t>
      </w:r>
      <w:r w:rsidRPr="00DA049D">
        <w:rPr>
          <w:rFonts w:cstheme="minorHAnsi"/>
        </w:rPr>
        <w:t xml:space="preserve">: Please continue to revise all spellings to date. As we have been doing previously with the high frequency words homework, look and say each word. Orally put each word into a sentence. Practise writing each word and look out for the words in books. The high frequency covered </w:t>
      </w:r>
      <w:r w:rsidR="00D92812" w:rsidRPr="00DA049D">
        <w:rPr>
          <w:rFonts w:cstheme="minorHAnsi"/>
        </w:rPr>
        <w:t>are ‘I, a, the, and, my’. Please find attached these words on a separate document which children can decorate or trace over.</w:t>
      </w:r>
    </w:p>
    <w:p w:rsidR="00D92812" w:rsidRPr="00DA049D" w:rsidRDefault="00D92812" w:rsidP="00D92812">
      <w:pPr>
        <w:spacing w:after="0" w:line="240" w:lineRule="auto"/>
        <w:contextualSpacing/>
        <w:rPr>
          <w:rFonts w:cstheme="minorHAnsi"/>
        </w:rPr>
      </w:pPr>
    </w:p>
    <w:p w:rsidR="00D92812" w:rsidRPr="00DA049D" w:rsidRDefault="00D92812" w:rsidP="00EB44A8">
      <w:pPr>
        <w:numPr>
          <w:ilvl w:val="0"/>
          <w:numId w:val="1"/>
        </w:numPr>
        <w:spacing w:after="0" w:line="240" w:lineRule="auto"/>
        <w:contextualSpacing/>
        <w:rPr>
          <w:rFonts w:cstheme="minorHAnsi"/>
          <w:b/>
          <w:bCs/>
          <w:u w:val="single"/>
        </w:rPr>
      </w:pPr>
      <w:r w:rsidRPr="00DA049D">
        <w:rPr>
          <w:rFonts w:cstheme="minorHAnsi"/>
          <w:b/>
          <w:bCs/>
        </w:rPr>
        <w:t>Phonics</w:t>
      </w:r>
      <w:r w:rsidRPr="00DA049D">
        <w:rPr>
          <w:rFonts w:cstheme="minorHAnsi"/>
        </w:rPr>
        <w:t xml:space="preserve">: Continue to revise the sounds covered to date using the alphabet and </w:t>
      </w:r>
      <w:proofErr w:type="spellStart"/>
      <w:r w:rsidRPr="00DA049D">
        <w:rPr>
          <w:rFonts w:cstheme="minorHAnsi"/>
        </w:rPr>
        <w:t>Starfall</w:t>
      </w:r>
      <w:proofErr w:type="spellEnd"/>
      <w:r w:rsidRPr="00DA049D">
        <w:rPr>
          <w:rFonts w:cstheme="minorHAnsi"/>
        </w:rPr>
        <w:t xml:space="preserve"> website. </w:t>
      </w:r>
      <w:r w:rsidRPr="00DA049D">
        <w:rPr>
          <w:rFonts w:cstheme="minorHAnsi"/>
          <w:b/>
          <w:bCs/>
          <w:u w:val="single"/>
        </w:rPr>
        <w:t>Introduce the new sound x:</w:t>
      </w:r>
    </w:p>
    <w:p w:rsidR="00EB44A8" w:rsidRPr="00DA049D" w:rsidRDefault="00EB44A8" w:rsidP="00EB44A8">
      <w:pPr>
        <w:spacing w:after="0" w:line="240" w:lineRule="auto"/>
        <w:contextualSpacing/>
        <w:rPr>
          <w:rFonts w:cstheme="minorHAnsi"/>
          <w:b/>
          <w:bCs/>
          <w:u w:val="single"/>
        </w:rPr>
      </w:pPr>
    </w:p>
    <w:p w:rsidR="00D92812" w:rsidRPr="00DA049D" w:rsidRDefault="00D92812" w:rsidP="00D92812">
      <w:pPr>
        <w:numPr>
          <w:ilvl w:val="0"/>
          <w:numId w:val="1"/>
        </w:numPr>
        <w:spacing w:after="0" w:line="240" w:lineRule="auto"/>
        <w:contextualSpacing/>
        <w:rPr>
          <w:rFonts w:cstheme="minorHAnsi"/>
        </w:rPr>
      </w:pPr>
      <w:r w:rsidRPr="00DA049D">
        <w:rPr>
          <w:rFonts w:cstheme="minorHAnsi"/>
        </w:rPr>
        <w:t>Encourage your child to think of words which begin/end with this sound and ask them to draw things beginning with this sound.</w:t>
      </w:r>
    </w:p>
    <w:p w:rsidR="00EB44A8" w:rsidRPr="00DA049D" w:rsidRDefault="00EB44A8" w:rsidP="00EB44A8">
      <w:pPr>
        <w:spacing w:after="0" w:line="240" w:lineRule="auto"/>
        <w:contextualSpacing/>
        <w:rPr>
          <w:rFonts w:cstheme="minorHAnsi"/>
        </w:rPr>
      </w:pPr>
    </w:p>
    <w:p w:rsidR="00D92812" w:rsidRPr="00DA049D" w:rsidRDefault="00D92812" w:rsidP="00D92812">
      <w:pPr>
        <w:numPr>
          <w:ilvl w:val="0"/>
          <w:numId w:val="1"/>
        </w:numPr>
        <w:spacing w:after="0" w:line="240" w:lineRule="auto"/>
        <w:rPr>
          <w:rFonts w:cstheme="minorHAnsi"/>
          <w:color w:val="0000FF"/>
          <w:u w:val="single"/>
        </w:rPr>
      </w:pPr>
      <w:r w:rsidRPr="00DA049D">
        <w:rPr>
          <w:rFonts w:cstheme="minorHAnsi"/>
        </w:rPr>
        <w:t xml:space="preserve">Access the ‘x’ page on </w:t>
      </w:r>
      <w:proofErr w:type="spellStart"/>
      <w:r w:rsidRPr="00DA049D">
        <w:rPr>
          <w:rFonts w:cstheme="minorHAnsi"/>
        </w:rPr>
        <w:t>Starfall</w:t>
      </w:r>
      <w:proofErr w:type="spellEnd"/>
      <w:r w:rsidRPr="00DA049D">
        <w:rPr>
          <w:rFonts w:cstheme="minorHAnsi"/>
        </w:rPr>
        <w:t xml:space="preserve"> website.</w:t>
      </w:r>
    </w:p>
    <w:p w:rsidR="00D92812" w:rsidRPr="00DA049D" w:rsidRDefault="00A12AC2" w:rsidP="00D92812">
      <w:pPr>
        <w:spacing w:after="0" w:line="240" w:lineRule="auto"/>
        <w:ind w:left="720"/>
        <w:contextualSpacing/>
        <w:rPr>
          <w:rFonts w:cstheme="minorHAnsi"/>
        </w:rPr>
      </w:pPr>
      <w:hyperlink r:id="rId8" w:history="1">
        <w:r w:rsidR="00D92812" w:rsidRPr="00DA049D">
          <w:rPr>
            <w:rStyle w:val="Hyperlink"/>
            <w:rFonts w:cstheme="minorHAnsi"/>
          </w:rPr>
          <w:t>https://www.starfall.com/h/abcs/letter-x/?t=297409717</w:t>
        </w:r>
      </w:hyperlink>
      <w:r w:rsidR="00D92812" w:rsidRPr="00DA049D">
        <w:rPr>
          <w:rFonts w:cstheme="minorHAnsi"/>
        </w:rPr>
        <w:t xml:space="preserve"> </w:t>
      </w:r>
    </w:p>
    <w:p w:rsidR="00D92812" w:rsidRPr="00DA049D" w:rsidRDefault="00D92812" w:rsidP="00D92812">
      <w:pPr>
        <w:spacing w:after="0" w:line="240" w:lineRule="auto"/>
        <w:ind w:left="720"/>
        <w:contextualSpacing/>
        <w:rPr>
          <w:rFonts w:cstheme="minorHAnsi"/>
        </w:rPr>
      </w:pPr>
    </w:p>
    <w:p w:rsidR="00D92812" w:rsidRPr="00DA049D" w:rsidRDefault="00EB44A8" w:rsidP="00D92812">
      <w:pPr>
        <w:numPr>
          <w:ilvl w:val="0"/>
          <w:numId w:val="1"/>
        </w:numPr>
        <w:spacing w:after="0" w:line="240" w:lineRule="auto"/>
        <w:contextualSpacing/>
        <w:rPr>
          <w:rFonts w:cstheme="minorHAnsi"/>
        </w:rPr>
      </w:pPr>
      <w:r w:rsidRPr="00DA049D">
        <w:rPr>
          <w:rFonts w:cstheme="minorHAnsi"/>
        </w:rPr>
        <w:t>Jack Hartman</w:t>
      </w:r>
      <w:r w:rsidR="00D92812" w:rsidRPr="00DA049D">
        <w:rPr>
          <w:rFonts w:cstheme="minorHAnsi"/>
        </w:rPr>
        <w:t xml:space="preserve"> ‘x’ sound songs</w:t>
      </w:r>
    </w:p>
    <w:p w:rsidR="00D92812" w:rsidRPr="00DA049D" w:rsidRDefault="00A12AC2" w:rsidP="00D92812">
      <w:pPr>
        <w:ind w:left="1440"/>
        <w:contextualSpacing/>
        <w:rPr>
          <w:rFonts w:cstheme="minorHAnsi"/>
        </w:rPr>
      </w:pPr>
      <w:hyperlink r:id="rId9" w:history="1">
        <w:r w:rsidR="00D92812" w:rsidRPr="00DA049D">
          <w:rPr>
            <w:rFonts w:cstheme="minorHAnsi"/>
            <w:color w:val="0000FF"/>
            <w:u w:val="single"/>
          </w:rPr>
          <w:t>https://www.youtube.com/watch?v=gCr7VPh7ym4</w:t>
        </w:r>
      </w:hyperlink>
    </w:p>
    <w:p w:rsidR="00EB44A8" w:rsidRPr="00DA049D" w:rsidRDefault="00EB44A8" w:rsidP="00D92812">
      <w:pPr>
        <w:ind w:left="1440"/>
        <w:contextualSpacing/>
        <w:rPr>
          <w:rFonts w:cstheme="minorHAnsi"/>
        </w:rPr>
      </w:pPr>
    </w:p>
    <w:p w:rsidR="00D92812" w:rsidRPr="00DA049D" w:rsidRDefault="00D92812" w:rsidP="00D92812">
      <w:pPr>
        <w:numPr>
          <w:ilvl w:val="0"/>
          <w:numId w:val="1"/>
        </w:numPr>
        <w:spacing w:after="0" w:line="240" w:lineRule="auto"/>
        <w:contextualSpacing/>
        <w:rPr>
          <w:rFonts w:cstheme="minorHAnsi"/>
        </w:rPr>
      </w:pPr>
      <w:r w:rsidRPr="00DA049D">
        <w:rPr>
          <w:rFonts w:cstheme="minorHAnsi"/>
        </w:rPr>
        <w:t>Alpha blocks ‘x’ links</w:t>
      </w:r>
    </w:p>
    <w:p w:rsidR="00D92812" w:rsidRPr="00DA049D" w:rsidRDefault="00EB44A8" w:rsidP="00D92812">
      <w:pPr>
        <w:contextualSpacing/>
        <w:rPr>
          <w:rFonts w:cstheme="minorHAnsi"/>
        </w:rPr>
      </w:pPr>
      <w:r w:rsidRPr="00DA049D">
        <w:rPr>
          <w:rFonts w:cstheme="minorHAnsi"/>
        </w:rPr>
        <w:t xml:space="preserve">    </w:t>
      </w:r>
    </w:p>
    <w:p w:rsidR="00D92812" w:rsidRPr="00DA049D" w:rsidRDefault="00EB44A8" w:rsidP="00D92812">
      <w:pPr>
        <w:contextualSpacing/>
        <w:rPr>
          <w:rFonts w:cstheme="minorHAnsi"/>
          <w:color w:val="0000FF"/>
          <w:u w:val="single"/>
        </w:rPr>
      </w:pPr>
      <w:r w:rsidRPr="00DA049D">
        <w:rPr>
          <w:rFonts w:cstheme="minorHAnsi"/>
        </w:rPr>
        <w:t xml:space="preserve">                    </w:t>
      </w:r>
      <w:r w:rsidR="00D92812" w:rsidRPr="00DA049D">
        <w:rPr>
          <w:rFonts w:cstheme="minorHAnsi"/>
        </w:rPr>
        <w:t xml:space="preserve"> </w:t>
      </w:r>
      <w:hyperlink r:id="rId10" w:history="1">
        <w:r w:rsidR="00D92812" w:rsidRPr="00DA049D">
          <w:rPr>
            <w:rStyle w:val="Hyperlink"/>
            <w:rFonts w:cstheme="minorHAnsi"/>
          </w:rPr>
          <w:t>https://www.youtube.com/watch?v=AMZ0zu_0zvU</w:t>
        </w:r>
      </w:hyperlink>
    </w:p>
    <w:p w:rsidR="00EB44A8" w:rsidRPr="00DA049D" w:rsidRDefault="00EB44A8" w:rsidP="00D92812">
      <w:pPr>
        <w:contextualSpacing/>
        <w:rPr>
          <w:rFonts w:cstheme="minorHAnsi"/>
        </w:rPr>
      </w:pPr>
    </w:p>
    <w:p w:rsidR="00D92812" w:rsidRPr="00DA049D" w:rsidRDefault="00D92812" w:rsidP="00D92812">
      <w:pPr>
        <w:numPr>
          <w:ilvl w:val="0"/>
          <w:numId w:val="1"/>
        </w:numPr>
        <w:spacing w:after="0" w:line="240" w:lineRule="auto"/>
        <w:contextualSpacing/>
        <w:rPr>
          <w:rFonts w:cstheme="minorHAnsi"/>
        </w:rPr>
      </w:pPr>
      <w:r w:rsidRPr="00DA049D">
        <w:rPr>
          <w:rFonts w:cstheme="minorHAnsi"/>
        </w:rPr>
        <w:t>Watch out for these sounds in story books and look for objects within the home that begin or end with these new sounds.</w:t>
      </w:r>
    </w:p>
    <w:p w:rsidR="00EB44A8" w:rsidRPr="00DA049D" w:rsidRDefault="00EB44A8" w:rsidP="00EB44A8">
      <w:pPr>
        <w:spacing w:after="0" w:line="240" w:lineRule="auto"/>
        <w:ind w:left="720"/>
        <w:contextualSpacing/>
        <w:rPr>
          <w:rFonts w:cstheme="minorHAnsi"/>
        </w:rPr>
      </w:pPr>
    </w:p>
    <w:p w:rsidR="00D92812" w:rsidRPr="00DA049D" w:rsidRDefault="00D92812" w:rsidP="00D92812">
      <w:pPr>
        <w:numPr>
          <w:ilvl w:val="0"/>
          <w:numId w:val="1"/>
        </w:numPr>
        <w:spacing w:after="0" w:line="240" w:lineRule="auto"/>
        <w:contextualSpacing/>
        <w:rPr>
          <w:rFonts w:cstheme="minorHAnsi"/>
        </w:rPr>
      </w:pPr>
      <w:r w:rsidRPr="00DA049D">
        <w:rPr>
          <w:rFonts w:cstheme="minorHAnsi"/>
        </w:rPr>
        <w:t xml:space="preserve">Practice the correct formation of </w:t>
      </w:r>
      <w:r w:rsidRPr="00DA049D">
        <w:rPr>
          <w:rFonts w:cstheme="minorHAnsi"/>
          <w:i/>
          <w:iCs/>
        </w:rPr>
        <w:t>Capital and lowercase x</w:t>
      </w:r>
      <w:r w:rsidRPr="00DA049D">
        <w:rPr>
          <w:rFonts w:cstheme="minorHAnsi"/>
        </w:rPr>
        <w:t xml:space="preserve">. </w:t>
      </w:r>
    </w:p>
    <w:p w:rsidR="00D92812" w:rsidRDefault="00D92812" w:rsidP="00D92812">
      <w:pPr>
        <w:spacing w:after="0" w:line="240" w:lineRule="auto"/>
        <w:ind w:left="720"/>
        <w:contextualSpacing/>
        <w:rPr>
          <w:rFonts w:cstheme="minorHAnsi"/>
        </w:rPr>
      </w:pPr>
      <w:r w:rsidRPr="00DA049D">
        <w:rPr>
          <w:rFonts w:cstheme="minorHAnsi"/>
        </w:rPr>
        <w:t>Reading: Continue to access eBooks</w:t>
      </w:r>
    </w:p>
    <w:p w:rsidR="00AC5BE0" w:rsidRDefault="00AC5BE0" w:rsidP="00D92812">
      <w:pPr>
        <w:spacing w:after="0" w:line="240" w:lineRule="auto"/>
        <w:ind w:left="720"/>
        <w:contextualSpacing/>
        <w:rPr>
          <w:rFonts w:cstheme="minorHAnsi"/>
        </w:rPr>
      </w:pPr>
    </w:p>
    <w:p w:rsidR="00AC5BE0" w:rsidRDefault="00AC5BE0" w:rsidP="00AC5BE0">
      <w:pPr>
        <w:pStyle w:val="ListParagraph"/>
        <w:numPr>
          <w:ilvl w:val="0"/>
          <w:numId w:val="1"/>
        </w:numPr>
        <w:spacing w:after="0" w:line="240" w:lineRule="auto"/>
        <w:rPr>
          <w:rFonts w:cstheme="minorHAnsi"/>
        </w:rPr>
      </w:pPr>
      <w:r>
        <w:rPr>
          <w:rFonts w:cstheme="minorHAnsi"/>
        </w:rPr>
        <w:t xml:space="preserve">Summer line pencil control work sheets which can be completed using hand over hand technique or children can participate in mark making using shaving foam, sand, </w:t>
      </w:r>
      <w:proofErr w:type="gramStart"/>
      <w:r>
        <w:rPr>
          <w:rFonts w:cstheme="minorHAnsi"/>
        </w:rPr>
        <w:t>water</w:t>
      </w:r>
      <w:proofErr w:type="gramEnd"/>
      <w:r>
        <w:rPr>
          <w:rFonts w:cstheme="minorHAnsi"/>
        </w:rPr>
        <w:t xml:space="preserve">. See examples below. </w:t>
      </w:r>
    </w:p>
    <w:p w:rsidR="00AC5BE0" w:rsidRDefault="00AC5BE0" w:rsidP="00AC5BE0">
      <w:pPr>
        <w:pStyle w:val="ListParagraph"/>
        <w:spacing w:after="0" w:line="240" w:lineRule="auto"/>
        <w:rPr>
          <w:rFonts w:cstheme="minorHAnsi"/>
        </w:rPr>
      </w:pPr>
    </w:p>
    <w:p w:rsidR="00AC5BE0" w:rsidRPr="00AC5BE0" w:rsidRDefault="00AC5BE0" w:rsidP="00AC5BE0">
      <w:pPr>
        <w:pStyle w:val="ListParagraph"/>
        <w:spacing w:after="0" w:line="240" w:lineRule="auto"/>
        <w:rPr>
          <w:rFonts w:cstheme="minorHAnsi"/>
        </w:rPr>
      </w:pPr>
      <w:r>
        <w:rPr>
          <w:noProof/>
          <w:lang w:eastAsia="en-GB"/>
        </w:rPr>
        <w:drawing>
          <wp:inline distT="0" distB="0" distL="0" distR="0">
            <wp:extent cx="1579642" cy="2724150"/>
            <wp:effectExtent l="0" t="0" r="1905" b="0"/>
            <wp:docPr id="6" name="Picture 6" descr="Shaving cream writing - learning through sensory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ving cream writing - learning through sensory pl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9642" cy="2724150"/>
                    </a:xfrm>
                    <a:prstGeom prst="rect">
                      <a:avLst/>
                    </a:prstGeom>
                    <a:noFill/>
                    <a:ln>
                      <a:noFill/>
                    </a:ln>
                  </pic:spPr>
                </pic:pic>
              </a:graphicData>
            </a:graphic>
          </wp:inline>
        </w:drawing>
      </w:r>
      <w:r>
        <w:rPr>
          <w:rFonts w:cstheme="minorHAnsi"/>
        </w:rPr>
        <w:t xml:space="preserve">     </w:t>
      </w:r>
      <w:r>
        <w:rPr>
          <w:noProof/>
          <w:lang w:eastAsia="en-GB"/>
        </w:rPr>
        <w:drawing>
          <wp:inline distT="0" distB="0" distL="0" distR="0" wp14:anchorId="15574EE9" wp14:editId="6CB11EC5">
            <wp:extent cx="2790825" cy="1417524"/>
            <wp:effectExtent l="0" t="0" r="0" b="0"/>
            <wp:docPr id="8" name="Picture 8" descr="Sensory Writing Tray for the Writing Center - Pre-K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nsory Writing Tray for the Writing Center - Pre-K P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1417524"/>
                    </a:xfrm>
                    <a:prstGeom prst="rect">
                      <a:avLst/>
                    </a:prstGeom>
                    <a:noFill/>
                    <a:ln>
                      <a:noFill/>
                    </a:ln>
                  </pic:spPr>
                </pic:pic>
              </a:graphicData>
            </a:graphic>
          </wp:inline>
        </w:drawing>
      </w:r>
    </w:p>
    <w:p w:rsidR="00EB44A8" w:rsidRPr="00DA049D" w:rsidRDefault="00EB44A8" w:rsidP="00D92812">
      <w:pPr>
        <w:spacing w:after="0" w:line="240" w:lineRule="auto"/>
        <w:ind w:left="720"/>
        <w:contextualSpacing/>
        <w:rPr>
          <w:rFonts w:cstheme="minorHAnsi"/>
        </w:rPr>
      </w:pPr>
    </w:p>
    <w:p w:rsidR="00EB44A8" w:rsidRPr="00DA049D" w:rsidRDefault="00EB44A8" w:rsidP="00EB44A8">
      <w:pPr>
        <w:spacing w:after="0" w:line="240" w:lineRule="auto"/>
        <w:contextualSpacing/>
        <w:rPr>
          <w:rFonts w:cstheme="minorHAnsi"/>
          <w:b/>
          <w:bCs/>
          <w:u w:val="single"/>
        </w:rPr>
      </w:pPr>
      <w:r w:rsidRPr="00DA049D">
        <w:rPr>
          <w:rFonts w:cstheme="minorHAnsi"/>
          <w:b/>
          <w:bCs/>
          <w:u w:val="single"/>
        </w:rPr>
        <w:t>Reading</w:t>
      </w:r>
    </w:p>
    <w:p w:rsidR="00EB44A8" w:rsidRPr="00DA049D" w:rsidRDefault="00EB44A8" w:rsidP="00EB44A8">
      <w:pPr>
        <w:spacing w:after="0" w:line="240" w:lineRule="auto"/>
        <w:contextualSpacing/>
        <w:rPr>
          <w:rFonts w:cstheme="minorHAnsi"/>
          <w:b/>
          <w:bCs/>
          <w:u w:val="single"/>
        </w:rPr>
      </w:pPr>
    </w:p>
    <w:p w:rsidR="00EB44A8" w:rsidRPr="00DA049D" w:rsidRDefault="004418E2" w:rsidP="00EB44A8">
      <w:pPr>
        <w:spacing w:after="0" w:line="240" w:lineRule="auto"/>
        <w:contextualSpacing/>
        <w:rPr>
          <w:rFonts w:cstheme="minorHAnsi"/>
          <w:bCs/>
        </w:rPr>
      </w:pPr>
      <w:r w:rsidRPr="00DA049D">
        <w:rPr>
          <w:rFonts w:cstheme="minorHAnsi"/>
          <w:bCs/>
        </w:rPr>
        <w:t xml:space="preserve">Recap on the stories uploaded so far I have also uploaded new additional stories to finish of the term. </w:t>
      </w:r>
    </w:p>
    <w:p w:rsidR="00D92812" w:rsidRPr="00DA049D" w:rsidRDefault="00D92812" w:rsidP="00D92812">
      <w:pPr>
        <w:spacing w:after="0" w:line="240" w:lineRule="auto"/>
        <w:contextualSpacing/>
        <w:rPr>
          <w:rFonts w:cstheme="minorHAnsi"/>
        </w:rPr>
      </w:pPr>
    </w:p>
    <w:p w:rsidR="004418E2" w:rsidRPr="00DA049D" w:rsidRDefault="004418E2" w:rsidP="004418E2">
      <w:pPr>
        <w:contextualSpacing/>
        <w:rPr>
          <w:rFonts w:cstheme="minorHAnsi"/>
        </w:rPr>
      </w:pPr>
      <w:r w:rsidRPr="00DA049D">
        <w:rPr>
          <w:rFonts w:cstheme="minorHAnsi"/>
        </w:rPr>
        <w:t xml:space="preserve">Here is a list of recommended book levels for your child to read, with corresponding titles to search for. </w:t>
      </w:r>
      <w:proofErr w:type="gramStart"/>
      <w:r w:rsidRPr="00DA049D">
        <w:rPr>
          <w:rFonts w:cstheme="minorHAnsi"/>
        </w:rPr>
        <w:t>If your child finds the level too hard or too easy, move up or down within the Oxford Level/Book Band Colour.</w:t>
      </w:r>
      <w:proofErr w:type="gramEnd"/>
    </w:p>
    <w:p w:rsidR="004418E2" w:rsidRPr="00DA049D" w:rsidRDefault="004418E2" w:rsidP="00D92812">
      <w:pPr>
        <w:spacing w:after="0" w:line="240" w:lineRule="auto"/>
        <w:contextualSpacing/>
        <w:rPr>
          <w:rFonts w:cstheme="min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5"/>
        <w:gridCol w:w="2766"/>
      </w:tblGrid>
      <w:tr w:rsidR="004418E2" w:rsidRPr="00DA049D" w:rsidTr="004418E2">
        <w:tc>
          <w:tcPr>
            <w:tcW w:w="2765" w:type="dxa"/>
            <w:tcBorders>
              <w:top w:val="single" w:sz="4" w:space="0" w:color="auto"/>
              <w:left w:val="single" w:sz="4" w:space="0" w:color="auto"/>
              <w:bottom w:val="single" w:sz="4" w:space="0" w:color="auto"/>
              <w:right w:val="single" w:sz="4" w:space="0" w:color="auto"/>
            </w:tcBorders>
            <w:hideMark/>
          </w:tcPr>
          <w:p w:rsidR="004418E2" w:rsidRPr="00DA049D" w:rsidRDefault="004418E2">
            <w:pPr>
              <w:pStyle w:val="ListParagraph"/>
              <w:ind w:left="0"/>
              <w:jc w:val="center"/>
              <w:rPr>
                <w:rFonts w:cstheme="minorHAnsi"/>
              </w:rPr>
            </w:pPr>
            <w:r w:rsidRPr="00DA049D">
              <w:rPr>
                <w:rFonts w:cstheme="minorHAnsi"/>
              </w:rPr>
              <w:t>Oxford Level</w:t>
            </w:r>
          </w:p>
        </w:tc>
        <w:tc>
          <w:tcPr>
            <w:tcW w:w="2765" w:type="dxa"/>
            <w:tcBorders>
              <w:top w:val="single" w:sz="4" w:space="0" w:color="auto"/>
              <w:left w:val="single" w:sz="4" w:space="0" w:color="auto"/>
              <w:bottom w:val="single" w:sz="4" w:space="0" w:color="auto"/>
              <w:right w:val="single" w:sz="4" w:space="0" w:color="auto"/>
            </w:tcBorders>
            <w:hideMark/>
          </w:tcPr>
          <w:p w:rsidR="004418E2" w:rsidRPr="00DA049D" w:rsidRDefault="004418E2">
            <w:pPr>
              <w:pStyle w:val="ListParagraph"/>
              <w:ind w:left="0"/>
              <w:jc w:val="center"/>
              <w:rPr>
                <w:rFonts w:cstheme="minorHAnsi"/>
              </w:rPr>
            </w:pPr>
            <w:r w:rsidRPr="00DA049D">
              <w:rPr>
                <w:rFonts w:cstheme="minorHAnsi"/>
              </w:rPr>
              <w:t>Book Band Colour</w:t>
            </w:r>
          </w:p>
        </w:tc>
        <w:tc>
          <w:tcPr>
            <w:tcW w:w="2766" w:type="dxa"/>
            <w:tcBorders>
              <w:top w:val="single" w:sz="4" w:space="0" w:color="auto"/>
              <w:left w:val="single" w:sz="4" w:space="0" w:color="auto"/>
              <w:bottom w:val="single" w:sz="4" w:space="0" w:color="auto"/>
              <w:right w:val="single" w:sz="4" w:space="0" w:color="auto"/>
            </w:tcBorders>
            <w:hideMark/>
          </w:tcPr>
          <w:p w:rsidR="004418E2" w:rsidRPr="00DA049D" w:rsidRDefault="004418E2">
            <w:pPr>
              <w:pStyle w:val="ListParagraph"/>
              <w:ind w:left="0"/>
              <w:jc w:val="center"/>
              <w:rPr>
                <w:rFonts w:cstheme="minorHAnsi"/>
              </w:rPr>
            </w:pPr>
            <w:r w:rsidRPr="00DA049D">
              <w:rPr>
                <w:rFonts w:cstheme="minorHAnsi"/>
              </w:rPr>
              <w:t>Suggested Title</w:t>
            </w:r>
          </w:p>
        </w:tc>
      </w:tr>
      <w:tr w:rsidR="004418E2" w:rsidRPr="00DA049D" w:rsidTr="004418E2">
        <w:tc>
          <w:tcPr>
            <w:tcW w:w="2765" w:type="dxa"/>
            <w:tcBorders>
              <w:top w:val="single" w:sz="4" w:space="0" w:color="auto"/>
              <w:left w:val="single" w:sz="4" w:space="0" w:color="auto"/>
              <w:bottom w:val="single" w:sz="4" w:space="0" w:color="auto"/>
              <w:right w:val="single" w:sz="4" w:space="0" w:color="auto"/>
            </w:tcBorders>
            <w:hideMark/>
          </w:tcPr>
          <w:p w:rsidR="004418E2" w:rsidRPr="00DA049D" w:rsidRDefault="004418E2">
            <w:pPr>
              <w:pStyle w:val="ListParagraph"/>
              <w:ind w:left="0"/>
              <w:jc w:val="center"/>
              <w:rPr>
                <w:rFonts w:cstheme="minorHAnsi"/>
              </w:rPr>
            </w:pPr>
            <w:r w:rsidRPr="00DA049D">
              <w:rPr>
                <w:rFonts w:cstheme="minorHAnsi"/>
              </w:rPr>
              <w:t>1</w:t>
            </w:r>
          </w:p>
        </w:tc>
        <w:tc>
          <w:tcPr>
            <w:tcW w:w="2765" w:type="dxa"/>
            <w:tcBorders>
              <w:top w:val="single" w:sz="4" w:space="0" w:color="auto"/>
              <w:left w:val="single" w:sz="4" w:space="0" w:color="auto"/>
              <w:bottom w:val="single" w:sz="4" w:space="0" w:color="auto"/>
              <w:right w:val="single" w:sz="4" w:space="0" w:color="auto"/>
            </w:tcBorders>
            <w:hideMark/>
          </w:tcPr>
          <w:p w:rsidR="004418E2" w:rsidRPr="00DA049D" w:rsidRDefault="004418E2">
            <w:pPr>
              <w:pStyle w:val="ListParagraph"/>
              <w:ind w:left="0"/>
              <w:jc w:val="center"/>
              <w:rPr>
                <w:rFonts w:cstheme="minorHAnsi"/>
              </w:rPr>
            </w:pPr>
            <w:r w:rsidRPr="00DA049D">
              <w:rPr>
                <w:rFonts w:cstheme="minorHAnsi"/>
              </w:rPr>
              <w:t>Lilac</w:t>
            </w:r>
          </w:p>
        </w:tc>
        <w:tc>
          <w:tcPr>
            <w:tcW w:w="2766" w:type="dxa"/>
            <w:tcBorders>
              <w:top w:val="single" w:sz="4" w:space="0" w:color="auto"/>
              <w:left w:val="single" w:sz="4" w:space="0" w:color="auto"/>
              <w:bottom w:val="single" w:sz="4" w:space="0" w:color="auto"/>
              <w:right w:val="single" w:sz="4" w:space="0" w:color="auto"/>
            </w:tcBorders>
            <w:hideMark/>
          </w:tcPr>
          <w:p w:rsidR="004418E2" w:rsidRPr="00DA049D" w:rsidRDefault="00F20DE4">
            <w:pPr>
              <w:pStyle w:val="ListParagraph"/>
              <w:ind w:left="0"/>
              <w:jc w:val="center"/>
              <w:rPr>
                <w:rFonts w:cstheme="minorHAnsi"/>
              </w:rPr>
            </w:pPr>
            <w:r w:rsidRPr="00DA049D">
              <w:rPr>
                <w:rFonts w:cstheme="minorHAnsi"/>
              </w:rPr>
              <w:t>The Library</w:t>
            </w:r>
          </w:p>
        </w:tc>
      </w:tr>
      <w:tr w:rsidR="004418E2" w:rsidRPr="00DA049D" w:rsidTr="004418E2">
        <w:tc>
          <w:tcPr>
            <w:tcW w:w="2765" w:type="dxa"/>
            <w:tcBorders>
              <w:top w:val="single" w:sz="4" w:space="0" w:color="auto"/>
              <w:left w:val="single" w:sz="4" w:space="0" w:color="auto"/>
              <w:bottom w:val="single" w:sz="4" w:space="0" w:color="auto"/>
              <w:right w:val="single" w:sz="4" w:space="0" w:color="auto"/>
            </w:tcBorders>
            <w:hideMark/>
          </w:tcPr>
          <w:p w:rsidR="004418E2" w:rsidRPr="00DA049D" w:rsidRDefault="004418E2">
            <w:pPr>
              <w:pStyle w:val="ListParagraph"/>
              <w:ind w:left="0"/>
              <w:jc w:val="center"/>
              <w:rPr>
                <w:rFonts w:cstheme="minorHAnsi"/>
              </w:rPr>
            </w:pPr>
            <w:r w:rsidRPr="00DA049D">
              <w:rPr>
                <w:rFonts w:cstheme="minorHAnsi"/>
              </w:rPr>
              <w:t>1+</w:t>
            </w:r>
          </w:p>
        </w:tc>
        <w:tc>
          <w:tcPr>
            <w:tcW w:w="2765" w:type="dxa"/>
            <w:tcBorders>
              <w:top w:val="single" w:sz="4" w:space="0" w:color="auto"/>
              <w:left w:val="single" w:sz="4" w:space="0" w:color="auto"/>
              <w:bottom w:val="single" w:sz="4" w:space="0" w:color="auto"/>
              <w:right w:val="single" w:sz="4" w:space="0" w:color="auto"/>
            </w:tcBorders>
            <w:hideMark/>
          </w:tcPr>
          <w:p w:rsidR="004418E2" w:rsidRPr="00DA049D" w:rsidRDefault="004418E2">
            <w:pPr>
              <w:pStyle w:val="ListParagraph"/>
              <w:ind w:left="0"/>
              <w:jc w:val="center"/>
              <w:rPr>
                <w:rFonts w:cstheme="minorHAnsi"/>
              </w:rPr>
            </w:pPr>
            <w:r w:rsidRPr="00DA049D">
              <w:rPr>
                <w:rFonts w:cstheme="minorHAnsi"/>
              </w:rPr>
              <w:t>Pink</w:t>
            </w:r>
          </w:p>
        </w:tc>
        <w:tc>
          <w:tcPr>
            <w:tcW w:w="2766" w:type="dxa"/>
            <w:tcBorders>
              <w:top w:val="single" w:sz="4" w:space="0" w:color="auto"/>
              <w:left w:val="single" w:sz="4" w:space="0" w:color="auto"/>
              <w:bottom w:val="single" w:sz="4" w:space="0" w:color="auto"/>
              <w:right w:val="single" w:sz="4" w:space="0" w:color="auto"/>
            </w:tcBorders>
            <w:hideMark/>
          </w:tcPr>
          <w:p w:rsidR="004418E2" w:rsidRPr="00DA049D" w:rsidRDefault="00F20DE4">
            <w:pPr>
              <w:pStyle w:val="ListParagraph"/>
              <w:ind w:left="0"/>
              <w:jc w:val="center"/>
              <w:rPr>
                <w:rFonts w:cstheme="minorHAnsi"/>
              </w:rPr>
            </w:pPr>
            <w:r w:rsidRPr="00DA049D">
              <w:rPr>
                <w:rFonts w:cstheme="minorHAnsi"/>
              </w:rPr>
              <w:t>Dad’s Feet</w:t>
            </w:r>
          </w:p>
        </w:tc>
      </w:tr>
      <w:tr w:rsidR="004418E2" w:rsidRPr="00DA049D" w:rsidTr="004418E2">
        <w:tc>
          <w:tcPr>
            <w:tcW w:w="2765" w:type="dxa"/>
            <w:tcBorders>
              <w:top w:val="single" w:sz="4" w:space="0" w:color="auto"/>
              <w:left w:val="single" w:sz="4" w:space="0" w:color="auto"/>
              <w:bottom w:val="single" w:sz="4" w:space="0" w:color="auto"/>
              <w:right w:val="single" w:sz="4" w:space="0" w:color="auto"/>
            </w:tcBorders>
            <w:hideMark/>
          </w:tcPr>
          <w:p w:rsidR="004418E2" w:rsidRPr="00DA049D" w:rsidRDefault="004418E2">
            <w:pPr>
              <w:pStyle w:val="ListParagraph"/>
              <w:ind w:left="0"/>
              <w:jc w:val="center"/>
              <w:rPr>
                <w:rFonts w:cstheme="minorHAnsi"/>
              </w:rPr>
            </w:pPr>
            <w:r w:rsidRPr="00DA049D">
              <w:rPr>
                <w:rFonts w:cstheme="minorHAnsi"/>
              </w:rPr>
              <w:t>2</w:t>
            </w:r>
          </w:p>
        </w:tc>
        <w:tc>
          <w:tcPr>
            <w:tcW w:w="2765" w:type="dxa"/>
            <w:tcBorders>
              <w:top w:val="single" w:sz="4" w:space="0" w:color="auto"/>
              <w:left w:val="single" w:sz="4" w:space="0" w:color="auto"/>
              <w:bottom w:val="single" w:sz="4" w:space="0" w:color="auto"/>
              <w:right w:val="single" w:sz="4" w:space="0" w:color="auto"/>
            </w:tcBorders>
            <w:hideMark/>
          </w:tcPr>
          <w:p w:rsidR="004418E2" w:rsidRPr="00DA049D" w:rsidRDefault="004418E2">
            <w:pPr>
              <w:pStyle w:val="ListParagraph"/>
              <w:ind w:left="0"/>
              <w:jc w:val="center"/>
              <w:rPr>
                <w:rFonts w:cstheme="minorHAnsi"/>
              </w:rPr>
            </w:pPr>
            <w:r w:rsidRPr="00DA049D">
              <w:rPr>
                <w:rFonts w:cstheme="minorHAnsi"/>
              </w:rPr>
              <w:t>Red</w:t>
            </w:r>
          </w:p>
        </w:tc>
        <w:tc>
          <w:tcPr>
            <w:tcW w:w="2766" w:type="dxa"/>
            <w:tcBorders>
              <w:top w:val="single" w:sz="4" w:space="0" w:color="auto"/>
              <w:left w:val="single" w:sz="4" w:space="0" w:color="auto"/>
              <w:bottom w:val="single" w:sz="4" w:space="0" w:color="auto"/>
              <w:right w:val="single" w:sz="4" w:space="0" w:color="auto"/>
            </w:tcBorders>
            <w:hideMark/>
          </w:tcPr>
          <w:p w:rsidR="004418E2" w:rsidRPr="00DA049D" w:rsidRDefault="00F20DE4">
            <w:pPr>
              <w:pStyle w:val="ListParagraph"/>
              <w:ind w:left="0"/>
              <w:jc w:val="center"/>
              <w:rPr>
                <w:rFonts w:cstheme="minorHAnsi"/>
              </w:rPr>
            </w:pPr>
            <w:r w:rsidRPr="00DA049D">
              <w:rPr>
                <w:rFonts w:cstheme="minorHAnsi"/>
              </w:rPr>
              <w:t>Family Poems</w:t>
            </w:r>
          </w:p>
        </w:tc>
      </w:tr>
      <w:tr w:rsidR="004418E2" w:rsidRPr="00DA049D" w:rsidTr="004418E2">
        <w:tc>
          <w:tcPr>
            <w:tcW w:w="2765" w:type="dxa"/>
            <w:tcBorders>
              <w:top w:val="single" w:sz="4" w:space="0" w:color="auto"/>
              <w:left w:val="single" w:sz="4" w:space="0" w:color="auto"/>
              <w:bottom w:val="single" w:sz="4" w:space="0" w:color="auto"/>
              <w:right w:val="single" w:sz="4" w:space="0" w:color="auto"/>
            </w:tcBorders>
            <w:hideMark/>
          </w:tcPr>
          <w:p w:rsidR="004418E2" w:rsidRPr="00DA049D" w:rsidRDefault="004418E2">
            <w:pPr>
              <w:pStyle w:val="ListParagraph"/>
              <w:ind w:left="0"/>
              <w:jc w:val="center"/>
              <w:rPr>
                <w:rFonts w:cstheme="minorHAnsi"/>
              </w:rPr>
            </w:pPr>
            <w:r w:rsidRPr="00DA049D">
              <w:rPr>
                <w:rFonts w:cstheme="minorHAnsi"/>
              </w:rPr>
              <w:t>3</w:t>
            </w:r>
          </w:p>
        </w:tc>
        <w:tc>
          <w:tcPr>
            <w:tcW w:w="2765" w:type="dxa"/>
            <w:tcBorders>
              <w:top w:val="single" w:sz="4" w:space="0" w:color="auto"/>
              <w:left w:val="single" w:sz="4" w:space="0" w:color="auto"/>
              <w:bottom w:val="single" w:sz="4" w:space="0" w:color="auto"/>
              <w:right w:val="single" w:sz="4" w:space="0" w:color="auto"/>
            </w:tcBorders>
            <w:hideMark/>
          </w:tcPr>
          <w:p w:rsidR="004418E2" w:rsidRPr="00DA049D" w:rsidRDefault="004418E2">
            <w:pPr>
              <w:pStyle w:val="ListParagraph"/>
              <w:ind w:left="0"/>
              <w:jc w:val="center"/>
              <w:rPr>
                <w:rFonts w:cstheme="minorHAnsi"/>
              </w:rPr>
            </w:pPr>
            <w:r w:rsidRPr="00DA049D">
              <w:rPr>
                <w:rFonts w:cstheme="minorHAnsi"/>
              </w:rPr>
              <w:t>Yellow</w:t>
            </w:r>
          </w:p>
        </w:tc>
        <w:tc>
          <w:tcPr>
            <w:tcW w:w="2766" w:type="dxa"/>
            <w:tcBorders>
              <w:top w:val="single" w:sz="4" w:space="0" w:color="auto"/>
              <w:left w:val="single" w:sz="4" w:space="0" w:color="auto"/>
              <w:bottom w:val="single" w:sz="4" w:space="0" w:color="auto"/>
              <w:right w:val="single" w:sz="4" w:space="0" w:color="auto"/>
            </w:tcBorders>
            <w:hideMark/>
          </w:tcPr>
          <w:p w:rsidR="004418E2" w:rsidRPr="00DA049D" w:rsidRDefault="00F20DE4">
            <w:pPr>
              <w:pStyle w:val="ListParagraph"/>
              <w:ind w:left="0"/>
              <w:jc w:val="center"/>
              <w:rPr>
                <w:rFonts w:cstheme="minorHAnsi"/>
              </w:rPr>
            </w:pPr>
            <w:r w:rsidRPr="00DA049D">
              <w:rPr>
                <w:rFonts w:cstheme="minorHAnsi"/>
              </w:rPr>
              <w:t>By the Streams</w:t>
            </w:r>
          </w:p>
        </w:tc>
      </w:tr>
    </w:tbl>
    <w:p w:rsidR="004418E2" w:rsidRDefault="004418E2" w:rsidP="00D92812">
      <w:pPr>
        <w:spacing w:after="0" w:line="240" w:lineRule="auto"/>
        <w:contextualSpacing/>
        <w:rPr>
          <w:rFonts w:cstheme="minorHAnsi"/>
        </w:rPr>
      </w:pPr>
    </w:p>
    <w:p w:rsidR="00DA049D" w:rsidRDefault="00DA049D" w:rsidP="00DA049D">
      <w:pPr>
        <w:jc w:val="both"/>
        <w:rPr>
          <w:rFonts w:cstheme="minorHAnsi"/>
          <w:i/>
          <w:iCs/>
          <w:sz w:val="28"/>
          <w:szCs w:val="28"/>
        </w:rPr>
      </w:pPr>
      <w:r>
        <w:rPr>
          <w:rFonts w:cstheme="minorHAnsi"/>
          <w:i/>
          <w:iCs/>
          <w:sz w:val="28"/>
          <w:szCs w:val="28"/>
        </w:rPr>
        <w:t>It is so important that you continue to do daily reading with your children, in order to maintain the progress made to date! At least 10 minutes every day please.</w:t>
      </w:r>
    </w:p>
    <w:p w:rsidR="00A826E4" w:rsidRDefault="00652741">
      <w:pPr>
        <w:rPr>
          <w:rFonts w:cstheme="minorHAnsi"/>
        </w:rPr>
      </w:pPr>
      <w:r>
        <w:rPr>
          <w:rFonts w:cstheme="minorHAnsi"/>
        </w:rPr>
        <w:t xml:space="preserve">We suggest following the timetable below: </w:t>
      </w:r>
    </w:p>
    <w:p w:rsidR="00652741" w:rsidRDefault="00652741">
      <w:pPr>
        <w:rPr>
          <w:rFonts w:cstheme="minorHAnsi"/>
        </w:rPr>
      </w:pPr>
    </w:p>
    <w:p w:rsidR="00652741" w:rsidRDefault="00652741">
      <w:pPr>
        <w:rPr>
          <w:rFonts w:cstheme="minorHAnsi"/>
        </w:rPr>
      </w:pPr>
      <w:r>
        <w:rPr>
          <w:rFonts w:cstheme="minorHAnsi"/>
        </w:rPr>
        <w:t>Monday 22</w:t>
      </w:r>
      <w:r w:rsidRPr="00652741">
        <w:rPr>
          <w:rFonts w:cstheme="minorHAnsi"/>
          <w:vertAlign w:val="superscript"/>
        </w:rPr>
        <w:t>nd</w:t>
      </w:r>
      <w:r>
        <w:rPr>
          <w:rFonts w:cstheme="minorHAnsi"/>
        </w:rPr>
        <w:t xml:space="preserve"> June – X sound listen to Jack Hartman and complete X worksheet</w:t>
      </w:r>
    </w:p>
    <w:p w:rsidR="00652741" w:rsidRDefault="00652741">
      <w:pPr>
        <w:rPr>
          <w:rFonts w:cstheme="minorHAnsi"/>
        </w:rPr>
      </w:pPr>
      <w:proofErr w:type="gramStart"/>
      <w:r>
        <w:rPr>
          <w:rFonts w:cstheme="minorHAnsi"/>
        </w:rPr>
        <w:t>Tuesday 23</w:t>
      </w:r>
      <w:r w:rsidRPr="00652741">
        <w:rPr>
          <w:rFonts w:cstheme="minorHAnsi"/>
          <w:vertAlign w:val="superscript"/>
        </w:rPr>
        <w:t>rd</w:t>
      </w:r>
      <w:r>
        <w:rPr>
          <w:rFonts w:cstheme="minorHAnsi"/>
        </w:rPr>
        <w:t xml:space="preserve"> June – Summer line pencil control workbook/ sensory mark making</w:t>
      </w:r>
      <w:r w:rsidR="006E6833">
        <w:rPr>
          <w:rFonts w:cstheme="minorHAnsi"/>
        </w:rPr>
        <w:t>.</w:t>
      </w:r>
      <w:proofErr w:type="gramEnd"/>
      <w:r w:rsidR="006E6833">
        <w:rPr>
          <w:rFonts w:cstheme="minorHAnsi"/>
        </w:rPr>
        <w:t xml:space="preserve"> High frequency word recap</w:t>
      </w:r>
    </w:p>
    <w:p w:rsidR="00652741" w:rsidRPr="00DA049D" w:rsidRDefault="00652741">
      <w:pPr>
        <w:rPr>
          <w:rFonts w:cstheme="minorHAnsi"/>
        </w:rPr>
      </w:pPr>
      <w:r>
        <w:rPr>
          <w:rFonts w:cstheme="minorHAnsi"/>
        </w:rPr>
        <w:t>Wednesday 24</w:t>
      </w:r>
      <w:r w:rsidRPr="00652741">
        <w:rPr>
          <w:rFonts w:cstheme="minorHAnsi"/>
          <w:vertAlign w:val="superscript"/>
        </w:rPr>
        <w:t>th</w:t>
      </w:r>
      <w:r>
        <w:rPr>
          <w:rFonts w:cstheme="minorHAnsi"/>
        </w:rPr>
        <w:t xml:space="preserve"> June- Farewell Hand activity </w:t>
      </w:r>
      <w:r w:rsidR="006E6833">
        <w:rPr>
          <w:rFonts w:cstheme="minorHAnsi"/>
        </w:rPr>
        <w:t xml:space="preserve">and summer picture painting. </w:t>
      </w:r>
    </w:p>
    <w:p w:rsidR="00A826E4" w:rsidRDefault="00DA049D">
      <w:pPr>
        <w:rPr>
          <w:rFonts w:cstheme="minorHAnsi"/>
          <w:b/>
          <w:u w:val="single"/>
        </w:rPr>
      </w:pPr>
      <w:r w:rsidRPr="00DA049D">
        <w:rPr>
          <w:rFonts w:cstheme="minorHAnsi"/>
          <w:b/>
          <w:u w:val="single"/>
        </w:rPr>
        <w:t>Numeracy</w:t>
      </w:r>
    </w:p>
    <w:p w:rsidR="00304E30" w:rsidRDefault="00DA049D">
      <w:pPr>
        <w:rPr>
          <w:rFonts w:cstheme="minorHAnsi"/>
        </w:rPr>
      </w:pPr>
      <w:r w:rsidRPr="00DA049D">
        <w:rPr>
          <w:rFonts w:cstheme="minorHAnsi"/>
        </w:rPr>
        <w:t xml:space="preserve">This week in order to </w:t>
      </w:r>
      <w:r w:rsidR="00AC5BE0">
        <w:rPr>
          <w:rFonts w:cstheme="minorHAnsi"/>
        </w:rPr>
        <w:t>in</w:t>
      </w:r>
      <w:r w:rsidRPr="00DA049D">
        <w:rPr>
          <w:rFonts w:cstheme="minorHAnsi"/>
        </w:rPr>
        <w:t xml:space="preserve">corporate our beach/ summer theme I thought it would be nice for children </w:t>
      </w:r>
      <w:r>
        <w:rPr>
          <w:rFonts w:cstheme="minorHAnsi"/>
        </w:rPr>
        <w:t>to recap on the topic of money.</w:t>
      </w:r>
      <w:r w:rsidR="00304E30">
        <w:rPr>
          <w:rFonts w:cstheme="minorHAnsi"/>
        </w:rPr>
        <w:t xml:space="preserve"> In order to facilitate this I have attached some resources which can be used to make a beach shop and till area. This will allow children to experience handling money, recognising numbers on coins and exchanging and taking turns with money for ice cream or lollies. </w:t>
      </w:r>
    </w:p>
    <w:p w:rsidR="00304E30" w:rsidRDefault="00304E30">
      <w:pPr>
        <w:rPr>
          <w:rFonts w:cstheme="minorHAnsi"/>
        </w:rPr>
      </w:pPr>
      <w:r>
        <w:rPr>
          <w:noProof/>
          <w:lang w:eastAsia="en-GB"/>
        </w:rPr>
        <w:lastRenderedPageBreak/>
        <w:drawing>
          <wp:inline distT="0" distB="0" distL="0" distR="0" wp14:anchorId="5D66A68D" wp14:editId="607592B8">
            <wp:extent cx="2057400" cy="2743199"/>
            <wp:effectExtent l="0" t="0" r="0" b="635"/>
            <wp:docPr id="3" name="Picture 3" descr="Seaside Shop (With images) | Nursery activities, Eyfs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side Shop (With images) | Nursery activities, Eyfs activitie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2240" cy="2749653"/>
                    </a:xfrm>
                    <a:prstGeom prst="rect">
                      <a:avLst/>
                    </a:prstGeom>
                    <a:noFill/>
                    <a:ln>
                      <a:noFill/>
                    </a:ln>
                  </pic:spPr>
                </pic:pic>
              </a:graphicData>
            </a:graphic>
          </wp:inline>
        </w:drawing>
      </w:r>
      <w:r>
        <w:rPr>
          <w:rFonts w:cstheme="minorHAnsi"/>
        </w:rPr>
        <w:t xml:space="preserve">   </w:t>
      </w:r>
      <w:r>
        <w:rPr>
          <w:noProof/>
          <w:lang w:eastAsia="en-GB"/>
        </w:rPr>
        <w:drawing>
          <wp:inline distT="0" distB="0" distL="0" distR="0" wp14:anchorId="27CDDD73" wp14:editId="49653390">
            <wp:extent cx="2057400" cy="2743200"/>
            <wp:effectExtent l="0" t="0" r="0" b="0"/>
            <wp:docPr id="5" name="Picture 5" descr="We love Chrissie's beach themed role play area - complete with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 love Chrissie's beach themed role play area - complete with th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2743200"/>
                    </a:xfrm>
                    <a:prstGeom prst="rect">
                      <a:avLst/>
                    </a:prstGeom>
                    <a:noFill/>
                    <a:ln>
                      <a:noFill/>
                    </a:ln>
                  </pic:spPr>
                </pic:pic>
              </a:graphicData>
            </a:graphic>
          </wp:inline>
        </w:drawing>
      </w:r>
    </w:p>
    <w:p w:rsidR="00AC5BE0" w:rsidRPr="0053023C" w:rsidRDefault="0053023C" w:rsidP="0053023C">
      <w:pPr>
        <w:pStyle w:val="ListParagraph"/>
        <w:numPr>
          <w:ilvl w:val="0"/>
          <w:numId w:val="1"/>
        </w:numPr>
        <w:rPr>
          <w:rFonts w:cstheme="minorHAnsi"/>
        </w:rPr>
      </w:pPr>
      <w:hyperlink r:id="rId15" w:history="1">
        <w:r>
          <w:rPr>
            <w:rStyle w:val="Hyperlink"/>
          </w:rPr>
          <w:t>https://www.youtube.com/watch?v=vs8F_g3MGtM</w:t>
        </w:r>
      </w:hyperlink>
      <w:r>
        <w:t xml:space="preserve"> </w:t>
      </w:r>
      <w:proofErr w:type="gramStart"/>
      <w:r>
        <w:t>H</w:t>
      </w:r>
      <w:r w:rsidR="003F1CE1">
        <w:t>ere</w:t>
      </w:r>
      <w:proofErr w:type="gramEnd"/>
      <w:r w:rsidR="003F1CE1">
        <w:t xml:space="preserve"> is a money song to help introduce the topic of money.</w:t>
      </w:r>
    </w:p>
    <w:p w:rsidR="00AC5BE0" w:rsidRDefault="00AC5BE0">
      <w:pPr>
        <w:rPr>
          <w:rFonts w:cstheme="minorHAnsi"/>
        </w:rPr>
      </w:pPr>
      <w:r>
        <w:rPr>
          <w:rFonts w:cstheme="minorHAnsi"/>
        </w:rPr>
        <w:t xml:space="preserve">As we are nearing </w:t>
      </w:r>
      <w:proofErr w:type="gramStart"/>
      <w:r>
        <w:rPr>
          <w:rFonts w:cstheme="minorHAnsi"/>
        </w:rPr>
        <w:t>Summer</w:t>
      </w:r>
      <w:proofErr w:type="gramEnd"/>
      <w:r>
        <w:rPr>
          <w:rFonts w:cstheme="minorHAnsi"/>
        </w:rPr>
        <w:t xml:space="preserve"> holidays I have attached a number power point which will remain online during the holiday period to help consolidate number knowledge to 10. Below I have attached some online games which can be accessed during the holidays also. </w:t>
      </w:r>
    </w:p>
    <w:p w:rsidR="00AC5BE0" w:rsidRPr="00631C88" w:rsidRDefault="00A12AC2" w:rsidP="00631C88">
      <w:pPr>
        <w:pStyle w:val="ListParagraph"/>
        <w:numPr>
          <w:ilvl w:val="0"/>
          <w:numId w:val="1"/>
        </w:numPr>
        <w:rPr>
          <w:rFonts w:cstheme="minorHAnsi"/>
        </w:rPr>
      </w:pPr>
      <w:hyperlink r:id="rId16" w:history="1">
        <w:r w:rsidR="00631C88">
          <w:rPr>
            <w:rStyle w:val="Hyperlink"/>
          </w:rPr>
          <w:t>https://www.topmarks.co.uk/learning-to-count/teddy-numbers</w:t>
        </w:r>
      </w:hyperlink>
    </w:p>
    <w:p w:rsidR="00631C88" w:rsidRPr="00631C88" w:rsidRDefault="00A12AC2" w:rsidP="00631C88">
      <w:pPr>
        <w:pStyle w:val="ListParagraph"/>
        <w:numPr>
          <w:ilvl w:val="0"/>
          <w:numId w:val="1"/>
        </w:numPr>
        <w:rPr>
          <w:rFonts w:cstheme="minorHAnsi"/>
        </w:rPr>
      </w:pPr>
      <w:hyperlink r:id="rId17" w:history="1">
        <w:r w:rsidR="00631C88">
          <w:rPr>
            <w:rStyle w:val="Hyperlink"/>
          </w:rPr>
          <w:t>https://www.topmarks.co.uk/learning-to-count/underwater-counting</w:t>
        </w:r>
      </w:hyperlink>
    </w:p>
    <w:p w:rsidR="00631C88" w:rsidRPr="00631C88" w:rsidRDefault="00A12AC2" w:rsidP="00631C88">
      <w:pPr>
        <w:pStyle w:val="ListParagraph"/>
        <w:numPr>
          <w:ilvl w:val="0"/>
          <w:numId w:val="1"/>
        </w:numPr>
        <w:rPr>
          <w:rFonts w:cstheme="minorHAnsi"/>
        </w:rPr>
      </w:pPr>
      <w:hyperlink r:id="rId18" w:history="1">
        <w:r w:rsidR="00631C88">
          <w:rPr>
            <w:rStyle w:val="Hyperlink"/>
          </w:rPr>
          <w:t>https://www.topmarks.co.uk/learning-to-count/ladybird-spots</w:t>
        </w:r>
      </w:hyperlink>
    </w:p>
    <w:p w:rsidR="00631C88" w:rsidRPr="006E6833" w:rsidRDefault="00A12AC2" w:rsidP="00631C88">
      <w:pPr>
        <w:pStyle w:val="ListParagraph"/>
        <w:numPr>
          <w:ilvl w:val="0"/>
          <w:numId w:val="1"/>
        </w:numPr>
        <w:rPr>
          <w:rStyle w:val="Hyperlink"/>
          <w:rFonts w:cstheme="minorHAnsi"/>
          <w:color w:val="auto"/>
          <w:u w:val="none"/>
        </w:rPr>
      </w:pPr>
      <w:hyperlink r:id="rId19" w:history="1">
        <w:r w:rsidR="00631C88">
          <w:rPr>
            <w:rStyle w:val="Hyperlink"/>
          </w:rPr>
          <w:t>https://www.topmarks.co.uk/ordering-and-sequencing/caterpillar-ordering</w:t>
        </w:r>
      </w:hyperlink>
    </w:p>
    <w:p w:rsidR="006E6833" w:rsidRDefault="006E6833" w:rsidP="006E6833">
      <w:pPr>
        <w:rPr>
          <w:rFonts w:cstheme="minorHAnsi"/>
        </w:rPr>
      </w:pPr>
      <w:r>
        <w:rPr>
          <w:rFonts w:cstheme="minorHAnsi"/>
        </w:rPr>
        <w:t xml:space="preserve">We suggest you follow this timetable when completing Numeracy activities: </w:t>
      </w:r>
    </w:p>
    <w:p w:rsidR="006E6833" w:rsidRDefault="006E6833" w:rsidP="006E6833">
      <w:pPr>
        <w:rPr>
          <w:rFonts w:cstheme="minorHAnsi"/>
        </w:rPr>
      </w:pPr>
      <w:r>
        <w:rPr>
          <w:rFonts w:cstheme="minorHAnsi"/>
        </w:rPr>
        <w:t>Monday 22</w:t>
      </w:r>
      <w:r w:rsidRPr="006E6833">
        <w:rPr>
          <w:rFonts w:cstheme="minorHAnsi"/>
          <w:vertAlign w:val="superscript"/>
        </w:rPr>
        <w:t>nd</w:t>
      </w:r>
      <w:r>
        <w:rPr>
          <w:rFonts w:cstheme="minorHAnsi"/>
        </w:rPr>
        <w:t xml:space="preserve"> June – Beach shop role play activity </w:t>
      </w:r>
    </w:p>
    <w:p w:rsidR="006E6833" w:rsidRDefault="006E6833" w:rsidP="006E6833">
      <w:pPr>
        <w:rPr>
          <w:rFonts w:cstheme="minorHAnsi"/>
        </w:rPr>
      </w:pPr>
      <w:r>
        <w:rPr>
          <w:rFonts w:cstheme="minorHAnsi"/>
        </w:rPr>
        <w:t>Tuesday 23</w:t>
      </w:r>
      <w:r w:rsidRPr="006E6833">
        <w:rPr>
          <w:rFonts w:cstheme="minorHAnsi"/>
          <w:vertAlign w:val="superscript"/>
        </w:rPr>
        <w:t>rd</w:t>
      </w:r>
      <w:r>
        <w:rPr>
          <w:rFonts w:cstheme="minorHAnsi"/>
        </w:rPr>
        <w:t xml:space="preserve"> June –Numbers to 5 order and matching </w:t>
      </w:r>
    </w:p>
    <w:p w:rsidR="006E6833" w:rsidRPr="006E6833" w:rsidRDefault="006E6833" w:rsidP="006E6833">
      <w:pPr>
        <w:rPr>
          <w:rFonts w:cstheme="minorHAnsi"/>
        </w:rPr>
      </w:pPr>
      <w:r>
        <w:rPr>
          <w:rFonts w:cstheme="minorHAnsi"/>
        </w:rPr>
        <w:t>Wednesday 24</w:t>
      </w:r>
      <w:r w:rsidRPr="006E6833">
        <w:rPr>
          <w:rFonts w:cstheme="minorHAnsi"/>
          <w:vertAlign w:val="superscript"/>
        </w:rPr>
        <w:t>th</w:t>
      </w:r>
      <w:r>
        <w:rPr>
          <w:rFonts w:cstheme="minorHAnsi"/>
        </w:rPr>
        <w:t xml:space="preserve"> June- Numbers to 10 order and matching </w:t>
      </w:r>
    </w:p>
    <w:p w:rsidR="00AC5BE0" w:rsidRPr="007A2DD4" w:rsidRDefault="007A2DD4">
      <w:pPr>
        <w:rPr>
          <w:rFonts w:cstheme="minorHAnsi"/>
          <w:b/>
          <w:u w:val="single"/>
        </w:rPr>
      </w:pPr>
      <w:r w:rsidRPr="007A2DD4">
        <w:rPr>
          <w:rFonts w:cstheme="minorHAnsi"/>
          <w:b/>
          <w:u w:val="single"/>
        </w:rPr>
        <w:t>Arts and Crafts</w:t>
      </w:r>
    </w:p>
    <w:p w:rsidR="00EA20F6" w:rsidRDefault="00EA20F6">
      <w:pPr>
        <w:rPr>
          <w:rFonts w:cstheme="minorHAnsi"/>
        </w:rPr>
      </w:pPr>
      <w:r>
        <w:rPr>
          <w:rFonts w:cstheme="minorHAnsi"/>
        </w:rPr>
        <w:t xml:space="preserve">Finally as an Arts and Crafts activity we thought as it is our last week and we will be saying goodbye to our P7s as they move on to secondary school, children could design our own goodbye hand in order to help children transition into the Summer period. </w:t>
      </w:r>
    </w:p>
    <w:p w:rsidR="00BC60BD" w:rsidRDefault="00BC60BD" w:rsidP="00BC60BD">
      <w:pPr>
        <w:rPr>
          <w:rFonts w:cstheme="minorHAnsi"/>
        </w:rPr>
      </w:pPr>
      <w:r>
        <w:rPr>
          <w:rFonts w:cstheme="minorHAnsi"/>
        </w:rPr>
        <w:t xml:space="preserve">Instructions: </w:t>
      </w:r>
    </w:p>
    <w:p w:rsidR="00BC60BD" w:rsidRDefault="00BC60BD" w:rsidP="00BC60BD">
      <w:pPr>
        <w:pStyle w:val="ListParagraph"/>
        <w:numPr>
          <w:ilvl w:val="0"/>
          <w:numId w:val="4"/>
        </w:numPr>
        <w:rPr>
          <w:rFonts w:cstheme="minorHAnsi"/>
        </w:rPr>
      </w:pPr>
      <w:r>
        <w:rPr>
          <w:rFonts w:cstheme="minorHAnsi"/>
        </w:rPr>
        <w:t>Place child’s hand on a piece of paper or card and encourage child</w:t>
      </w:r>
      <w:r w:rsidRPr="00BC60BD">
        <w:rPr>
          <w:rFonts w:cstheme="minorHAnsi"/>
        </w:rPr>
        <w:t xml:space="preserve"> to</w:t>
      </w:r>
      <w:r>
        <w:rPr>
          <w:rFonts w:cstheme="minorHAnsi"/>
        </w:rPr>
        <w:t xml:space="preserve"> draw around their own hand. Use</w:t>
      </w:r>
      <w:r w:rsidRPr="00BC60BD">
        <w:rPr>
          <w:rFonts w:cstheme="minorHAnsi"/>
        </w:rPr>
        <w:t xml:space="preserve"> hand over hand assist</w:t>
      </w:r>
      <w:r w:rsidR="00035592">
        <w:rPr>
          <w:rFonts w:cstheme="minorHAnsi"/>
        </w:rPr>
        <w:t>ance if necessary</w:t>
      </w:r>
    </w:p>
    <w:p w:rsidR="00BC60BD" w:rsidRDefault="00035592" w:rsidP="00BC60BD">
      <w:pPr>
        <w:pStyle w:val="ListParagraph"/>
        <w:numPr>
          <w:ilvl w:val="0"/>
          <w:numId w:val="4"/>
        </w:numPr>
        <w:rPr>
          <w:rFonts w:cstheme="minorHAnsi"/>
        </w:rPr>
      </w:pPr>
      <w:r>
        <w:rPr>
          <w:rFonts w:cstheme="minorHAnsi"/>
        </w:rPr>
        <w:t xml:space="preserve">Encourage children to decorate their own hand using paint, colouring pencils, markers. Chalk. </w:t>
      </w:r>
    </w:p>
    <w:p w:rsidR="00A863E6" w:rsidRPr="00A12AC2" w:rsidRDefault="00035592" w:rsidP="00BC60BD">
      <w:pPr>
        <w:pStyle w:val="ListParagraph"/>
        <w:numPr>
          <w:ilvl w:val="0"/>
          <w:numId w:val="4"/>
        </w:numPr>
        <w:rPr>
          <w:rFonts w:cstheme="minorHAnsi"/>
        </w:rPr>
      </w:pPr>
      <w:r>
        <w:rPr>
          <w:rFonts w:cstheme="minorHAnsi"/>
        </w:rPr>
        <w:t>Stick Summers Here Poem in the middle of hand and read through with child.</w:t>
      </w:r>
      <w:bookmarkStart w:id="0" w:name="_GoBack"/>
      <w:bookmarkEnd w:id="0"/>
    </w:p>
    <w:p w:rsidR="00BC60BD" w:rsidRDefault="00BC60BD" w:rsidP="00BC60BD">
      <w:pPr>
        <w:rPr>
          <w:rFonts w:cstheme="minorHAnsi"/>
        </w:rPr>
      </w:pPr>
    </w:p>
    <w:p w:rsidR="00035592" w:rsidRPr="00BC60BD" w:rsidRDefault="00035592" w:rsidP="00BC60BD">
      <w:pPr>
        <w:rPr>
          <w:rFonts w:cstheme="minorHAnsi"/>
        </w:rPr>
      </w:pPr>
      <w:r>
        <w:rPr>
          <w:noProof/>
          <w:lang w:eastAsia="en-GB"/>
        </w:rPr>
        <w:drawing>
          <wp:inline distT="0" distB="0" distL="0" distR="0">
            <wp:extent cx="2447925" cy="3315708"/>
            <wp:effectExtent l="0" t="0" r="0" b="0"/>
            <wp:docPr id="10" name="Picture 10" descr="End of Year Kindergarten Fingerprint Art (With images) | Pre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d of Year Kindergarten Fingerprint Art (With images) | Preschool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51077" cy="3319977"/>
                    </a:xfrm>
                    <a:prstGeom prst="rect">
                      <a:avLst/>
                    </a:prstGeom>
                    <a:noFill/>
                    <a:ln>
                      <a:noFill/>
                    </a:ln>
                  </pic:spPr>
                </pic:pic>
              </a:graphicData>
            </a:graphic>
          </wp:inline>
        </w:drawing>
      </w:r>
      <w:r>
        <w:rPr>
          <w:rFonts w:cstheme="minorHAnsi"/>
        </w:rPr>
        <w:t xml:space="preserve">  </w:t>
      </w:r>
      <w:r>
        <w:rPr>
          <w:noProof/>
          <w:lang w:eastAsia="en-GB"/>
        </w:rPr>
        <w:drawing>
          <wp:inline distT="0" distB="0" distL="0" distR="0" wp14:anchorId="233FE429" wp14:editId="6520AE04">
            <wp:extent cx="2648197" cy="3430865"/>
            <wp:effectExtent l="0" t="0" r="0" b="0"/>
            <wp:docPr id="9" name="Picture 9" descr="https://i.pinimg.com/originals/04/da/2c/04da2c84c6e4d2c73d9df7b29c51c1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originals/04/da/2c/04da2c84c6e4d2c73d9df7b29c51c1e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9188" cy="3445104"/>
                    </a:xfrm>
                    <a:prstGeom prst="rect">
                      <a:avLst/>
                    </a:prstGeom>
                    <a:noFill/>
                    <a:ln>
                      <a:noFill/>
                    </a:ln>
                  </pic:spPr>
                </pic:pic>
              </a:graphicData>
            </a:graphic>
          </wp:inline>
        </w:drawing>
      </w:r>
    </w:p>
    <w:p w:rsidR="00AC5BE0" w:rsidRDefault="00AC5BE0">
      <w:pPr>
        <w:rPr>
          <w:rFonts w:cstheme="minorHAnsi"/>
        </w:rPr>
      </w:pPr>
    </w:p>
    <w:p w:rsidR="00A863E6" w:rsidRDefault="00A863E6">
      <w:pPr>
        <w:rPr>
          <w:rFonts w:cstheme="minorHAnsi"/>
        </w:rPr>
      </w:pPr>
    </w:p>
    <w:p w:rsidR="00A863E6" w:rsidRDefault="00A863E6">
      <w:pPr>
        <w:rPr>
          <w:rFonts w:cstheme="minorHAnsi"/>
        </w:rPr>
      </w:pPr>
    </w:p>
    <w:p w:rsidR="00A863E6" w:rsidRDefault="00A863E6" w:rsidP="00A863E6">
      <w:pPr>
        <w:jc w:val="center"/>
        <w:rPr>
          <w:rFonts w:cstheme="minorHAnsi"/>
        </w:rPr>
      </w:pPr>
      <w:r>
        <w:rPr>
          <w:rFonts w:cstheme="minorHAnsi"/>
        </w:rPr>
        <w:t xml:space="preserve">Have a wonderful </w:t>
      </w:r>
      <w:proofErr w:type="gramStart"/>
      <w:r>
        <w:rPr>
          <w:rFonts w:cstheme="minorHAnsi"/>
        </w:rPr>
        <w:t>Summer</w:t>
      </w:r>
      <w:proofErr w:type="gramEnd"/>
      <w:r>
        <w:rPr>
          <w:rFonts w:cstheme="minorHAnsi"/>
        </w:rPr>
        <w:t xml:space="preserve"> everyone and we will see you again very soon.</w:t>
      </w:r>
    </w:p>
    <w:p w:rsidR="00A863E6" w:rsidRPr="00DA049D" w:rsidRDefault="00A863E6" w:rsidP="00A863E6">
      <w:pPr>
        <w:jc w:val="center"/>
        <w:rPr>
          <w:rFonts w:cstheme="minorHAnsi"/>
        </w:rPr>
      </w:pPr>
      <w:r>
        <w:rPr>
          <w:noProof/>
          <w:lang w:eastAsia="en-GB"/>
        </w:rPr>
        <w:drawing>
          <wp:inline distT="0" distB="0" distL="0" distR="0" wp14:anchorId="128D1B1D" wp14:editId="05DB1C8D">
            <wp:extent cx="2992581" cy="1990468"/>
            <wp:effectExtent l="0" t="0" r="0" b="0"/>
            <wp:docPr id="4" name="Picture 4" descr="Summer Intensives | Berks Ballet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mer Intensives | Berks Ballet Theat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2581" cy="1990468"/>
                    </a:xfrm>
                    <a:prstGeom prst="rect">
                      <a:avLst/>
                    </a:prstGeom>
                    <a:noFill/>
                    <a:ln>
                      <a:noFill/>
                    </a:ln>
                  </pic:spPr>
                </pic:pic>
              </a:graphicData>
            </a:graphic>
          </wp:inline>
        </w:drawing>
      </w:r>
    </w:p>
    <w:sectPr w:rsidR="00A863E6" w:rsidRPr="00DA0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1B40"/>
    <w:multiLevelType w:val="hybridMultilevel"/>
    <w:tmpl w:val="2C60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846B55"/>
    <w:multiLevelType w:val="hybridMultilevel"/>
    <w:tmpl w:val="D9AC2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EA732F"/>
    <w:multiLevelType w:val="hybridMultilevel"/>
    <w:tmpl w:val="C4103C30"/>
    <w:lvl w:ilvl="0" w:tplc="4BC0877E">
      <w:start w:val="1"/>
      <w:numFmt w:val="bullet"/>
      <w:lvlText w:val="o"/>
      <w:lvlJc w:val="left"/>
      <w:pPr>
        <w:ind w:left="1440" w:hanging="360"/>
      </w:pPr>
      <w:rPr>
        <w:rFonts w:ascii="Courier New" w:hAnsi="Courier New" w:cs="Courier New"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
    <w:nsid w:val="6B724CEB"/>
    <w:multiLevelType w:val="hybridMultilevel"/>
    <w:tmpl w:val="DBA8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DD"/>
    <w:rsid w:val="00035592"/>
    <w:rsid w:val="001F6E05"/>
    <w:rsid w:val="00214CDF"/>
    <w:rsid w:val="002B1F3D"/>
    <w:rsid w:val="002F5EBD"/>
    <w:rsid w:val="00304E30"/>
    <w:rsid w:val="003F1CE1"/>
    <w:rsid w:val="004418E2"/>
    <w:rsid w:val="00481F75"/>
    <w:rsid w:val="0053023C"/>
    <w:rsid w:val="005C2FFA"/>
    <w:rsid w:val="00631C88"/>
    <w:rsid w:val="00652741"/>
    <w:rsid w:val="006E6833"/>
    <w:rsid w:val="007A2DD4"/>
    <w:rsid w:val="008E0150"/>
    <w:rsid w:val="009F396A"/>
    <w:rsid w:val="00A12AC2"/>
    <w:rsid w:val="00A826E4"/>
    <w:rsid w:val="00A863E6"/>
    <w:rsid w:val="00A961DD"/>
    <w:rsid w:val="00AC5BE0"/>
    <w:rsid w:val="00B37719"/>
    <w:rsid w:val="00B67578"/>
    <w:rsid w:val="00BA6D7A"/>
    <w:rsid w:val="00BC60BD"/>
    <w:rsid w:val="00D15ACD"/>
    <w:rsid w:val="00D7320A"/>
    <w:rsid w:val="00D77520"/>
    <w:rsid w:val="00D92812"/>
    <w:rsid w:val="00DA049D"/>
    <w:rsid w:val="00EA20F6"/>
    <w:rsid w:val="00EB44A8"/>
    <w:rsid w:val="00F20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719"/>
    <w:rPr>
      <w:rFonts w:ascii="Tahoma" w:hAnsi="Tahoma" w:cs="Tahoma"/>
      <w:sz w:val="16"/>
      <w:szCs w:val="16"/>
    </w:rPr>
  </w:style>
  <w:style w:type="paragraph" w:styleId="ListParagraph">
    <w:name w:val="List Paragraph"/>
    <w:basedOn w:val="Normal"/>
    <w:uiPriority w:val="34"/>
    <w:qFormat/>
    <w:rsid w:val="00D92812"/>
    <w:pPr>
      <w:ind w:left="720"/>
      <w:contextualSpacing/>
    </w:pPr>
  </w:style>
  <w:style w:type="character" w:styleId="Hyperlink">
    <w:name w:val="Hyperlink"/>
    <w:rsid w:val="00D92812"/>
    <w:rPr>
      <w:color w:val="0563C1"/>
      <w:u w:val="single"/>
    </w:rPr>
  </w:style>
  <w:style w:type="character" w:styleId="FollowedHyperlink">
    <w:name w:val="FollowedHyperlink"/>
    <w:basedOn w:val="DefaultParagraphFont"/>
    <w:uiPriority w:val="99"/>
    <w:semiHidden/>
    <w:unhideWhenUsed/>
    <w:rsid w:val="00D928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719"/>
    <w:rPr>
      <w:rFonts w:ascii="Tahoma" w:hAnsi="Tahoma" w:cs="Tahoma"/>
      <w:sz w:val="16"/>
      <w:szCs w:val="16"/>
    </w:rPr>
  </w:style>
  <w:style w:type="paragraph" w:styleId="ListParagraph">
    <w:name w:val="List Paragraph"/>
    <w:basedOn w:val="Normal"/>
    <w:uiPriority w:val="34"/>
    <w:qFormat/>
    <w:rsid w:val="00D92812"/>
    <w:pPr>
      <w:ind w:left="720"/>
      <w:contextualSpacing/>
    </w:pPr>
  </w:style>
  <w:style w:type="character" w:styleId="Hyperlink">
    <w:name w:val="Hyperlink"/>
    <w:rsid w:val="00D92812"/>
    <w:rPr>
      <w:color w:val="0563C1"/>
      <w:u w:val="single"/>
    </w:rPr>
  </w:style>
  <w:style w:type="character" w:styleId="FollowedHyperlink">
    <w:name w:val="FollowedHyperlink"/>
    <w:basedOn w:val="DefaultParagraphFont"/>
    <w:uiPriority w:val="99"/>
    <w:semiHidden/>
    <w:unhideWhenUsed/>
    <w:rsid w:val="00D92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254233">
      <w:bodyDiv w:val="1"/>
      <w:marLeft w:val="0"/>
      <w:marRight w:val="0"/>
      <w:marTop w:val="0"/>
      <w:marBottom w:val="0"/>
      <w:divBdr>
        <w:top w:val="none" w:sz="0" w:space="0" w:color="auto"/>
        <w:left w:val="none" w:sz="0" w:space="0" w:color="auto"/>
        <w:bottom w:val="none" w:sz="0" w:space="0" w:color="auto"/>
        <w:right w:val="none" w:sz="0" w:space="0" w:color="auto"/>
      </w:divBdr>
    </w:div>
    <w:div w:id="1530529167">
      <w:bodyDiv w:val="1"/>
      <w:marLeft w:val="0"/>
      <w:marRight w:val="0"/>
      <w:marTop w:val="0"/>
      <w:marBottom w:val="0"/>
      <w:divBdr>
        <w:top w:val="none" w:sz="0" w:space="0" w:color="auto"/>
        <w:left w:val="none" w:sz="0" w:space="0" w:color="auto"/>
        <w:bottom w:val="none" w:sz="0" w:space="0" w:color="auto"/>
        <w:right w:val="none" w:sz="0" w:space="0" w:color="auto"/>
      </w:divBdr>
    </w:div>
    <w:div w:id="1657683496">
      <w:bodyDiv w:val="1"/>
      <w:marLeft w:val="0"/>
      <w:marRight w:val="0"/>
      <w:marTop w:val="0"/>
      <w:marBottom w:val="0"/>
      <w:divBdr>
        <w:top w:val="none" w:sz="0" w:space="0" w:color="auto"/>
        <w:left w:val="none" w:sz="0" w:space="0" w:color="auto"/>
        <w:bottom w:val="none" w:sz="0" w:space="0" w:color="auto"/>
        <w:right w:val="none" w:sz="0" w:space="0" w:color="auto"/>
      </w:divBdr>
    </w:div>
    <w:div w:id="1728066438">
      <w:bodyDiv w:val="1"/>
      <w:marLeft w:val="0"/>
      <w:marRight w:val="0"/>
      <w:marTop w:val="0"/>
      <w:marBottom w:val="0"/>
      <w:divBdr>
        <w:top w:val="none" w:sz="0" w:space="0" w:color="auto"/>
        <w:left w:val="none" w:sz="0" w:space="0" w:color="auto"/>
        <w:bottom w:val="none" w:sz="0" w:space="0" w:color="auto"/>
        <w:right w:val="none" w:sz="0" w:space="0" w:color="auto"/>
      </w:divBdr>
    </w:div>
    <w:div w:id="17436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fall.com/h/abcs/letter-x/?t=297409717" TargetMode="External"/><Relationship Id="rId13" Type="http://schemas.openxmlformats.org/officeDocument/2006/relationships/image" Target="media/image5.jpeg"/><Relationship Id="rId18" Type="http://schemas.openxmlformats.org/officeDocument/2006/relationships/hyperlink" Target="https://www.topmarks.co.uk/learning-to-count/ladybird-spots"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www.topmarks.co.uk/learning-to-count/underwater-counting" TargetMode="External"/><Relationship Id="rId2" Type="http://schemas.openxmlformats.org/officeDocument/2006/relationships/styles" Target="styles.xml"/><Relationship Id="rId16" Type="http://schemas.openxmlformats.org/officeDocument/2006/relationships/hyperlink" Target="https://www.topmarks.co.uk/learning-to-count/teddy-numbers"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vs8F_g3MGtM" TargetMode="External"/><Relationship Id="rId23" Type="http://schemas.openxmlformats.org/officeDocument/2006/relationships/fontTable" Target="fontTable.xml"/><Relationship Id="rId10" Type="http://schemas.openxmlformats.org/officeDocument/2006/relationships/hyperlink" Target="https://www.youtube.com/watch?v=AMZ0zu_0zvU" TargetMode="External"/><Relationship Id="rId19" Type="http://schemas.openxmlformats.org/officeDocument/2006/relationships/hyperlink" Target="https://www.topmarks.co.uk/ordering-and-sequencing/caterpillar-ordering" TargetMode="External"/><Relationship Id="rId4" Type="http://schemas.openxmlformats.org/officeDocument/2006/relationships/settings" Target="settings.xml"/><Relationship Id="rId9" Type="http://schemas.openxmlformats.org/officeDocument/2006/relationships/hyperlink" Target="https://www.youtube.com/watch?v=gCr7VPh7ym4" TargetMode="External"/><Relationship Id="rId14" Type="http://schemas.openxmlformats.org/officeDocument/2006/relationships/image" Target="media/image6.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O'Hagan</dc:creator>
  <cp:lastModifiedBy>Grainne O'Hagan</cp:lastModifiedBy>
  <cp:revision>2</cp:revision>
  <dcterms:created xsi:type="dcterms:W3CDTF">2020-06-19T15:25:00Z</dcterms:created>
  <dcterms:modified xsi:type="dcterms:W3CDTF">2020-06-19T15:25:00Z</dcterms:modified>
</cp:coreProperties>
</file>