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6380"/>
        <w:gridCol w:w="796"/>
        <w:gridCol w:w="621"/>
        <w:gridCol w:w="6639"/>
      </w:tblGrid>
      <w:tr w:rsidR="007B6F72" w14:paraId="3D51FB71" w14:textId="77777777" w:rsidTr="00E27B49">
        <w:trPr>
          <w:trHeight w:hRule="exact" w:val="10152"/>
        </w:trPr>
        <w:tc>
          <w:tcPr>
            <w:tcW w:w="6380" w:type="dxa"/>
          </w:tcPr>
          <w:tbl>
            <w:tblPr>
              <w:tblW w:w="5000" w:type="pct"/>
              <w:tblCellMar>
                <w:left w:w="0" w:type="dxa"/>
                <w:right w:w="0" w:type="dxa"/>
              </w:tblCellMar>
              <w:tblLook w:val="04A0" w:firstRow="1" w:lastRow="0" w:firstColumn="1" w:lastColumn="0" w:noHBand="0" w:noVBand="1"/>
            </w:tblPr>
            <w:tblGrid>
              <w:gridCol w:w="6380"/>
            </w:tblGrid>
            <w:tr w:rsidR="007B6F72" w14:paraId="10D236DC" w14:textId="77777777">
              <w:trPr>
                <w:trHeight w:val="7920"/>
              </w:trPr>
              <w:tc>
                <w:tcPr>
                  <w:tcW w:w="5000" w:type="pct"/>
                </w:tcPr>
                <w:p w14:paraId="1AB15099" w14:textId="77777777" w:rsidR="001C4E54" w:rsidRDefault="009449DD" w:rsidP="001C4E54">
                  <w:pPr>
                    <w:pStyle w:val="Heading2"/>
                    <w:spacing w:before="0"/>
                    <w:rPr>
                      <w:rFonts w:ascii="Century Gothic" w:hAnsi="Century Gothic"/>
                      <w:color w:val="0070C0"/>
                    </w:rPr>
                  </w:pPr>
                  <w:r>
                    <w:rPr>
                      <w:rFonts w:ascii="Century Gothic" w:hAnsi="Century Gothic"/>
                      <w:color w:val="0070C0"/>
                    </w:rPr>
                    <w:t>How can I help at home</w:t>
                  </w:r>
                  <w:r w:rsidRPr="001C4E54">
                    <w:rPr>
                      <w:rFonts w:ascii="Century Gothic" w:hAnsi="Century Gothic"/>
                      <w:color w:val="0070C0"/>
                    </w:rPr>
                    <w:t>?</w:t>
                  </w:r>
                  <w:bookmarkStart w:id="0" w:name="_Toc347752182"/>
                </w:p>
                <w:p w14:paraId="1F6DAF30" w14:textId="77777777" w:rsidR="001C4E54" w:rsidRDefault="001C4E54" w:rsidP="001C4E54">
                  <w:pPr>
                    <w:pStyle w:val="ListParagraph"/>
                    <w:numPr>
                      <w:ilvl w:val="0"/>
                      <w:numId w:val="10"/>
                    </w:numPr>
                    <w:rPr>
                      <w:rFonts w:ascii="Century Gothic" w:hAnsi="Century Gothic"/>
                    </w:rPr>
                  </w:pPr>
                  <w:r w:rsidRPr="001C4E54">
                    <w:rPr>
                      <w:rFonts w:ascii="Century Gothic" w:hAnsi="Century Gothic"/>
                    </w:rPr>
                    <w:t xml:space="preserve">Count </w:t>
                  </w:r>
                  <w:r>
                    <w:rPr>
                      <w:rFonts w:ascii="Century Gothic" w:hAnsi="Century Gothic"/>
                    </w:rPr>
                    <w:t xml:space="preserve"> - steps up the stairs, money into a money box etc</w:t>
                  </w:r>
                </w:p>
                <w:p w14:paraId="4DE6815B" w14:textId="77777777" w:rsidR="001C4E54" w:rsidRDefault="001C4E54" w:rsidP="001C4E54">
                  <w:pPr>
                    <w:pStyle w:val="ListParagraph"/>
                    <w:numPr>
                      <w:ilvl w:val="0"/>
                      <w:numId w:val="10"/>
                    </w:numPr>
                    <w:rPr>
                      <w:rFonts w:ascii="Century Gothic" w:hAnsi="Century Gothic"/>
                    </w:rPr>
                  </w:pPr>
                  <w:r>
                    <w:rPr>
                      <w:rFonts w:ascii="Century Gothic" w:hAnsi="Century Gothic"/>
                    </w:rPr>
                    <w:t>Ask children to say how many without counting (5 or fewer)</w:t>
                  </w:r>
                </w:p>
                <w:p w14:paraId="1EFD4D63" w14:textId="77777777" w:rsidR="001C4E54" w:rsidRDefault="001C4E54" w:rsidP="001C4E54">
                  <w:pPr>
                    <w:pStyle w:val="ListParagraph"/>
                    <w:numPr>
                      <w:ilvl w:val="0"/>
                      <w:numId w:val="10"/>
                    </w:numPr>
                    <w:rPr>
                      <w:rFonts w:ascii="Century Gothic" w:hAnsi="Century Gothic"/>
                    </w:rPr>
                  </w:pPr>
                  <w:r>
                    <w:rPr>
                      <w:rFonts w:ascii="Century Gothic" w:hAnsi="Century Gothic"/>
                    </w:rPr>
                    <w:t>Play games using a dice and encourage child to say how many spots without counting</w:t>
                  </w:r>
                </w:p>
                <w:p w14:paraId="768E93D2" w14:textId="77777777" w:rsidR="001C4E54" w:rsidRDefault="001C4E54" w:rsidP="001C4E54">
                  <w:pPr>
                    <w:pStyle w:val="ListParagraph"/>
                    <w:numPr>
                      <w:ilvl w:val="0"/>
                      <w:numId w:val="10"/>
                    </w:numPr>
                    <w:rPr>
                      <w:rFonts w:ascii="Century Gothic" w:hAnsi="Century Gothic"/>
                    </w:rPr>
                  </w:pPr>
                  <w:r>
                    <w:rPr>
                      <w:rFonts w:ascii="Century Gothic" w:hAnsi="Century Gothic"/>
                    </w:rPr>
                    <w:t>Ask children to set the table with enough knives, forks and plates for everyone</w:t>
                  </w:r>
                </w:p>
                <w:p w14:paraId="56C9DCB8" w14:textId="77777777" w:rsidR="001C4E54" w:rsidRDefault="001C4E54" w:rsidP="001C4E54">
                  <w:pPr>
                    <w:pStyle w:val="ListParagraph"/>
                    <w:numPr>
                      <w:ilvl w:val="0"/>
                      <w:numId w:val="10"/>
                    </w:numPr>
                    <w:rPr>
                      <w:rFonts w:ascii="Century Gothic" w:hAnsi="Century Gothic"/>
                    </w:rPr>
                  </w:pPr>
                  <w:r>
                    <w:rPr>
                      <w:rFonts w:ascii="Century Gothic" w:hAnsi="Century Gothic"/>
                    </w:rPr>
                    <w:t xml:space="preserve">Spot numbers in the environment – on phones, microwaves, clocks, registration plates, doors. </w:t>
                  </w:r>
                </w:p>
                <w:p w14:paraId="19255B62" w14:textId="77777777" w:rsidR="001C4E54" w:rsidRDefault="001C4E54" w:rsidP="001C4E54">
                  <w:pPr>
                    <w:pStyle w:val="ListParagraph"/>
                    <w:numPr>
                      <w:ilvl w:val="0"/>
                      <w:numId w:val="10"/>
                    </w:numPr>
                    <w:rPr>
                      <w:rFonts w:ascii="Century Gothic" w:hAnsi="Century Gothic"/>
                    </w:rPr>
                  </w:pPr>
                  <w:r>
                    <w:rPr>
                      <w:rFonts w:ascii="Century Gothic" w:hAnsi="Century Gothic"/>
                    </w:rPr>
                    <w:t>Ask children to think of their own representations for numbers eg one of them, two hands, three bears, four wheels on a car, five toes, six sides on a dice, seven dwarves, eight legs on an octopus etc</w:t>
                  </w:r>
                </w:p>
                <w:p w14:paraId="492F7E97" w14:textId="77777777" w:rsidR="001C4E54" w:rsidRDefault="001C4E54" w:rsidP="001C4E54">
                  <w:pPr>
                    <w:pStyle w:val="ListParagraph"/>
                    <w:numPr>
                      <w:ilvl w:val="0"/>
                      <w:numId w:val="10"/>
                    </w:numPr>
                    <w:rPr>
                      <w:rFonts w:ascii="Century Gothic" w:hAnsi="Century Gothic"/>
                    </w:rPr>
                  </w:pPr>
                  <w:r>
                    <w:rPr>
                      <w:rFonts w:ascii="Century Gothic" w:hAnsi="Century Gothic"/>
                    </w:rPr>
                    <w:t>Deliberately make mistakes. Children need to understand mistakes are normal and everyone makes them eg get mixed up when counting, muddle two numbers when ordering them</w:t>
                  </w:r>
                </w:p>
                <w:p w14:paraId="3E184557" w14:textId="77777777" w:rsidR="001C4E54" w:rsidRDefault="001C4E54" w:rsidP="001C4E54">
                  <w:pPr>
                    <w:pStyle w:val="ListParagraph"/>
                    <w:numPr>
                      <w:ilvl w:val="0"/>
                      <w:numId w:val="10"/>
                    </w:numPr>
                    <w:rPr>
                      <w:rFonts w:ascii="Century Gothic" w:hAnsi="Century Gothic"/>
                    </w:rPr>
                  </w:pPr>
                  <w:r>
                    <w:rPr>
                      <w:rFonts w:ascii="Century Gothic" w:hAnsi="Century Gothic"/>
                    </w:rPr>
                    <w:t xml:space="preserve">Watch Numberblocks on Cbeebies. This programme is written by maths specialists to model maths concepts and represents number brilliantly. </w:t>
                  </w:r>
                  <w:r w:rsidR="007C165E">
                    <w:rPr>
                      <w:rFonts w:ascii="Century Gothic" w:hAnsi="Century Gothic"/>
                    </w:rPr>
                    <w:t>Also</w:t>
                  </w:r>
                  <w:r>
                    <w:rPr>
                      <w:rFonts w:ascii="Century Gothic" w:hAnsi="Century Gothic"/>
                    </w:rPr>
                    <w:t>, Numberjacks</w:t>
                  </w:r>
                  <w:r w:rsidR="007C165E">
                    <w:rPr>
                      <w:rFonts w:ascii="Century Gothic" w:hAnsi="Century Gothic"/>
                    </w:rPr>
                    <w:t xml:space="preserve"> is excellent for solving problems. </w:t>
                  </w:r>
                </w:p>
                <w:p w14:paraId="4428F651" w14:textId="77777777" w:rsidR="007C165E" w:rsidRDefault="007C165E" w:rsidP="001C4E54">
                  <w:pPr>
                    <w:pStyle w:val="ListParagraph"/>
                    <w:numPr>
                      <w:ilvl w:val="0"/>
                      <w:numId w:val="10"/>
                    </w:numPr>
                    <w:rPr>
                      <w:rFonts w:ascii="Century Gothic" w:hAnsi="Century Gothic"/>
                    </w:rPr>
                  </w:pPr>
                  <w:r>
                    <w:rPr>
                      <w:rFonts w:ascii="Century Gothic" w:hAnsi="Century Gothic"/>
                    </w:rPr>
                    <w:t xml:space="preserve">Hide numbers around the house or garden for children to find. </w:t>
                  </w:r>
                </w:p>
                <w:p w14:paraId="727E67DA" w14:textId="77777777" w:rsidR="000E1279" w:rsidRDefault="007C165E" w:rsidP="000E1279">
                  <w:pPr>
                    <w:pStyle w:val="ListParagraph"/>
                    <w:numPr>
                      <w:ilvl w:val="0"/>
                      <w:numId w:val="10"/>
                    </w:numPr>
                    <w:rPr>
                      <w:rFonts w:ascii="Century Gothic" w:hAnsi="Century Gothic"/>
                    </w:rPr>
                  </w:pPr>
                  <w:r>
                    <w:rPr>
                      <w:rFonts w:ascii="Century Gothic" w:hAnsi="Century Gothic"/>
                    </w:rPr>
                    <w:t>Play outdoor maths games like hopscotch and skittles. Even better, let children make up their own games and decide how to score points</w:t>
                  </w:r>
                  <w:bookmarkEnd w:id="0"/>
                </w:p>
                <w:p w14:paraId="7662FBA5" w14:textId="77777777" w:rsidR="007C165E" w:rsidRDefault="007C165E" w:rsidP="000E1279">
                  <w:pPr>
                    <w:pStyle w:val="ListParagraph"/>
                    <w:numPr>
                      <w:ilvl w:val="0"/>
                      <w:numId w:val="10"/>
                    </w:numPr>
                    <w:rPr>
                      <w:rFonts w:ascii="Century Gothic" w:hAnsi="Century Gothic"/>
                    </w:rPr>
                  </w:pPr>
                  <w:r>
                    <w:rPr>
                      <w:rFonts w:ascii="Century Gothic" w:hAnsi="Century Gothic"/>
                    </w:rPr>
                    <w:t xml:space="preserve">Read books with maths concepts eg The Very Hungry Caterpillar, One is a snail, ten is a crab, What’s the time, Mr Wolf? </w:t>
                  </w:r>
                </w:p>
                <w:p w14:paraId="4E5CE70C" w14:textId="77777777" w:rsidR="007C165E" w:rsidRDefault="007C165E" w:rsidP="000E1279">
                  <w:pPr>
                    <w:pStyle w:val="ListParagraph"/>
                    <w:numPr>
                      <w:ilvl w:val="0"/>
                      <w:numId w:val="10"/>
                    </w:numPr>
                    <w:rPr>
                      <w:rFonts w:ascii="Century Gothic" w:hAnsi="Century Gothic"/>
                    </w:rPr>
                  </w:pPr>
                  <w:r>
                    <w:rPr>
                      <w:rFonts w:ascii="Century Gothic" w:hAnsi="Century Gothic"/>
                    </w:rPr>
                    <w:t>Draw attention to more and less</w:t>
                  </w:r>
                </w:p>
                <w:p w14:paraId="5D1885CF" w14:textId="77777777" w:rsidR="007C165E" w:rsidRPr="007C165E" w:rsidRDefault="007C165E" w:rsidP="000E1279">
                  <w:pPr>
                    <w:pStyle w:val="ListParagraph"/>
                    <w:numPr>
                      <w:ilvl w:val="0"/>
                      <w:numId w:val="10"/>
                    </w:numPr>
                    <w:rPr>
                      <w:rFonts w:ascii="Century Gothic" w:hAnsi="Century Gothic"/>
                    </w:rPr>
                  </w:pPr>
                  <w:r>
                    <w:rPr>
                      <w:rFonts w:ascii="Century Gothic" w:hAnsi="Century Gothic"/>
                    </w:rPr>
                    <w:t>Ask questions such as “How many more?”, “How many altogether?”, “How many would I have if…”</w:t>
                  </w:r>
                </w:p>
              </w:tc>
            </w:tr>
            <w:tr w:rsidR="007B6F72" w14:paraId="38626E9F" w14:textId="77777777">
              <w:trPr>
                <w:trHeight w:val="2232"/>
              </w:trPr>
              <w:tc>
                <w:tcPr>
                  <w:tcW w:w="5000" w:type="pct"/>
                  <w:vAlign w:val="bottom"/>
                </w:tcPr>
                <w:tbl>
                  <w:tblPr>
                    <w:tblW w:w="6380" w:type="dxa"/>
                    <w:tblCellMar>
                      <w:left w:w="0" w:type="dxa"/>
                      <w:right w:w="144" w:type="dxa"/>
                    </w:tblCellMar>
                    <w:tblLook w:val="04A0" w:firstRow="1" w:lastRow="0" w:firstColumn="1" w:lastColumn="0" w:noHBand="0" w:noVBand="1"/>
                  </w:tblPr>
                  <w:tblGrid>
                    <w:gridCol w:w="1538"/>
                    <w:gridCol w:w="4842"/>
                  </w:tblGrid>
                  <w:tr w:rsidR="007B6F72" w14:paraId="1C2E7E40" w14:textId="77777777" w:rsidTr="008B0DFE">
                    <w:trPr>
                      <w:trHeight w:val="878"/>
                    </w:trPr>
                    <w:tc>
                      <w:tcPr>
                        <w:tcW w:w="1538" w:type="dxa"/>
                        <w:vAlign w:val="bottom"/>
                      </w:tcPr>
                      <w:p w14:paraId="6B8F5589" w14:textId="77777777" w:rsidR="007B6F72" w:rsidRDefault="007B6F72">
                        <w:pPr>
                          <w:pStyle w:val="NoSpacing"/>
                        </w:pPr>
                      </w:p>
                    </w:tc>
                    <w:tc>
                      <w:tcPr>
                        <w:tcW w:w="4842" w:type="dxa"/>
                        <w:vAlign w:val="bottom"/>
                      </w:tcPr>
                      <w:p w14:paraId="74D14AC6" w14:textId="77777777" w:rsidR="007B6F72" w:rsidRDefault="007B6F72" w:rsidP="000E1279">
                        <w:pPr>
                          <w:pStyle w:val="NoSpacing"/>
                        </w:pPr>
                      </w:p>
                    </w:tc>
                  </w:tr>
                </w:tbl>
                <w:p w14:paraId="3EAE1B84" w14:textId="77777777" w:rsidR="007B6F72" w:rsidRDefault="007B6F72">
                  <w:pPr>
                    <w:pStyle w:val="NoSpacing"/>
                  </w:pPr>
                </w:p>
              </w:tc>
            </w:tr>
          </w:tbl>
          <w:p w14:paraId="333A912B" w14:textId="77777777" w:rsidR="007B6F72" w:rsidRDefault="007B6F72">
            <w:pPr>
              <w:pStyle w:val="NoSpacing"/>
            </w:pPr>
          </w:p>
        </w:tc>
        <w:tc>
          <w:tcPr>
            <w:tcW w:w="796" w:type="dxa"/>
          </w:tcPr>
          <w:p w14:paraId="68DFFC6E" w14:textId="77777777" w:rsidR="007B6F72" w:rsidRDefault="007B6F72">
            <w:pPr>
              <w:pStyle w:val="NoSpacing"/>
            </w:pPr>
          </w:p>
        </w:tc>
        <w:tc>
          <w:tcPr>
            <w:tcW w:w="621" w:type="dxa"/>
          </w:tcPr>
          <w:p w14:paraId="73E3F1AF" w14:textId="77777777" w:rsidR="007B6F72" w:rsidRDefault="007B6F72">
            <w:pPr>
              <w:pStyle w:val="NoSpacing"/>
            </w:pPr>
          </w:p>
        </w:tc>
        <w:tc>
          <w:tcPr>
            <w:tcW w:w="6639" w:type="dxa"/>
          </w:tcPr>
          <w:tbl>
            <w:tblPr>
              <w:tblW w:w="6464" w:type="dxa"/>
              <w:tblCellMar>
                <w:left w:w="0" w:type="dxa"/>
                <w:right w:w="0" w:type="dxa"/>
              </w:tblCellMar>
              <w:tblLook w:val="04A0" w:firstRow="1" w:lastRow="0" w:firstColumn="1" w:lastColumn="0" w:noHBand="0" w:noVBand="1"/>
            </w:tblPr>
            <w:tblGrid>
              <w:gridCol w:w="6464"/>
            </w:tblGrid>
            <w:tr w:rsidR="007B6F72" w14:paraId="5CB7E0CD" w14:textId="77777777" w:rsidTr="000E1279">
              <w:trPr>
                <w:trHeight w:val="4363"/>
              </w:trPr>
              <w:tc>
                <w:tcPr>
                  <w:tcW w:w="5000" w:type="pct"/>
                  <w:vAlign w:val="bottom"/>
                </w:tcPr>
                <w:p w14:paraId="0ABBABBB" w14:textId="77777777" w:rsidR="007B6F72" w:rsidRPr="00FC4014" w:rsidRDefault="00FC4014" w:rsidP="00FC4014">
                  <w:pPr>
                    <w:pStyle w:val="Title"/>
                    <w:rPr>
                      <w:rFonts w:ascii="Century Gothic" w:hAnsi="Century Gothic"/>
                    </w:rPr>
                  </w:pPr>
                  <w:r w:rsidRPr="00FC4014">
                    <w:rPr>
                      <w:rFonts w:ascii="Century Gothic" w:hAnsi="Century Gothic"/>
                      <w:color w:val="0070C0"/>
                    </w:rPr>
                    <w:t>A Guide to</w:t>
                  </w:r>
                  <w:r w:rsidRPr="00F40D84">
                    <w:rPr>
                      <w:rFonts w:ascii="Century Gothic" w:hAnsi="Century Gothic"/>
                      <w:color w:val="0070C0"/>
                      <w:lang w:val="en-GB"/>
                    </w:rPr>
                    <w:t xml:space="preserve"> Maths</w:t>
                  </w:r>
                  <w:r w:rsidRPr="00FC4014">
                    <w:rPr>
                      <w:rFonts w:ascii="Century Gothic" w:hAnsi="Century Gothic"/>
                      <w:color w:val="0070C0"/>
                    </w:rPr>
                    <w:t xml:space="preserve"> Mastery in </w:t>
                  </w:r>
                  <w:r w:rsidR="00E27B49">
                    <w:rPr>
                      <w:rFonts w:ascii="Century Gothic" w:hAnsi="Century Gothic"/>
                      <w:color w:val="0070C0"/>
                    </w:rPr>
                    <w:t>Primary One</w:t>
                  </w:r>
                </w:p>
              </w:tc>
            </w:tr>
            <w:tr w:rsidR="007B6F72" w14:paraId="4A7C74BF" w14:textId="77777777" w:rsidTr="000E1279">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Pr>
                  <w:tblGrid>
                    <w:gridCol w:w="5298"/>
                  </w:tblGrid>
                  <w:tr w:rsidR="007B6F72" w14:paraId="1F185012" w14:textId="77777777">
                    <w:tc>
                      <w:tcPr>
                        <w:tcW w:w="0" w:type="auto"/>
                      </w:tcPr>
                      <w:p w14:paraId="1537F756" w14:textId="77777777" w:rsidR="007B6F72" w:rsidRDefault="00076BDE">
                        <w:pPr>
                          <w:pStyle w:val="Photo"/>
                        </w:pPr>
                        <w:r>
                          <w:rPr>
                            <w:lang w:val="en-GB" w:eastAsia="en-GB"/>
                          </w:rPr>
                          <w:drawing>
                            <wp:inline distT="0" distB="0" distL="0" distR="0" wp14:anchorId="05365ED0" wp14:editId="11E00C50">
                              <wp:extent cx="3226959"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26959"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C4945D" w14:textId="77777777" w:rsidR="007B6F72" w:rsidRDefault="007B6F72">
                  <w:pPr>
                    <w:pStyle w:val="NoSpacing"/>
                    <w:jc w:val="center"/>
                  </w:pPr>
                </w:p>
              </w:tc>
            </w:tr>
            <w:tr w:rsidR="007B6F72" w14:paraId="109B74B5" w14:textId="77777777" w:rsidTr="000E1279">
              <w:trPr>
                <w:trHeight w:val="1800"/>
              </w:trPr>
              <w:tc>
                <w:tcPr>
                  <w:tcW w:w="5000" w:type="pct"/>
                </w:tcPr>
                <w:p w14:paraId="2397AFBD" w14:textId="77777777" w:rsidR="007B6F72" w:rsidRPr="000E1279" w:rsidRDefault="00E27CB9" w:rsidP="00F75094">
                  <w:pPr>
                    <w:pStyle w:val="Organization"/>
                    <w:jc w:val="center"/>
                    <w:rPr>
                      <w:color w:val="0070C0"/>
                      <w:sz w:val="36"/>
                      <w:szCs w:val="36"/>
                    </w:rPr>
                  </w:pPr>
                  <w:sdt>
                    <w:sdtPr>
                      <w:rPr>
                        <w:color w:val="0070C0"/>
                        <w:sz w:val="36"/>
                        <w:szCs w:val="36"/>
                      </w:rPr>
                      <w:alias w:val="Company Name"/>
                      <w:tag w:val=""/>
                      <w:id w:val="703292134"/>
                      <w:placeholder>
                        <w:docPart w:val="EF9BA605B1D540779922FC8EA3970915"/>
                      </w:placeholder>
                      <w:dataBinding w:prefixMappings="xmlns:ns0='http://schemas.openxmlformats.org/officeDocument/2006/extended-properties' " w:xpath="/ns0:Properties[1]/ns0:Company[1]" w:storeItemID="{6668398D-A668-4E3E-A5EB-62B293D839F1}"/>
                      <w:text/>
                    </w:sdtPr>
                    <w:sdtEndPr/>
                    <w:sdtContent>
                      <w:r w:rsidR="00E27B49">
                        <w:rPr>
                          <w:color w:val="0070C0"/>
                          <w:sz w:val="36"/>
                          <w:szCs w:val="36"/>
                        </w:rPr>
                        <w:t>Kilbroney integrated primary school – Mrs mcconnell</w:t>
                      </w:r>
                    </w:sdtContent>
                  </w:sdt>
                </w:p>
                <w:p w14:paraId="0D3DA2CE" w14:textId="77777777" w:rsidR="007B6F72" w:rsidRDefault="007B6F72" w:rsidP="007C165E">
                  <w:pPr>
                    <w:pStyle w:val="Subtitle"/>
                    <w:jc w:val="center"/>
                  </w:pPr>
                </w:p>
              </w:tc>
            </w:tr>
          </w:tbl>
          <w:p w14:paraId="36D8FC40" w14:textId="77777777" w:rsidR="007B6F72" w:rsidRDefault="007B6F72">
            <w:pPr>
              <w:pStyle w:val="NoSpacing"/>
            </w:pPr>
          </w:p>
        </w:tc>
      </w:tr>
    </w:tbl>
    <w:p w14:paraId="0D27EFE0" w14:textId="77777777" w:rsidR="007B6F72" w:rsidRDefault="007B6F72">
      <w:pPr>
        <w:pStyle w:val="NoSpacing"/>
      </w:pPr>
    </w:p>
    <w:tbl>
      <w:tblPr>
        <w:tblW w:w="0" w:type="auto"/>
        <w:tblCellMar>
          <w:left w:w="0" w:type="dxa"/>
          <w:right w:w="0" w:type="dxa"/>
        </w:tblCellMar>
        <w:tblLook w:val="04A0" w:firstRow="1" w:lastRow="0" w:firstColumn="1" w:lastColumn="0" w:noHBand="0" w:noVBand="1"/>
      </w:tblPr>
      <w:tblGrid>
        <w:gridCol w:w="6192"/>
        <w:gridCol w:w="864"/>
        <w:gridCol w:w="864"/>
        <w:gridCol w:w="6192"/>
      </w:tblGrid>
      <w:tr w:rsidR="007B6F72" w14:paraId="751D202F" w14:textId="77777777" w:rsidTr="009449DD">
        <w:trPr>
          <w:trHeight w:hRule="exact" w:val="10080"/>
        </w:trPr>
        <w:tc>
          <w:tcPr>
            <w:tcW w:w="6192" w:type="dxa"/>
          </w:tcPr>
          <w:p w14:paraId="502A2556" w14:textId="77777777" w:rsidR="007B6F72" w:rsidRPr="008D4581" w:rsidRDefault="00076BDE">
            <w:pPr>
              <w:pStyle w:val="TOCHeading"/>
              <w:rPr>
                <w:rFonts w:ascii="Century Gothic" w:hAnsi="Century Gothic"/>
                <w:color w:val="0070C0"/>
                <w:sz w:val="28"/>
                <w:szCs w:val="28"/>
              </w:rPr>
            </w:pPr>
            <w:r w:rsidRPr="008D4581">
              <w:rPr>
                <w:rFonts w:ascii="Century Gothic" w:hAnsi="Century Gothic"/>
                <w:color w:val="0070C0"/>
                <w:sz w:val="28"/>
                <w:szCs w:val="28"/>
              </w:rPr>
              <w:lastRenderedPageBreak/>
              <w:t>Table of Contents</w:t>
            </w:r>
          </w:p>
          <w:p w14:paraId="7BE74096" w14:textId="77777777" w:rsidR="007B6F72" w:rsidRPr="002F1F85" w:rsidRDefault="000E1279">
            <w:pPr>
              <w:pStyle w:val="TOC1"/>
              <w:rPr>
                <w:rStyle w:val="TOCNumbers"/>
                <w:rFonts w:ascii="Century Gothic" w:hAnsi="Century Gothic"/>
              </w:rPr>
            </w:pPr>
            <w:r w:rsidRPr="002F1F85">
              <w:rPr>
                <w:rFonts w:ascii="Century Gothic" w:hAnsi="Century Gothic"/>
              </w:rPr>
              <w:t>What is Teaching for Mastery?</w:t>
            </w:r>
            <w:r w:rsidR="00076BDE" w:rsidRPr="002F1F85">
              <w:rPr>
                <w:rFonts w:ascii="Century Gothic" w:hAnsi="Century Gothic"/>
              </w:rPr>
              <w:tab/>
            </w:r>
            <w:r w:rsidR="00076BDE" w:rsidRPr="002F1F85">
              <w:rPr>
                <w:rStyle w:val="TOCNumbers"/>
                <w:rFonts w:ascii="Century Gothic" w:hAnsi="Century Gothic"/>
                <w:color w:val="0070C0"/>
              </w:rPr>
              <w:t>1</w:t>
            </w:r>
          </w:p>
          <w:p w14:paraId="71A5AD5B" w14:textId="77777777" w:rsidR="007B6F72" w:rsidRPr="002F1F85" w:rsidRDefault="00D22E5A">
            <w:pPr>
              <w:pStyle w:val="TOC1"/>
              <w:rPr>
                <w:rFonts w:ascii="Century Gothic" w:hAnsi="Century Gothic"/>
                <w:color w:val="0070C0"/>
              </w:rPr>
            </w:pPr>
            <w:r w:rsidRPr="002F1F85">
              <w:rPr>
                <w:rFonts w:ascii="Century Gothic" w:hAnsi="Century Gothic"/>
              </w:rPr>
              <w:t>E</w:t>
            </w:r>
            <w:r w:rsidR="00E27B49">
              <w:rPr>
                <w:rFonts w:ascii="Century Gothic" w:hAnsi="Century Gothic"/>
              </w:rPr>
              <w:t>arly Learning Goals in Primary One</w:t>
            </w:r>
            <w:r w:rsidR="00076BDE" w:rsidRPr="002F1F85">
              <w:rPr>
                <w:rFonts w:ascii="Century Gothic" w:hAnsi="Century Gothic"/>
              </w:rPr>
              <w:tab/>
            </w:r>
            <w:r w:rsidR="00076BDE" w:rsidRPr="002F1F85">
              <w:rPr>
                <w:rStyle w:val="TOCNumbers"/>
                <w:rFonts w:ascii="Century Gothic" w:hAnsi="Century Gothic"/>
                <w:color w:val="0070C0"/>
              </w:rPr>
              <w:t>2</w:t>
            </w:r>
          </w:p>
          <w:p w14:paraId="7BF8676D" w14:textId="77777777" w:rsidR="007B6F72" w:rsidRPr="002F1F85" w:rsidRDefault="00D22E5A">
            <w:pPr>
              <w:pStyle w:val="TOC2"/>
              <w:rPr>
                <w:rFonts w:ascii="Century Gothic" w:hAnsi="Century Gothic"/>
              </w:rPr>
            </w:pPr>
            <w:r w:rsidRPr="002F1F85">
              <w:rPr>
                <w:rFonts w:ascii="Century Gothic" w:hAnsi="Century Gothic"/>
              </w:rPr>
              <w:t>Early Learning Goal: Number</w:t>
            </w:r>
            <w:r w:rsidR="00076BDE" w:rsidRPr="002F1F85">
              <w:rPr>
                <w:rFonts w:ascii="Century Gothic" w:hAnsi="Century Gothic"/>
              </w:rPr>
              <w:tab/>
            </w:r>
            <w:r w:rsidR="00076BDE" w:rsidRPr="002F1F85">
              <w:rPr>
                <w:rStyle w:val="TOCNumbers"/>
                <w:rFonts w:ascii="Century Gothic" w:hAnsi="Century Gothic"/>
                <w:color w:val="0070C0"/>
              </w:rPr>
              <w:t>2</w:t>
            </w:r>
          </w:p>
          <w:p w14:paraId="03A4CC0B" w14:textId="77777777" w:rsidR="007B6F72" w:rsidRPr="002F1F85" w:rsidRDefault="00D22E5A">
            <w:pPr>
              <w:pStyle w:val="TOC2"/>
              <w:rPr>
                <w:rFonts w:ascii="Century Gothic" w:hAnsi="Century Gothic"/>
              </w:rPr>
            </w:pPr>
            <w:r w:rsidRPr="002F1F85">
              <w:rPr>
                <w:rFonts w:ascii="Century Gothic" w:hAnsi="Century Gothic"/>
              </w:rPr>
              <w:t>Early Learning Goal: Shape Space and Measure</w:t>
            </w:r>
            <w:r w:rsidR="00076BDE" w:rsidRPr="002F1F85">
              <w:rPr>
                <w:rFonts w:ascii="Century Gothic" w:hAnsi="Century Gothic"/>
              </w:rPr>
              <w:tab/>
            </w:r>
            <w:r w:rsidR="00076BDE" w:rsidRPr="002F1F85">
              <w:rPr>
                <w:rStyle w:val="TOCNumbers"/>
                <w:rFonts w:ascii="Century Gothic" w:hAnsi="Century Gothic"/>
                <w:color w:val="0070C0"/>
              </w:rPr>
              <w:t>2</w:t>
            </w:r>
          </w:p>
          <w:p w14:paraId="643476D2" w14:textId="77777777" w:rsidR="007B6F72" w:rsidRPr="002F1F85" w:rsidRDefault="00D95157">
            <w:pPr>
              <w:pStyle w:val="TOC1"/>
              <w:rPr>
                <w:rFonts w:ascii="Century Gothic" w:hAnsi="Century Gothic"/>
              </w:rPr>
            </w:pPr>
            <w:r w:rsidRPr="002F1F85">
              <w:rPr>
                <w:rFonts w:ascii="Century Gothic" w:hAnsi="Century Gothic"/>
              </w:rPr>
              <w:t>How do w</w:t>
            </w:r>
            <w:r w:rsidR="00E27B49">
              <w:rPr>
                <w:rFonts w:ascii="Century Gothic" w:hAnsi="Century Gothic"/>
              </w:rPr>
              <w:t>e teach for Mastery in Primary One</w:t>
            </w:r>
            <w:r w:rsidRPr="002F1F85">
              <w:rPr>
                <w:rFonts w:ascii="Century Gothic" w:hAnsi="Century Gothic"/>
              </w:rPr>
              <w:t>?</w:t>
            </w:r>
            <w:r w:rsidR="00076BDE" w:rsidRPr="002F1F85">
              <w:rPr>
                <w:rFonts w:ascii="Century Gothic" w:hAnsi="Century Gothic"/>
              </w:rPr>
              <w:tab/>
            </w:r>
            <w:r w:rsidR="00076BDE" w:rsidRPr="002F1F85">
              <w:rPr>
                <w:rStyle w:val="TOCNumbers"/>
                <w:rFonts w:ascii="Century Gothic" w:hAnsi="Century Gothic"/>
                <w:color w:val="0070C0"/>
              </w:rPr>
              <w:t>3</w:t>
            </w:r>
          </w:p>
          <w:p w14:paraId="4BBF324D" w14:textId="77777777" w:rsidR="007B6F72" w:rsidRPr="002F1F85" w:rsidRDefault="002F1F85">
            <w:pPr>
              <w:pStyle w:val="TOC1"/>
              <w:rPr>
                <w:rStyle w:val="TOCNumbers"/>
                <w:rFonts w:ascii="Century Gothic" w:hAnsi="Century Gothic"/>
              </w:rPr>
            </w:pPr>
            <w:r w:rsidRPr="002F1F85">
              <w:rPr>
                <w:rFonts w:ascii="Century Gothic" w:hAnsi="Century Gothic"/>
              </w:rPr>
              <w:t xml:space="preserve">    Fluency</w:t>
            </w:r>
            <w:r w:rsidR="00076BDE" w:rsidRPr="002F1F85">
              <w:rPr>
                <w:rFonts w:ascii="Century Gothic" w:hAnsi="Century Gothic"/>
              </w:rPr>
              <w:tab/>
            </w:r>
            <w:r w:rsidR="00076BDE" w:rsidRPr="002F1F85">
              <w:rPr>
                <w:rStyle w:val="TOCNumbers"/>
                <w:rFonts w:ascii="Century Gothic" w:hAnsi="Century Gothic"/>
                <w:color w:val="0070C0"/>
              </w:rPr>
              <w:t>4</w:t>
            </w:r>
          </w:p>
          <w:p w14:paraId="00F98FEA" w14:textId="77777777" w:rsidR="007B6F72" w:rsidRPr="002F1F85" w:rsidRDefault="002F1F85">
            <w:pPr>
              <w:pStyle w:val="TOC2"/>
              <w:rPr>
                <w:rFonts w:ascii="Century Gothic" w:hAnsi="Century Gothic"/>
                <w:color w:val="0070C0"/>
              </w:rPr>
            </w:pPr>
            <w:r w:rsidRPr="002F1F85">
              <w:rPr>
                <w:rFonts w:ascii="Century Gothic" w:hAnsi="Century Gothic"/>
              </w:rPr>
              <w:t>Reasoning</w:t>
            </w:r>
            <w:r w:rsidR="00076BDE" w:rsidRPr="002F1F85">
              <w:rPr>
                <w:rFonts w:ascii="Century Gothic" w:hAnsi="Century Gothic"/>
              </w:rPr>
              <w:tab/>
            </w:r>
            <w:r w:rsidRPr="002F1F85">
              <w:rPr>
                <w:rStyle w:val="TOCNumbers"/>
                <w:rFonts w:ascii="Century Gothic" w:hAnsi="Century Gothic"/>
                <w:color w:val="0070C0"/>
              </w:rPr>
              <w:t>5</w:t>
            </w:r>
          </w:p>
          <w:p w14:paraId="0112B29E" w14:textId="77777777" w:rsidR="007B6F72" w:rsidRPr="002F1F85" w:rsidRDefault="002F1F85">
            <w:pPr>
              <w:pStyle w:val="TOC2"/>
              <w:rPr>
                <w:rStyle w:val="TOCNumbers"/>
                <w:rFonts w:ascii="Century Gothic" w:hAnsi="Century Gothic"/>
              </w:rPr>
            </w:pPr>
            <w:r w:rsidRPr="002F1F85">
              <w:rPr>
                <w:rFonts w:ascii="Century Gothic" w:hAnsi="Century Gothic"/>
              </w:rPr>
              <w:t>Problem Solving</w:t>
            </w:r>
            <w:r w:rsidR="00076BDE" w:rsidRPr="002F1F85">
              <w:rPr>
                <w:rFonts w:ascii="Century Gothic" w:hAnsi="Century Gothic"/>
              </w:rPr>
              <w:tab/>
            </w:r>
            <w:r w:rsidRPr="002F1F85">
              <w:rPr>
                <w:rStyle w:val="TOCNumbers"/>
                <w:rFonts w:ascii="Century Gothic" w:hAnsi="Century Gothic"/>
                <w:color w:val="0070C0"/>
              </w:rPr>
              <w:t>5</w:t>
            </w:r>
          </w:p>
          <w:p w14:paraId="455B0A20" w14:textId="77777777" w:rsidR="007B6F72" w:rsidRPr="002F1F85" w:rsidRDefault="00F75094" w:rsidP="008B0DFE">
            <w:pPr>
              <w:pStyle w:val="TOC1"/>
              <w:rPr>
                <w:rFonts w:ascii="Century Gothic" w:hAnsi="Century Gothic"/>
              </w:rPr>
            </w:pPr>
            <w:r>
              <w:rPr>
                <w:rFonts w:ascii="Century Gothic" w:hAnsi="Century Gothic"/>
              </w:rPr>
              <w:t>How can I help at home?</w:t>
            </w:r>
            <w:r w:rsidR="00076BDE" w:rsidRPr="002F1F85">
              <w:rPr>
                <w:rFonts w:ascii="Century Gothic" w:hAnsi="Century Gothic"/>
              </w:rPr>
              <w:tab/>
            </w:r>
            <w:r w:rsidR="008B0DFE" w:rsidRPr="008B0DFE">
              <w:rPr>
                <w:rStyle w:val="TOCNumbers"/>
                <w:rFonts w:ascii="Century Gothic" w:hAnsi="Century Gothic"/>
                <w:color w:val="0070C0"/>
              </w:rPr>
              <w:t>6</w:t>
            </w:r>
          </w:p>
        </w:tc>
        <w:tc>
          <w:tcPr>
            <w:tcW w:w="864" w:type="dxa"/>
          </w:tcPr>
          <w:p w14:paraId="50A051D7" w14:textId="77777777" w:rsidR="007B6F72" w:rsidRPr="002F1F85" w:rsidRDefault="007B6F72">
            <w:pPr>
              <w:pStyle w:val="NoSpacing"/>
              <w:rPr>
                <w:rFonts w:ascii="Century Gothic" w:hAnsi="Century Gothic"/>
              </w:rPr>
            </w:pPr>
          </w:p>
        </w:tc>
        <w:tc>
          <w:tcPr>
            <w:tcW w:w="864" w:type="dxa"/>
          </w:tcPr>
          <w:p w14:paraId="31707907" w14:textId="77777777" w:rsidR="007B6F72" w:rsidRDefault="007B6F72">
            <w:pPr>
              <w:pStyle w:val="NoSpacing"/>
            </w:pPr>
          </w:p>
        </w:tc>
        <w:tc>
          <w:tcPr>
            <w:tcW w:w="6192" w:type="dxa"/>
          </w:tcPr>
          <w:p w14:paraId="42DFC5CE" w14:textId="77777777" w:rsidR="008D4581" w:rsidRDefault="008D4581" w:rsidP="008D4581">
            <w:pPr>
              <w:pStyle w:val="Heading1"/>
              <w:spacing w:after="0"/>
              <w:rPr>
                <w:rFonts w:ascii="Century Gothic" w:hAnsi="Century Gothic"/>
                <w:color w:val="0070C0"/>
                <w:sz w:val="24"/>
                <w:szCs w:val="24"/>
              </w:rPr>
            </w:pPr>
            <w:r w:rsidRPr="008D4581">
              <w:rPr>
                <w:rFonts w:ascii="Century Gothic" w:hAnsi="Century Gothic"/>
                <w:color w:val="0070C0"/>
                <w:sz w:val="24"/>
                <w:szCs w:val="24"/>
              </w:rPr>
              <w:t>Reasoning</w:t>
            </w:r>
          </w:p>
          <w:p w14:paraId="1DB43586" w14:textId="77777777" w:rsidR="008D4581" w:rsidRDefault="008D4581" w:rsidP="008D4581"/>
          <w:p w14:paraId="2576064F" w14:textId="77777777" w:rsidR="008D4581" w:rsidRDefault="008D4581" w:rsidP="008D4581">
            <w:pPr>
              <w:rPr>
                <w:rFonts w:ascii="Century Gothic" w:hAnsi="Century Gothic"/>
                <w:color w:val="auto"/>
              </w:rPr>
            </w:pPr>
            <w:r>
              <w:rPr>
                <w:rFonts w:ascii="Century Gothic" w:hAnsi="Century Gothic"/>
                <w:color w:val="auto"/>
              </w:rPr>
              <w:t>Reasoning in maths</w:t>
            </w:r>
            <w:r w:rsidR="00E27B49">
              <w:rPr>
                <w:rFonts w:ascii="Century Gothic" w:hAnsi="Century Gothic"/>
                <w:color w:val="auto"/>
              </w:rPr>
              <w:t xml:space="preserve"> </w:t>
            </w:r>
            <w:r w:rsidR="008B0DFE">
              <w:rPr>
                <w:rFonts w:ascii="Century Gothic" w:hAnsi="Century Gothic"/>
                <w:color w:val="auto"/>
              </w:rPr>
              <w:t>helps</w:t>
            </w:r>
            <w:r>
              <w:rPr>
                <w:rFonts w:ascii="Century Gothic" w:hAnsi="Century Gothic"/>
                <w:color w:val="auto"/>
              </w:rPr>
              <w:t xml:space="preserve"> children to be able to explain their thinking, therefore making it easier for them to understand what is happening in the maths they are doing. It helps them to think about how to solve a problem, explain how they solved it and to think about what they could do differently.</w:t>
            </w:r>
          </w:p>
          <w:p w14:paraId="3BDCDA1E" w14:textId="77777777" w:rsidR="008B0DFE" w:rsidRDefault="00E27B49" w:rsidP="008D4581">
            <w:pPr>
              <w:rPr>
                <w:rFonts w:ascii="Century Gothic" w:hAnsi="Century Gothic"/>
                <w:color w:val="auto"/>
              </w:rPr>
            </w:pPr>
            <w:r>
              <w:rPr>
                <w:rFonts w:ascii="Century Gothic" w:hAnsi="Century Gothic"/>
                <w:color w:val="auto"/>
              </w:rPr>
              <w:t>In Primary One</w:t>
            </w:r>
            <w:r w:rsidR="008B0DFE">
              <w:rPr>
                <w:rFonts w:ascii="Century Gothic" w:hAnsi="Century Gothic"/>
                <w:color w:val="auto"/>
              </w:rPr>
              <w:t xml:space="preserve">, some examples of </w:t>
            </w:r>
            <w:r w:rsidR="008D4581">
              <w:rPr>
                <w:rFonts w:ascii="Century Gothic" w:hAnsi="Century Gothic"/>
                <w:color w:val="auto"/>
              </w:rPr>
              <w:t xml:space="preserve">reasoning </w:t>
            </w:r>
            <w:r w:rsidR="008B0DFE">
              <w:rPr>
                <w:rFonts w:ascii="Century Gothic" w:hAnsi="Century Gothic"/>
                <w:color w:val="auto"/>
              </w:rPr>
              <w:t>are:</w:t>
            </w:r>
          </w:p>
          <w:p w14:paraId="22A88D70" w14:textId="77777777" w:rsidR="008B0DFE" w:rsidRDefault="008B0DFE" w:rsidP="008B0DFE">
            <w:pPr>
              <w:pStyle w:val="ListParagraph"/>
              <w:numPr>
                <w:ilvl w:val="0"/>
                <w:numId w:val="4"/>
              </w:numPr>
              <w:rPr>
                <w:rFonts w:ascii="Century Gothic" w:hAnsi="Century Gothic"/>
                <w:color w:val="auto"/>
              </w:rPr>
            </w:pPr>
            <w:r>
              <w:rPr>
                <w:rFonts w:ascii="Century Gothic" w:hAnsi="Century Gothic"/>
                <w:color w:val="auto"/>
              </w:rPr>
              <w:t>true and false statements</w:t>
            </w:r>
            <w:r w:rsidR="00E27B49">
              <w:rPr>
                <w:rFonts w:ascii="Century Gothic" w:hAnsi="Century Gothic"/>
                <w:color w:val="auto"/>
              </w:rPr>
              <w:t xml:space="preserve"> </w:t>
            </w:r>
            <w:r>
              <w:rPr>
                <w:rFonts w:ascii="Century Gothic" w:hAnsi="Century Gothic"/>
                <w:color w:val="auto"/>
              </w:rPr>
              <w:t>eg adding one to a number always makes it smaller</w:t>
            </w:r>
          </w:p>
          <w:p w14:paraId="3746C1AD" w14:textId="77777777" w:rsidR="008D4581" w:rsidRDefault="008D4581" w:rsidP="008B0DFE">
            <w:pPr>
              <w:pStyle w:val="ListParagraph"/>
              <w:numPr>
                <w:ilvl w:val="0"/>
                <w:numId w:val="4"/>
              </w:numPr>
              <w:rPr>
                <w:rFonts w:ascii="Century Gothic" w:hAnsi="Century Gothic"/>
                <w:color w:val="auto"/>
              </w:rPr>
            </w:pPr>
            <w:r w:rsidRPr="008B0DFE">
              <w:rPr>
                <w:rFonts w:ascii="Century Gothic" w:hAnsi="Century Gothic"/>
                <w:color w:val="auto"/>
              </w:rPr>
              <w:t xml:space="preserve">spotting incorrect </w:t>
            </w:r>
            <w:r w:rsidR="008B0DFE">
              <w:rPr>
                <w:rFonts w:ascii="Century Gothic" w:hAnsi="Century Gothic"/>
                <w:color w:val="auto"/>
              </w:rPr>
              <w:t>maths</w:t>
            </w:r>
            <w:r w:rsidR="00E27B49">
              <w:rPr>
                <w:rFonts w:ascii="Century Gothic" w:hAnsi="Century Gothic"/>
                <w:color w:val="auto"/>
              </w:rPr>
              <w:t xml:space="preserve"> </w:t>
            </w:r>
            <w:r w:rsidR="008B0DFE">
              <w:rPr>
                <w:rFonts w:ascii="Century Gothic" w:hAnsi="Century Gothic"/>
                <w:color w:val="auto"/>
              </w:rPr>
              <w:t>eg  1, 2, 3, 4, 6, 5, 7, 8, 9, 10</w:t>
            </w:r>
          </w:p>
          <w:p w14:paraId="3080E855" w14:textId="77777777" w:rsidR="007B6F72" w:rsidRDefault="008B0DFE" w:rsidP="008B0DFE">
            <w:pPr>
              <w:pStyle w:val="ListParagraph"/>
              <w:numPr>
                <w:ilvl w:val="0"/>
                <w:numId w:val="4"/>
              </w:numPr>
              <w:rPr>
                <w:rFonts w:ascii="Century Gothic" w:hAnsi="Century Gothic"/>
                <w:color w:val="auto"/>
              </w:rPr>
            </w:pPr>
            <w:r>
              <w:rPr>
                <w:rFonts w:ascii="Century Gothic" w:hAnsi="Century Gothic"/>
                <w:color w:val="auto"/>
              </w:rPr>
              <w:t>explaining how we know something or how we worked it out</w:t>
            </w:r>
          </w:p>
          <w:p w14:paraId="5C5DE097" w14:textId="77777777" w:rsidR="008B0DFE" w:rsidRDefault="008B0DFE" w:rsidP="008B0DFE">
            <w:pPr>
              <w:pStyle w:val="ListParagraph"/>
              <w:ind w:left="778"/>
              <w:rPr>
                <w:rFonts w:ascii="Century Gothic" w:hAnsi="Century Gothic"/>
                <w:color w:val="auto"/>
              </w:rPr>
            </w:pPr>
          </w:p>
          <w:p w14:paraId="187DE749" w14:textId="77777777" w:rsidR="008B0DFE" w:rsidRPr="008B0DFE" w:rsidRDefault="008B0DFE" w:rsidP="008B0DFE">
            <w:pPr>
              <w:rPr>
                <w:rFonts w:ascii="Century Gothic" w:hAnsi="Century Gothic"/>
                <w:color w:val="0070C0"/>
                <w:sz w:val="24"/>
                <w:szCs w:val="24"/>
              </w:rPr>
            </w:pPr>
            <w:r>
              <w:rPr>
                <w:rFonts w:ascii="Century Gothic" w:hAnsi="Century Gothic"/>
                <w:color w:val="0070C0"/>
                <w:sz w:val="24"/>
                <w:szCs w:val="24"/>
              </w:rPr>
              <w:t>Problem Solving</w:t>
            </w:r>
          </w:p>
          <w:p w14:paraId="311E9A9C" w14:textId="77777777" w:rsidR="007B6F72" w:rsidRDefault="008B0DFE" w:rsidP="008B0DFE">
            <w:pPr>
              <w:rPr>
                <w:rFonts w:ascii="Century Gothic" w:hAnsi="Century Gothic"/>
              </w:rPr>
            </w:pPr>
            <w:r w:rsidRPr="008B0DFE">
              <w:rPr>
                <w:rFonts w:ascii="Century Gothic" w:hAnsi="Century Gothic"/>
              </w:rPr>
              <w:t>Problem solving</w:t>
            </w:r>
            <w:r>
              <w:rPr>
                <w:rFonts w:ascii="Century Gothic" w:hAnsi="Century Gothic"/>
              </w:rPr>
              <w:t xml:space="preserve"> in maths allows children to use their maths skills in lots of contexts and in situations that are new to them. It allows them to seek solutions, spot patterns and think about the best way to do things rather than blindly following maths procedures.</w:t>
            </w:r>
          </w:p>
          <w:p w14:paraId="7E1E2A42" w14:textId="77777777" w:rsidR="008B0DFE" w:rsidRDefault="00E27B49" w:rsidP="008B0DFE">
            <w:pPr>
              <w:rPr>
                <w:rFonts w:ascii="Century Gothic" w:hAnsi="Century Gothic"/>
              </w:rPr>
            </w:pPr>
            <w:r>
              <w:rPr>
                <w:rFonts w:ascii="Century Gothic" w:hAnsi="Century Gothic"/>
              </w:rPr>
              <w:t>In Primary One</w:t>
            </w:r>
            <w:r w:rsidR="008B0DFE">
              <w:rPr>
                <w:rFonts w:ascii="Century Gothic" w:hAnsi="Century Gothic"/>
              </w:rPr>
              <w:t>, problem solving might include:</w:t>
            </w:r>
          </w:p>
          <w:p w14:paraId="66483324" w14:textId="77777777" w:rsidR="008B0DFE" w:rsidRDefault="009449DD" w:rsidP="008B0DFE">
            <w:pPr>
              <w:pStyle w:val="ListParagraph"/>
              <w:numPr>
                <w:ilvl w:val="0"/>
                <w:numId w:val="5"/>
              </w:numPr>
              <w:rPr>
                <w:rFonts w:ascii="Century Gothic" w:hAnsi="Century Gothic"/>
              </w:rPr>
            </w:pPr>
            <w:r>
              <w:rPr>
                <w:rFonts w:ascii="Century Gothic" w:hAnsi="Century Gothic"/>
              </w:rPr>
              <w:t>spotting, following and creating patterns</w:t>
            </w:r>
          </w:p>
          <w:p w14:paraId="7ADECE02" w14:textId="77777777" w:rsidR="009449DD" w:rsidRDefault="009449DD" w:rsidP="008B0DFE">
            <w:pPr>
              <w:pStyle w:val="ListParagraph"/>
              <w:numPr>
                <w:ilvl w:val="0"/>
                <w:numId w:val="5"/>
              </w:numPr>
              <w:rPr>
                <w:rFonts w:ascii="Century Gothic" w:hAnsi="Century Gothic"/>
              </w:rPr>
            </w:pPr>
            <w:r>
              <w:rPr>
                <w:rFonts w:ascii="Century Gothic" w:hAnsi="Century Gothic"/>
              </w:rPr>
              <w:t>estimating amounts of objects</w:t>
            </w:r>
          </w:p>
          <w:p w14:paraId="50920C13" w14:textId="77777777" w:rsidR="009449DD" w:rsidRDefault="009449DD" w:rsidP="008B0DFE">
            <w:pPr>
              <w:pStyle w:val="ListParagraph"/>
              <w:numPr>
                <w:ilvl w:val="0"/>
                <w:numId w:val="5"/>
              </w:numPr>
              <w:rPr>
                <w:rFonts w:ascii="Century Gothic" w:hAnsi="Century Gothic"/>
              </w:rPr>
            </w:pPr>
            <w:r>
              <w:rPr>
                <w:rFonts w:ascii="Century Gothic" w:hAnsi="Century Gothic"/>
              </w:rPr>
              <w:t>predicting how many times they can do something in a minute</w:t>
            </w:r>
          </w:p>
          <w:p w14:paraId="0DE61DBB" w14:textId="77777777" w:rsidR="009449DD" w:rsidRDefault="009449DD" w:rsidP="008B0DFE">
            <w:pPr>
              <w:pStyle w:val="ListParagraph"/>
              <w:numPr>
                <w:ilvl w:val="0"/>
                <w:numId w:val="5"/>
              </w:numPr>
              <w:rPr>
                <w:rFonts w:ascii="Century Gothic" w:hAnsi="Century Gothic"/>
              </w:rPr>
            </w:pPr>
            <w:r>
              <w:rPr>
                <w:rFonts w:ascii="Century Gothic" w:hAnsi="Century Gothic"/>
              </w:rPr>
              <w:t>sharing objects between different groups – particularly when the amount of groups change and the amount of objects stays the same</w:t>
            </w:r>
          </w:p>
          <w:p w14:paraId="500F46D4" w14:textId="77777777" w:rsidR="009449DD" w:rsidRPr="008B0DFE" w:rsidRDefault="009449DD" w:rsidP="008B0DFE">
            <w:pPr>
              <w:pStyle w:val="ListParagraph"/>
              <w:numPr>
                <w:ilvl w:val="0"/>
                <w:numId w:val="5"/>
              </w:numPr>
              <w:rPr>
                <w:rFonts w:ascii="Century Gothic" w:hAnsi="Century Gothic"/>
              </w:rPr>
            </w:pPr>
            <w:r>
              <w:rPr>
                <w:rFonts w:ascii="Century Gothic" w:hAnsi="Century Gothic"/>
              </w:rPr>
              <w:t>finding different ways to split numbers eg 5 could be 5+0, 4+1, 3+2 etc</w:t>
            </w:r>
          </w:p>
        </w:tc>
      </w:tr>
      <w:tr w:rsidR="002F1F85" w:rsidRPr="002F1F85" w14:paraId="5BE18781" w14:textId="77777777">
        <w:trPr>
          <w:trHeight w:hRule="exact" w:val="504"/>
        </w:trPr>
        <w:tc>
          <w:tcPr>
            <w:tcW w:w="6192" w:type="dxa"/>
            <w:vAlign w:val="bottom"/>
          </w:tcPr>
          <w:p w14:paraId="79689DDC" w14:textId="77777777" w:rsidR="007B6F72" w:rsidRDefault="007B6F72">
            <w:pPr>
              <w:pStyle w:val="NoSpacing"/>
              <w:rPr>
                <w:rStyle w:val="PageNumber"/>
              </w:rPr>
            </w:pPr>
          </w:p>
        </w:tc>
        <w:tc>
          <w:tcPr>
            <w:tcW w:w="864" w:type="dxa"/>
            <w:vAlign w:val="bottom"/>
          </w:tcPr>
          <w:p w14:paraId="3D7D0B9D" w14:textId="77777777" w:rsidR="007B6F72" w:rsidRDefault="007B6F72">
            <w:pPr>
              <w:pStyle w:val="NoSpacing"/>
            </w:pPr>
          </w:p>
        </w:tc>
        <w:tc>
          <w:tcPr>
            <w:tcW w:w="864" w:type="dxa"/>
            <w:vAlign w:val="bottom"/>
          </w:tcPr>
          <w:p w14:paraId="01336845" w14:textId="77777777" w:rsidR="007B6F72" w:rsidRDefault="007B6F72">
            <w:pPr>
              <w:pStyle w:val="NoSpacing"/>
            </w:pPr>
          </w:p>
        </w:tc>
        <w:tc>
          <w:tcPr>
            <w:tcW w:w="6192" w:type="dxa"/>
            <w:vAlign w:val="bottom"/>
          </w:tcPr>
          <w:p w14:paraId="2C33D790" w14:textId="77777777" w:rsidR="007B6F72" w:rsidRPr="002F1F85" w:rsidRDefault="00076BDE">
            <w:pPr>
              <w:pStyle w:val="NoSpacing"/>
              <w:jc w:val="right"/>
              <w:rPr>
                <w:rStyle w:val="PageNumber"/>
                <w:color w:val="0070C0"/>
              </w:rPr>
            </w:pPr>
            <w:r w:rsidRPr="002F1F85">
              <w:rPr>
                <w:rStyle w:val="PageNumber"/>
                <w:color w:val="0070C0"/>
              </w:rPr>
              <w:t>5</w:t>
            </w:r>
          </w:p>
        </w:tc>
      </w:tr>
    </w:tbl>
    <w:p w14:paraId="76183D2F" w14:textId="77777777" w:rsidR="007B6F72" w:rsidRPr="00AA25DB" w:rsidRDefault="007B6F72">
      <w:pPr>
        <w:pStyle w:val="NoSpacing"/>
        <w:rPr>
          <w:lang w:val="en-GB"/>
        </w:rPr>
      </w:pPr>
    </w:p>
    <w:tbl>
      <w:tblPr>
        <w:tblW w:w="0" w:type="auto"/>
        <w:tblCellMar>
          <w:left w:w="0" w:type="dxa"/>
          <w:right w:w="0" w:type="dxa"/>
        </w:tblCellMar>
        <w:tblLook w:val="04A0" w:firstRow="1" w:lastRow="0" w:firstColumn="1" w:lastColumn="0" w:noHBand="0" w:noVBand="1"/>
      </w:tblPr>
      <w:tblGrid>
        <w:gridCol w:w="6192"/>
        <w:gridCol w:w="864"/>
        <w:gridCol w:w="864"/>
        <w:gridCol w:w="6192"/>
      </w:tblGrid>
      <w:tr w:rsidR="007B6F72" w14:paraId="2C121C7B" w14:textId="77777777">
        <w:trPr>
          <w:trHeight w:hRule="exact" w:val="9792"/>
        </w:trPr>
        <w:tc>
          <w:tcPr>
            <w:tcW w:w="6192" w:type="dxa"/>
          </w:tcPr>
          <w:p w14:paraId="1AF02A04" w14:textId="77777777" w:rsidR="00A166F2" w:rsidRPr="00351DD0" w:rsidRDefault="00A166F2" w:rsidP="00A166F2">
            <w:pPr>
              <w:spacing w:after="200" w:line="264" w:lineRule="auto"/>
              <w:rPr>
                <w:rFonts w:ascii="Century Gothic" w:hAnsi="Century Gothic"/>
                <w:b/>
              </w:rPr>
            </w:pPr>
            <w:r w:rsidRPr="00AA25DB">
              <w:rPr>
                <w:rFonts w:ascii="Century Gothic" w:hAnsi="Century Gothic"/>
                <w:b/>
                <w:lang w:val="en-GB"/>
              </w:rPr>
              <w:lastRenderedPageBreak/>
              <w:t>Recognising</w:t>
            </w:r>
            <w:r w:rsidRPr="00351DD0">
              <w:rPr>
                <w:rFonts w:ascii="Century Gothic" w:hAnsi="Century Gothic"/>
                <w:b/>
              </w:rPr>
              <w:t xml:space="preserve"> amounts </w:t>
            </w:r>
          </w:p>
          <w:p w14:paraId="0A888B56" w14:textId="77777777" w:rsidR="00351DD0" w:rsidRDefault="00E27B49" w:rsidP="00A166F2">
            <w:pPr>
              <w:spacing w:after="200" w:line="264" w:lineRule="auto"/>
              <w:rPr>
                <w:rFonts w:ascii="Century Gothic" w:hAnsi="Century Gothic"/>
              </w:rPr>
            </w:pPr>
            <w:r>
              <w:rPr>
                <w:rFonts w:ascii="Century Gothic" w:hAnsi="Century Gothic"/>
                <w:noProof/>
                <w:lang w:val="en-GB" w:eastAsia="en-GB"/>
              </w:rPr>
              <w:drawing>
                <wp:anchor distT="0" distB="0" distL="114300" distR="114300" simplePos="0" relativeHeight="251691008" behindDoc="1" locked="0" layoutInCell="1" allowOverlap="1" wp14:anchorId="5B450CC1" wp14:editId="03071F72">
                  <wp:simplePos x="0" y="0"/>
                  <wp:positionH relativeFrom="column">
                    <wp:posOffset>2766060</wp:posOffset>
                  </wp:positionH>
                  <wp:positionV relativeFrom="paragraph">
                    <wp:posOffset>1606550</wp:posOffset>
                  </wp:positionV>
                  <wp:extent cx="190500" cy="323850"/>
                  <wp:effectExtent l="19050" t="0" r="0" b="0"/>
                  <wp:wrapTight wrapText="bothSides">
                    <wp:wrapPolygon edited="0">
                      <wp:start x="-2160" y="0"/>
                      <wp:lineTo x="-2160" y="20329"/>
                      <wp:lineTo x="21600" y="20329"/>
                      <wp:lineTo x="21600" y="0"/>
                      <wp:lineTo x="-216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4C3B7.tmp"/>
                          <pic:cNvPicPr/>
                        </pic:nvPicPr>
                        <pic:blipFill>
                          <a:blip r:embed="rId11">
                            <a:extLst>
                              <a:ext uri="{28A0092B-C50C-407E-A947-70E740481C1C}">
                                <a14:useLocalDpi xmlns:a14="http://schemas.microsoft.com/office/drawing/2010/main" val="0"/>
                              </a:ext>
                            </a:extLst>
                          </a:blip>
                          <a:stretch>
                            <a:fillRect/>
                          </a:stretch>
                        </pic:blipFill>
                        <pic:spPr>
                          <a:xfrm>
                            <a:off x="0" y="0"/>
                            <a:ext cx="190500" cy="323850"/>
                          </a:xfrm>
                          <a:prstGeom prst="rect">
                            <a:avLst/>
                          </a:prstGeom>
                        </pic:spPr>
                      </pic:pic>
                    </a:graphicData>
                  </a:graphic>
                </wp:anchor>
              </w:drawing>
            </w:r>
            <w:r w:rsidR="00A166F2" w:rsidRPr="00351DD0">
              <w:rPr>
                <w:rFonts w:ascii="Century Gothic" w:hAnsi="Century Gothic"/>
              </w:rPr>
              <w:t>Another skill that is very important is</w:t>
            </w:r>
            <w:r w:rsidR="00A166F2" w:rsidRPr="00AA25DB">
              <w:rPr>
                <w:rFonts w:ascii="Century Gothic" w:hAnsi="Century Gothic"/>
                <w:lang w:val="en-GB"/>
              </w:rPr>
              <w:t xml:space="preserve"> recognising</w:t>
            </w:r>
            <w:r w:rsidR="00A166F2" w:rsidRPr="00351DD0">
              <w:rPr>
                <w:rFonts w:ascii="Century Gothic" w:hAnsi="Century Gothic"/>
              </w:rPr>
              <w:t xml:space="preserve"> small amounts without the need to count them. Initially this should be by using concrete objects such as those shown above but as children progress, allowing them to see groups of dots in different arrangements helps them to mentally </w:t>
            </w:r>
            <w:r w:rsidR="00351DD0">
              <w:rPr>
                <w:rFonts w:ascii="Century Gothic" w:hAnsi="Century Gothic"/>
              </w:rPr>
              <w:t>‘see’ how many objects are there without needing to count. This is a very important skill when children begin to add and subtract. Using dice is a good way to</w:t>
            </w:r>
            <w:r w:rsidR="00351DD0" w:rsidRPr="00AA25DB">
              <w:rPr>
                <w:rFonts w:ascii="Century Gothic" w:hAnsi="Century Gothic"/>
                <w:lang w:val="en-GB"/>
              </w:rPr>
              <w:t xml:space="preserve"> practise</w:t>
            </w:r>
            <w:r w:rsidR="00351DD0">
              <w:rPr>
                <w:rFonts w:ascii="Century Gothic" w:hAnsi="Century Gothic"/>
              </w:rPr>
              <w:t xml:space="preserve"> this skill before moving onto objects in different arrangements. </w:t>
            </w:r>
          </w:p>
          <w:p w14:paraId="33561857" w14:textId="5BDC508A" w:rsidR="00A166F2" w:rsidRDefault="00E27CB9" w:rsidP="00A166F2">
            <w:pPr>
              <w:spacing w:after="200" w:line="264" w:lineRule="auto"/>
              <w:rPr>
                <w:rFonts w:ascii="Century Gothic" w:hAnsi="Century Gothic"/>
              </w:rPr>
            </w:pPr>
            <w:r>
              <w:rPr>
                <w:rFonts w:ascii="Century Gothic" w:hAnsi="Century Gothic"/>
                <w:noProof/>
                <w:lang w:val="en-GB" w:eastAsia="en-GB"/>
              </w:rPr>
              <mc:AlternateContent>
                <mc:Choice Requires="wps">
                  <w:drawing>
                    <wp:anchor distT="0" distB="0" distL="114300" distR="114300" simplePos="0" relativeHeight="251659264" behindDoc="0" locked="0" layoutInCell="1" allowOverlap="1" wp14:anchorId="434E139C" wp14:editId="58FF7946">
                      <wp:simplePos x="0" y="0"/>
                      <wp:positionH relativeFrom="column">
                        <wp:posOffset>2735580</wp:posOffset>
                      </wp:positionH>
                      <wp:positionV relativeFrom="paragraph">
                        <wp:posOffset>415925</wp:posOffset>
                      </wp:positionV>
                      <wp:extent cx="139065" cy="109855"/>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9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1F67F" w14:textId="77777777" w:rsidR="00351DD0" w:rsidRDefault="00351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4E139C" id="_x0000_t202" coordsize="21600,21600" o:spt="202" path="m,l,21600r21600,l21600,xe">
                      <v:stroke joinstyle="miter"/>
                      <v:path gradientshapeok="t" o:connecttype="rect"/>
                    </v:shapetype>
                    <v:shape id="Text Box 16" o:spid="_x0000_s1026" type="#_x0000_t202" style="position:absolute;margin-left:215.4pt;margin-top:32.75pt;width:10.9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" fillcolor="white [3201]" stroked="f" strokeweight=".5pt">
                      <v:textbox>
                        <w:txbxContent>
                          <w:p w14:paraId="29E1F67F" w14:textId="77777777" w:rsidR="00351DD0" w:rsidRDefault="00351DD0"/>
                        </w:txbxContent>
                      </v:textbox>
                    </v:shape>
                  </w:pict>
                </mc:Fallback>
              </mc:AlternateContent>
            </w:r>
            <w:r w:rsidR="00351DD0">
              <w:rPr>
                <w:rFonts w:ascii="Century Gothic" w:hAnsi="Century Gothic"/>
                <w:noProof/>
                <w:lang w:val="en-GB" w:eastAsia="en-GB"/>
              </w:rPr>
              <w:drawing>
                <wp:inline distT="0" distB="0" distL="0" distR="0" wp14:anchorId="25530E2F" wp14:editId="7E53E8A1">
                  <wp:extent cx="513249" cy="49883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46E7C.tmp"/>
                          <pic:cNvPicPr/>
                        </pic:nvPicPr>
                        <pic:blipFill>
                          <a:blip r:embed="rId12">
                            <a:extLst>
                              <a:ext uri="{28A0092B-C50C-407E-A947-70E740481C1C}">
                                <a14:useLocalDpi xmlns:a14="http://schemas.microsoft.com/office/drawing/2010/main" val="0"/>
                              </a:ext>
                            </a:extLst>
                          </a:blip>
                          <a:stretch>
                            <a:fillRect/>
                          </a:stretch>
                        </pic:blipFill>
                        <pic:spPr>
                          <a:xfrm flipH="1">
                            <a:off x="0" y="0"/>
                            <a:ext cx="540715" cy="525525"/>
                          </a:xfrm>
                          <a:prstGeom prst="rect">
                            <a:avLst/>
                          </a:prstGeom>
                        </pic:spPr>
                      </pic:pic>
                    </a:graphicData>
                  </a:graphic>
                </wp:inline>
              </w:drawing>
            </w:r>
          </w:p>
          <w:p w14:paraId="08F0A0FE" w14:textId="77777777" w:rsidR="00351DD0" w:rsidRDefault="00E27B49" w:rsidP="00A166F2">
            <w:pPr>
              <w:spacing w:after="200" w:line="264" w:lineRule="auto"/>
              <w:rPr>
                <w:rFonts w:ascii="Century Gothic" w:hAnsi="Century Gothic"/>
              </w:rPr>
            </w:pPr>
            <w:r>
              <w:rPr>
                <w:rFonts w:ascii="Century Gothic" w:hAnsi="Century Gothic"/>
                <w:noProof/>
                <w:lang w:val="en-GB" w:eastAsia="en-GB"/>
              </w:rPr>
              <w:drawing>
                <wp:anchor distT="0" distB="0" distL="114300" distR="114300" simplePos="0" relativeHeight="251693056" behindDoc="0" locked="0" layoutInCell="1" allowOverlap="1" wp14:anchorId="7410543B" wp14:editId="317C636E">
                  <wp:simplePos x="0" y="0"/>
                  <wp:positionH relativeFrom="column">
                    <wp:posOffset>1423035</wp:posOffset>
                  </wp:positionH>
                  <wp:positionV relativeFrom="paragraph">
                    <wp:posOffset>-636270</wp:posOffset>
                  </wp:positionV>
                  <wp:extent cx="219075" cy="704850"/>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45A9E.tmp"/>
                          <pic:cNvPicPr/>
                        </pic:nvPicPr>
                        <pic:blipFill>
                          <a:blip r:embed="rId13">
                            <a:extLst>
                              <a:ext uri="{28A0092B-C50C-407E-A947-70E740481C1C}">
                                <a14:useLocalDpi xmlns:a14="http://schemas.microsoft.com/office/drawing/2010/main" val="0"/>
                              </a:ext>
                            </a:extLst>
                          </a:blip>
                          <a:stretch>
                            <a:fillRect/>
                          </a:stretch>
                        </pic:blipFill>
                        <pic:spPr>
                          <a:xfrm>
                            <a:off x="0" y="0"/>
                            <a:ext cx="219075" cy="704850"/>
                          </a:xfrm>
                          <a:prstGeom prst="rect">
                            <a:avLst/>
                          </a:prstGeom>
                        </pic:spPr>
                      </pic:pic>
                    </a:graphicData>
                  </a:graphic>
                </wp:anchor>
              </w:drawing>
            </w:r>
            <w:r>
              <w:rPr>
                <w:rFonts w:ascii="Century Gothic" w:hAnsi="Century Gothic"/>
                <w:noProof/>
                <w:lang w:val="en-GB" w:eastAsia="en-GB"/>
              </w:rPr>
              <w:drawing>
                <wp:anchor distT="0" distB="0" distL="114300" distR="114300" simplePos="0" relativeHeight="251689984" behindDoc="1" locked="0" layoutInCell="1" allowOverlap="1" wp14:anchorId="0BFF4084" wp14:editId="5A5ABB5A">
                  <wp:simplePos x="0" y="0"/>
                  <wp:positionH relativeFrom="column">
                    <wp:posOffset>3089910</wp:posOffset>
                  </wp:positionH>
                  <wp:positionV relativeFrom="paragraph">
                    <wp:posOffset>-529590</wp:posOffset>
                  </wp:positionV>
                  <wp:extent cx="352425" cy="381000"/>
                  <wp:effectExtent l="19050" t="0" r="9525" b="0"/>
                  <wp:wrapTight wrapText="bothSides">
                    <wp:wrapPolygon edited="0">
                      <wp:start x="-1168" y="0"/>
                      <wp:lineTo x="-1168" y="20520"/>
                      <wp:lineTo x="22184" y="20520"/>
                      <wp:lineTo x="22184" y="0"/>
                      <wp:lineTo x="-1168" y="0"/>
                    </wp:wrapPolygon>
                  </wp:wrapTight>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14795E.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81000"/>
                          </a:xfrm>
                          <a:prstGeom prst="rect">
                            <a:avLst/>
                          </a:prstGeom>
                        </pic:spPr>
                      </pic:pic>
                    </a:graphicData>
                  </a:graphic>
                </wp:anchor>
              </w:drawing>
            </w:r>
          </w:p>
          <w:p w14:paraId="125CEC85" w14:textId="77777777" w:rsidR="00351DD0" w:rsidRDefault="00E27B49" w:rsidP="00A166F2">
            <w:pPr>
              <w:spacing w:after="200" w:line="264" w:lineRule="auto"/>
              <w:rPr>
                <w:rFonts w:ascii="Century Gothic" w:hAnsi="Century Gothic"/>
                <w:b/>
              </w:rPr>
            </w:pPr>
            <w:r>
              <w:rPr>
                <w:rFonts w:ascii="Century Gothic" w:hAnsi="Century Gothic"/>
                <w:b/>
                <w:noProof/>
                <w:lang w:val="en-GB" w:eastAsia="en-GB"/>
              </w:rPr>
              <w:drawing>
                <wp:anchor distT="0" distB="0" distL="114300" distR="114300" simplePos="0" relativeHeight="251694080" behindDoc="1" locked="0" layoutInCell="1" allowOverlap="1" wp14:anchorId="65D25CC3" wp14:editId="523D8259">
                  <wp:simplePos x="0" y="0"/>
                  <wp:positionH relativeFrom="column">
                    <wp:posOffset>708660</wp:posOffset>
                  </wp:positionH>
                  <wp:positionV relativeFrom="paragraph">
                    <wp:posOffset>-1101725</wp:posOffset>
                  </wp:positionV>
                  <wp:extent cx="628650" cy="161925"/>
                  <wp:effectExtent l="19050" t="0" r="0" b="0"/>
                  <wp:wrapTight wrapText="bothSides">
                    <wp:wrapPolygon edited="0">
                      <wp:start x="-655" y="0"/>
                      <wp:lineTo x="-655" y="20329"/>
                      <wp:lineTo x="21600" y="20329"/>
                      <wp:lineTo x="21600" y="0"/>
                      <wp:lineTo x="-655"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14AACB.tmp"/>
                          <pic:cNvPicPr/>
                        </pic:nvPicPr>
                        <pic:blipFill>
                          <a:blip r:embed="rId15">
                            <a:extLst>
                              <a:ext uri="{28A0092B-C50C-407E-A947-70E740481C1C}">
                                <a14:useLocalDpi xmlns:a14="http://schemas.microsoft.com/office/drawing/2010/main" val="0"/>
                              </a:ext>
                            </a:extLst>
                          </a:blip>
                          <a:stretch>
                            <a:fillRect/>
                          </a:stretch>
                        </pic:blipFill>
                        <pic:spPr>
                          <a:xfrm>
                            <a:off x="0" y="0"/>
                            <a:ext cx="628650" cy="161925"/>
                          </a:xfrm>
                          <a:prstGeom prst="rect">
                            <a:avLst/>
                          </a:prstGeom>
                        </pic:spPr>
                      </pic:pic>
                    </a:graphicData>
                  </a:graphic>
                </wp:anchor>
              </w:drawing>
            </w:r>
            <w:r w:rsidR="00351DD0" w:rsidRPr="00351DD0">
              <w:rPr>
                <w:rFonts w:ascii="Century Gothic" w:hAnsi="Century Gothic"/>
                <w:b/>
              </w:rPr>
              <w:t>Understanding that the total stays the same even when the objects m</w:t>
            </w:r>
            <w:r w:rsidR="00351DD0">
              <w:rPr>
                <w:rFonts w:ascii="Century Gothic" w:hAnsi="Century Gothic"/>
                <w:b/>
              </w:rPr>
              <w:t>ove</w:t>
            </w:r>
          </w:p>
          <w:p w14:paraId="11EA5F4B" w14:textId="77777777" w:rsidR="00351DD0" w:rsidRDefault="00AA25DB" w:rsidP="00A166F2">
            <w:pPr>
              <w:spacing w:after="200" w:line="264" w:lineRule="auto"/>
              <w:rPr>
                <w:rFonts w:ascii="Century Gothic" w:hAnsi="Century Gothic"/>
              </w:rPr>
            </w:pPr>
            <w:r>
              <w:rPr>
                <w:rFonts w:ascii="Century Gothic" w:hAnsi="Century Gothic"/>
              </w:rPr>
              <w:t>When children first start to use numbers, they often do not understand that if we move objects into another arrangement the total stays the same. We</w:t>
            </w:r>
            <w:r w:rsidRPr="00AA25DB">
              <w:rPr>
                <w:rFonts w:ascii="Century Gothic" w:hAnsi="Century Gothic"/>
                <w:lang w:val="en-GB"/>
              </w:rPr>
              <w:t xml:space="preserve"> practise</w:t>
            </w:r>
            <w:r>
              <w:rPr>
                <w:rFonts w:ascii="Century Gothic" w:hAnsi="Century Gothic"/>
              </w:rPr>
              <w:t xml:space="preserve"> this with many different types of objects but a useful tool is using a tens frame to be able to move counters around. </w:t>
            </w:r>
          </w:p>
          <w:p w14:paraId="675683D4" w14:textId="6BF39B3B" w:rsidR="00A166F2" w:rsidRPr="00AA25DB" w:rsidRDefault="00E27CB9">
            <w:pPr>
              <w:spacing w:after="200" w:line="264" w:lineRule="auto"/>
              <w:rPr>
                <w:rFonts w:ascii="Century Gothic" w:hAnsi="Century Gothic"/>
              </w:rPr>
            </w:pPr>
            <w:r>
              <w:rPr>
                <w:rFonts w:ascii="Century Gothic" w:hAnsi="Century Gothic"/>
                <w:noProof/>
                <w:lang w:val="en-GB" w:eastAsia="en-GB"/>
              </w:rPr>
              <mc:AlternateContent>
                <mc:Choice Requires="wps">
                  <w:drawing>
                    <wp:anchor distT="0" distB="0" distL="114300" distR="114300" simplePos="0" relativeHeight="251688960" behindDoc="0" locked="0" layoutInCell="1" allowOverlap="1" wp14:anchorId="1CBE848C" wp14:editId="5963FD27">
                      <wp:simplePos x="0" y="0"/>
                      <wp:positionH relativeFrom="column">
                        <wp:posOffset>3496945</wp:posOffset>
                      </wp:positionH>
                      <wp:positionV relativeFrom="paragraph">
                        <wp:posOffset>297815</wp:posOffset>
                      </wp:positionV>
                      <wp:extent cx="131445" cy="139065"/>
                      <wp:effectExtent l="0" t="0" r="0" b="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70158CEA"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E848C" id="Text Box 15" o:spid="_x0000_s1027" type="#_x0000_t202" style="position:absolute;margin-left:275.35pt;margin-top:23.45pt;width:10.35pt;height:1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" fillcolor="window" stroked="f" strokeweight=".5pt">
                      <v:textbox>
                        <w:txbxContent>
                          <w:p w14:paraId="70158CEA"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86912" behindDoc="0" locked="0" layoutInCell="1" allowOverlap="1" wp14:anchorId="53EFBE22" wp14:editId="4E4CA0DF">
                      <wp:simplePos x="0" y="0"/>
                      <wp:positionH relativeFrom="column">
                        <wp:posOffset>3291840</wp:posOffset>
                      </wp:positionH>
                      <wp:positionV relativeFrom="paragraph">
                        <wp:posOffset>85725</wp:posOffset>
                      </wp:positionV>
                      <wp:extent cx="131445" cy="139065"/>
                      <wp:effectExtent l="0" t="0"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76925966"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EFBE22" id="Text Box 14" o:spid="_x0000_s1028" type="#_x0000_t202" style="position:absolute;margin-left:259.2pt;margin-top:6.75pt;width:10.35pt;height:1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" fillcolor="window" stroked="f" strokeweight=".5pt">
                      <v:textbox>
                        <w:txbxContent>
                          <w:p w14:paraId="76925966"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84864" behindDoc="0" locked="0" layoutInCell="1" allowOverlap="1" wp14:anchorId="2F5DFEEF" wp14:editId="0BB559CA">
                      <wp:simplePos x="0" y="0"/>
                      <wp:positionH relativeFrom="column">
                        <wp:posOffset>3072130</wp:posOffset>
                      </wp:positionH>
                      <wp:positionV relativeFrom="paragraph">
                        <wp:posOffset>305435</wp:posOffset>
                      </wp:positionV>
                      <wp:extent cx="131445" cy="139065"/>
                      <wp:effectExtent l="0" t="0" r="0" b="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32D8BB69"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5DFEEF" id="Text Box 13" o:spid="_x0000_s1029" type="#_x0000_t202" style="position:absolute;margin-left:241.9pt;margin-top:24.05pt;width:10.3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" fillcolor="window" stroked="f" strokeweight=".5pt">
                      <v:textbox>
                        <w:txbxContent>
                          <w:p w14:paraId="32D8BB69"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82816" behindDoc="0" locked="0" layoutInCell="1" allowOverlap="1" wp14:anchorId="4409F5D5" wp14:editId="654B4783">
                      <wp:simplePos x="0" y="0"/>
                      <wp:positionH relativeFrom="column">
                        <wp:posOffset>2655570</wp:posOffset>
                      </wp:positionH>
                      <wp:positionV relativeFrom="paragraph">
                        <wp:posOffset>305435</wp:posOffset>
                      </wp:positionV>
                      <wp:extent cx="131445" cy="139065"/>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2617A748"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09F5D5" id="Text Box 12" o:spid="_x0000_s1030" type="#_x0000_t202" style="position:absolute;margin-left:209.1pt;margin-top:24.05pt;width:10.35pt;height:1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" fillcolor="window" stroked="f" strokeweight=".5pt">
                      <v:textbox>
                        <w:txbxContent>
                          <w:p w14:paraId="2617A748"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80768" behindDoc="0" locked="0" layoutInCell="1" allowOverlap="1" wp14:anchorId="4D28D281" wp14:editId="73C73C40">
                      <wp:simplePos x="0" y="0"/>
                      <wp:positionH relativeFrom="column">
                        <wp:posOffset>2860040</wp:posOffset>
                      </wp:positionH>
                      <wp:positionV relativeFrom="paragraph">
                        <wp:posOffset>78105</wp:posOffset>
                      </wp:positionV>
                      <wp:extent cx="131445" cy="139065"/>
                      <wp:effectExtent l="0" t="0" r="0" b="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69436790"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28D281" id="Text Box 11" o:spid="_x0000_s1031" type="#_x0000_t202" style="position:absolute;margin-left:225.2pt;margin-top:6.15pt;width:10.35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" fillcolor="window" stroked="f" strokeweight=".5pt">
                      <v:textbox>
                        <w:txbxContent>
                          <w:p w14:paraId="69436790"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78720" behindDoc="0" locked="0" layoutInCell="1" allowOverlap="1" wp14:anchorId="32208ECF" wp14:editId="2EC7D6F8">
                      <wp:simplePos x="0" y="0"/>
                      <wp:positionH relativeFrom="column">
                        <wp:posOffset>2238375</wp:posOffset>
                      </wp:positionH>
                      <wp:positionV relativeFrom="paragraph">
                        <wp:posOffset>85725</wp:posOffset>
                      </wp:positionV>
                      <wp:extent cx="131445" cy="139065"/>
                      <wp:effectExtent l="0" t="0" r="0" b="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565AEDC5"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08ECF" id="Text Box 10" o:spid="_x0000_s1032" type="#_x0000_t202" style="position:absolute;margin-left:176.25pt;margin-top:6.75pt;width:10.35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" fillcolor="window" stroked="f" strokeweight=".5pt">
                      <v:textbox>
                        <w:txbxContent>
                          <w:p w14:paraId="565AEDC5"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76672" behindDoc="0" locked="0" layoutInCell="1" allowOverlap="1" wp14:anchorId="26135CEA" wp14:editId="58291306">
                      <wp:simplePos x="0" y="0"/>
                      <wp:positionH relativeFrom="column">
                        <wp:posOffset>2238375</wp:posOffset>
                      </wp:positionH>
                      <wp:positionV relativeFrom="paragraph">
                        <wp:posOffset>305435</wp:posOffset>
                      </wp:positionV>
                      <wp:extent cx="131445" cy="139065"/>
                      <wp:effectExtent l="0" t="0" r="0"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03DE4C22"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135CEA" id="Text Box 9" o:spid="_x0000_s1033" type="#_x0000_t202" style="position:absolute;margin-left:176.25pt;margin-top:24.05pt;width:10.35pt;height: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" fillcolor="window" stroked="f" strokeweight=".5pt">
                      <v:textbox>
                        <w:txbxContent>
                          <w:p w14:paraId="03DE4C22"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72576" behindDoc="0" locked="0" layoutInCell="1" allowOverlap="1" wp14:anchorId="4FE03BF2" wp14:editId="55E1D677">
                      <wp:simplePos x="0" y="0"/>
                      <wp:positionH relativeFrom="column">
                        <wp:posOffset>2019300</wp:posOffset>
                      </wp:positionH>
                      <wp:positionV relativeFrom="paragraph">
                        <wp:posOffset>85725</wp:posOffset>
                      </wp:positionV>
                      <wp:extent cx="131445" cy="139065"/>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6DA221C2"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E03BF2" id="Text Box 8" o:spid="_x0000_s1034" type="#_x0000_t202" style="position:absolute;margin-left:159pt;margin-top:6.75pt;width:10.35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" fillcolor="window" stroked="f" strokeweight=".5pt">
                      <v:textbox>
                        <w:txbxContent>
                          <w:p w14:paraId="6DA221C2"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74624" behindDoc="0" locked="0" layoutInCell="1" allowOverlap="1" wp14:anchorId="6868A2EE" wp14:editId="3597F4B7">
                      <wp:simplePos x="0" y="0"/>
                      <wp:positionH relativeFrom="column">
                        <wp:posOffset>2018030</wp:posOffset>
                      </wp:positionH>
                      <wp:positionV relativeFrom="paragraph">
                        <wp:posOffset>296545</wp:posOffset>
                      </wp:positionV>
                      <wp:extent cx="131445" cy="139065"/>
                      <wp:effectExtent l="0" t="0" r="0" b="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1BA24776"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68A2EE" id="Text Box 7" o:spid="_x0000_s1035" type="#_x0000_t202" style="position:absolute;margin-left:158.9pt;margin-top:23.35pt;width:10.3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" fillcolor="window" stroked="f" strokeweight=".5pt">
                      <v:textbox>
                        <w:txbxContent>
                          <w:p w14:paraId="1BA24776"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70528" behindDoc="0" locked="0" layoutInCell="1" allowOverlap="1" wp14:anchorId="113F7382" wp14:editId="608EA815">
                      <wp:simplePos x="0" y="0"/>
                      <wp:positionH relativeFrom="column">
                        <wp:posOffset>1799590</wp:posOffset>
                      </wp:positionH>
                      <wp:positionV relativeFrom="paragraph">
                        <wp:posOffset>320040</wp:posOffset>
                      </wp:positionV>
                      <wp:extent cx="131445" cy="139065"/>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7275CFC6"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F7382" id="Text Box 6" o:spid="_x0000_s1036" type="#_x0000_t202" style="position:absolute;margin-left:141.7pt;margin-top:25.2pt;width:10.3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" fillcolor="window" stroked="f" strokeweight=".5pt">
                      <v:textbox>
                        <w:txbxContent>
                          <w:p w14:paraId="7275CFC6"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8480" behindDoc="0" locked="0" layoutInCell="1" allowOverlap="1" wp14:anchorId="4A3EFD0C" wp14:editId="77C750C6">
                      <wp:simplePos x="0" y="0"/>
                      <wp:positionH relativeFrom="column">
                        <wp:posOffset>899795</wp:posOffset>
                      </wp:positionH>
                      <wp:positionV relativeFrom="paragraph">
                        <wp:posOffset>305435</wp:posOffset>
                      </wp:positionV>
                      <wp:extent cx="131445" cy="139065"/>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18392F6E"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3EFD0C" id="Text Box 5" o:spid="_x0000_s1037" type="#_x0000_t202" style="position:absolute;margin-left:70.85pt;margin-top:24.05pt;width:10.35pt;height: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" fillcolor="window" stroked="f" strokeweight=".5pt">
                      <v:textbox>
                        <w:txbxContent>
                          <w:p w14:paraId="18392F6E"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6432" behindDoc="0" locked="0" layoutInCell="1" allowOverlap="1" wp14:anchorId="6D7E7F63" wp14:editId="188F7E89">
                      <wp:simplePos x="0" y="0"/>
                      <wp:positionH relativeFrom="column">
                        <wp:posOffset>694690</wp:posOffset>
                      </wp:positionH>
                      <wp:positionV relativeFrom="paragraph">
                        <wp:posOffset>320040</wp:posOffset>
                      </wp:positionV>
                      <wp:extent cx="131445" cy="139065"/>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17E2ED82"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E7F63" id="Text Box 4" o:spid="_x0000_s1038" type="#_x0000_t202" style="position:absolute;margin-left:54.7pt;margin-top:25.2pt;width:10.3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" fillcolor="window" stroked="f" strokeweight=".5pt">
                      <v:textbox>
                        <w:txbxContent>
                          <w:p w14:paraId="17E2ED82"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4384" behindDoc="0" locked="0" layoutInCell="1" allowOverlap="1" wp14:anchorId="28E9E47D" wp14:editId="7A82DC8D">
                      <wp:simplePos x="0" y="0"/>
                      <wp:positionH relativeFrom="column">
                        <wp:posOffset>475615</wp:posOffset>
                      </wp:positionH>
                      <wp:positionV relativeFrom="paragraph">
                        <wp:posOffset>305435</wp:posOffset>
                      </wp:positionV>
                      <wp:extent cx="131445" cy="139065"/>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5B83A288"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9E47D" id="Text Box 3" o:spid="_x0000_s1039" type="#_x0000_t202" style="position:absolute;margin-left:37.45pt;margin-top:24.05pt;width:10.3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" fillcolor="window" stroked="f" strokeweight=".5pt">
                      <v:textbox>
                        <w:txbxContent>
                          <w:p w14:paraId="5B83A288"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2336" behindDoc="0" locked="0" layoutInCell="1" allowOverlap="1" wp14:anchorId="2FEF5C10" wp14:editId="6A771D10">
                      <wp:simplePos x="0" y="0"/>
                      <wp:positionH relativeFrom="column">
                        <wp:posOffset>270510</wp:posOffset>
                      </wp:positionH>
                      <wp:positionV relativeFrom="paragraph">
                        <wp:posOffset>305435</wp:posOffset>
                      </wp:positionV>
                      <wp:extent cx="131445" cy="13906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ysClr val="window" lastClr="FFFFFF"/>
                              </a:solidFill>
                              <a:ln w="6350">
                                <a:noFill/>
                              </a:ln>
                              <a:effectLst/>
                            </wps:spPr>
                            <wps:txbx>
                              <w:txbxContent>
                                <w:p w14:paraId="504B709A" w14:textId="77777777"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EF5C10" id="Text Box 2" o:spid="_x0000_s1040" type="#_x0000_t202" style="position:absolute;margin-left:21.3pt;margin-top:24.05pt;width:10.35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" fillcolor="window" stroked="f" strokeweight=".5pt">
                      <v:textbox>
                        <w:txbxContent>
                          <w:p w14:paraId="504B709A" w14:textId="77777777"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0288" behindDoc="0" locked="0" layoutInCell="1" allowOverlap="1" wp14:anchorId="0CABA4B0" wp14:editId="43BD6EE3">
                      <wp:simplePos x="0" y="0"/>
                      <wp:positionH relativeFrom="column">
                        <wp:posOffset>66040</wp:posOffset>
                      </wp:positionH>
                      <wp:positionV relativeFrom="paragraph">
                        <wp:posOffset>306070</wp:posOffset>
                      </wp:positionV>
                      <wp:extent cx="131445" cy="139065"/>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9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24DB9" w14:textId="77777777" w:rsidR="00AA25DB" w:rsidRDefault="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ABA4B0" id="Text Box 1" o:spid="_x0000_s1041" type="#_x0000_t202" style="position:absolute;margin-left:5.2pt;margin-top:24.1pt;width:10.3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" fillcolor="white [3201]" stroked="f" strokeweight=".5pt">
                      <v:textbox>
                        <w:txbxContent>
                          <w:p w14:paraId="1D224DB9" w14:textId="77777777" w:rsidR="00AA25DB" w:rsidRDefault="00AA25DB"/>
                        </w:txbxContent>
                      </v:textbox>
                    </v:shape>
                  </w:pict>
                </mc:Fallback>
              </mc:AlternateContent>
            </w:r>
            <w:r w:rsidR="00AA25DB">
              <w:rPr>
                <w:rFonts w:ascii="Century Gothic" w:hAnsi="Century Gothic"/>
                <w:noProof/>
                <w:lang w:val="en-GB" w:eastAsia="en-GB"/>
              </w:rPr>
              <w:drawing>
                <wp:inline distT="0" distB="0" distL="0" distR="0" wp14:anchorId="2FD9A35E" wp14:editId="4B5D262A">
                  <wp:extent cx="1117479" cy="517702"/>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6">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r w:rsidR="00AA25DB">
              <w:rPr>
                <w:rFonts w:ascii="Century Gothic" w:hAnsi="Century Gothic"/>
                <w:noProof/>
                <w:lang w:val="en-GB" w:eastAsia="en-GB"/>
              </w:rPr>
              <w:drawing>
                <wp:inline distT="0" distB="0" distL="0" distR="0" wp14:anchorId="4F8DEB01" wp14:editId="127D65B9">
                  <wp:extent cx="1117479" cy="51770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6">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r w:rsidR="00AA25DB">
              <w:rPr>
                <w:rFonts w:ascii="Century Gothic" w:hAnsi="Century Gothic"/>
                <w:noProof/>
                <w:lang w:val="en-GB" w:eastAsia="en-GB"/>
              </w:rPr>
              <w:drawing>
                <wp:inline distT="0" distB="0" distL="0" distR="0" wp14:anchorId="6FB4344F" wp14:editId="6F47AD30">
                  <wp:extent cx="1117479" cy="51770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6">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p>
          <w:p w14:paraId="7D0C5612" w14:textId="77777777" w:rsidR="007B6F72" w:rsidRPr="002F1F85" w:rsidRDefault="00AA25DB">
            <w:pPr>
              <w:pStyle w:val="Quote"/>
              <w:rPr>
                <w:rFonts w:ascii="Century Gothic" w:hAnsi="Century Gothic"/>
                <w:sz w:val="24"/>
                <w:szCs w:val="24"/>
              </w:rPr>
            </w:pPr>
            <w:r w:rsidRPr="002F1F85">
              <w:rPr>
                <w:rFonts w:ascii="Century Gothic" w:hAnsi="Century Gothic"/>
                <w:sz w:val="24"/>
                <w:szCs w:val="24"/>
              </w:rPr>
              <w:t>By becoming fluent in maths</w:t>
            </w:r>
            <w:r w:rsidR="00E27B49">
              <w:rPr>
                <w:rFonts w:ascii="Century Gothic" w:hAnsi="Century Gothic"/>
                <w:sz w:val="24"/>
                <w:szCs w:val="24"/>
              </w:rPr>
              <w:t xml:space="preserve"> </w:t>
            </w:r>
            <w:r w:rsidR="002F1F85">
              <w:rPr>
                <w:rFonts w:ascii="Century Gothic" w:hAnsi="Century Gothic"/>
                <w:sz w:val="24"/>
                <w:szCs w:val="24"/>
              </w:rPr>
              <w:t>facts</w:t>
            </w:r>
            <w:r w:rsidRPr="002F1F85">
              <w:rPr>
                <w:rFonts w:ascii="Century Gothic" w:hAnsi="Century Gothic"/>
                <w:sz w:val="24"/>
                <w:szCs w:val="24"/>
              </w:rPr>
              <w:t>, it allows our brain to concentrate on higher level skills.</w:t>
            </w:r>
          </w:p>
          <w:p w14:paraId="5D4EEC9E" w14:textId="77777777" w:rsidR="007B6F72" w:rsidRDefault="007B6F72"/>
        </w:tc>
        <w:tc>
          <w:tcPr>
            <w:tcW w:w="864" w:type="dxa"/>
          </w:tcPr>
          <w:p w14:paraId="37D861CF" w14:textId="77777777" w:rsidR="007B6F72" w:rsidRDefault="007B6F72">
            <w:pPr>
              <w:pStyle w:val="NoSpacing"/>
            </w:pPr>
          </w:p>
        </w:tc>
        <w:tc>
          <w:tcPr>
            <w:tcW w:w="864" w:type="dxa"/>
          </w:tcPr>
          <w:p w14:paraId="032D1812" w14:textId="77777777" w:rsidR="007B6F72" w:rsidRDefault="007B6F72" w:rsidP="002F1F85">
            <w:pPr>
              <w:pStyle w:val="NoSpacing"/>
              <w:ind w:right="44"/>
            </w:pPr>
          </w:p>
        </w:tc>
        <w:tc>
          <w:tcPr>
            <w:tcW w:w="6192" w:type="dxa"/>
          </w:tcPr>
          <w:p w14:paraId="74012428" w14:textId="77777777" w:rsidR="007B6F72" w:rsidRPr="008D4581" w:rsidRDefault="000E1279">
            <w:pPr>
              <w:pStyle w:val="Heading1"/>
              <w:rPr>
                <w:rFonts w:ascii="Century Gothic" w:hAnsi="Century Gothic"/>
                <w:color w:val="0070C0"/>
                <w:sz w:val="28"/>
                <w:szCs w:val="28"/>
              </w:rPr>
            </w:pPr>
            <w:r w:rsidRPr="008D4581">
              <w:rPr>
                <w:rFonts w:ascii="Century Gothic" w:hAnsi="Century Gothic"/>
                <w:color w:val="0070C0"/>
                <w:sz w:val="28"/>
                <w:szCs w:val="28"/>
              </w:rPr>
              <w:t>What is Teaching for Mastery?</w:t>
            </w:r>
          </w:p>
          <w:p w14:paraId="6AD50685" w14:textId="77777777" w:rsidR="007B6F72" w:rsidRPr="008D4581" w:rsidRDefault="00E066B0">
            <w:pPr>
              <w:pStyle w:val="Heading2"/>
              <w:rPr>
                <w:rFonts w:ascii="Century Gothic" w:hAnsi="Century Gothic"/>
                <w:b w:val="0"/>
                <w:color w:val="0070C0"/>
              </w:rPr>
            </w:pPr>
            <w:r w:rsidRPr="008D4581">
              <w:rPr>
                <w:rFonts w:ascii="Century Gothic" w:hAnsi="Century Gothic"/>
                <w:b w:val="0"/>
                <w:color w:val="0070C0"/>
              </w:rPr>
              <w:t>Our Definition</w:t>
            </w:r>
          </w:p>
          <w:tbl>
            <w:tblPr>
              <w:tblW w:w="0" w:type="auto"/>
              <w:tblCellMar>
                <w:left w:w="0" w:type="dxa"/>
                <w:right w:w="144" w:type="dxa"/>
              </w:tblCellMar>
              <w:tblLook w:val="04A0" w:firstRow="1" w:lastRow="0" w:firstColumn="1" w:lastColumn="0" w:noHBand="0" w:noVBand="1"/>
            </w:tblPr>
            <w:tblGrid>
              <w:gridCol w:w="2160"/>
              <w:gridCol w:w="4032"/>
            </w:tblGrid>
            <w:tr w:rsidR="007B6F72" w14:paraId="3710AE6B" w14:textId="77777777">
              <w:tc>
                <w:tcPr>
                  <w:tcW w:w="2160" w:type="dxa"/>
                </w:tcPr>
                <w:p w14:paraId="09681421" w14:textId="77777777" w:rsidR="007B6F72" w:rsidRPr="00E27B49" w:rsidRDefault="007B6F72">
                  <w:pPr>
                    <w:pStyle w:val="NoSpacing"/>
                    <w:rPr>
                      <w:color w:val="00B0F0"/>
                    </w:rPr>
                  </w:pPr>
                </w:p>
              </w:tc>
              <w:tc>
                <w:tcPr>
                  <w:tcW w:w="4032" w:type="dxa"/>
                </w:tcPr>
                <w:p w14:paraId="78D8FA8B" w14:textId="77777777" w:rsidR="007B6F72" w:rsidRPr="000E1279" w:rsidRDefault="000E1279" w:rsidP="00F75094">
                  <w:pPr>
                    <w:rPr>
                      <w:rFonts w:ascii="Century Gothic" w:hAnsi="Century Gothic"/>
                    </w:rPr>
                  </w:pPr>
                  <w:r w:rsidRPr="00F40D84">
                    <w:rPr>
                      <w:rFonts w:ascii="Century Gothic" w:hAnsi="Century Gothic"/>
                      <w:lang w:val="en-GB"/>
                    </w:rPr>
                    <w:t xml:space="preserve">At </w:t>
                  </w:r>
                  <w:r w:rsidR="00E27B49">
                    <w:rPr>
                      <w:rFonts w:ascii="Century Gothic" w:hAnsi="Century Gothic"/>
                      <w:lang w:val="en-GB"/>
                    </w:rPr>
                    <w:t>Kilbroney IPS</w:t>
                  </w:r>
                  <w:r w:rsidRPr="00F40D84">
                    <w:rPr>
                      <w:rFonts w:ascii="Century Gothic" w:hAnsi="Century Gothic"/>
                      <w:lang w:val="en-GB"/>
                    </w:rPr>
                    <w:t xml:space="preserve"> we see </w:t>
                  </w:r>
                  <w:r w:rsidR="00E066B0" w:rsidRPr="00F40D84">
                    <w:rPr>
                      <w:rFonts w:ascii="Century Gothic" w:hAnsi="Century Gothic"/>
                      <w:lang w:val="en-GB"/>
                    </w:rPr>
                    <w:t>teaching for mastery in math</w:t>
                  </w:r>
                  <w:r w:rsidR="008D4581">
                    <w:rPr>
                      <w:rFonts w:ascii="Century Gothic" w:hAnsi="Century Gothic"/>
                      <w:lang w:val="en-GB"/>
                    </w:rPr>
                    <w:t xml:space="preserve">s as </w:t>
                  </w:r>
                  <w:r w:rsidR="00E066B0" w:rsidRPr="00F40D84">
                    <w:rPr>
                      <w:rFonts w:ascii="Century Gothic" w:hAnsi="Century Gothic"/>
                      <w:lang w:val="en-GB"/>
                    </w:rPr>
                    <w:t xml:space="preserve">allowing the pupils to gain a deep understanding of maths, allowing them to acquire a secure and long-term understanding of maths that allows them to make continual progress to move onto more complex topics. </w:t>
                  </w:r>
                </w:p>
              </w:tc>
            </w:tr>
          </w:tbl>
          <w:p w14:paraId="16000588" w14:textId="77777777" w:rsidR="007B6F72" w:rsidRPr="008D4581" w:rsidRDefault="00E066B0">
            <w:pPr>
              <w:pStyle w:val="Heading2"/>
              <w:rPr>
                <w:rFonts w:ascii="Century Gothic" w:hAnsi="Century Gothic"/>
                <w:b w:val="0"/>
                <w:color w:val="0070C0"/>
              </w:rPr>
            </w:pPr>
            <w:r w:rsidRPr="008D4581">
              <w:rPr>
                <w:rFonts w:ascii="Century Gothic" w:hAnsi="Century Gothic"/>
                <w:b w:val="0"/>
                <w:color w:val="0070C0"/>
              </w:rPr>
              <w:t>Our Ethos</w:t>
            </w:r>
          </w:p>
          <w:tbl>
            <w:tblPr>
              <w:tblW w:w="0" w:type="auto"/>
              <w:tblCellMar>
                <w:left w:w="0" w:type="dxa"/>
                <w:right w:w="144" w:type="dxa"/>
              </w:tblCellMar>
              <w:tblLook w:val="04A0" w:firstRow="1" w:lastRow="0" w:firstColumn="1" w:lastColumn="0" w:noHBand="0" w:noVBand="1"/>
            </w:tblPr>
            <w:tblGrid>
              <w:gridCol w:w="2160"/>
              <w:gridCol w:w="4032"/>
            </w:tblGrid>
            <w:tr w:rsidR="007B6F72" w14:paraId="712DB33E" w14:textId="77777777">
              <w:tc>
                <w:tcPr>
                  <w:tcW w:w="2160" w:type="dxa"/>
                </w:tcPr>
                <w:p w14:paraId="19E0F0E6" w14:textId="77777777" w:rsidR="007B6F72" w:rsidRDefault="002F1F85">
                  <w:r>
                    <w:rPr>
                      <w:noProof/>
                      <w:lang w:val="en-GB" w:eastAsia="en-GB"/>
                    </w:rPr>
                    <w:drawing>
                      <wp:inline distT="0" distB="0" distL="0" distR="0" wp14:anchorId="2BCBF942" wp14:editId="4B262554">
                        <wp:extent cx="1133475" cy="75427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33475" cy="754276"/>
                                </a:xfrm>
                                <a:prstGeom prst="rect">
                                  <a:avLst/>
                                </a:prstGeom>
                                <a:ln>
                                  <a:noFill/>
                                </a:ln>
                                <a:extLst>
                                  <a:ext uri="{53640926-AAD7-44D8-BBD7-CCE9431645EC}">
                                    <a14:shadowObscured xmlns:a14="http://schemas.microsoft.com/office/drawing/2010/main"/>
                                  </a:ext>
                                </a:extLst>
                              </pic:spPr>
                            </pic:pic>
                          </a:graphicData>
                        </a:graphic>
                      </wp:inline>
                    </w:drawing>
                  </w:r>
                </w:p>
              </w:tc>
              <w:tc>
                <w:tcPr>
                  <w:tcW w:w="4032" w:type="dxa"/>
                </w:tcPr>
                <w:p w14:paraId="65866DC3" w14:textId="77777777" w:rsidR="007B6F72" w:rsidRPr="00E066B0" w:rsidRDefault="00E066B0" w:rsidP="00E066B0">
                  <w:pPr>
                    <w:rPr>
                      <w:rFonts w:ascii="Century Gothic" w:hAnsi="Century Gothic"/>
                    </w:rPr>
                  </w:pPr>
                  <w:r w:rsidRPr="00E066B0">
                    <w:rPr>
                      <w:rFonts w:ascii="Century Gothic" w:hAnsi="Century Gothic"/>
                    </w:rPr>
                    <w:t xml:space="preserve">We believe that </w:t>
                  </w:r>
                  <w:r>
                    <w:rPr>
                      <w:rFonts w:ascii="Century Gothic" w:hAnsi="Century Gothic"/>
                    </w:rPr>
                    <w:t xml:space="preserve">everyone can do maths and there’s no such thing as a maths person. Maths is a subject that everyone can and should be able to perform confidently and competently. </w:t>
                  </w:r>
                </w:p>
              </w:tc>
            </w:tr>
          </w:tbl>
          <w:p w14:paraId="014256D3" w14:textId="77777777" w:rsidR="007B6F72" w:rsidRPr="008D4581" w:rsidRDefault="00E066B0">
            <w:pPr>
              <w:pStyle w:val="Heading2"/>
              <w:rPr>
                <w:rFonts w:ascii="Century Gothic" w:hAnsi="Century Gothic"/>
                <w:b w:val="0"/>
              </w:rPr>
            </w:pPr>
            <w:r w:rsidRPr="008D4581">
              <w:rPr>
                <w:rFonts w:ascii="Century Gothic" w:hAnsi="Century Gothic"/>
                <w:b w:val="0"/>
                <w:color w:val="0070C0"/>
              </w:rPr>
              <w:t>Teaching for Mastery</w:t>
            </w:r>
          </w:p>
          <w:tbl>
            <w:tblPr>
              <w:tblW w:w="0" w:type="auto"/>
              <w:tblCellMar>
                <w:left w:w="0" w:type="dxa"/>
                <w:right w:w="144" w:type="dxa"/>
              </w:tblCellMar>
              <w:tblLook w:val="04A0" w:firstRow="1" w:lastRow="0" w:firstColumn="1" w:lastColumn="0" w:noHBand="0" w:noVBand="1"/>
            </w:tblPr>
            <w:tblGrid>
              <w:gridCol w:w="2160"/>
              <w:gridCol w:w="4032"/>
            </w:tblGrid>
            <w:tr w:rsidR="007B6F72" w14:paraId="0F2BE761" w14:textId="77777777" w:rsidTr="00E066B0">
              <w:trPr>
                <w:trHeight w:val="2547"/>
              </w:trPr>
              <w:tc>
                <w:tcPr>
                  <w:tcW w:w="2160" w:type="dxa"/>
                </w:tcPr>
                <w:p w14:paraId="69099585" w14:textId="77777777" w:rsidR="007B6F72" w:rsidRDefault="002F1F85">
                  <w:r>
                    <w:rPr>
                      <w:noProof/>
                      <w:lang w:val="en-GB" w:eastAsia="en-GB"/>
                    </w:rPr>
                    <w:drawing>
                      <wp:inline distT="0" distB="0" distL="0" distR="0" wp14:anchorId="1172E4E1" wp14:editId="7FC34BA6">
                        <wp:extent cx="1103630" cy="1139825"/>
                        <wp:effectExtent l="0" t="0" r="127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3630" cy="1139825"/>
                                </a:xfrm>
                                <a:prstGeom prst="rect">
                                  <a:avLst/>
                                </a:prstGeom>
                                <a:noFill/>
                              </pic:spPr>
                            </pic:pic>
                          </a:graphicData>
                        </a:graphic>
                      </wp:inline>
                    </w:drawing>
                  </w:r>
                </w:p>
              </w:tc>
              <w:tc>
                <w:tcPr>
                  <w:tcW w:w="4032" w:type="dxa"/>
                </w:tcPr>
                <w:p w14:paraId="2FBA0A5A" w14:textId="77777777" w:rsidR="007B6F72" w:rsidRPr="00E066B0" w:rsidRDefault="00E066B0" w:rsidP="00E066B0">
                  <w:pPr>
                    <w:rPr>
                      <w:rFonts w:ascii="Century Gothic" w:hAnsi="Century Gothic"/>
                    </w:rPr>
                  </w:pPr>
                  <w:r w:rsidRPr="00E066B0">
                    <w:rPr>
                      <w:rFonts w:ascii="Century Gothic" w:hAnsi="Century Gothic"/>
                    </w:rPr>
                    <w:t xml:space="preserve">We </w:t>
                  </w:r>
                  <w:r>
                    <w:rPr>
                      <w:rFonts w:ascii="Century Gothic" w:hAnsi="Century Gothic"/>
                    </w:rPr>
                    <w:t xml:space="preserve">choose to teach by breaking down maths objectives into the smallest steps, so that every pupil is secure in every new concept before moving on. We focus upon </w:t>
                  </w:r>
                  <w:r w:rsidR="00837EF7">
                    <w:rPr>
                      <w:rFonts w:ascii="Century Gothic" w:hAnsi="Century Gothic"/>
                    </w:rPr>
                    <w:t xml:space="preserve">teaching for </w:t>
                  </w:r>
                  <w:r>
                    <w:rPr>
                      <w:rFonts w:ascii="Century Gothic" w:hAnsi="Century Gothic"/>
                    </w:rPr>
                    <w:t xml:space="preserve">fluency, reasoning and problem solving. </w:t>
                  </w:r>
                </w:p>
              </w:tc>
            </w:tr>
          </w:tbl>
          <w:p w14:paraId="22582F0F" w14:textId="77777777" w:rsidR="007B6F72" w:rsidRDefault="007B6F72"/>
        </w:tc>
      </w:tr>
      <w:tr w:rsidR="00D95157" w:rsidRPr="00D95157" w14:paraId="3ABB0820" w14:textId="77777777">
        <w:trPr>
          <w:trHeight w:hRule="exact" w:val="504"/>
        </w:trPr>
        <w:tc>
          <w:tcPr>
            <w:tcW w:w="6192" w:type="dxa"/>
            <w:vAlign w:val="bottom"/>
          </w:tcPr>
          <w:p w14:paraId="4DDB5FD8" w14:textId="77777777" w:rsidR="007B6F72" w:rsidRDefault="00076BDE">
            <w:pPr>
              <w:pStyle w:val="NoSpacing"/>
              <w:rPr>
                <w:rStyle w:val="PageNumber"/>
              </w:rPr>
            </w:pPr>
            <w:r w:rsidRPr="00A166F2">
              <w:rPr>
                <w:rStyle w:val="PageNumber"/>
                <w:color w:val="0070C0"/>
              </w:rPr>
              <w:t>4</w:t>
            </w:r>
          </w:p>
        </w:tc>
        <w:tc>
          <w:tcPr>
            <w:tcW w:w="864" w:type="dxa"/>
            <w:vAlign w:val="bottom"/>
          </w:tcPr>
          <w:p w14:paraId="73F8AE0B" w14:textId="77777777" w:rsidR="007B6F72" w:rsidRDefault="007B6F72">
            <w:pPr>
              <w:pStyle w:val="NoSpacing"/>
            </w:pPr>
          </w:p>
        </w:tc>
        <w:tc>
          <w:tcPr>
            <w:tcW w:w="864" w:type="dxa"/>
            <w:vAlign w:val="bottom"/>
          </w:tcPr>
          <w:p w14:paraId="2639CE43" w14:textId="77777777" w:rsidR="007B6F72" w:rsidRDefault="007B6F72">
            <w:pPr>
              <w:pStyle w:val="NoSpacing"/>
            </w:pPr>
          </w:p>
        </w:tc>
        <w:tc>
          <w:tcPr>
            <w:tcW w:w="6192" w:type="dxa"/>
            <w:vAlign w:val="bottom"/>
          </w:tcPr>
          <w:p w14:paraId="12AABA55" w14:textId="77777777" w:rsidR="007B6F72" w:rsidRPr="00D95157" w:rsidRDefault="00076BDE">
            <w:pPr>
              <w:pStyle w:val="NoSpacing"/>
              <w:jc w:val="right"/>
              <w:rPr>
                <w:rStyle w:val="PageNumber"/>
                <w:color w:val="0070C0"/>
              </w:rPr>
            </w:pPr>
            <w:r w:rsidRPr="00D95157">
              <w:rPr>
                <w:rStyle w:val="PageNumber"/>
                <w:color w:val="0070C0"/>
              </w:rPr>
              <w:t>1</w:t>
            </w:r>
          </w:p>
        </w:tc>
      </w:tr>
    </w:tbl>
    <w:p w14:paraId="343384C6" w14:textId="77777777" w:rsidR="007B6F72" w:rsidRDefault="007B6F72">
      <w:pPr>
        <w:pStyle w:val="NoSpacing"/>
      </w:pPr>
    </w:p>
    <w:tbl>
      <w:tblPr>
        <w:tblW w:w="14670" w:type="dxa"/>
        <w:tblCellMar>
          <w:left w:w="0" w:type="dxa"/>
          <w:right w:w="0" w:type="dxa"/>
        </w:tblCellMar>
        <w:tblLook w:val="04A0" w:firstRow="1" w:lastRow="0" w:firstColumn="1" w:lastColumn="0" w:noHBand="0" w:noVBand="1"/>
      </w:tblPr>
      <w:tblGrid>
        <w:gridCol w:w="6192"/>
        <w:gridCol w:w="1638"/>
        <w:gridCol w:w="864"/>
        <w:gridCol w:w="5976"/>
      </w:tblGrid>
      <w:tr w:rsidR="00F40D84" w14:paraId="57C7DF41" w14:textId="77777777" w:rsidTr="008D4581">
        <w:trPr>
          <w:trHeight w:hRule="exact" w:val="10890"/>
        </w:trPr>
        <w:tc>
          <w:tcPr>
            <w:tcW w:w="6192" w:type="dxa"/>
          </w:tcPr>
          <w:p w14:paraId="37796EE8" w14:textId="77777777" w:rsidR="00F40D84" w:rsidRPr="00D95157" w:rsidRDefault="00F40D84" w:rsidP="00D22E5A">
            <w:pPr>
              <w:keepNext/>
              <w:keepLines/>
              <w:spacing w:after="480" w:line="240" w:lineRule="auto"/>
              <w:contextualSpacing/>
              <w:outlineLvl w:val="0"/>
              <w:rPr>
                <w:rFonts w:ascii="Century Gothic" w:eastAsiaTheme="majorEastAsia" w:hAnsi="Century Gothic" w:cstheme="majorBidi"/>
                <w:color w:val="0070C0"/>
                <w:sz w:val="28"/>
                <w:szCs w:val="28"/>
              </w:rPr>
            </w:pPr>
            <w:r w:rsidRPr="00D22E5A">
              <w:rPr>
                <w:rFonts w:ascii="Century Gothic" w:eastAsiaTheme="majorEastAsia" w:hAnsi="Century Gothic" w:cstheme="majorBidi"/>
                <w:color w:val="0070C0"/>
                <w:sz w:val="28"/>
                <w:szCs w:val="28"/>
              </w:rPr>
              <w:lastRenderedPageBreak/>
              <w:t>Early Learning Goals</w:t>
            </w:r>
            <w:r w:rsidR="00E27B49">
              <w:rPr>
                <w:rFonts w:ascii="Century Gothic" w:eastAsiaTheme="majorEastAsia" w:hAnsi="Century Gothic" w:cstheme="majorBidi"/>
                <w:color w:val="0070C0"/>
                <w:sz w:val="28"/>
                <w:szCs w:val="28"/>
              </w:rPr>
              <w:t xml:space="preserve"> in Primary One</w:t>
            </w:r>
          </w:p>
          <w:p w14:paraId="48A07EFE" w14:textId="77777777" w:rsidR="00F40D84" w:rsidRPr="00D22E5A" w:rsidRDefault="00F40D84" w:rsidP="00D22E5A">
            <w:pPr>
              <w:keepNext/>
              <w:keepLines/>
              <w:spacing w:after="480" w:line="240" w:lineRule="auto"/>
              <w:contextualSpacing/>
              <w:outlineLvl w:val="0"/>
              <w:rPr>
                <w:rFonts w:ascii="Century Gothic" w:eastAsiaTheme="majorEastAsia" w:hAnsi="Century Gothic" w:cstheme="majorBidi"/>
                <w:color w:val="0070C0"/>
                <w:sz w:val="40"/>
                <w:szCs w:val="40"/>
              </w:rPr>
            </w:pPr>
          </w:p>
          <w:p w14:paraId="50349F67" w14:textId="77777777" w:rsidR="00F40D84" w:rsidRPr="00D22E5A" w:rsidRDefault="00F40D84" w:rsidP="00D22E5A">
            <w:pPr>
              <w:rPr>
                <w:rFonts w:ascii="Century Gothic" w:hAnsi="Century Gothic"/>
              </w:rPr>
            </w:pPr>
            <w:r w:rsidRPr="00D22E5A">
              <w:rPr>
                <w:rFonts w:ascii="Century Gothic" w:hAnsi="Century Gothic"/>
              </w:rPr>
              <w:t xml:space="preserve">There are two Early Learning Goals </w:t>
            </w:r>
            <w:r>
              <w:rPr>
                <w:rFonts w:ascii="Century Gothic" w:hAnsi="Century Gothic"/>
              </w:rPr>
              <w:t>for</w:t>
            </w:r>
            <w:r w:rsidR="00E27B49">
              <w:rPr>
                <w:rFonts w:ascii="Century Gothic" w:hAnsi="Century Gothic"/>
              </w:rPr>
              <w:t xml:space="preserve"> </w:t>
            </w:r>
            <w:r w:rsidRPr="00D22E5A">
              <w:rPr>
                <w:rFonts w:ascii="Century Gothic" w:hAnsi="Century Gothic"/>
              </w:rPr>
              <w:t>Maths. This is</w:t>
            </w:r>
            <w:r w:rsidR="00E27B49">
              <w:rPr>
                <w:rFonts w:ascii="Century Gothic" w:hAnsi="Century Gothic"/>
              </w:rPr>
              <w:t xml:space="preserve"> what most children in Primary One</w:t>
            </w:r>
            <w:r w:rsidRPr="00D22E5A">
              <w:rPr>
                <w:rFonts w:ascii="Century Gothic" w:hAnsi="Century Gothic"/>
              </w:rPr>
              <w:t xml:space="preserve"> are expected to be able to do by the end of their first year at school. </w:t>
            </w:r>
          </w:p>
          <w:p w14:paraId="0DD4170D" w14:textId="77777777" w:rsidR="00F40D84" w:rsidRPr="00D22E5A" w:rsidRDefault="00F40D84" w:rsidP="00D22E5A">
            <w:pPr>
              <w:rPr>
                <w:rFonts w:ascii="Century Gothic" w:hAnsi="Century Gothic"/>
              </w:rPr>
            </w:pPr>
            <w:r w:rsidRPr="00D22E5A">
              <w:rPr>
                <w:rFonts w:ascii="Century Gothic" w:hAnsi="Century Gothic"/>
                <w:b/>
              </w:rPr>
              <w:t>Number:</w:t>
            </w:r>
            <w:r w:rsidRPr="00D22E5A">
              <w:rPr>
                <w:rFonts w:ascii="Century Gothic" w:hAnsi="Century Gothic"/>
              </w:rPr>
              <w:t xml:space="preserve"> Children count reli</w:t>
            </w:r>
            <w:r w:rsidR="00E27B49">
              <w:rPr>
                <w:rFonts w:ascii="Century Gothic" w:hAnsi="Century Gothic"/>
              </w:rPr>
              <w:t>ably with numbers from one to 10</w:t>
            </w:r>
            <w:r w:rsidRPr="00D22E5A">
              <w:rPr>
                <w:rFonts w:ascii="Century Gothic" w:hAnsi="Century Gothic"/>
              </w:rPr>
              <w:t>, place them in order and say which number is one more or one less than a given number. Using quantities and objects, they add and subtract two single-digit numbers and count on or back to find the answer. They solve probl</w:t>
            </w:r>
            <w:r w:rsidR="00657183">
              <w:rPr>
                <w:rFonts w:ascii="Century Gothic" w:hAnsi="Century Gothic"/>
              </w:rPr>
              <w:t>ems, including doubling</w:t>
            </w:r>
            <w:r w:rsidRPr="00D22E5A">
              <w:rPr>
                <w:rFonts w:ascii="Century Gothic" w:hAnsi="Century Gothic"/>
              </w:rPr>
              <w:t xml:space="preserve"> and sharing.</w:t>
            </w:r>
          </w:p>
          <w:p w14:paraId="1C84FF07" w14:textId="77777777" w:rsidR="00F40D84" w:rsidRDefault="00F40D84" w:rsidP="00D22E5A">
            <w:pPr>
              <w:rPr>
                <w:rFonts w:ascii="Century Gothic" w:hAnsi="Century Gothic"/>
              </w:rPr>
            </w:pPr>
            <w:r w:rsidRPr="00D22E5A">
              <w:rPr>
                <w:rFonts w:ascii="Century Gothic" w:hAnsi="Century Gothic"/>
                <w:b/>
              </w:rPr>
              <w:t>Shape, Space and Measure:</w:t>
            </w:r>
            <w:r w:rsidRPr="00D22E5A">
              <w:rPr>
                <w:rFonts w:ascii="Century Gothic" w:hAnsi="Century Gothic"/>
              </w:rPr>
              <w:t xml:space="preserve"> Children use everyday language to talk about size, weight, capacity, position, distance, time and money to compare quantities and objects and to solve problems. They</w:t>
            </w:r>
            <w:r w:rsidRPr="00D22E5A">
              <w:rPr>
                <w:rFonts w:ascii="Century Gothic" w:hAnsi="Century Gothic"/>
                <w:lang w:val="en-GB"/>
              </w:rPr>
              <w:t xml:space="preserve"> recognise</w:t>
            </w:r>
            <w:r w:rsidRPr="00D22E5A">
              <w:rPr>
                <w:rFonts w:ascii="Century Gothic" w:hAnsi="Century Gothic"/>
              </w:rPr>
              <w:t>, create and describe patterns. They explore characteristics of everyday objects and shapes and use mathematical language to describe them.</w:t>
            </w:r>
          </w:p>
          <w:p w14:paraId="353876F3" w14:textId="77777777" w:rsidR="00F40D84" w:rsidRDefault="00F40D84" w:rsidP="00D22E5A">
            <w:pPr>
              <w:rPr>
                <w:rFonts w:ascii="Century Gothic" w:hAnsi="Century Gothic"/>
              </w:rPr>
            </w:pPr>
          </w:p>
          <w:p w14:paraId="52382616" w14:textId="77777777" w:rsidR="00C64CEE" w:rsidRPr="00D22E5A" w:rsidRDefault="00F40D84" w:rsidP="00C64CEE">
            <w:pPr>
              <w:jc w:val="center"/>
              <w:rPr>
                <w:rFonts w:ascii="Century Gothic" w:hAnsi="Century Gothic"/>
              </w:rPr>
            </w:pPr>
            <w:r>
              <w:rPr>
                <w:rFonts w:ascii="Century Gothic" w:hAnsi="Century Gothic"/>
                <w:noProof/>
                <w:lang w:val="en-GB" w:eastAsia="en-GB"/>
              </w:rPr>
              <w:drawing>
                <wp:inline distT="0" distB="0" distL="0" distR="0" wp14:anchorId="023A1D30" wp14:editId="0A7E73E9">
                  <wp:extent cx="2455711" cy="183412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86.JPG"/>
                          <pic:cNvPicPr/>
                        </pic:nvPicPr>
                        <pic:blipFill>
                          <a:blip r:embed="rId19">
                            <a:extLst>
                              <a:ext uri="{28A0092B-C50C-407E-A947-70E740481C1C}">
                                <a14:useLocalDpi xmlns:a14="http://schemas.microsoft.com/office/drawing/2010/main" val="0"/>
                              </a:ext>
                            </a:extLst>
                          </a:blip>
                          <a:stretch>
                            <a:fillRect/>
                          </a:stretch>
                        </pic:blipFill>
                        <pic:spPr>
                          <a:xfrm>
                            <a:off x="0" y="0"/>
                            <a:ext cx="2455711" cy="1834126"/>
                          </a:xfrm>
                          <a:prstGeom prst="rect">
                            <a:avLst/>
                          </a:prstGeom>
                        </pic:spPr>
                      </pic:pic>
                    </a:graphicData>
                  </a:graphic>
                </wp:inline>
              </w:drawing>
            </w:r>
          </w:p>
          <w:p w14:paraId="4F1A03B7" w14:textId="77777777" w:rsidR="00A166F2" w:rsidRDefault="00A166F2">
            <w:pPr>
              <w:rPr>
                <w:rStyle w:val="PageNumber"/>
                <w:color w:val="0070C0"/>
              </w:rPr>
            </w:pPr>
          </w:p>
          <w:p w14:paraId="340D68A2" w14:textId="77777777" w:rsidR="00F40D84" w:rsidRDefault="00F40D84"/>
        </w:tc>
        <w:tc>
          <w:tcPr>
            <w:tcW w:w="1638" w:type="dxa"/>
          </w:tcPr>
          <w:p w14:paraId="0173F0F0" w14:textId="77777777" w:rsidR="00F40D84" w:rsidRDefault="00F40D84">
            <w:pPr>
              <w:pStyle w:val="NoSpacing"/>
            </w:pPr>
          </w:p>
        </w:tc>
        <w:tc>
          <w:tcPr>
            <w:tcW w:w="6840" w:type="dxa"/>
            <w:gridSpan w:val="2"/>
          </w:tcPr>
          <w:p w14:paraId="57EED1BF" w14:textId="77777777" w:rsidR="00F40D84" w:rsidRDefault="00F40D84" w:rsidP="00C64CEE">
            <w:pPr>
              <w:pStyle w:val="Heading1"/>
              <w:spacing w:before="100" w:beforeAutospacing="1"/>
              <w:rPr>
                <w:rFonts w:ascii="Century Gothic" w:hAnsi="Century Gothic"/>
                <w:color w:val="0070C0"/>
                <w:sz w:val="28"/>
                <w:szCs w:val="28"/>
              </w:rPr>
            </w:pPr>
            <w:r w:rsidRPr="00D95157">
              <w:rPr>
                <w:rFonts w:ascii="Century Gothic" w:hAnsi="Century Gothic"/>
                <w:color w:val="0070C0"/>
                <w:sz w:val="28"/>
                <w:szCs w:val="28"/>
              </w:rPr>
              <w:t>How do w</w:t>
            </w:r>
            <w:r w:rsidR="00E27B49">
              <w:rPr>
                <w:rFonts w:ascii="Century Gothic" w:hAnsi="Century Gothic"/>
                <w:color w:val="0070C0"/>
                <w:sz w:val="28"/>
                <w:szCs w:val="28"/>
              </w:rPr>
              <w:t>e teach for Mastery in Primary One</w:t>
            </w:r>
            <w:r w:rsidRPr="00D95157">
              <w:rPr>
                <w:rFonts w:ascii="Century Gothic" w:hAnsi="Century Gothic"/>
                <w:color w:val="0070C0"/>
                <w:sz w:val="28"/>
                <w:szCs w:val="28"/>
              </w:rPr>
              <w:t>?</w:t>
            </w:r>
          </w:p>
          <w:p w14:paraId="7FF16CD1" w14:textId="77777777" w:rsidR="00F40D84" w:rsidRPr="00C64CEE" w:rsidRDefault="00F40D84" w:rsidP="00C64CEE">
            <w:pPr>
              <w:spacing w:before="100" w:beforeAutospacing="1"/>
              <w:contextualSpacing/>
              <w:rPr>
                <w:rFonts w:ascii="Century Gothic" w:hAnsi="Century Gothic"/>
                <w:color w:val="0070C0"/>
                <w:sz w:val="24"/>
                <w:szCs w:val="24"/>
              </w:rPr>
            </w:pPr>
            <w:r w:rsidRPr="00C64CEE">
              <w:rPr>
                <w:rFonts w:ascii="Century Gothic" w:hAnsi="Century Gothic"/>
                <w:color w:val="0070C0"/>
                <w:sz w:val="24"/>
                <w:szCs w:val="24"/>
              </w:rPr>
              <w:t>Fluency</w:t>
            </w:r>
          </w:p>
          <w:p w14:paraId="6BE890D3" w14:textId="77777777" w:rsidR="00C64CEE" w:rsidRDefault="00657183" w:rsidP="00C64CEE">
            <w:pPr>
              <w:spacing w:before="100" w:beforeAutospacing="1"/>
              <w:contextualSpacing/>
              <w:rPr>
                <w:rFonts w:ascii="Century Gothic" w:hAnsi="Century Gothic"/>
              </w:rPr>
            </w:pPr>
            <w:r>
              <w:rPr>
                <w:rFonts w:ascii="Century Gothic" w:hAnsi="Century Gothic"/>
              </w:rPr>
              <w:t>In Primary One</w:t>
            </w:r>
            <w:r w:rsidR="00F40D84">
              <w:rPr>
                <w:rFonts w:ascii="Century Gothic" w:hAnsi="Century Gothic"/>
              </w:rPr>
              <w:t xml:space="preserve">, we aim to teach so that children have a deep understanding of number. </w:t>
            </w:r>
          </w:p>
          <w:p w14:paraId="5408D514" w14:textId="77777777" w:rsidR="00C64CEE" w:rsidRDefault="00C64CEE" w:rsidP="00C64CEE">
            <w:pPr>
              <w:spacing w:before="100" w:beforeAutospacing="1"/>
              <w:contextualSpacing/>
              <w:rPr>
                <w:rFonts w:ascii="Century Gothic" w:hAnsi="Century Gothic"/>
              </w:rPr>
            </w:pPr>
          </w:p>
          <w:p w14:paraId="71E345CA" w14:textId="77777777" w:rsidR="00C64CEE" w:rsidRPr="00C64CEE" w:rsidRDefault="00C64CEE" w:rsidP="00C64CEE">
            <w:pPr>
              <w:spacing w:before="100" w:beforeAutospacing="1"/>
              <w:contextualSpacing/>
              <w:rPr>
                <w:rFonts w:ascii="Century Gothic" w:hAnsi="Century Gothic"/>
                <w:b/>
              </w:rPr>
            </w:pPr>
            <w:r w:rsidRPr="00C64CEE">
              <w:rPr>
                <w:rFonts w:ascii="Century Gothic" w:hAnsi="Century Gothic"/>
                <w:b/>
              </w:rPr>
              <w:t>Representing Numbers</w:t>
            </w:r>
          </w:p>
          <w:p w14:paraId="36F95B4E" w14:textId="77777777" w:rsidR="00F40D84" w:rsidRDefault="00F40D84" w:rsidP="00C64CEE">
            <w:pPr>
              <w:spacing w:before="100" w:beforeAutospacing="1"/>
              <w:contextualSpacing/>
              <w:rPr>
                <w:rFonts w:ascii="Century Gothic" w:hAnsi="Century Gothic"/>
              </w:rPr>
            </w:pPr>
            <w:r>
              <w:rPr>
                <w:rFonts w:ascii="Century Gothic" w:hAnsi="Century Gothic"/>
              </w:rPr>
              <w:t>We want to develop children’s number sense so that they understand the number rather than just</w:t>
            </w:r>
            <w:r w:rsidRPr="00F40D84">
              <w:rPr>
                <w:rFonts w:ascii="Century Gothic" w:hAnsi="Century Gothic"/>
                <w:lang w:val="en-GB"/>
              </w:rPr>
              <w:t xml:space="preserve"> recognising</w:t>
            </w:r>
            <w:r>
              <w:rPr>
                <w:rFonts w:ascii="Century Gothic" w:hAnsi="Century Gothic"/>
              </w:rPr>
              <w:t xml:space="preserve"> the numeral. Children need to understand that numbers can be represented in many ways, not just as a written numeral. We use many different objects and pictures to show that numbers can be represented in lots of ways. </w:t>
            </w:r>
          </w:p>
          <w:p w14:paraId="1730A22B" w14:textId="77777777" w:rsidR="00F40D84" w:rsidRPr="00F40D84" w:rsidRDefault="00F40D84" w:rsidP="00C64CEE">
            <w:pPr>
              <w:spacing w:before="100" w:beforeAutospacing="1"/>
              <w:contextualSpacing/>
              <w:rPr>
                <w:rFonts w:ascii="Century Gothic" w:hAnsi="Century Gothic"/>
                <w:b/>
              </w:rPr>
            </w:pPr>
            <w:r w:rsidRPr="00F40D84">
              <w:rPr>
                <w:rFonts w:ascii="Century Gothic" w:hAnsi="Century Gothic"/>
                <w:b/>
              </w:rPr>
              <w:t>Some ways to represent five</w:t>
            </w:r>
          </w:p>
          <w:p w14:paraId="3FCA1580" w14:textId="77777777" w:rsidR="00C64CEE" w:rsidRDefault="00F40D84" w:rsidP="00C64CEE">
            <w:pPr>
              <w:spacing w:before="100" w:beforeAutospacing="1" w:after="0"/>
              <w:contextualSpacing/>
              <w:rPr>
                <w:rFonts w:ascii="Century Gothic" w:hAnsi="Century Gothic"/>
                <w:color w:val="FF0000"/>
              </w:rPr>
            </w:pPr>
            <w:r>
              <w:rPr>
                <w:rFonts w:ascii="Century Gothic" w:hAnsi="Century Gothic"/>
                <w:noProof/>
                <w:lang w:val="en-GB" w:eastAsia="en-GB"/>
              </w:rPr>
              <w:drawing>
                <wp:inline distT="0" distB="0" distL="0" distR="0" wp14:anchorId="30317156" wp14:editId="73D5C9D8">
                  <wp:extent cx="482804" cy="6492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441F4.tmp"/>
                          <pic:cNvPicPr/>
                        </pic:nvPicPr>
                        <pic:blipFill>
                          <a:blip r:embed="rId20">
                            <a:extLst>
                              <a:ext uri="{28A0092B-C50C-407E-A947-70E740481C1C}">
                                <a14:useLocalDpi xmlns:a14="http://schemas.microsoft.com/office/drawing/2010/main" val="0"/>
                              </a:ext>
                            </a:extLst>
                          </a:blip>
                          <a:stretch>
                            <a:fillRect/>
                          </a:stretch>
                        </pic:blipFill>
                        <pic:spPr>
                          <a:xfrm>
                            <a:off x="0" y="0"/>
                            <a:ext cx="496244" cy="667362"/>
                          </a:xfrm>
                          <a:prstGeom prst="rect">
                            <a:avLst/>
                          </a:prstGeom>
                        </pic:spPr>
                      </pic:pic>
                    </a:graphicData>
                  </a:graphic>
                </wp:inline>
              </w:drawing>
            </w:r>
            <w:r>
              <w:rPr>
                <w:rFonts w:ascii="Century Gothic" w:hAnsi="Century Gothic"/>
                <w:noProof/>
                <w:lang w:val="en-GB" w:eastAsia="en-GB"/>
              </w:rPr>
              <w:drawing>
                <wp:inline distT="0" distB="0" distL="0" distR="0" wp14:anchorId="6BAD5DB6" wp14:editId="74F10979">
                  <wp:extent cx="292608" cy="829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4DBD3.tmp"/>
                          <pic:cNvPicPr/>
                        </pic:nvPicPr>
                        <pic:blipFill>
                          <a:blip r:embed="rId21">
                            <a:extLst>
                              <a:ext uri="{28A0092B-C50C-407E-A947-70E740481C1C}">
                                <a14:useLocalDpi xmlns:a14="http://schemas.microsoft.com/office/drawing/2010/main" val="0"/>
                              </a:ext>
                            </a:extLst>
                          </a:blip>
                          <a:stretch>
                            <a:fillRect/>
                          </a:stretch>
                        </pic:blipFill>
                        <pic:spPr>
                          <a:xfrm>
                            <a:off x="0" y="0"/>
                            <a:ext cx="325021" cy="920892"/>
                          </a:xfrm>
                          <a:prstGeom prst="rect">
                            <a:avLst/>
                          </a:prstGeom>
                        </pic:spPr>
                      </pic:pic>
                    </a:graphicData>
                  </a:graphic>
                </wp:inline>
              </w:drawing>
            </w:r>
            <w:r>
              <w:rPr>
                <w:rFonts w:ascii="Century Gothic" w:hAnsi="Century Gothic"/>
                <w:noProof/>
                <w:lang w:val="en-GB" w:eastAsia="en-GB"/>
              </w:rPr>
              <w:drawing>
                <wp:inline distT="0" distB="0" distL="0" distR="0" wp14:anchorId="5E05589F" wp14:editId="0E25BABC">
                  <wp:extent cx="574015" cy="744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477C6.tmp"/>
                          <pic:cNvPicPr/>
                        </pic:nvPicPr>
                        <pic:blipFill>
                          <a:blip r:embed="rId22">
                            <a:extLst>
                              <a:ext uri="{28A0092B-C50C-407E-A947-70E740481C1C}">
                                <a14:useLocalDpi xmlns:a14="http://schemas.microsoft.com/office/drawing/2010/main" val="0"/>
                              </a:ext>
                            </a:extLst>
                          </a:blip>
                          <a:stretch>
                            <a:fillRect/>
                          </a:stretch>
                        </pic:blipFill>
                        <pic:spPr>
                          <a:xfrm>
                            <a:off x="0" y="0"/>
                            <a:ext cx="585968" cy="759588"/>
                          </a:xfrm>
                          <a:prstGeom prst="rect">
                            <a:avLst/>
                          </a:prstGeom>
                        </pic:spPr>
                      </pic:pic>
                    </a:graphicData>
                  </a:graphic>
                </wp:inline>
              </w:drawing>
            </w:r>
            <w:r>
              <w:rPr>
                <w:rFonts w:ascii="Century Gothic" w:hAnsi="Century Gothic"/>
                <w:noProof/>
                <w:lang w:val="en-GB" w:eastAsia="en-GB"/>
              </w:rPr>
              <w:drawing>
                <wp:inline distT="0" distB="0" distL="0" distR="0" wp14:anchorId="58797225" wp14:editId="461CE9F4">
                  <wp:extent cx="604943" cy="60929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4E49A.tmp"/>
                          <pic:cNvPicPr/>
                        </pic:nvPicPr>
                        <pic:blipFill>
                          <a:blip r:embed="rId23">
                            <a:extLst>
                              <a:ext uri="{28A0092B-C50C-407E-A947-70E740481C1C}">
                                <a14:useLocalDpi xmlns:a14="http://schemas.microsoft.com/office/drawing/2010/main" val="0"/>
                              </a:ext>
                            </a:extLst>
                          </a:blip>
                          <a:stretch>
                            <a:fillRect/>
                          </a:stretch>
                        </pic:blipFill>
                        <pic:spPr>
                          <a:xfrm>
                            <a:off x="0" y="0"/>
                            <a:ext cx="617128" cy="621567"/>
                          </a:xfrm>
                          <a:prstGeom prst="rect">
                            <a:avLst/>
                          </a:prstGeom>
                        </pic:spPr>
                      </pic:pic>
                    </a:graphicData>
                  </a:graphic>
                </wp:inline>
              </w:drawing>
            </w:r>
            <w:r w:rsidRPr="00F40D84">
              <w:rPr>
                <w:rFonts w:ascii="Century Gothic" w:hAnsi="Century Gothic"/>
                <w:color w:val="FF0000"/>
                <w:sz w:val="140"/>
                <w:szCs w:val="140"/>
              </w:rPr>
              <w:t>5</w:t>
            </w:r>
            <w:r>
              <w:rPr>
                <w:rFonts w:ascii="Century Gothic" w:hAnsi="Century Gothic"/>
                <w:noProof/>
                <w:lang w:val="en-GB" w:eastAsia="en-GB"/>
              </w:rPr>
              <w:drawing>
                <wp:inline distT="0" distB="0" distL="0" distR="0" wp14:anchorId="5E4820C9" wp14:editId="101EB57C">
                  <wp:extent cx="524429" cy="51277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4C77A.tmp"/>
                          <pic:cNvPicPr/>
                        </pic:nvPicPr>
                        <pic:blipFill>
                          <a:blip r:embed="rId24">
                            <a:extLst>
                              <a:ext uri="{28A0092B-C50C-407E-A947-70E740481C1C}">
                                <a14:useLocalDpi xmlns:a14="http://schemas.microsoft.com/office/drawing/2010/main" val="0"/>
                              </a:ext>
                            </a:extLst>
                          </a:blip>
                          <a:stretch>
                            <a:fillRect/>
                          </a:stretch>
                        </pic:blipFill>
                        <pic:spPr>
                          <a:xfrm>
                            <a:off x="0" y="0"/>
                            <a:ext cx="549174" cy="536970"/>
                          </a:xfrm>
                          <a:prstGeom prst="rect">
                            <a:avLst/>
                          </a:prstGeom>
                        </pic:spPr>
                      </pic:pic>
                    </a:graphicData>
                  </a:graphic>
                </wp:inline>
              </w:drawing>
            </w:r>
            <w:r>
              <w:rPr>
                <w:rFonts w:ascii="Century Gothic" w:hAnsi="Century Gothic"/>
                <w:noProof/>
                <w:lang w:val="en-GB" w:eastAsia="en-GB"/>
              </w:rPr>
              <w:drawing>
                <wp:inline distT="0" distB="0" distL="0" distR="0" wp14:anchorId="05251032" wp14:editId="79EAFFD7">
                  <wp:extent cx="797357" cy="398679"/>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5A16.tmp"/>
                          <pic:cNvPicPr/>
                        </pic:nvPicPr>
                        <pic:blipFill>
                          <a:blip r:embed="rId25">
                            <a:extLst>
                              <a:ext uri="{28A0092B-C50C-407E-A947-70E740481C1C}">
                                <a14:useLocalDpi xmlns:a14="http://schemas.microsoft.com/office/drawing/2010/main" val="0"/>
                              </a:ext>
                            </a:extLst>
                          </a:blip>
                          <a:stretch>
                            <a:fillRect/>
                          </a:stretch>
                        </pic:blipFill>
                        <pic:spPr>
                          <a:xfrm>
                            <a:off x="0" y="0"/>
                            <a:ext cx="812673" cy="406337"/>
                          </a:xfrm>
                          <a:prstGeom prst="rect">
                            <a:avLst/>
                          </a:prstGeom>
                        </pic:spPr>
                      </pic:pic>
                    </a:graphicData>
                  </a:graphic>
                </wp:inline>
              </w:drawing>
            </w:r>
          </w:p>
          <w:p w14:paraId="46A7AD16" w14:textId="77777777" w:rsidR="00F40D84" w:rsidRPr="00C64CEE" w:rsidRDefault="00F40D84" w:rsidP="00C64CEE">
            <w:pPr>
              <w:spacing w:before="100" w:beforeAutospacing="1" w:after="0"/>
              <w:contextualSpacing/>
              <w:rPr>
                <w:rFonts w:ascii="Century Gothic" w:hAnsi="Century Gothic"/>
                <w:color w:val="FF0000"/>
              </w:rPr>
            </w:pPr>
            <w:r w:rsidRPr="00F40D84">
              <w:rPr>
                <w:rFonts w:ascii="Century Gothic" w:hAnsi="Century Gothic"/>
                <w:color w:val="auto"/>
              </w:rPr>
              <w:t xml:space="preserve">Children sometimes </w:t>
            </w:r>
            <w:r>
              <w:rPr>
                <w:rFonts w:ascii="Century Gothic" w:hAnsi="Century Gothic"/>
                <w:color w:val="auto"/>
              </w:rPr>
              <w:t>need lots of</w:t>
            </w:r>
            <w:r w:rsidRPr="00F40D84">
              <w:rPr>
                <w:rFonts w:ascii="Century Gothic" w:hAnsi="Century Gothic"/>
                <w:color w:val="auto"/>
                <w:lang w:val="en-GB"/>
              </w:rPr>
              <w:t xml:space="preserve"> practise</w:t>
            </w:r>
            <w:r>
              <w:rPr>
                <w:rFonts w:ascii="Century Gothic" w:hAnsi="Century Gothic"/>
                <w:color w:val="auto"/>
              </w:rPr>
              <w:t xml:space="preserve"> to</w:t>
            </w:r>
            <w:r w:rsidRPr="00AA25DB">
              <w:rPr>
                <w:rFonts w:ascii="Century Gothic" w:hAnsi="Century Gothic"/>
                <w:color w:val="auto"/>
                <w:lang w:val="en-GB"/>
              </w:rPr>
              <w:t xml:space="preserve"> recognise</w:t>
            </w:r>
            <w:r>
              <w:rPr>
                <w:rFonts w:ascii="Century Gothic" w:hAnsi="Century Gothic"/>
                <w:color w:val="auto"/>
              </w:rPr>
              <w:t xml:space="preserve"> numbers in different forms. We play matching games and </w:t>
            </w:r>
            <w:r w:rsidR="00C64CEE">
              <w:rPr>
                <w:rFonts w:ascii="Century Gothic" w:hAnsi="Century Gothic"/>
                <w:color w:val="auto"/>
              </w:rPr>
              <w:t>encourage children to</w:t>
            </w:r>
            <w:r w:rsidR="00C64CEE" w:rsidRPr="00AA25DB">
              <w:rPr>
                <w:rFonts w:ascii="Century Gothic" w:hAnsi="Century Gothic"/>
                <w:color w:val="auto"/>
                <w:lang w:val="en-GB"/>
              </w:rPr>
              <w:t xml:space="preserve"> recognise</w:t>
            </w:r>
            <w:r w:rsidR="00C64CEE">
              <w:rPr>
                <w:rFonts w:ascii="Century Gothic" w:hAnsi="Century Gothic"/>
                <w:color w:val="auto"/>
              </w:rPr>
              <w:t xml:space="preserve"> and make different amounts in our indoor and outdoor areas. </w:t>
            </w:r>
          </w:p>
          <w:p w14:paraId="29A7F9D0" w14:textId="77777777" w:rsidR="00F40D84" w:rsidRDefault="00F40D84" w:rsidP="00C64CEE">
            <w:pPr>
              <w:spacing w:before="100" w:beforeAutospacing="1" w:after="0"/>
              <w:contextualSpacing/>
              <w:rPr>
                <w:rFonts w:ascii="Century Gothic" w:hAnsi="Century Gothic"/>
                <w:color w:val="FF0000"/>
              </w:rPr>
            </w:pPr>
          </w:p>
          <w:p w14:paraId="2C276BB8" w14:textId="77777777" w:rsidR="00A166F2" w:rsidRDefault="00A166F2" w:rsidP="00C64CEE">
            <w:pPr>
              <w:spacing w:before="100" w:beforeAutospacing="1" w:after="0"/>
              <w:contextualSpacing/>
              <w:rPr>
                <w:rFonts w:ascii="Century Gothic" w:hAnsi="Century Gothic"/>
                <w:b/>
                <w:color w:val="auto"/>
              </w:rPr>
            </w:pPr>
            <w:r w:rsidRPr="00A166F2">
              <w:rPr>
                <w:rFonts w:ascii="Century Gothic" w:hAnsi="Century Gothic"/>
                <w:b/>
                <w:color w:val="auto"/>
              </w:rPr>
              <w:t>Counting</w:t>
            </w:r>
          </w:p>
          <w:p w14:paraId="7F5C2C6F" w14:textId="77777777" w:rsidR="00A166F2" w:rsidRDefault="00A166F2" w:rsidP="00C64CEE">
            <w:pPr>
              <w:spacing w:before="100" w:beforeAutospacing="1" w:after="0"/>
              <w:contextualSpacing/>
              <w:rPr>
                <w:rFonts w:ascii="Century Gothic" w:hAnsi="Century Gothic"/>
                <w:color w:val="auto"/>
              </w:rPr>
            </w:pPr>
            <w:r w:rsidRPr="00A166F2">
              <w:rPr>
                <w:rFonts w:ascii="Century Gothic" w:hAnsi="Century Gothic"/>
                <w:color w:val="auto"/>
              </w:rPr>
              <w:t>When counti</w:t>
            </w:r>
            <w:r w:rsidR="00657183">
              <w:rPr>
                <w:rFonts w:ascii="Century Gothic" w:hAnsi="Century Gothic"/>
                <w:color w:val="auto"/>
              </w:rPr>
              <w:t>ng, children need to understand,</w:t>
            </w:r>
          </w:p>
          <w:p w14:paraId="0E21A02E" w14:textId="77777777" w:rsidR="00A166F2" w:rsidRDefault="00A166F2" w:rsidP="008D4581">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w:t>
            </w:r>
            <w:r w:rsidR="002F1F85">
              <w:rPr>
                <w:rFonts w:ascii="Century Gothic" w:hAnsi="Century Gothic"/>
                <w:color w:val="auto"/>
              </w:rPr>
              <w:t>at we</w:t>
            </w:r>
            <w:r>
              <w:rPr>
                <w:rFonts w:ascii="Century Gothic" w:hAnsi="Century Gothic"/>
                <w:color w:val="auto"/>
              </w:rPr>
              <w:t xml:space="preserve"> need to say one number for each object counted (touch counting).</w:t>
            </w:r>
          </w:p>
          <w:p w14:paraId="3B0AAFF2" w14:textId="77777777" w:rsidR="00A166F2" w:rsidRDefault="00A166F2" w:rsidP="00A166F2">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The final number we say is how many altogether. Some childre</w:t>
            </w:r>
            <w:r w:rsidR="00351DD0">
              <w:rPr>
                <w:rFonts w:ascii="Century Gothic" w:hAnsi="Century Gothic"/>
                <w:color w:val="auto"/>
              </w:rPr>
              <w:t>n continue to count after they have reached the final object as they don’t connect the numbers they are saying to the objects in front of them.</w:t>
            </w:r>
          </w:p>
          <w:p w14:paraId="240CA956" w14:textId="77777777" w:rsidR="00351DD0" w:rsidRPr="00A166F2" w:rsidRDefault="00351DD0" w:rsidP="00A166F2">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That we can count objects in any order and the total stays the same.</w:t>
            </w:r>
          </w:p>
          <w:p w14:paraId="14C91A97" w14:textId="77777777" w:rsidR="00C64CEE" w:rsidRPr="00F40D84" w:rsidRDefault="00C64CEE" w:rsidP="00C64CEE">
            <w:pPr>
              <w:spacing w:before="100" w:beforeAutospacing="1" w:after="0"/>
              <w:contextualSpacing/>
              <w:rPr>
                <w:rFonts w:ascii="Century Gothic" w:hAnsi="Century Gothic"/>
                <w:color w:val="FF0000"/>
              </w:rPr>
            </w:pPr>
          </w:p>
          <w:p w14:paraId="020DDE3D" w14:textId="77777777" w:rsidR="00F40D84" w:rsidRDefault="00F40D84" w:rsidP="00D95157">
            <w:pPr>
              <w:rPr>
                <w:rFonts w:ascii="Century Gothic" w:hAnsi="Century Gothic"/>
                <w:color w:val="FF0000"/>
              </w:rPr>
            </w:pPr>
          </w:p>
          <w:p w14:paraId="6913734B" w14:textId="77777777" w:rsidR="00A166F2" w:rsidRDefault="00A166F2" w:rsidP="00D95157">
            <w:pPr>
              <w:rPr>
                <w:rFonts w:ascii="Century Gothic" w:hAnsi="Century Gothic"/>
                <w:color w:val="FF0000"/>
              </w:rPr>
            </w:pPr>
          </w:p>
          <w:p w14:paraId="2A3AF9BD" w14:textId="77777777" w:rsidR="00A166F2" w:rsidRDefault="00A166F2" w:rsidP="00D95157">
            <w:pPr>
              <w:rPr>
                <w:rFonts w:ascii="Century Gothic" w:hAnsi="Century Gothic"/>
                <w:color w:val="FF0000"/>
              </w:rPr>
            </w:pPr>
          </w:p>
          <w:p w14:paraId="338B8AF2" w14:textId="77777777" w:rsidR="00A166F2" w:rsidRDefault="00A166F2" w:rsidP="00D95157">
            <w:pPr>
              <w:rPr>
                <w:rFonts w:ascii="Century Gothic" w:hAnsi="Century Gothic"/>
                <w:color w:val="FF0000"/>
              </w:rPr>
            </w:pPr>
          </w:p>
          <w:p w14:paraId="0B5E441A" w14:textId="77777777" w:rsidR="00A166F2" w:rsidRPr="00F40D84" w:rsidRDefault="00A166F2" w:rsidP="00D95157">
            <w:pPr>
              <w:rPr>
                <w:rFonts w:ascii="Century Gothic" w:hAnsi="Century Gothic"/>
                <w:color w:val="FF0000"/>
              </w:rPr>
            </w:pPr>
          </w:p>
          <w:tbl>
            <w:tblPr>
              <w:tblW w:w="0" w:type="auto"/>
              <w:tblCellMar>
                <w:left w:w="0" w:type="dxa"/>
                <w:right w:w="0" w:type="dxa"/>
              </w:tblCellMar>
              <w:tblLook w:val="04A0" w:firstRow="1" w:lastRow="0" w:firstColumn="1" w:lastColumn="0" w:noHBand="0" w:noVBand="1"/>
            </w:tblPr>
            <w:tblGrid>
              <w:gridCol w:w="837"/>
              <w:gridCol w:w="6003"/>
            </w:tblGrid>
            <w:tr w:rsidR="00A166F2" w14:paraId="08306E22" w14:textId="77777777" w:rsidTr="00E07F55">
              <w:trPr>
                <w:trHeight w:hRule="exact" w:val="504"/>
              </w:trPr>
              <w:tc>
                <w:tcPr>
                  <w:tcW w:w="864" w:type="dxa"/>
                  <w:vAlign w:val="bottom"/>
                </w:tcPr>
                <w:p w14:paraId="3A675949" w14:textId="77777777" w:rsidR="00A166F2" w:rsidRDefault="00A166F2" w:rsidP="00A166F2">
                  <w:pPr>
                    <w:pStyle w:val="NoSpacing"/>
                  </w:pPr>
                </w:p>
              </w:tc>
              <w:tc>
                <w:tcPr>
                  <w:tcW w:w="6192" w:type="dxa"/>
                  <w:vAlign w:val="bottom"/>
                </w:tcPr>
                <w:p w14:paraId="29D91612" w14:textId="77777777" w:rsidR="00A166F2" w:rsidRDefault="00A166F2" w:rsidP="00A166F2">
                  <w:pPr>
                    <w:pStyle w:val="NoSpacing"/>
                    <w:rPr>
                      <w:rStyle w:val="PageNumber"/>
                    </w:rPr>
                  </w:pPr>
                  <w:r w:rsidRPr="00D22E5A">
                    <w:rPr>
                      <w:rStyle w:val="PageNumber"/>
                      <w:color w:val="0070C0"/>
                    </w:rPr>
                    <w:t>3</w:t>
                  </w:r>
                </w:p>
              </w:tc>
            </w:tr>
          </w:tbl>
          <w:p w14:paraId="44FDCDAA" w14:textId="77777777" w:rsidR="00A166F2" w:rsidRPr="00F40D84" w:rsidRDefault="00A166F2" w:rsidP="00D95157">
            <w:pPr>
              <w:rPr>
                <w:rFonts w:ascii="Century Gothic" w:hAnsi="Century Gothic"/>
                <w:color w:val="FF0000"/>
              </w:rPr>
            </w:pPr>
          </w:p>
        </w:tc>
      </w:tr>
      <w:tr w:rsidR="00A166F2" w14:paraId="3009CE5B" w14:textId="77777777" w:rsidTr="008D4581">
        <w:trPr>
          <w:trHeight w:hRule="exact" w:val="504"/>
        </w:trPr>
        <w:tc>
          <w:tcPr>
            <w:tcW w:w="6192" w:type="dxa"/>
            <w:vAlign w:val="bottom"/>
          </w:tcPr>
          <w:p w14:paraId="29CC9B0E" w14:textId="77777777" w:rsidR="00A166F2" w:rsidRDefault="00A166F2" w:rsidP="002F1F85">
            <w:pPr>
              <w:pStyle w:val="NoSpacing"/>
              <w:ind w:right="-738"/>
              <w:rPr>
                <w:rStyle w:val="PageNumber"/>
              </w:rPr>
            </w:pPr>
            <w:r w:rsidRPr="00D22E5A">
              <w:rPr>
                <w:rStyle w:val="PageNumber"/>
                <w:color w:val="0070C0"/>
              </w:rPr>
              <w:t>2</w:t>
            </w:r>
          </w:p>
        </w:tc>
        <w:tc>
          <w:tcPr>
            <w:tcW w:w="1638" w:type="dxa"/>
            <w:vAlign w:val="bottom"/>
          </w:tcPr>
          <w:p w14:paraId="296524C8" w14:textId="77777777" w:rsidR="00A166F2" w:rsidRDefault="00A166F2" w:rsidP="00A166F2">
            <w:pPr>
              <w:pStyle w:val="NoSpacing"/>
            </w:pPr>
          </w:p>
        </w:tc>
        <w:tc>
          <w:tcPr>
            <w:tcW w:w="864" w:type="dxa"/>
            <w:vAlign w:val="bottom"/>
          </w:tcPr>
          <w:p w14:paraId="2840C514" w14:textId="77777777" w:rsidR="00A166F2" w:rsidRDefault="00A166F2" w:rsidP="00A166F2">
            <w:pPr>
              <w:pStyle w:val="NoSpacing"/>
            </w:pPr>
          </w:p>
        </w:tc>
        <w:tc>
          <w:tcPr>
            <w:tcW w:w="5976" w:type="dxa"/>
            <w:vAlign w:val="bottom"/>
          </w:tcPr>
          <w:p w14:paraId="57D5617D" w14:textId="77777777" w:rsidR="00A166F2" w:rsidRDefault="00A166F2" w:rsidP="008D4581">
            <w:pPr>
              <w:pStyle w:val="NoSpacing"/>
              <w:jc w:val="right"/>
              <w:rPr>
                <w:rStyle w:val="PageNumber"/>
              </w:rPr>
            </w:pPr>
            <w:r w:rsidRPr="00D22E5A">
              <w:rPr>
                <w:rStyle w:val="PageNumber"/>
                <w:color w:val="0070C0"/>
              </w:rPr>
              <w:t>3</w:t>
            </w:r>
          </w:p>
        </w:tc>
      </w:tr>
    </w:tbl>
    <w:p w14:paraId="033E39A7" w14:textId="77777777" w:rsidR="007B6F72" w:rsidRDefault="007B6F72">
      <w:pPr>
        <w:pStyle w:val="NoSpacing"/>
      </w:pPr>
    </w:p>
    <w:sectPr w:rsidR="007B6F72" w:rsidSect="008D4581">
      <w:pgSz w:w="15840" w:h="12240" w:orient="landscape"/>
      <w:pgMar w:top="360" w:right="540" w:bottom="18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B447C" w14:textId="77777777" w:rsidR="00BA4956" w:rsidRDefault="00BA4956" w:rsidP="00F638C8">
      <w:pPr>
        <w:spacing w:after="0" w:line="240" w:lineRule="auto"/>
      </w:pPr>
      <w:r>
        <w:separator/>
      </w:r>
    </w:p>
  </w:endnote>
  <w:endnote w:type="continuationSeparator" w:id="0">
    <w:p w14:paraId="7D0D3B84" w14:textId="77777777" w:rsidR="00BA4956" w:rsidRDefault="00BA4956" w:rsidP="00F6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5C55B" w14:textId="77777777" w:rsidR="00BA4956" w:rsidRDefault="00BA4956" w:rsidP="00F638C8">
      <w:pPr>
        <w:spacing w:after="0" w:line="240" w:lineRule="auto"/>
      </w:pPr>
      <w:r>
        <w:separator/>
      </w:r>
    </w:p>
  </w:footnote>
  <w:footnote w:type="continuationSeparator" w:id="0">
    <w:p w14:paraId="0C169EAF" w14:textId="77777777" w:rsidR="00BA4956" w:rsidRDefault="00BA4956" w:rsidP="00F63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263020C"/>
    <w:multiLevelType w:val="hybridMultilevel"/>
    <w:tmpl w:val="6652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96BFC"/>
    <w:multiLevelType w:val="hybridMultilevel"/>
    <w:tmpl w:val="3C6A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B5353"/>
    <w:multiLevelType w:val="hybridMultilevel"/>
    <w:tmpl w:val="C8B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914B2"/>
    <w:multiLevelType w:val="hybridMultilevel"/>
    <w:tmpl w:val="37B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80ABB"/>
    <w:multiLevelType w:val="hybridMultilevel"/>
    <w:tmpl w:val="16B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5376C"/>
    <w:multiLevelType w:val="hybridMultilevel"/>
    <w:tmpl w:val="E962D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2036BBB"/>
    <w:multiLevelType w:val="hybridMultilevel"/>
    <w:tmpl w:val="507E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9C45FC"/>
    <w:multiLevelType w:val="hybridMultilevel"/>
    <w:tmpl w:val="11D68B6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16cid:durableId="285812783">
    <w:abstractNumId w:val="0"/>
  </w:num>
  <w:num w:numId="2" w16cid:durableId="876430391">
    <w:abstractNumId w:val="0"/>
    <w:lvlOverride w:ilvl="0">
      <w:startOverride w:val="1"/>
    </w:lvlOverride>
  </w:num>
  <w:num w:numId="3" w16cid:durableId="820577614">
    <w:abstractNumId w:val="5"/>
  </w:num>
  <w:num w:numId="4" w16cid:durableId="2062897449">
    <w:abstractNumId w:val="8"/>
  </w:num>
  <w:num w:numId="5" w16cid:durableId="1955206428">
    <w:abstractNumId w:val="4"/>
  </w:num>
  <w:num w:numId="6" w16cid:durableId="2080207386">
    <w:abstractNumId w:val="1"/>
  </w:num>
  <w:num w:numId="7" w16cid:durableId="1784304264">
    <w:abstractNumId w:val="7"/>
  </w:num>
  <w:num w:numId="8" w16cid:durableId="113913050">
    <w:abstractNumId w:val="6"/>
  </w:num>
  <w:num w:numId="9" w16cid:durableId="1339843446">
    <w:abstractNumId w:val="2"/>
  </w:num>
  <w:num w:numId="10" w16cid:durableId="780997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14"/>
    <w:rsid w:val="00076BDE"/>
    <w:rsid w:val="000E1279"/>
    <w:rsid w:val="000E7FD7"/>
    <w:rsid w:val="001C4E54"/>
    <w:rsid w:val="002F1F85"/>
    <w:rsid w:val="00351DD0"/>
    <w:rsid w:val="0063763F"/>
    <w:rsid w:val="00657183"/>
    <w:rsid w:val="007B6F72"/>
    <w:rsid w:val="007C165E"/>
    <w:rsid w:val="00837EF7"/>
    <w:rsid w:val="008B0DFE"/>
    <w:rsid w:val="008D4581"/>
    <w:rsid w:val="009449DD"/>
    <w:rsid w:val="00A166F2"/>
    <w:rsid w:val="00AA25DB"/>
    <w:rsid w:val="00BA4956"/>
    <w:rsid w:val="00C64CEE"/>
    <w:rsid w:val="00D16E48"/>
    <w:rsid w:val="00D22E5A"/>
    <w:rsid w:val="00D95157"/>
    <w:rsid w:val="00E066B0"/>
    <w:rsid w:val="00E27B49"/>
    <w:rsid w:val="00E27CB9"/>
    <w:rsid w:val="00EE0657"/>
    <w:rsid w:val="00F40D84"/>
    <w:rsid w:val="00F638C8"/>
    <w:rsid w:val="00F70032"/>
    <w:rsid w:val="00F75094"/>
    <w:rsid w:val="00FC40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A420B0"/>
  <w15:docId w15:val="{ACFC2204-24AB-42E0-B792-585B2F27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63F"/>
  </w:style>
  <w:style w:type="paragraph" w:styleId="Heading1">
    <w:name w:val="heading 1"/>
    <w:basedOn w:val="Normal"/>
    <w:next w:val="Normal"/>
    <w:link w:val="Heading1Char"/>
    <w:uiPriority w:val="9"/>
    <w:qFormat/>
    <w:rsid w:val="0063763F"/>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63763F"/>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rsid w:val="0063763F"/>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63763F"/>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rsid w:val="0063763F"/>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763F"/>
    <w:pPr>
      <w:spacing w:after="0" w:line="240" w:lineRule="auto"/>
    </w:pPr>
  </w:style>
  <w:style w:type="paragraph" w:customStyle="1" w:styleId="Photo">
    <w:name w:val="Photo"/>
    <w:basedOn w:val="NoSpacing"/>
    <w:uiPriority w:val="12"/>
    <w:qFormat/>
    <w:rsid w:val="0063763F"/>
    <w:pPr>
      <w:spacing w:before="100" w:after="100"/>
      <w:ind w:left="101" w:right="101"/>
      <w:jc w:val="center"/>
    </w:pPr>
    <w:rPr>
      <w:noProof/>
    </w:rPr>
  </w:style>
  <w:style w:type="paragraph" w:styleId="Title">
    <w:name w:val="Title"/>
    <w:basedOn w:val="Normal"/>
    <w:link w:val="TitleChar"/>
    <w:uiPriority w:val="2"/>
    <w:qFormat/>
    <w:rsid w:val="0063763F"/>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63763F"/>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rsid w:val="0063763F"/>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63763F"/>
    <w:rPr>
      <w:b/>
      <w:bCs/>
      <w:sz w:val="22"/>
      <w:szCs w:val="22"/>
    </w:rPr>
  </w:style>
  <w:style w:type="character" w:customStyle="1" w:styleId="Heading3Char">
    <w:name w:val="Heading 3 Char"/>
    <w:basedOn w:val="DefaultParagraphFont"/>
    <w:link w:val="Heading3"/>
    <w:uiPriority w:val="9"/>
    <w:rsid w:val="0063763F"/>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63763F"/>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sid w:val="0063763F"/>
    <w:rPr>
      <w:color w:val="808080"/>
    </w:rPr>
  </w:style>
  <w:style w:type="paragraph" w:customStyle="1" w:styleId="Organization">
    <w:name w:val="Organization"/>
    <w:basedOn w:val="Normal"/>
    <w:uiPriority w:val="3"/>
    <w:qFormat/>
    <w:rsid w:val="0063763F"/>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rsid w:val="0063763F"/>
    <w:pPr>
      <w:numPr>
        <w:numId w:val="1"/>
      </w:numPr>
    </w:pPr>
  </w:style>
  <w:style w:type="character" w:customStyle="1" w:styleId="Heading1Char">
    <w:name w:val="Heading 1 Char"/>
    <w:basedOn w:val="DefaultParagraphFont"/>
    <w:link w:val="Heading1"/>
    <w:uiPriority w:val="9"/>
    <w:rsid w:val="0063763F"/>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63763F"/>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rsid w:val="0063763F"/>
    <w:pPr>
      <w:contextualSpacing/>
    </w:pPr>
  </w:style>
  <w:style w:type="paragraph" w:styleId="TOCHeading">
    <w:name w:val="TOC Heading"/>
    <w:basedOn w:val="Heading1"/>
    <w:next w:val="Normal"/>
    <w:uiPriority w:val="9"/>
    <w:unhideWhenUsed/>
    <w:qFormat/>
    <w:rsid w:val="0063763F"/>
    <w:pPr>
      <w:outlineLvl w:val="9"/>
    </w:pPr>
  </w:style>
  <w:style w:type="paragraph" w:styleId="TOC2">
    <w:name w:val="toc 2"/>
    <w:basedOn w:val="TOC1"/>
    <w:next w:val="Normal"/>
    <w:autoRedefine/>
    <w:uiPriority w:val="10"/>
    <w:unhideWhenUsed/>
    <w:qFormat/>
    <w:rsid w:val="0063763F"/>
    <w:pPr>
      <w:ind w:left="200"/>
    </w:pPr>
  </w:style>
  <w:style w:type="paragraph" w:styleId="TOC1">
    <w:name w:val="toc 1"/>
    <w:basedOn w:val="Normal"/>
    <w:next w:val="Normal"/>
    <w:autoRedefine/>
    <w:uiPriority w:val="10"/>
    <w:unhideWhenUsed/>
    <w:qFormat/>
    <w:rsid w:val="0063763F"/>
    <w:pPr>
      <w:tabs>
        <w:tab w:val="right" w:leader="dot" w:pos="6120"/>
      </w:tabs>
      <w:spacing w:after="100"/>
    </w:pPr>
  </w:style>
  <w:style w:type="character" w:customStyle="1" w:styleId="Heading5Char">
    <w:name w:val="Heading 5 Char"/>
    <w:basedOn w:val="DefaultParagraphFont"/>
    <w:link w:val="Heading5"/>
    <w:uiPriority w:val="99"/>
    <w:semiHidden/>
    <w:rsid w:val="0063763F"/>
    <w:rPr>
      <w:rFonts w:asciiTheme="majorHAnsi" w:eastAsiaTheme="majorEastAsia" w:hAnsiTheme="majorHAnsi" w:cstheme="majorBidi"/>
    </w:rPr>
  </w:style>
  <w:style w:type="character" w:customStyle="1" w:styleId="TOCNumbers">
    <w:name w:val="TOC Numbers"/>
    <w:basedOn w:val="DefaultParagraphFont"/>
    <w:uiPriority w:val="11"/>
    <w:qFormat/>
    <w:rsid w:val="0063763F"/>
    <w:rPr>
      <w:b/>
      <w:bCs/>
      <w:color w:val="E3A625" w:themeColor="accent1"/>
      <w:sz w:val="28"/>
      <w:szCs w:val="28"/>
    </w:rPr>
  </w:style>
  <w:style w:type="character" w:styleId="PageNumber">
    <w:name w:val="page number"/>
    <w:basedOn w:val="DefaultParagraphFont"/>
    <w:uiPriority w:val="12"/>
    <w:unhideWhenUsed/>
    <w:qFormat/>
    <w:rsid w:val="0063763F"/>
    <w:rPr>
      <w:b/>
      <w:bCs/>
      <w:color w:val="E3A625" w:themeColor="accent1"/>
    </w:rPr>
  </w:style>
  <w:style w:type="paragraph" w:styleId="Quote">
    <w:name w:val="Quote"/>
    <w:basedOn w:val="Normal"/>
    <w:next w:val="Normal"/>
    <w:link w:val="QuoteChar"/>
    <w:uiPriority w:val="2"/>
    <w:unhideWhenUsed/>
    <w:qFormat/>
    <w:rsid w:val="0063763F"/>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sid w:val="0063763F"/>
    <w:rPr>
      <w:i/>
      <w:iCs/>
      <w:color w:val="404040" w:themeColor="text1" w:themeTint="BF"/>
      <w:sz w:val="34"/>
      <w:szCs w:val="34"/>
    </w:rPr>
  </w:style>
  <w:style w:type="table" w:customStyle="1" w:styleId="Calendar1">
    <w:name w:val="Calendar 1"/>
    <w:basedOn w:val="TableNormal"/>
    <w:uiPriority w:val="99"/>
    <w:qFormat/>
    <w:rsid w:val="0063763F"/>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63763F"/>
    <w:pPr>
      <w:spacing w:before="40" w:after="40" w:line="264" w:lineRule="auto"/>
      <w:contextualSpacing/>
    </w:pPr>
    <w:rPr>
      <w:i/>
      <w:iCs/>
      <w:sz w:val="16"/>
      <w:szCs w:val="16"/>
    </w:rPr>
  </w:style>
  <w:style w:type="character" w:styleId="Hyperlink">
    <w:name w:val="Hyperlink"/>
    <w:basedOn w:val="DefaultParagraphFont"/>
    <w:uiPriority w:val="99"/>
    <w:unhideWhenUsed/>
    <w:rsid w:val="000E1279"/>
    <w:rPr>
      <w:color w:val="4F8797" w:themeColor="hyperlink"/>
      <w:u w:val="single"/>
    </w:rPr>
  </w:style>
  <w:style w:type="paragraph" w:styleId="Header">
    <w:name w:val="header"/>
    <w:basedOn w:val="Normal"/>
    <w:link w:val="HeaderChar"/>
    <w:uiPriority w:val="99"/>
    <w:unhideWhenUsed/>
    <w:rsid w:val="00F63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8C8"/>
  </w:style>
  <w:style w:type="paragraph" w:styleId="Footer">
    <w:name w:val="footer"/>
    <w:basedOn w:val="Normal"/>
    <w:link w:val="FooterChar"/>
    <w:uiPriority w:val="99"/>
    <w:unhideWhenUsed/>
    <w:rsid w:val="00F638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8C8"/>
  </w:style>
  <w:style w:type="paragraph" w:styleId="ListParagraph">
    <w:name w:val="List Paragraph"/>
    <w:basedOn w:val="Normal"/>
    <w:uiPriority w:val="34"/>
    <w:unhideWhenUsed/>
    <w:qFormat/>
    <w:rsid w:val="00A166F2"/>
    <w:pPr>
      <w:ind w:left="720"/>
      <w:contextualSpacing/>
    </w:pPr>
  </w:style>
  <w:style w:type="paragraph" w:styleId="BalloonText">
    <w:name w:val="Balloon Text"/>
    <w:basedOn w:val="Normal"/>
    <w:link w:val="BalloonTextChar"/>
    <w:uiPriority w:val="99"/>
    <w:semiHidden/>
    <w:unhideWhenUsed/>
    <w:rsid w:val="00E27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9BA605B1D540779922FC8EA3970915"/>
        <w:category>
          <w:name w:val="General"/>
          <w:gallery w:val="placeholder"/>
        </w:category>
        <w:types>
          <w:type w:val="bbPlcHdr"/>
        </w:types>
        <w:behaviors>
          <w:behavior w:val="content"/>
        </w:behaviors>
        <w:guid w:val="{908E0475-8545-4D1D-96FD-0311BB4A51B0}"/>
      </w:docPartPr>
      <w:docPartBody>
        <w:p w:rsidR="000F4566" w:rsidRDefault="00F3045D">
          <w:pPr>
            <w:pStyle w:val="EF9BA605B1D540779922FC8EA397091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7A82"/>
    <w:rsid w:val="000F4566"/>
    <w:rsid w:val="00987A82"/>
    <w:rsid w:val="00A8354E"/>
    <w:rsid w:val="00D84023"/>
    <w:rsid w:val="00F3045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5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9BA605B1D540779922FC8EA3970915">
    <w:name w:val="EF9BA605B1D540779922FC8EA3970915"/>
    <w:rsid w:val="00A835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Wooley Terrace
Stanley Crook
Co. Durham
DL15 9SF</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CB3E68A6-5514-4AE7-8421-D079B2FB6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4</Pages>
  <Words>1014</Words>
  <Characters>5783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Kilbroney integrated primary school – Mrs mcconnell</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 Higgins</cp:lastModifiedBy>
  <cp:revision>2</cp:revision>
  <cp:lastPrinted>2018-10-08T16:25:00Z</cp:lastPrinted>
  <dcterms:created xsi:type="dcterms:W3CDTF">2025-01-30T09:51:00Z</dcterms:created>
  <dcterms:modified xsi:type="dcterms:W3CDTF">2025-01-30T09:51:00Z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