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951"/>
        <w:gridCol w:w="2552"/>
        <w:gridCol w:w="221"/>
        <w:gridCol w:w="2362"/>
        <w:gridCol w:w="2362"/>
        <w:gridCol w:w="2000"/>
        <w:gridCol w:w="363"/>
        <w:gridCol w:w="2363"/>
      </w:tblGrid>
      <w:tr w:rsidR="00767E0A" w:rsidTr="00876FCE">
        <w:tc>
          <w:tcPr>
            <w:tcW w:w="1951" w:type="dxa"/>
          </w:tcPr>
          <w:p w:rsidR="00767E0A" w:rsidRDefault="00767E0A">
            <w:bookmarkStart w:id="0" w:name="_GoBack"/>
            <w:bookmarkEnd w:id="0"/>
            <w:r>
              <w:t>Time</w:t>
            </w:r>
          </w:p>
        </w:tc>
        <w:tc>
          <w:tcPr>
            <w:tcW w:w="2552" w:type="dxa"/>
          </w:tcPr>
          <w:p w:rsidR="00767E0A" w:rsidRDefault="00767E0A">
            <w:r>
              <w:t>Monday</w:t>
            </w:r>
          </w:p>
        </w:tc>
        <w:tc>
          <w:tcPr>
            <w:tcW w:w="2583" w:type="dxa"/>
            <w:gridSpan w:val="2"/>
          </w:tcPr>
          <w:p w:rsidR="00767E0A" w:rsidRDefault="00767E0A">
            <w:r>
              <w:t>Tuesday</w:t>
            </w:r>
          </w:p>
        </w:tc>
        <w:tc>
          <w:tcPr>
            <w:tcW w:w="2362" w:type="dxa"/>
          </w:tcPr>
          <w:p w:rsidR="00767E0A" w:rsidRDefault="00767E0A">
            <w:r>
              <w:t>Wednesday</w:t>
            </w:r>
          </w:p>
        </w:tc>
        <w:tc>
          <w:tcPr>
            <w:tcW w:w="2000" w:type="dxa"/>
          </w:tcPr>
          <w:p w:rsidR="00767E0A" w:rsidRDefault="00767E0A">
            <w:r>
              <w:t>Thursday</w:t>
            </w:r>
          </w:p>
        </w:tc>
        <w:tc>
          <w:tcPr>
            <w:tcW w:w="2726" w:type="dxa"/>
            <w:gridSpan w:val="2"/>
          </w:tcPr>
          <w:p w:rsidR="00767E0A" w:rsidRDefault="00767E0A">
            <w:r>
              <w:t>Friday</w:t>
            </w:r>
          </w:p>
        </w:tc>
      </w:tr>
      <w:tr w:rsidR="004116B7" w:rsidTr="00876FCE">
        <w:tc>
          <w:tcPr>
            <w:tcW w:w="1951" w:type="dxa"/>
          </w:tcPr>
          <w:p w:rsidR="004116B7" w:rsidRDefault="004116B7" w:rsidP="00767E0A">
            <w:r>
              <w:t xml:space="preserve">9.15 – 9.45 </w:t>
            </w:r>
          </w:p>
          <w:p w:rsidR="004116B7" w:rsidRDefault="004116B7" w:rsidP="006A1B07"/>
        </w:tc>
        <w:tc>
          <w:tcPr>
            <w:tcW w:w="2552" w:type="dxa"/>
          </w:tcPr>
          <w:p w:rsidR="004116B7" w:rsidRDefault="004116B7">
            <w:r>
              <w:t xml:space="preserve">Mental Maths </w:t>
            </w:r>
            <w:proofErr w:type="spellStart"/>
            <w:r>
              <w:t>wk</w:t>
            </w:r>
            <w:proofErr w:type="spellEnd"/>
            <w:r>
              <w:t xml:space="preserve"> 19</w:t>
            </w:r>
          </w:p>
          <w:p w:rsidR="004116B7" w:rsidRDefault="004116B7" w:rsidP="00161A49">
            <w:r>
              <w:t xml:space="preserve">Tables Champion </w:t>
            </w:r>
            <w:proofErr w:type="spellStart"/>
            <w:r>
              <w:t>wk</w:t>
            </w:r>
            <w:proofErr w:type="spellEnd"/>
            <w:r>
              <w:t xml:space="preserve"> 20</w:t>
            </w:r>
          </w:p>
        </w:tc>
        <w:tc>
          <w:tcPr>
            <w:tcW w:w="2583" w:type="dxa"/>
            <w:gridSpan w:val="2"/>
          </w:tcPr>
          <w:p w:rsidR="004116B7" w:rsidRDefault="004116B7" w:rsidP="00767E0A">
            <w:r>
              <w:t xml:space="preserve">Mental Maths </w:t>
            </w:r>
          </w:p>
          <w:p w:rsidR="004116B7" w:rsidRDefault="004116B7" w:rsidP="00767E0A">
            <w:r>
              <w:t>Tables Champion</w:t>
            </w:r>
          </w:p>
        </w:tc>
        <w:tc>
          <w:tcPr>
            <w:tcW w:w="2362" w:type="dxa"/>
          </w:tcPr>
          <w:p w:rsidR="004116B7" w:rsidRDefault="004116B7" w:rsidP="00767E0A">
            <w:r>
              <w:t xml:space="preserve">Mental Maths </w:t>
            </w:r>
          </w:p>
          <w:p w:rsidR="004116B7" w:rsidRDefault="004116B7" w:rsidP="00767E0A">
            <w:r>
              <w:t>Tables Champion</w:t>
            </w:r>
          </w:p>
        </w:tc>
        <w:tc>
          <w:tcPr>
            <w:tcW w:w="2000" w:type="dxa"/>
          </w:tcPr>
          <w:p w:rsidR="004116B7" w:rsidRDefault="004116B7" w:rsidP="00767E0A">
            <w:r>
              <w:t xml:space="preserve">Mental Maths </w:t>
            </w:r>
          </w:p>
          <w:p w:rsidR="004116B7" w:rsidRDefault="004116B7" w:rsidP="00767E0A">
            <w:r>
              <w:t>Tables Champion</w:t>
            </w:r>
          </w:p>
        </w:tc>
        <w:tc>
          <w:tcPr>
            <w:tcW w:w="2726" w:type="dxa"/>
            <w:gridSpan w:val="2"/>
            <w:vMerge w:val="restart"/>
          </w:tcPr>
          <w:p w:rsidR="004116B7" w:rsidRDefault="004116B7" w:rsidP="00876FCE">
            <w:r w:rsidRPr="006A1B07">
              <w:rPr>
                <w:b/>
                <w:u w:val="single"/>
              </w:rPr>
              <w:t>My Wellbeing Journal</w:t>
            </w:r>
            <w:r>
              <w:t xml:space="preserve"> read pages </w:t>
            </w:r>
            <w:proofErr w:type="spellStart"/>
            <w:r>
              <w:t>pg</w:t>
            </w:r>
            <w:proofErr w:type="spellEnd"/>
            <w:r>
              <w:t xml:space="preserve"> 20, 21 and 25. Which do you think is more powerful your brain or your mind? Write a list of I can/ I am on page 25.</w:t>
            </w:r>
          </w:p>
        </w:tc>
      </w:tr>
      <w:tr w:rsidR="004116B7" w:rsidTr="00E202ED">
        <w:trPr>
          <w:trHeight w:val="1459"/>
        </w:trPr>
        <w:tc>
          <w:tcPr>
            <w:tcW w:w="1951" w:type="dxa"/>
          </w:tcPr>
          <w:p w:rsidR="004116B7" w:rsidRDefault="004116B7">
            <w:r w:rsidRPr="006A1B07">
              <w:t>9.45-10.00 Irish Spellings</w:t>
            </w:r>
          </w:p>
        </w:tc>
        <w:tc>
          <w:tcPr>
            <w:tcW w:w="2552" w:type="dxa"/>
          </w:tcPr>
          <w:p w:rsidR="004116B7" w:rsidRDefault="004116B7" w:rsidP="00983EE9">
            <w:r>
              <w:t>Fuaimeanna agus Focail unit 16 A and B</w:t>
            </w:r>
          </w:p>
          <w:p w:rsidR="004116B7" w:rsidRPr="00D15F34" w:rsidRDefault="004116B7" w:rsidP="00983EE9">
            <w:pPr>
              <w:rPr>
                <w:u w:val="single"/>
              </w:rPr>
            </w:pPr>
          </w:p>
        </w:tc>
        <w:tc>
          <w:tcPr>
            <w:tcW w:w="2583" w:type="dxa"/>
            <w:gridSpan w:val="2"/>
          </w:tcPr>
          <w:p w:rsidR="004116B7" w:rsidRDefault="004116B7" w:rsidP="00161A49">
            <w:r>
              <w:t>Fuaimeanna agus Focail unit 16 c and e</w:t>
            </w:r>
          </w:p>
        </w:tc>
        <w:tc>
          <w:tcPr>
            <w:tcW w:w="2362" w:type="dxa"/>
          </w:tcPr>
          <w:p w:rsidR="004116B7" w:rsidRDefault="004116B7" w:rsidP="00161A49">
            <w:r>
              <w:t>Fuaimeanna agus Focail unit 16 f and g</w:t>
            </w:r>
          </w:p>
        </w:tc>
        <w:tc>
          <w:tcPr>
            <w:tcW w:w="2000" w:type="dxa"/>
          </w:tcPr>
          <w:p w:rsidR="004116B7" w:rsidRDefault="004116B7" w:rsidP="00161A49">
            <w:r>
              <w:t>Fuaimeanna agus Focail unit 16 h</w:t>
            </w:r>
          </w:p>
        </w:tc>
        <w:tc>
          <w:tcPr>
            <w:tcW w:w="2726" w:type="dxa"/>
            <w:gridSpan w:val="2"/>
            <w:vMerge/>
          </w:tcPr>
          <w:p w:rsidR="004116B7" w:rsidRDefault="004116B7" w:rsidP="00876FCE"/>
        </w:tc>
      </w:tr>
      <w:tr w:rsidR="0016685D" w:rsidTr="00E202ED">
        <w:tc>
          <w:tcPr>
            <w:tcW w:w="1951" w:type="dxa"/>
          </w:tcPr>
          <w:p w:rsidR="006918E2" w:rsidRDefault="0016685D" w:rsidP="006918E2">
            <w:r>
              <w:t xml:space="preserve">10.00-10.30 - </w:t>
            </w:r>
            <w:r w:rsidR="006918E2">
              <w:t xml:space="preserve">Irish </w:t>
            </w:r>
          </w:p>
          <w:p w:rsidR="00C3295D" w:rsidRPr="00C3295D" w:rsidRDefault="00C3295D" w:rsidP="006918E2">
            <w:pPr>
              <w:rPr>
                <w:b/>
              </w:rPr>
            </w:pPr>
            <w:r>
              <w:t>Bun go Barr</w:t>
            </w:r>
          </w:p>
          <w:p w:rsidR="0016685D" w:rsidRDefault="0016685D" w:rsidP="000C33E6"/>
        </w:tc>
        <w:tc>
          <w:tcPr>
            <w:tcW w:w="2552" w:type="dxa"/>
          </w:tcPr>
          <w:p w:rsidR="00D16227" w:rsidRDefault="00D16227" w:rsidP="00D16227">
            <w:r>
              <w:t xml:space="preserve">Bun go Barr </w:t>
            </w:r>
            <w:proofErr w:type="spellStart"/>
            <w:r>
              <w:t>Pg</w:t>
            </w:r>
            <w:proofErr w:type="spellEnd"/>
            <w:r>
              <w:t xml:space="preserve"> 92 and 93</w:t>
            </w:r>
          </w:p>
          <w:p w:rsidR="00D16227" w:rsidRDefault="00D16227" w:rsidP="00D16227">
            <w:r>
              <w:t>Seesaw activity</w:t>
            </w:r>
          </w:p>
          <w:p w:rsidR="00D16227" w:rsidRDefault="00D16227" w:rsidP="00D16227">
            <w:r>
              <w:t>Picture with vocabulary explained.</w:t>
            </w:r>
          </w:p>
          <w:p w:rsidR="00CC5E14" w:rsidRDefault="00CC5E14" w:rsidP="00CC5E14">
            <w:r w:rsidRPr="00CC5E14">
              <w:rPr>
                <w:b/>
                <w:highlight w:val="yellow"/>
                <w:u w:val="single"/>
              </w:rPr>
              <w:t xml:space="preserve">Bun </w:t>
            </w:r>
            <w:proofErr w:type="spellStart"/>
            <w:r w:rsidRPr="00CC5E14">
              <w:rPr>
                <w:b/>
                <w:highlight w:val="yellow"/>
                <w:u w:val="single"/>
              </w:rPr>
              <w:t>scriobh</w:t>
            </w:r>
            <w:proofErr w:type="spellEnd"/>
            <w:r w:rsidRPr="00CC5E14">
              <w:rPr>
                <w:b/>
                <w:highlight w:val="yellow"/>
                <w:u w:val="single"/>
              </w:rPr>
              <w:t xml:space="preserve"> </w:t>
            </w:r>
            <w:proofErr w:type="spellStart"/>
            <w:r w:rsidRPr="00CC5E14">
              <w:rPr>
                <w:b/>
                <w:highlight w:val="yellow"/>
                <w:u w:val="single"/>
              </w:rPr>
              <w:t>pg</w:t>
            </w:r>
            <w:proofErr w:type="spellEnd"/>
            <w:r w:rsidRPr="00CC5E14">
              <w:rPr>
                <w:b/>
                <w:highlight w:val="yellow"/>
                <w:u w:val="single"/>
              </w:rPr>
              <w:t xml:space="preserve"> 18</w:t>
            </w:r>
            <w:r>
              <w:t xml:space="preserve"> </w:t>
            </w:r>
          </w:p>
          <w:p w:rsidR="0016685D" w:rsidRDefault="00CC5E14" w:rsidP="00CC5E14">
            <w:proofErr w:type="gramStart"/>
            <w:r>
              <w:t>answer</w:t>
            </w:r>
            <w:proofErr w:type="gramEnd"/>
            <w:r>
              <w:t xml:space="preserve"> the maths problems and draw the picture. </w:t>
            </w:r>
          </w:p>
        </w:tc>
        <w:tc>
          <w:tcPr>
            <w:tcW w:w="2583" w:type="dxa"/>
            <w:gridSpan w:val="2"/>
          </w:tcPr>
          <w:p w:rsidR="00D16227" w:rsidRDefault="00BA7E5D" w:rsidP="00D16227">
            <w:r>
              <w:rPr>
                <w:u w:val="single"/>
              </w:rPr>
              <w:t xml:space="preserve"> </w:t>
            </w:r>
            <w:r w:rsidR="00D16227">
              <w:t xml:space="preserve">Bun go Barr </w:t>
            </w:r>
            <w:proofErr w:type="spellStart"/>
            <w:r w:rsidR="00D16227">
              <w:t>Pg</w:t>
            </w:r>
            <w:proofErr w:type="spellEnd"/>
            <w:r w:rsidR="00D16227">
              <w:t xml:space="preserve"> 95</w:t>
            </w:r>
          </w:p>
          <w:p w:rsidR="00D16227" w:rsidRDefault="00D16227" w:rsidP="00D16227">
            <w:r>
              <w:t xml:space="preserve">Listen to </w:t>
            </w:r>
            <w:r w:rsidRPr="00C37CF2">
              <w:rPr>
                <w:u w:val="single"/>
              </w:rPr>
              <w:t xml:space="preserve">the story on </w:t>
            </w:r>
            <w:proofErr w:type="gramStart"/>
            <w:r w:rsidRPr="00C37CF2">
              <w:rPr>
                <w:u w:val="single"/>
              </w:rPr>
              <w:t>Seesaw,</w:t>
            </w:r>
            <w:proofErr w:type="gramEnd"/>
            <w:r>
              <w:t xml:space="preserve"> I have explained the questions on page 95.</w:t>
            </w:r>
          </w:p>
          <w:p w:rsidR="00D16227" w:rsidRDefault="00D16227" w:rsidP="00D16227">
            <w:r>
              <w:t xml:space="preserve">Please complete B and C </w:t>
            </w:r>
          </w:p>
          <w:p w:rsidR="00BA7E5D" w:rsidRPr="00C37CF2" w:rsidRDefault="00BA7E5D" w:rsidP="00BA7E5D">
            <w:pPr>
              <w:rPr>
                <w:u w:val="single"/>
              </w:rPr>
            </w:pPr>
          </w:p>
        </w:tc>
        <w:tc>
          <w:tcPr>
            <w:tcW w:w="2362" w:type="dxa"/>
          </w:tcPr>
          <w:p w:rsidR="00D16227" w:rsidRDefault="00D16227" w:rsidP="00D16227">
            <w:r>
              <w:t xml:space="preserve">Bun go Barr </w:t>
            </w:r>
            <w:proofErr w:type="spellStart"/>
            <w:r>
              <w:t>Pg</w:t>
            </w:r>
            <w:proofErr w:type="spellEnd"/>
            <w:r>
              <w:t xml:space="preserve"> 96</w:t>
            </w:r>
          </w:p>
          <w:p w:rsidR="00D16227" w:rsidRDefault="00D16227" w:rsidP="00D16227">
            <w:r>
              <w:t>D Seesaw activity explaining the task. Please write the sentences fully in your copy.</w:t>
            </w:r>
          </w:p>
          <w:p w:rsidR="00BA7E5D" w:rsidRDefault="00BA7E5D" w:rsidP="00BE4900"/>
          <w:p w:rsidR="0016685D" w:rsidRDefault="0016685D" w:rsidP="00D16227"/>
        </w:tc>
        <w:tc>
          <w:tcPr>
            <w:tcW w:w="2000" w:type="dxa"/>
          </w:tcPr>
          <w:p w:rsidR="00D16227" w:rsidRDefault="00D16227" w:rsidP="00D16227">
            <w:r>
              <w:t xml:space="preserve">Bun go Barr </w:t>
            </w:r>
            <w:proofErr w:type="spellStart"/>
            <w:r>
              <w:t>Pg</w:t>
            </w:r>
            <w:proofErr w:type="spellEnd"/>
            <w:r>
              <w:t xml:space="preserve"> 97</w:t>
            </w:r>
          </w:p>
          <w:p w:rsidR="00D16227" w:rsidRDefault="00D16227" w:rsidP="00D16227">
            <w:r>
              <w:t>E and F</w:t>
            </w:r>
          </w:p>
          <w:p w:rsidR="00D16227" w:rsidRDefault="00D16227" w:rsidP="00D16227">
            <w:r>
              <w:t xml:space="preserve">Please draw a picture for </w:t>
            </w:r>
          </w:p>
          <w:p w:rsidR="00D16227" w:rsidRDefault="00D16227" w:rsidP="00D16227">
            <w:r>
              <w:t xml:space="preserve">Mo </w:t>
            </w:r>
            <w:proofErr w:type="spellStart"/>
            <w:r>
              <w:t>thrua</w:t>
            </w:r>
            <w:proofErr w:type="spellEnd"/>
            <w:r>
              <w:t xml:space="preserve"> </w:t>
            </w:r>
            <w:proofErr w:type="spellStart"/>
            <w:r>
              <w:t>thu</w:t>
            </w:r>
            <w:proofErr w:type="spellEnd"/>
          </w:p>
          <w:p w:rsidR="00D16227" w:rsidRDefault="00D16227" w:rsidP="00D16227">
            <w:proofErr w:type="spellStart"/>
            <w:r>
              <w:t>Isteach</w:t>
            </w:r>
            <w:proofErr w:type="spellEnd"/>
            <w:r>
              <w:t xml:space="preserve"> </w:t>
            </w:r>
            <w:proofErr w:type="spellStart"/>
            <w:r>
              <w:t>leat</w:t>
            </w:r>
            <w:proofErr w:type="spellEnd"/>
          </w:p>
          <w:p w:rsidR="00D16227" w:rsidRDefault="00D16227" w:rsidP="00D16227">
            <w:proofErr w:type="spellStart"/>
            <w:r>
              <w:t>Amach</w:t>
            </w:r>
            <w:proofErr w:type="spellEnd"/>
            <w:r>
              <w:t xml:space="preserve"> </w:t>
            </w:r>
            <w:proofErr w:type="spellStart"/>
            <w:r>
              <w:t>leat</w:t>
            </w:r>
            <w:proofErr w:type="spellEnd"/>
            <w:r>
              <w:t>.</w:t>
            </w:r>
          </w:p>
          <w:p w:rsidR="00D16227" w:rsidRDefault="00D16227" w:rsidP="00D16227">
            <w:r>
              <w:t xml:space="preserve">Try and use them in your day. </w:t>
            </w:r>
          </w:p>
          <w:p w:rsidR="0016685D" w:rsidRDefault="0016685D" w:rsidP="00D16227"/>
        </w:tc>
        <w:tc>
          <w:tcPr>
            <w:tcW w:w="2726" w:type="dxa"/>
            <w:gridSpan w:val="2"/>
          </w:tcPr>
          <w:p w:rsidR="00D16227" w:rsidRDefault="00E202ED" w:rsidP="00D16227">
            <w:r>
              <w:t xml:space="preserve"> </w:t>
            </w:r>
            <w:r w:rsidR="00D16227">
              <w:t xml:space="preserve">Bun go Barr </w:t>
            </w:r>
            <w:proofErr w:type="spellStart"/>
            <w:r w:rsidR="00D16227">
              <w:t>Pg</w:t>
            </w:r>
            <w:proofErr w:type="spellEnd"/>
            <w:r w:rsidR="00D16227">
              <w:t xml:space="preserve"> 97</w:t>
            </w:r>
          </w:p>
          <w:p w:rsidR="006918E2" w:rsidRDefault="00D16227" w:rsidP="005D525D">
            <w:r>
              <w:t>Seesaw activity  explaining the vocabulary for G</w:t>
            </w:r>
          </w:p>
        </w:tc>
      </w:tr>
      <w:tr w:rsidR="00767E0A" w:rsidTr="00E202ED">
        <w:tc>
          <w:tcPr>
            <w:tcW w:w="1951" w:type="dxa"/>
          </w:tcPr>
          <w:p w:rsidR="006918E2" w:rsidRDefault="00767E0A" w:rsidP="006918E2">
            <w:r>
              <w:t>10.</w:t>
            </w:r>
            <w:r w:rsidR="000C33E6">
              <w:t>30</w:t>
            </w:r>
            <w:r>
              <w:t>-1</w:t>
            </w:r>
            <w:r w:rsidR="002409A2">
              <w:t>1</w:t>
            </w:r>
            <w:r>
              <w:t>.</w:t>
            </w:r>
            <w:r w:rsidR="002409A2">
              <w:t>15</w:t>
            </w:r>
            <w:r w:rsidR="007C1E76">
              <w:t xml:space="preserve"> - </w:t>
            </w:r>
            <w:r w:rsidR="006918E2">
              <w:t xml:space="preserve">English </w:t>
            </w:r>
          </w:p>
          <w:p w:rsidR="006918E2" w:rsidRDefault="00E202ED" w:rsidP="006918E2">
            <w:r>
              <w:t>Starlight</w:t>
            </w:r>
          </w:p>
          <w:p w:rsidR="00767E0A" w:rsidRDefault="00767E0A" w:rsidP="00E202ED"/>
        </w:tc>
        <w:tc>
          <w:tcPr>
            <w:tcW w:w="2552" w:type="dxa"/>
          </w:tcPr>
          <w:p w:rsidR="002409A2" w:rsidRDefault="00B85BDF" w:rsidP="00B35FEB">
            <w:r>
              <w:t xml:space="preserve">Starlight </w:t>
            </w:r>
            <w:r w:rsidR="004116B7">
              <w:t>10a</w:t>
            </w:r>
            <w:r>
              <w:t xml:space="preserve"> </w:t>
            </w:r>
            <w:r w:rsidR="004116B7">
              <w:t>snowboarding</w:t>
            </w:r>
          </w:p>
          <w:p w:rsidR="00B85BDF" w:rsidRDefault="004116B7" w:rsidP="00B35FEB">
            <w:r>
              <w:t>Read pages 110 to 112</w:t>
            </w:r>
          </w:p>
          <w:p w:rsidR="004116B7" w:rsidRDefault="004116B7" w:rsidP="004116B7">
            <w:r>
              <w:t>Answer A in your copy.</w:t>
            </w:r>
          </w:p>
          <w:p w:rsidR="004116B7" w:rsidRDefault="004116B7" w:rsidP="004116B7"/>
          <w:p w:rsidR="00B85BDF" w:rsidRDefault="006C7C48" w:rsidP="006C7C48">
            <w:r>
              <w:t>Listen to the information on seesaw and a</w:t>
            </w:r>
            <w:r w:rsidR="004116B7">
              <w:t xml:space="preserve">nswer the questions on seesaw. </w:t>
            </w:r>
            <w:r w:rsidR="00B85BDF">
              <w:t xml:space="preserve"> </w:t>
            </w:r>
          </w:p>
        </w:tc>
        <w:tc>
          <w:tcPr>
            <w:tcW w:w="2583" w:type="dxa"/>
            <w:gridSpan w:val="2"/>
          </w:tcPr>
          <w:p w:rsidR="00767E0A" w:rsidRDefault="006918E2" w:rsidP="00B85BDF">
            <w:r>
              <w:t xml:space="preserve">Starlight </w:t>
            </w:r>
            <w:r w:rsidR="004116B7">
              <w:t>10a</w:t>
            </w:r>
            <w:r>
              <w:t xml:space="preserve">. </w:t>
            </w:r>
          </w:p>
          <w:p w:rsidR="006C7C48" w:rsidRDefault="006C7C48" w:rsidP="004116B7">
            <w:r>
              <w:t xml:space="preserve">Answer </w:t>
            </w:r>
            <w:r w:rsidR="004116B7">
              <w:t xml:space="preserve">B </w:t>
            </w:r>
            <w:r>
              <w:t>in full sentences in your copy</w:t>
            </w:r>
          </w:p>
          <w:p w:rsidR="00B85BDF" w:rsidRDefault="004116B7" w:rsidP="004116B7">
            <w:r>
              <w:t>C vocabulary. Just write the answer not the sentence.</w:t>
            </w:r>
          </w:p>
        </w:tc>
        <w:tc>
          <w:tcPr>
            <w:tcW w:w="2362" w:type="dxa"/>
          </w:tcPr>
          <w:p w:rsidR="00B85BDF" w:rsidRDefault="002409A2" w:rsidP="00B85BDF">
            <w:r>
              <w:t xml:space="preserve"> </w:t>
            </w:r>
            <w:r w:rsidR="00B85BDF">
              <w:t xml:space="preserve">Starlight </w:t>
            </w:r>
            <w:r w:rsidR="004116B7">
              <w:t>10a</w:t>
            </w:r>
            <w:r w:rsidR="00B85BDF">
              <w:t xml:space="preserve">. </w:t>
            </w:r>
          </w:p>
          <w:p w:rsidR="006C7C48" w:rsidRDefault="004116B7" w:rsidP="004116B7">
            <w:r>
              <w:t xml:space="preserve">D Vocabulary </w:t>
            </w:r>
          </w:p>
          <w:p w:rsidR="004116B7" w:rsidRDefault="004116B7" w:rsidP="004116B7">
            <w:r>
              <w:t xml:space="preserve">please write the word that goes with each sentence </w:t>
            </w:r>
          </w:p>
          <w:p w:rsidR="00B85BDF" w:rsidRDefault="00B85BDF" w:rsidP="00B85BDF">
            <w:r>
              <w:t xml:space="preserve">E – just write out the </w:t>
            </w:r>
            <w:r w:rsidR="004116B7">
              <w:t>pronouns in the first set of sentences</w:t>
            </w:r>
          </w:p>
          <w:p w:rsidR="002409A2" w:rsidRDefault="00B85BDF" w:rsidP="00B85BDF">
            <w:r>
              <w:t xml:space="preserve"> </w:t>
            </w:r>
          </w:p>
        </w:tc>
        <w:tc>
          <w:tcPr>
            <w:tcW w:w="2000" w:type="dxa"/>
          </w:tcPr>
          <w:p w:rsidR="00B85BDF" w:rsidRDefault="00B85BDF" w:rsidP="00B85BDF">
            <w:r>
              <w:t xml:space="preserve">Starlight </w:t>
            </w:r>
            <w:r w:rsidR="004116B7">
              <w:t>10a</w:t>
            </w:r>
            <w:r>
              <w:t xml:space="preserve"> </w:t>
            </w:r>
          </w:p>
          <w:p w:rsidR="004116B7" w:rsidRDefault="004116B7" w:rsidP="004116B7">
            <w:r>
              <w:t>E second set write out the sentences using the pronouns on page 114 you can use them more than once.</w:t>
            </w:r>
          </w:p>
          <w:p w:rsidR="004116B7" w:rsidRDefault="004116B7" w:rsidP="004116B7"/>
          <w:p w:rsidR="00EF123A" w:rsidRDefault="00B85BDF" w:rsidP="004116B7">
            <w:r>
              <w:t>F</w:t>
            </w:r>
            <w:r w:rsidR="004116B7">
              <w:t xml:space="preserve"> Orally</w:t>
            </w:r>
          </w:p>
        </w:tc>
        <w:tc>
          <w:tcPr>
            <w:tcW w:w="2726" w:type="dxa"/>
            <w:gridSpan w:val="2"/>
          </w:tcPr>
          <w:p w:rsidR="00B85BDF" w:rsidRDefault="00B85BDF" w:rsidP="00B85BDF">
            <w:r>
              <w:t xml:space="preserve">Starlight </w:t>
            </w:r>
            <w:r w:rsidR="004116B7">
              <w:t>10a</w:t>
            </w:r>
            <w:r>
              <w:t xml:space="preserve">. </w:t>
            </w:r>
          </w:p>
          <w:p w:rsidR="00B35FEB" w:rsidRDefault="00B85BDF" w:rsidP="004116B7">
            <w:r>
              <w:t xml:space="preserve">G </w:t>
            </w:r>
            <w:proofErr w:type="spellStart"/>
            <w:r>
              <w:t>pg</w:t>
            </w:r>
            <w:proofErr w:type="spellEnd"/>
            <w:r>
              <w:t xml:space="preserve"> 1</w:t>
            </w:r>
            <w:r w:rsidR="004116B7">
              <w:t>15</w:t>
            </w:r>
          </w:p>
          <w:p w:rsidR="004116B7" w:rsidRDefault="004116B7" w:rsidP="004116B7">
            <w:r>
              <w:t>In your copy draw and complete a KWL grid.</w:t>
            </w:r>
          </w:p>
          <w:p w:rsidR="004116B7" w:rsidRPr="004116B7" w:rsidRDefault="004116B7" w:rsidP="004116B7">
            <w:pPr>
              <w:rPr>
                <w:highlight w:val="yellow"/>
              </w:rPr>
            </w:pPr>
            <w:r w:rsidRPr="004116B7">
              <w:rPr>
                <w:highlight w:val="yellow"/>
              </w:rPr>
              <w:t>Fill in the K and W sections.</w:t>
            </w:r>
          </w:p>
          <w:p w:rsidR="004116B7" w:rsidRDefault="004116B7" w:rsidP="004116B7">
            <w:r w:rsidRPr="004116B7">
              <w:rPr>
                <w:highlight w:val="yellow"/>
              </w:rPr>
              <w:t>Leave the L section.</w:t>
            </w:r>
          </w:p>
        </w:tc>
      </w:tr>
      <w:tr w:rsidR="00767E0A" w:rsidTr="00E202ED">
        <w:tc>
          <w:tcPr>
            <w:tcW w:w="1951" w:type="dxa"/>
          </w:tcPr>
          <w:p w:rsidR="00767E0A" w:rsidRDefault="00767E0A" w:rsidP="00767E0A">
            <w:r>
              <w:t>11.15-11.30</w:t>
            </w:r>
          </w:p>
        </w:tc>
        <w:tc>
          <w:tcPr>
            <w:tcW w:w="2552" w:type="dxa"/>
          </w:tcPr>
          <w:p w:rsidR="00767E0A" w:rsidRDefault="00767E0A">
            <w:r>
              <w:t>Snack</w:t>
            </w:r>
            <w:r w:rsidR="000C33E6">
              <w:t>/ Break</w:t>
            </w:r>
          </w:p>
        </w:tc>
        <w:tc>
          <w:tcPr>
            <w:tcW w:w="2583" w:type="dxa"/>
            <w:gridSpan w:val="2"/>
          </w:tcPr>
          <w:p w:rsidR="00767E0A" w:rsidRPr="000C33E6" w:rsidRDefault="000C33E6">
            <w:pPr>
              <w:rPr>
                <w:b/>
              </w:rPr>
            </w:pPr>
            <w:r>
              <w:t>Snack/ Break</w:t>
            </w:r>
          </w:p>
        </w:tc>
        <w:tc>
          <w:tcPr>
            <w:tcW w:w="2362" w:type="dxa"/>
          </w:tcPr>
          <w:p w:rsidR="00767E0A" w:rsidRPr="000C33E6" w:rsidRDefault="000C33E6">
            <w:pPr>
              <w:rPr>
                <w:b/>
              </w:rPr>
            </w:pPr>
            <w:r>
              <w:t>Snack/ Break</w:t>
            </w:r>
          </w:p>
        </w:tc>
        <w:tc>
          <w:tcPr>
            <w:tcW w:w="2000" w:type="dxa"/>
          </w:tcPr>
          <w:p w:rsidR="00767E0A" w:rsidRDefault="000C33E6">
            <w:r>
              <w:t>Snack/ Break</w:t>
            </w:r>
          </w:p>
        </w:tc>
        <w:tc>
          <w:tcPr>
            <w:tcW w:w="2726" w:type="dxa"/>
            <w:gridSpan w:val="2"/>
          </w:tcPr>
          <w:p w:rsidR="00767E0A" w:rsidRDefault="000C33E6">
            <w:r>
              <w:t>Snack/ Break</w:t>
            </w:r>
          </w:p>
        </w:tc>
      </w:tr>
      <w:tr w:rsidR="00767E0A" w:rsidTr="00E202ED">
        <w:tc>
          <w:tcPr>
            <w:tcW w:w="1951" w:type="dxa"/>
          </w:tcPr>
          <w:p w:rsidR="00767E0A" w:rsidRDefault="00767E0A" w:rsidP="00767E0A">
            <w:r>
              <w:t>11.30-12.00</w:t>
            </w:r>
            <w:r w:rsidR="007C1E76">
              <w:t xml:space="preserve"> Maths</w:t>
            </w:r>
          </w:p>
          <w:p w:rsidR="00993FA5" w:rsidRDefault="00993FA5" w:rsidP="00767E0A">
            <w:r>
              <w:t xml:space="preserve">Please don’t write or draw in the maths book. </w:t>
            </w:r>
          </w:p>
        </w:tc>
        <w:tc>
          <w:tcPr>
            <w:tcW w:w="2552" w:type="dxa"/>
          </w:tcPr>
          <w:p w:rsidR="00CA4046" w:rsidRDefault="00B85BDF" w:rsidP="00CA4046">
            <w:proofErr w:type="spellStart"/>
            <w:r>
              <w:t>MathsMagic</w:t>
            </w:r>
            <w:proofErr w:type="spellEnd"/>
            <w:r>
              <w:t xml:space="preserve"> </w:t>
            </w:r>
            <w:proofErr w:type="spellStart"/>
            <w:r>
              <w:t>pg</w:t>
            </w:r>
            <w:proofErr w:type="spellEnd"/>
            <w:r>
              <w:t xml:space="preserve"> </w:t>
            </w:r>
            <w:r w:rsidR="002C59DB">
              <w:t>100 look at and remember 1/10 – 0.1</w:t>
            </w:r>
          </w:p>
          <w:p w:rsidR="002C59DB" w:rsidRDefault="002C59DB" w:rsidP="00CA4046"/>
          <w:p w:rsidR="002C59DB" w:rsidRDefault="002C59DB" w:rsidP="00CA4046">
            <w:proofErr w:type="spellStart"/>
            <w:r>
              <w:lastRenderedPageBreak/>
              <w:t>Pg</w:t>
            </w:r>
            <w:proofErr w:type="spellEnd"/>
            <w:r>
              <w:t xml:space="preserve"> 100 Q 1and </w:t>
            </w:r>
            <w:r w:rsidR="00B85BDF">
              <w:t xml:space="preserve">2 </w:t>
            </w:r>
          </w:p>
          <w:p w:rsidR="00B85BDF" w:rsidRDefault="002C59DB" w:rsidP="002C59DB">
            <w:proofErr w:type="spellStart"/>
            <w:r>
              <w:t>Pg</w:t>
            </w:r>
            <w:proofErr w:type="spellEnd"/>
            <w:r>
              <w:t xml:space="preserve"> 101 read the units and tenths and </w:t>
            </w:r>
            <w:proofErr w:type="gramStart"/>
            <w:r>
              <w:t>write</w:t>
            </w:r>
            <w:proofErr w:type="gramEnd"/>
            <w:r>
              <w:t xml:space="preserve"> as a decimal. </w:t>
            </w:r>
            <w:proofErr w:type="spellStart"/>
            <w:r>
              <w:t>E.g</w:t>
            </w:r>
            <w:proofErr w:type="spellEnd"/>
            <w:r>
              <w:t xml:space="preserve"> A = 0.3</w:t>
            </w:r>
          </w:p>
        </w:tc>
        <w:tc>
          <w:tcPr>
            <w:tcW w:w="2583" w:type="dxa"/>
            <w:gridSpan w:val="2"/>
          </w:tcPr>
          <w:p w:rsidR="00993FA5" w:rsidRDefault="003E039E" w:rsidP="00B85BDF">
            <w:proofErr w:type="spellStart"/>
            <w:r>
              <w:lastRenderedPageBreak/>
              <w:t>MathsMagic</w:t>
            </w:r>
            <w:proofErr w:type="spellEnd"/>
            <w:r>
              <w:t xml:space="preserve"> </w:t>
            </w:r>
            <w:proofErr w:type="spellStart"/>
            <w:r w:rsidR="00B85BDF">
              <w:t>Pg</w:t>
            </w:r>
            <w:proofErr w:type="spellEnd"/>
            <w:r w:rsidR="00B85BDF">
              <w:t xml:space="preserve"> </w:t>
            </w:r>
            <w:r w:rsidR="002C59DB">
              <w:t>102</w:t>
            </w:r>
          </w:p>
          <w:p w:rsidR="002C59DB" w:rsidRDefault="002C59DB" w:rsidP="00B85BDF">
            <w:r>
              <w:t xml:space="preserve">These show a notation board (pictures) and an abacus. </w:t>
            </w:r>
          </w:p>
          <w:p w:rsidR="002C59DB" w:rsidRDefault="002C59DB" w:rsidP="00B85BDF">
            <w:r>
              <w:lastRenderedPageBreak/>
              <w:t xml:space="preserve">Q 1 looking at the notation board. Write down the decimal and then draw it on the abacus. Use the lines in your copy to help these can be as big or as small as you like once they can be read. </w:t>
            </w:r>
          </w:p>
          <w:p w:rsidR="00B85BDF" w:rsidRDefault="002C59DB" w:rsidP="00B85BDF">
            <w:r>
              <w:t>Q 2 Draw the notation boards.</w:t>
            </w:r>
            <w:r w:rsidR="00B85BDF">
              <w:t xml:space="preserve"> </w:t>
            </w:r>
          </w:p>
        </w:tc>
        <w:tc>
          <w:tcPr>
            <w:tcW w:w="2362" w:type="dxa"/>
          </w:tcPr>
          <w:p w:rsidR="00CB1E29" w:rsidRDefault="003E039E" w:rsidP="002C59DB">
            <w:proofErr w:type="spellStart"/>
            <w:r>
              <w:lastRenderedPageBreak/>
              <w:t>MathsMagic</w:t>
            </w:r>
            <w:proofErr w:type="spellEnd"/>
            <w:r>
              <w:t xml:space="preserve"> </w:t>
            </w:r>
            <w:proofErr w:type="spellStart"/>
            <w:r w:rsidR="00993FA5">
              <w:t>Pg</w:t>
            </w:r>
            <w:proofErr w:type="spellEnd"/>
            <w:r w:rsidR="00993FA5">
              <w:t xml:space="preserve"> </w:t>
            </w:r>
            <w:r w:rsidR="002C59DB">
              <w:t>103</w:t>
            </w:r>
          </w:p>
          <w:p w:rsidR="002C59DB" w:rsidRDefault="002C59DB" w:rsidP="002C59DB">
            <w:r>
              <w:t>Draw out the abacus to represent the decimals in Q1</w:t>
            </w:r>
          </w:p>
          <w:p w:rsidR="002C59DB" w:rsidRPr="002C59DB" w:rsidRDefault="002C59DB" w:rsidP="002C59DB">
            <w:pPr>
              <w:rPr>
                <w:b/>
                <w:u w:val="single"/>
              </w:rPr>
            </w:pPr>
            <w:r w:rsidRPr="002C59DB">
              <w:rPr>
                <w:b/>
                <w:u w:val="single"/>
              </w:rPr>
              <w:lastRenderedPageBreak/>
              <w:t xml:space="preserve">Remember </w:t>
            </w:r>
            <w:r>
              <w:rPr>
                <w:b/>
                <w:u w:val="single"/>
              </w:rPr>
              <w:t xml:space="preserve">to include </w:t>
            </w:r>
            <w:r w:rsidRPr="002C59DB">
              <w:rPr>
                <w:b/>
                <w:u w:val="single"/>
              </w:rPr>
              <w:t>the decimal point</w:t>
            </w:r>
          </w:p>
        </w:tc>
        <w:tc>
          <w:tcPr>
            <w:tcW w:w="2000" w:type="dxa"/>
          </w:tcPr>
          <w:p w:rsidR="002C59DB" w:rsidRDefault="002C59DB">
            <w:proofErr w:type="spellStart"/>
            <w:r>
              <w:lastRenderedPageBreak/>
              <w:t>Pg</w:t>
            </w:r>
            <w:proofErr w:type="spellEnd"/>
            <w:r>
              <w:t xml:space="preserve"> 103</w:t>
            </w:r>
          </w:p>
          <w:p w:rsidR="002C59DB" w:rsidRDefault="002C59DB">
            <w:r>
              <w:t xml:space="preserve">Q2 complete the number line by drawing the </w:t>
            </w:r>
            <w:r>
              <w:lastRenderedPageBreak/>
              <w:t>sweets.</w:t>
            </w:r>
          </w:p>
          <w:p w:rsidR="002C59DB" w:rsidRDefault="002C59DB">
            <w:r>
              <w:t>Q3 complete the number line using the decimals.</w:t>
            </w:r>
          </w:p>
          <w:p w:rsidR="002C59DB" w:rsidRDefault="002C59DB">
            <w:r>
              <w:t>Q4 and 5</w:t>
            </w:r>
          </w:p>
          <w:p w:rsidR="002C59DB" w:rsidRDefault="002C59DB">
            <w:r>
              <w:t xml:space="preserve">Write out all three numbers and circle the correct one.  </w:t>
            </w:r>
          </w:p>
        </w:tc>
        <w:tc>
          <w:tcPr>
            <w:tcW w:w="2726" w:type="dxa"/>
            <w:gridSpan w:val="2"/>
          </w:tcPr>
          <w:p w:rsidR="0022022B" w:rsidRDefault="00907BEF" w:rsidP="003E039E">
            <w:proofErr w:type="spellStart"/>
            <w:r>
              <w:lastRenderedPageBreak/>
              <w:t>Pg</w:t>
            </w:r>
            <w:proofErr w:type="spellEnd"/>
            <w:r>
              <w:t xml:space="preserve"> 104</w:t>
            </w:r>
          </w:p>
          <w:p w:rsidR="00907BEF" w:rsidRDefault="00907BEF" w:rsidP="003E039E">
            <w:r>
              <w:t xml:space="preserve">This is uploaded on seesaw for you to trace with the highlighter or print it to </w:t>
            </w:r>
            <w:r>
              <w:lastRenderedPageBreak/>
              <w:t>complete.</w:t>
            </w:r>
          </w:p>
          <w:p w:rsidR="00907BEF" w:rsidRDefault="00907BEF" w:rsidP="003E039E">
            <w:r>
              <w:t xml:space="preserve">It is a path and not to complete the picture. </w:t>
            </w:r>
          </w:p>
        </w:tc>
      </w:tr>
      <w:tr w:rsidR="00FB0D61" w:rsidTr="006A1B07">
        <w:tc>
          <w:tcPr>
            <w:tcW w:w="1951" w:type="dxa"/>
          </w:tcPr>
          <w:p w:rsidR="00FB0D61" w:rsidRDefault="00FB0D61" w:rsidP="00767E0A"/>
        </w:tc>
        <w:tc>
          <w:tcPr>
            <w:tcW w:w="12223" w:type="dxa"/>
            <w:gridSpan w:val="7"/>
          </w:tcPr>
          <w:p w:rsidR="00FB0D61" w:rsidRPr="00101B3E" w:rsidRDefault="00CB1E29" w:rsidP="00D15F34">
            <w:pPr>
              <w:rPr>
                <w:b/>
                <w:u w:val="single"/>
              </w:rPr>
            </w:pPr>
            <w:r w:rsidRPr="00101B3E">
              <w:rPr>
                <w:b/>
                <w:u w:val="single"/>
              </w:rPr>
              <w:t xml:space="preserve">I enclosed another set of fraction loop cards for you to practice with. These are a little more difficult. </w:t>
            </w:r>
          </w:p>
        </w:tc>
      </w:tr>
      <w:tr w:rsidR="00101B3E" w:rsidTr="00547319">
        <w:tc>
          <w:tcPr>
            <w:tcW w:w="1951" w:type="dxa"/>
          </w:tcPr>
          <w:p w:rsidR="00101B3E" w:rsidRDefault="00101B3E">
            <w:r>
              <w:t>12.15-12.30</w:t>
            </w:r>
          </w:p>
        </w:tc>
        <w:tc>
          <w:tcPr>
            <w:tcW w:w="2773" w:type="dxa"/>
            <w:gridSpan w:val="2"/>
          </w:tcPr>
          <w:p w:rsidR="00101B3E" w:rsidRDefault="00101B3E">
            <w:r>
              <w:t>Spellings for me</w:t>
            </w:r>
          </w:p>
          <w:p w:rsidR="00907BEF" w:rsidRDefault="00907BEF">
            <w:r>
              <w:t>By now you should be online.</w:t>
            </w:r>
          </w:p>
        </w:tc>
        <w:tc>
          <w:tcPr>
            <w:tcW w:w="2362" w:type="dxa"/>
          </w:tcPr>
          <w:p w:rsidR="00101B3E" w:rsidRDefault="00101B3E">
            <w:r>
              <w:t>Spellings for me</w:t>
            </w:r>
          </w:p>
        </w:tc>
        <w:tc>
          <w:tcPr>
            <w:tcW w:w="2362" w:type="dxa"/>
          </w:tcPr>
          <w:p w:rsidR="00101B3E" w:rsidRDefault="00101B3E">
            <w:r>
              <w:t>Spellings for me</w:t>
            </w:r>
          </w:p>
        </w:tc>
        <w:tc>
          <w:tcPr>
            <w:tcW w:w="2363" w:type="dxa"/>
            <w:gridSpan w:val="2"/>
          </w:tcPr>
          <w:p w:rsidR="00101B3E" w:rsidRDefault="00907BEF">
            <w:r>
              <w:t>Spellings for me</w:t>
            </w:r>
          </w:p>
        </w:tc>
        <w:tc>
          <w:tcPr>
            <w:tcW w:w="2363" w:type="dxa"/>
          </w:tcPr>
          <w:p w:rsidR="00101B3E" w:rsidRDefault="00907BEF">
            <w:r>
              <w:t>Spellings for me</w:t>
            </w:r>
          </w:p>
        </w:tc>
      </w:tr>
      <w:tr w:rsidR="00101B3E" w:rsidTr="009F6C29">
        <w:tc>
          <w:tcPr>
            <w:tcW w:w="1951" w:type="dxa"/>
          </w:tcPr>
          <w:p w:rsidR="00101B3E" w:rsidRDefault="00101B3E" w:rsidP="00101B3E">
            <w:r>
              <w:t>12.30-12.45</w:t>
            </w:r>
          </w:p>
        </w:tc>
        <w:tc>
          <w:tcPr>
            <w:tcW w:w="9860" w:type="dxa"/>
            <w:gridSpan w:val="6"/>
          </w:tcPr>
          <w:p w:rsidR="00101B3E" w:rsidRDefault="00101B3E" w:rsidP="003C17B0">
            <w:r>
              <w:t xml:space="preserve">Daily art drawing activity. There will be a different one every day please date them. </w:t>
            </w:r>
          </w:p>
        </w:tc>
        <w:tc>
          <w:tcPr>
            <w:tcW w:w="2363" w:type="dxa"/>
          </w:tcPr>
          <w:p w:rsidR="00101B3E" w:rsidRDefault="00101B3E" w:rsidP="00760672"/>
        </w:tc>
      </w:tr>
      <w:tr w:rsidR="00101B3E" w:rsidTr="00895573">
        <w:tc>
          <w:tcPr>
            <w:tcW w:w="1951" w:type="dxa"/>
          </w:tcPr>
          <w:p w:rsidR="00101B3E" w:rsidRDefault="00101B3E" w:rsidP="004514D6">
            <w:r>
              <w:t>12.45-1.15</w:t>
            </w:r>
          </w:p>
        </w:tc>
        <w:tc>
          <w:tcPr>
            <w:tcW w:w="9860" w:type="dxa"/>
            <w:gridSpan w:val="6"/>
          </w:tcPr>
          <w:p w:rsidR="00101B3E" w:rsidRPr="00907BEF" w:rsidRDefault="00907BEF" w:rsidP="00907BEF">
            <w:pPr>
              <w:jc w:val="center"/>
              <w:rPr>
                <w:sz w:val="32"/>
                <w:szCs w:val="32"/>
              </w:rPr>
            </w:pPr>
            <w:r w:rsidRPr="00907BEF">
              <w:rPr>
                <w:sz w:val="32"/>
                <w:szCs w:val="32"/>
              </w:rPr>
              <w:t>Lunch</w:t>
            </w:r>
          </w:p>
        </w:tc>
        <w:tc>
          <w:tcPr>
            <w:tcW w:w="2363" w:type="dxa"/>
          </w:tcPr>
          <w:p w:rsidR="00101B3E" w:rsidRDefault="00101B3E" w:rsidP="00760672"/>
        </w:tc>
      </w:tr>
      <w:tr w:rsidR="00D6325C" w:rsidTr="00892832">
        <w:tc>
          <w:tcPr>
            <w:tcW w:w="1951" w:type="dxa"/>
          </w:tcPr>
          <w:p w:rsidR="00D6325C" w:rsidRDefault="00D6325C" w:rsidP="003131BD">
            <w:pPr>
              <w:rPr>
                <w:b/>
                <w:u w:val="single"/>
              </w:rPr>
            </w:pPr>
            <w:r w:rsidRPr="00CA4046">
              <w:rPr>
                <w:highlight w:val="yellow"/>
              </w:rPr>
              <w:t>1.15-1.30</w:t>
            </w:r>
            <w:r w:rsidRPr="003131BD">
              <w:rPr>
                <w:b/>
                <w:u w:val="single"/>
              </w:rPr>
              <w:t xml:space="preserve"> </w:t>
            </w:r>
          </w:p>
          <w:p w:rsidR="00D6325C" w:rsidRPr="00CA4046" w:rsidRDefault="00D6325C" w:rsidP="00907BEF">
            <w:pPr>
              <w:rPr>
                <w:highlight w:val="yellow"/>
              </w:rPr>
            </w:pPr>
          </w:p>
        </w:tc>
        <w:tc>
          <w:tcPr>
            <w:tcW w:w="5135" w:type="dxa"/>
            <w:gridSpan w:val="3"/>
          </w:tcPr>
          <w:p w:rsidR="00D6325C" w:rsidRDefault="00D6325C" w:rsidP="003131BD">
            <w:r>
              <w:t>Geography</w:t>
            </w:r>
          </w:p>
          <w:p w:rsidR="006D4E08" w:rsidRDefault="006D4E08" w:rsidP="00135915">
            <w:r>
              <w:t xml:space="preserve">Just Maps </w:t>
            </w:r>
            <w:proofErr w:type="spellStart"/>
            <w:r>
              <w:t>pg</w:t>
            </w:r>
            <w:proofErr w:type="spellEnd"/>
            <w:r>
              <w:t xml:space="preserve"> 24 and 25 Dublin</w:t>
            </w:r>
          </w:p>
          <w:p w:rsidR="006D4E08" w:rsidRDefault="006D4E08" w:rsidP="00135915"/>
        </w:tc>
        <w:tc>
          <w:tcPr>
            <w:tcW w:w="7088" w:type="dxa"/>
            <w:gridSpan w:val="4"/>
          </w:tcPr>
          <w:p w:rsidR="00D6325C" w:rsidRDefault="00D6325C" w:rsidP="006A1B07">
            <w:r>
              <w:t>History</w:t>
            </w:r>
          </w:p>
          <w:p w:rsidR="008259E1" w:rsidRDefault="008259E1" w:rsidP="006A1B07">
            <w:r>
              <w:t>The</w:t>
            </w:r>
            <w:r w:rsidR="006D4E08">
              <w:t xml:space="preserve">re are two </w:t>
            </w:r>
            <w:r>
              <w:t>clip</w:t>
            </w:r>
            <w:r w:rsidR="006D4E08">
              <w:t>s</w:t>
            </w:r>
            <w:r>
              <w:t xml:space="preserve"> on seesaw </w:t>
            </w:r>
            <w:r w:rsidR="006D4E08">
              <w:t xml:space="preserve">one </w:t>
            </w:r>
            <w:r>
              <w:t>is from the film Tory. I would not recommend the film as it is 15A. However the clip uploaded is suitable and helpful for the children to visualise the scene.</w:t>
            </w:r>
            <w:r w:rsidR="006D4E08">
              <w:t xml:space="preserve"> The second one is a cartoon of the story. Your child may prefer these instead of reading the chapter. </w:t>
            </w:r>
            <w:r>
              <w:t xml:space="preserve"> </w:t>
            </w:r>
          </w:p>
          <w:p w:rsidR="00D6325C" w:rsidRDefault="00D6325C" w:rsidP="006A1B07">
            <w:r>
              <w:t xml:space="preserve">Small world the wooden horse of Troy. </w:t>
            </w:r>
            <w:proofErr w:type="spellStart"/>
            <w:r>
              <w:t>Pg</w:t>
            </w:r>
            <w:proofErr w:type="spellEnd"/>
            <w:r>
              <w:t xml:space="preserve"> 50 to 53 </w:t>
            </w:r>
          </w:p>
          <w:p w:rsidR="00D6325C" w:rsidRDefault="00D6325C" w:rsidP="00D6325C">
            <w:pPr>
              <w:pStyle w:val="ListParagraph"/>
              <w:numPr>
                <w:ilvl w:val="0"/>
                <w:numId w:val="1"/>
              </w:numPr>
            </w:pPr>
            <w:r>
              <w:t xml:space="preserve">Answer A </w:t>
            </w:r>
            <w:r w:rsidR="006D4E08">
              <w:t xml:space="preserve">from small world </w:t>
            </w:r>
            <w:r>
              <w:t xml:space="preserve">in your copy </w:t>
            </w:r>
          </w:p>
          <w:p w:rsidR="00D6325C" w:rsidRDefault="00D6325C" w:rsidP="006D4E08">
            <w:pPr>
              <w:pStyle w:val="ListParagraph"/>
              <w:numPr>
                <w:ilvl w:val="0"/>
                <w:numId w:val="1"/>
              </w:numPr>
            </w:pPr>
            <w:r>
              <w:t xml:space="preserve">Pick </w:t>
            </w:r>
            <w:r w:rsidRPr="00D6325C">
              <w:rPr>
                <w:b/>
                <w:highlight w:val="yellow"/>
              </w:rPr>
              <w:t>three</w:t>
            </w:r>
            <w:r>
              <w:t xml:space="preserve"> </w:t>
            </w:r>
            <w:proofErr w:type="spellStart"/>
            <w:proofErr w:type="gramStart"/>
            <w:r>
              <w:t>greek</w:t>
            </w:r>
            <w:proofErr w:type="spellEnd"/>
            <w:proofErr w:type="gramEnd"/>
            <w:r>
              <w:t xml:space="preserve"> gods </w:t>
            </w:r>
            <w:proofErr w:type="spellStart"/>
            <w:r>
              <w:t>e.g</w:t>
            </w:r>
            <w:proofErr w:type="spellEnd"/>
            <w:r>
              <w:t xml:space="preserve"> Poseidon, Zeus, Apollo, Athena, Draw a picture of each and write three facts on each God.</w:t>
            </w:r>
          </w:p>
        </w:tc>
      </w:tr>
      <w:tr w:rsidR="003C17B0" w:rsidTr="00F505B7">
        <w:tc>
          <w:tcPr>
            <w:tcW w:w="1951" w:type="dxa"/>
          </w:tcPr>
          <w:p w:rsidR="003C17B0" w:rsidRPr="00CA4046" w:rsidRDefault="003C17B0" w:rsidP="00101B3E">
            <w:pPr>
              <w:rPr>
                <w:highlight w:val="yellow"/>
              </w:rPr>
            </w:pPr>
            <w:r w:rsidRPr="00CA4046">
              <w:rPr>
                <w:highlight w:val="yellow"/>
              </w:rPr>
              <w:t>1.30-1.45</w:t>
            </w:r>
            <w:r>
              <w:rPr>
                <w:highlight w:val="yellow"/>
              </w:rPr>
              <w:t xml:space="preserve">  </w:t>
            </w:r>
          </w:p>
        </w:tc>
        <w:tc>
          <w:tcPr>
            <w:tcW w:w="2773" w:type="dxa"/>
            <w:gridSpan w:val="2"/>
          </w:tcPr>
          <w:p w:rsidR="003C17B0" w:rsidRDefault="003C17B0" w:rsidP="00243CBC">
            <w:r>
              <w:t>Upload work to seesaw</w:t>
            </w:r>
          </w:p>
        </w:tc>
        <w:tc>
          <w:tcPr>
            <w:tcW w:w="2362" w:type="dxa"/>
          </w:tcPr>
          <w:p w:rsidR="003C17B0" w:rsidRDefault="003C17B0" w:rsidP="00243CBC">
            <w:r>
              <w:t>Upload work to seesaw</w:t>
            </w:r>
          </w:p>
        </w:tc>
        <w:tc>
          <w:tcPr>
            <w:tcW w:w="2362" w:type="dxa"/>
          </w:tcPr>
          <w:p w:rsidR="003C17B0" w:rsidRDefault="003C17B0" w:rsidP="00243CBC">
            <w:r>
              <w:t>Upload work to seesaw</w:t>
            </w:r>
          </w:p>
        </w:tc>
        <w:tc>
          <w:tcPr>
            <w:tcW w:w="2363" w:type="dxa"/>
            <w:gridSpan w:val="2"/>
          </w:tcPr>
          <w:p w:rsidR="003C17B0" w:rsidRDefault="003C17B0" w:rsidP="00243CBC">
            <w:r>
              <w:t>Upload work to seesaw</w:t>
            </w:r>
          </w:p>
        </w:tc>
        <w:tc>
          <w:tcPr>
            <w:tcW w:w="2363" w:type="dxa"/>
          </w:tcPr>
          <w:p w:rsidR="003C17B0" w:rsidRDefault="003C17B0" w:rsidP="00243CBC">
            <w:r>
              <w:t>Upload work to seesaw</w:t>
            </w:r>
          </w:p>
        </w:tc>
      </w:tr>
      <w:tr w:rsidR="00101B3E" w:rsidTr="00EC7361">
        <w:tc>
          <w:tcPr>
            <w:tcW w:w="1951" w:type="dxa"/>
          </w:tcPr>
          <w:p w:rsidR="00101B3E" w:rsidRPr="00CA4046" w:rsidRDefault="00101B3E" w:rsidP="006918E2">
            <w:pPr>
              <w:rPr>
                <w:highlight w:val="yellow"/>
              </w:rPr>
            </w:pPr>
            <w:r w:rsidRPr="00CA4046">
              <w:rPr>
                <w:highlight w:val="yellow"/>
              </w:rPr>
              <w:t>1.45-2.15</w:t>
            </w:r>
          </w:p>
        </w:tc>
        <w:tc>
          <w:tcPr>
            <w:tcW w:w="9860" w:type="dxa"/>
            <w:gridSpan w:val="6"/>
          </w:tcPr>
          <w:p w:rsidR="00101B3E" w:rsidRDefault="00101B3E">
            <w:r>
              <w:t>Read or School hub.</w:t>
            </w:r>
          </w:p>
        </w:tc>
        <w:tc>
          <w:tcPr>
            <w:tcW w:w="2363" w:type="dxa"/>
          </w:tcPr>
          <w:p w:rsidR="00101B3E" w:rsidRDefault="00101B3E"/>
        </w:tc>
      </w:tr>
    </w:tbl>
    <w:p w:rsidR="00EF123A" w:rsidRDefault="00EF123A">
      <w:proofErr w:type="gramStart"/>
      <w:r>
        <w:t>Uploading to seesaw.</w:t>
      </w:r>
      <w:proofErr w:type="gramEnd"/>
      <w:r>
        <w:t xml:space="preserve"> If your upload one item and then click add page it will allow you to upload another item so you can keep all your work together. This will save you time and speed up the process of uploading. It also allows me to see all of your work at the same time. </w:t>
      </w:r>
    </w:p>
    <w:p w:rsidR="00EF123A" w:rsidRDefault="00EF123A"/>
    <w:sectPr w:rsidR="00EF123A" w:rsidSect="00767E0A">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420" w:rsidRDefault="004D6420" w:rsidP="006918E2">
      <w:pPr>
        <w:spacing w:after="0" w:line="240" w:lineRule="auto"/>
      </w:pPr>
      <w:r>
        <w:separator/>
      </w:r>
    </w:p>
  </w:endnote>
  <w:endnote w:type="continuationSeparator" w:id="0">
    <w:p w:rsidR="004D6420" w:rsidRDefault="004D6420" w:rsidP="00691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420" w:rsidRDefault="004D6420" w:rsidP="006918E2">
      <w:pPr>
        <w:spacing w:after="0" w:line="240" w:lineRule="auto"/>
      </w:pPr>
      <w:r>
        <w:separator/>
      </w:r>
    </w:p>
  </w:footnote>
  <w:footnote w:type="continuationSeparator" w:id="0">
    <w:p w:rsidR="004D6420" w:rsidRDefault="004D6420" w:rsidP="006918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B07" w:rsidRDefault="006A1B07">
    <w:pPr>
      <w:pStyle w:val="Header"/>
    </w:pPr>
    <w:r>
      <w:t xml:space="preserve">This is a sample timetable for your child and is aimed to help support and scaffold their day. Please use whatever timetable works best for your child.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26F9"/>
    <w:multiLevelType w:val="hybridMultilevel"/>
    <w:tmpl w:val="E83835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E0A"/>
    <w:rsid w:val="00046D2E"/>
    <w:rsid w:val="000A34F2"/>
    <w:rsid w:val="000C33E6"/>
    <w:rsid w:val="000E194C"/>
    <w:rsid w:val="000F35E9"/>
    <w:rsid w:val="00101B3E"/>
    <w:rsid w:val="00135915"/>
    <w:rsid w:val="00161A49"/>
    <w:rsid w:val="0016685D"/>
    <w:rsid w:val="001719FC"/>
    <w:rsid w:val="001B5428"/>
    <w:rsid w:val="001F7861"/>
    <w:rsid w:val="0022022B"/>
    <w:rsid w:val="00224404"/>
    <w:rsid w:val="002409A2"/>
    <w:rsid w:val="00274679"/>
    <w:rsid w:val="00293051"/>
    <w:rsid w:val="002C59DB"/>
    <w:rsid w:val="002F605E"/>
    <w:rsid w:val="00301C8C"/>
    <w:rsid w:val="003131BD"/>
    <w:rsid w:val="00336CF5"/>
    <w:rsid w:val="003B5520"/>
    <w:rsid w:val="003C17B0"/>
    <w:rsid w:val="003E039E"/>
    <w:rsid w:val="004116B7"/>
    <w:rsid w:val="0042437D"/>
    <w:rsid w:val="004514D6"/>
    <w:rsid w:val="004D6420"/>
    <w:rsid w:val="00516098"/>
    <w:rsid w:val="00547319"/>
    <w:rsid w:val="00550DFD"/>
    <w:rsid w:val="0059699E"/>
    <w:rsid w:val="005D525D"/>
    <w:rsid w:val="006918E2"/>
    <w:rsid w:val="006A1B07"/>
    <w:rsid w:val="006B1C97"/>
    <w:rsid w:val="006C0B8F"/>
    <w:rsid w:val="006C7C48"/>
    <w:rsid w:val="006D4E08"/>
    <w:rsid w:val="00760672"/>
    <w:rsid w:val="00767E0A"/>
    <w:rsid w:val="007716DF"/>
    <w:rsid w:val="007A64A7"/>
    <w:rsid w:val="007B641A"/>
    <w:rsid w:val="007C1E76"/>
    <w:rsid w:val="008259E1"/>
    <w:rsid w:val="00876FCE"/>
    <w:rsid w:val="008A2BBE"/>
    <w:rsid w:val="008A580F"/>
    <w:rsid w:val="00907BEF"/>
    <w:rsid w:val="0091375C"/>
    <w:rsid w:val="00983EE9"/>
    <w:rsid w:val="00993FA5"/>
    <w:rsid w:val="009B7EF2"/>
    <w:rsid w:val="00A205BC"/>
    <w:rsid w:val="00A439D0"/>
    <w:rsid w:val="00AA012D"/>
    <w:rsid w:val="00AE61C1"/>
    <w:rsid w:val="00AF6600"/>
    <w:rsid w:val="00B20E99"/>
    <w:rsid w:val="00B35FEB"/>
    <w:rsid w:val="00B85BDF"/>
    <w:rsid w:val="00BA7E5D"/>
    <w:rsid w:val="00BE4900"/>
    <w:rsid w:val="00C3295D"/>
    <w:rsid w:val="00C37CF2"/>
    <w:rsid w:val="00C44C2F"/>
    <w:rsid w:val="00CA4046"/>
    <w:rsid w:val="00CA5FC2"/>
    <w:rsid w:val="00CB1E29"/>
    <w:rsid w:val="00CC5E14"/>
    <w:rsid w:val="00D10FFA"/>
    <w:rsid w:val="00D15F34"/>
    <w:rsid w:val="00D16227"/>
    <w:rsid w:val="00D46FB6"/>
    <w:rsid w:val="00D50369"/>
    <w:rsid w:val="00D6325C"/>
    <w:rsid w:val="00DB6782"/>
    <w:rsid w:val="00E202ED"/>
    <w:rsid w:val="00E24314"/>
    <w:rsid w:val="00E92DCB"/>
    <w:rsid w:val="00EC289A"/>
    <w:rsid w:val="00EF123A"/>
    <w:rsid w:val="00F369CE"/>
    <w:rsid w:val="00F46D3C"/>
    <w:rsid w:val="00F7054F"/>
    <w:rsid w:val="00F8793D"/>
    <w:rsid w:val="00FB0D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1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8E2"/>
  </w:style>
  <w:style w:type="paragraph" w:styleId="Footer">
    <w:name w:val="footer"/>
    <w:basedOn w:val="Normal"/>
    <w:link w:val="FooterChar"/>
    <w:uiPriority w:val="99"/>
    <w:unhideWhenUsed/>
    <w:rsid w:val="00691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8E2"/>
  </w:style>
  <w:style w:type="paragraph" w:styleId="BalloonText">
    <w:name w:val="Balloon Text"/>
    <w:basedOn w:val="Normal"/>
    <w:link w:val="BalloonTextChar"/>
    <w:uiPriority w:val="99"/>
    <w:semiHidden/>
    <w:unhideWhenUsed/>
    <w:rsid w:val="00691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8E2"/>
    <w:rPr>
      <w:rFonts w:ascii="Tahoma" w:hAnsi="Tahoma" w:cs="Tahoma"/>
      <w:sz w:val="16"/>
      <w:szCs w:val="16"/>
    </w:rPr>
  </w:style>
  <w:style w:type="paragraph" w:styleId="ListParagraph">
    <w:name w:val="List Paragraph"/>
    <w:basedOn w:val="Normal"/>
    <w:uiPriority w:val="34"/>
    <w:qFormat/>
    <w:rsid w:val="00D632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1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8E2"/>
  </w:style>
  <w:style w:type="paragraph" w:styleId="Footer">
    <w:name w:val="footer"/>
    <w:basedOn w:val="Normal"/>
    <w:link w:val="FooterChar"/>
    <w:uiPriority w:val="99"/>
    <w:unhideWhenUsed/>
    <w:rsid w:val="00691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8E2"/>
  </w:style>
  <w:style w:type="paragraph" w:styleId="BalloonText">
    <w:name w:val="Balloon Text"/>
    <w:basedOn w:val="Normal"/>
    <w:link w:val="BalloonTextChar"/>
    <w:uiPriority w:val="99"/>
    <w:semiHidden/>
    <w:unhideWhenUsed/>
    <w:rsid w:val="00691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8E2"/>
    <w:rPr>
      <w:rFonts w:ascii="Tahoma" w:hAnsi="Tahoma" w:cs="Tahoma"/>
      <w:sz w:val="16"/>
      <w:szCs w:val="16"/>
    </w:rPr>
  </w:style>
  <w:style w:type="paragraph" w:styleId="ListParagraph">
    <w:name w:val="List Paragraph"/>
    <w:basedOn w:val="Normal"/>
    <w:uiPriority w:val="34"/>
    <w:qFormat/>
    <w:rsid w:val="00D63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2021-02-21T20:41:00Z</cp:lastPrinted>
  <dcterms:created xsi:type="dcterms:W3CDTF">2021-02-16T16:55:00Z</dcterms:created>
  <dcterms:modified xsi:type="dcterms:W3CDTF">2021-02-21T20:41:00Z</dcterms:modified>
</cp:coreProperties>
</file>