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F2" w:rsidRDefault="00F803F2" w:rsidP="00F803F2">
      <w:pPr>
        <w:jc w:val="center"/>
        <w:rPr>
          <w:b/>
          <w:color w:val="FF0000"/>
          <w:sz w:val="44"/>
          <w:szCs w:val="44"/>
          <w:u w:val="single"/>
        </w:rPr>
      </w:pPr>
      <w:r>
        <w:rPr>
          <w:b/>
          <w:color w:val="FF0000"/>
          <w:sz w:val="44"/>
          <w:szCs w:val="44"/>
          <w:u w:val="single"/>
        </w:rPr>
        <w:t>HOLIDAYS</w:t>
      </w:r>
    </w:p>
    <w:p w:rsidR="00F803F2" w:rsidRDefault="00F803F2" w:rsidP="00F803F2">
      <w:pPr>
        <w:jc w:val="center"/>
        <w:rPr>
          <w:b/>
          <w:color w:val="FF0000"/>
          <w:sz w:val="44"/>
          <w:szCs w:val="44"/>
          <w:u w:val="single"/>
        </w:rPr>
      </w:pPr>
    </w:p>
    <w:p w:rsidR="00F803F2" w:rsidRPr="00F803F2" w:rsidRDefault="00F803F2" w:rsidP="00F803F2">
      <w:pPr>
        <w:jc w:val="center"/>
        <w:rPr>
          <w:b/>
          <w:color w:val="FF0000"/>
          <w:sz w:val="44"/>
          <w:szCs w:val="44"/>
          <w:u w:val="single"/>
        </w:rPr>
      </w:pPr>
      <w:r>
        <w:rPr>
          <w:b/>
          <w:color w:val="FF0000"/>
          <w:sz w:val="44"/>
          <w:szCs w:val="44"/>
          <w:u w:val="single"/>
        </w:rPr>
        <w:t>S</w:t>
      </w:r>
      <w:r w:rsidRPr="00F803F2">
        <w:rPr>
          <w:b/>
          <w:color w:val="FF0000"/>
          <w:sz w:val="44"/>
          <w:szCs w:val="44"/>
          <w:u w:val="single"/>
        </w:rPr>
        <w:t>chool year 2022– 2023</w:t>
      </w:r>
    </w:p>
    <w:p w:rsidR="00F803F2" w:rsidRPr="00F803F2" w:rsidRDefault="00F803F2" w:rsidP="00F803F2">
      <w:pPr>
        <w:rPr>
          <w:color w:val="FF0000"/>
          <w:sz w:val="44"/>
          <w:szCs w:val="44"/>
        </w:rPr>
      </w:pPr>
    </w:p>
    <w:p w:rsidR="00F803F2" w:rsidRDefault="00F803F2" w:rsidP="00F803F2">
      <w:pPr>
        <w:rPr>
          <w:color w:val="FF0000"/>
          <w:sz w:val="44"/>
          <w:szCs w:val="44"/>
        </w:rPr>
      </w:pPr>
    </w:p>
    <w:p w:rsidR="00F803F2" w:rsidRPr="00F803F2" w:rsidRDefault="00F803F2" w:rsidP="00F803F2">
      <w:pPr>
        <w:rPr>
          <w:color w:val="FF0000"/>
          <w:sz w:val="44"/>
          <w:szCs w:val="44"/>
        </w:rPr>
      </w:pPr>
      <w:r w:rsidRPr="00F803F2">
        <w:rPr>
          <w:color w:val="FF0000"/>
          <w:sz w:val="44"/>
          <w:szCs w:val="44"/>
          <w:u w:val="single"/>
        </w:rPr>
        <w:t>October:</w:t>
      </w:r>
      <w:r w:rsidRPr="00F803F2">
        <w:rPr>
          <w:color w:val="FF0000"/>
          <w:sz w:val="44"/>
          <w:szCs w:val="44"/>
        </w:rPr>
        <w:tab/>
      </w:r>
      <w:r w:rsidRPr="00F803F2">
        <w:rPr>
          <w:color w:val="FF0000"/>
          <w:sz w:val="44"/>
          <w:szCs w:val="44"/>
        </w:rPr>
        <w:tab/>
        <w:t>31</w:t>
      </w:r>
      <w:r w:rsidRPr="00F803F2">
        <w:rPr>
          <w:color w:val="FF0000"/>
          <w:sz w:val="44"/>
          <w:szCs w:val="44"/>
          <w:vertAlign w:val="superscript"/>
        </w:rPr>
        <w:t>st</w:t>
      </w:r>
      <w:r w:rsidRPr="00F803F2">
        <w:rPr>
          <w:color w:val="FF0000"/>
          <w:sz w:val="44"/>
          <w:szCs w:val="44"/>
        </w:rPr>
        <w:t xml:space="preserve"> to 4</w:t>
      </w:r>
      <w:r w:rsidRPr="00F803F2">
        <w:rPr>
          <w:color w:val="FF0000"/>
          <w:sz w:val="44"/>
          <w:szCs w:val="44"/>
          <w:vertAlign w:val="superscript"/>
        </w:rPr>
        <w:t>th</w:t>
      </w:r>
      <w:r w:rsidRPr="00F803F2">
        <w:rPr>
          <w:color w:val="FF0000"/>
          <w:sz w:val="44"/>
          <w:szCs w:val="44"/>
        </w:rPr>
        <w:t xml:space="preserve"> inclusive</w:t>
      </w:r>
    </w:p>
    <w:p w:rsidR="00F803F2" w:rsidRDefault="00F803F2" w:rsidP="00F803F2">
      <w:pPr>
        <w:rPr>
          <w:color w:val="FF0000"/>
          <w:sz w:val="44"/>
          <w:szCs w:val="44"/>
        </w:rPr>
      </w:pPr>
    </w:p>
    <w:p w:rsidR="00F803F2" w:rsidRPr="00F803F2" w:rsidRDefault="00F803F2" w:rsidP="00F803F2">
      <w:pPr>
        <w:rPr>
          <w:color w:val="FF0000"/>
          <w:sz w:val="44"/>
          <w:szCs w:val="44"/>
        </w:rPr>
      </w:pPr>
      <w:r w:rsidRPr="00F803F2">
        <w:rPr>
          <w:color w:val="FF0000"/>
          <w:sz w:val="44"/>
          <w:szCs w:val="44"/>
          <w:u w:val="single"/>
        </w:rPr>
        <w:t>December:</w:t>
      </w:r>
      <w:r w:rsidRPr="00F803F2">
        <w:rPr>
          <w:color w:val="FF0000"/>
          <w:sz w:val="44"/>
          <w:szCs w:val="44"/>
        </w:rPr>
        <w:tab/>
      </w:r>
      <w:r w:rsidRPr="00F803F2">
        <w:rPr>
          <w:color w:val="FF0000"/>
          <w:sz w:val="44"/>
          <w:szCs w:val="44"/>
        </w:rPr>
        <w:tab/>
        <w:t>23</w:t>
      </w:r>
      <w:r w:rsidRPr="00F803F2">
        <w:rPr>
          <w:color w:val="FF0000"/>
          <w:sz w:val="44"/>
          <w:szCs w:val="44"/>
          <w:vertAlign w:val="superscript"/>
        </w:rPr>
        <w:t>rd</w:t>
      </w:r>
      <w:r w:rsidRPr="00F803F2">
        <w:rPr>
          <w:color w:val="FF0000"/>
          <w:sz w:val="44"/>
          <w:szCs w:val="44"/>
        </w:rPr>
        <w:t xml:space="preserve"> to 30</w:t>
      </w:r>
      <w:r w:rsidRPr="00F803F2">
        <w:rPr>
          <w:color w:val="FF0000"/>
          <w:sz w:val="44"/>
          <w:szCs w:val="44"/>
          <w:vertAlign w:val="superscript"/>
        </w:rPr>
        <w:t>th</w:t>
      </w:r>
      <w:r w:rsidRPr="00F803F2">
        <w:rPr>
          <w:color w:val="FF0000"/>
          <w:sz w:val="44"/>
          <w:szCs w:val="44"/>
        </w:rPr>
        <w:t xml:space="preserve"> inclusive</w:t>
      </w:r>
    </w:p>
    <w:p w:rsidR="00F803F2" w:rsidRDefault="00F803F2" w:rsidP="00F803F2">
      <w:pPr>
        <w:rPr>
          <w:color w:val="FF0000"/>
          <w:sz w:val="44"/>
          <w:szCs w:val="44"/>
        </w:rPr>
      </w:pPr>
    </w:p>
    <w:p w:rsidR="00F803F2" w:rsidRPr="00F803F2" w:rsidRDefault="00F803F2" w:rsidP="00F803F2">
      <w:pPr>
        <w:rPr>
          <w:color w:val="FF0000"/>
          <w:sz w:val="44"/>
          <w:szCs w:val="44"/>
        </w:rPr>
      </w:pPr>
      <w:r w:rsidRPr="00F803F2">
        <w:rPr>
          <w:color w:val="FF0000"/>
          <w:sz w:val="44"/>
          <w:szCs w:val="44"/>
          <w:u w:val="single"/>
        </w:rPr>
        <w:t>January:</w:t>
      </w:r>
      <w:r w:rsidRPr="00F803F2">
        <w:rPr>
          <w:color w:val="FF0000"/>
          <w:sz w:val="44"/>
          <w:szCs w:val="44"/>
        </w:rPr>
        <w:tab/>
      </w:r>
      <w:r w:rsidRPr="00F803F2">
        <w:rPr>
          <w:color w:val="FF0000"/>
          <w:sz w:val="44"/>
          <w:szCs w:val="44"/>
        </w:rPr>
        <w:tab/>
        <w:t>2</w:t>
      </w:r>
      <w:r w:rsidRPr="00F803F2">
        <w:rPr>
          <w:color w:val="FF0000"/>
          <w:sz w:val="44"/>
          <w:szCs w:val="44"/>
          <w:vertAlign w:val="superscript"/>
        </w:rPr>
        <w:t>nd</w:t>
      </w:r>
      <w:r w:rsidRPr="00F803F2">
        <w:rPr>
          <w:color w:val="FF0000"/>
          <w:sz w:val="44"/>
          <w:szCs w:val="44"/>
        </w:rPr>
        <w:t xml:space="preserve"> to 4</w:t>
      </w:r>
      <w:r w:rsidRPr="00F803F2">
        <w:rPr>
          <w:color w:val="FF0000"/>
          <w:sz w:val="44"/>
          <w:szCs w:val="44"/>
          <w:vertAlign w:val="superscript"/>
        </w:rPr>
        <w:t>th</w:t>
      </w:r>
      <w:r w:rsidRPr="00F803F2">
        <w:rPr>
          <w:color w:val="FF0000"/>
          <w:sz w:val="44"/>
          <w:szCs w:val="44"/>
        </w:rPr>
        <w:t xml:space="preserve"> inclusive</w:t>
      </w:r>
    </w:p>
    <w:p w:rsidR="00F803F2" w:rsidRDefault="00F803F2" w:rsidP="00F803F2">
      <w:pPr>
        <w:rPr>
          <w:color w:val="FF0000"/>
          <w:sz w:val="44"/>
          <w:szCs w:val="44"/>
        </w:rPr>
      </w:pPr>
    </w:p>
    <w:p w:rsidR="00F803F2" w:rsidRPr="00F803F2" w:rsidRDefault="00F803F2" w:rsidP="00F803F2">
      <w:pPr>
        <w:rPr>
          <w:color w:val="FF0000"/>
          <w:sz w:val="44"/>
          <w:szCs w:val="44"/>
        </w:rPr>
      </w:pPr>
      <w:r w:rsidRPr="00F803F2">
        <w:rPr>
          <w:color w:val="FF0000"/>
          <w:sz w:val="44"/>
          <w:szCs w:val="44"/>
          <w:u w:val="single"/>
        </w:rPr>
        <w:t>February:</w:t>
      </w:r>
      <w:r w:rsidRPr="00F803F2">
        <w:rPr>
          <w:color w:val="FF0000"/>
          <w:sz w:val="44"/>
          <w:szCs w:val="44"/>
        </w:rPr>
        <w:tab/>
      </w:r>
      <w:r w:rsidRPr="00F803F2">
        <w:rPr>
          <w:color w:val="FF0000"/>
          <w:sz w:val="44"/>
          <w:szCs w:val="44"/>
        </w:rPr>
        <w:tab/>
        <w:t>13</w:t>
      </w:r>
      <w:r w:rsidRPr="00F803F2">
        <w:rPr>
          <w:color w:val="FF0000"/>
          <w:sz w:val="44"/>
          <w:szCs w:val="44"/>
          <w:vertAlign w:val="superscript"/>
        </w:rPr>
        <w:t>th</w:t>
      </w:r>
      <w:r w:rsidRPr="00F803F2">
        <w:rPr>
          <w:color w:val="FF0000"/>
          <w:sz w:val="44"/>
          <w:szCs w:val="44"/>
        </w:rPr>
        <w:t xml:space="preserve"> to 17</w:t>
      </w:r>
      <w:r w:rsidRPr="00F803F2">
        <w:rPr>
          <w:color w:val="FF0000"/>
          <w:sz w:val="44"/>
          <w:szCs w:val="44"/>
          <w:vertAlign w:val="superscript"/>
        </w:rPr>
        <w:t>th</w:t>
      </w:r>
      <w:r w:rsidRPr="00F803F2">
        <w:rPr>
          <w:color w:val="FF0000"/>
          <w:sz w:val="44"/>
          <w:szCs w:val="44"/>
        </w:rPr>
        <w:t xml:space="preserve"> inclusive</w:t>
      </w:r>
    </w:p>
    <w:p w:rsidR="00F803F2" w:rsidRDefault="00F803F2" w:rsidP="00F803F2">
      <w:pPr>
        <w:rPr>
          <w:color w:val="FF0000"/>
          <w:sz w:val="44"/>
          <w:szCs w:val="44"/>
        </w:rPr>
      </w:pPr>
    </w:p>
    <w:p w:rsidR="00F803F2" w:rsidRPr="00F803F2" w:rsidRDefault="00F803F2" w:rsidP="00F803F2">
      <w:pPr>
        <w:rPr>
          <w:color w:val="FF0000"/>
          <w:sz w:val="44"/>
          <w:szCs w:val="44"/>
        </w:rPr>
      </w:pPr>
      <w:r w:rsidRPr="00F803F2">
        <w:rPr>
          <w:color w:val="FF0000"/>
          <w:sz w:val="44"/>
          <w:szCs w:val="44"/>
          <w:u w:val="single"/>
        </w:rPr>
        <w:t>March:</w:t>
      </w:r>
      <w:r w:rsidRPr="00F803F2">
        <w:rPr>
          <w:color w:val="FF0000"/>
          <w:sz w:val="44"/>
          <w:szCs w:val="44"/>
          <w:u w:val="single"/>
        </w:rPr>
        <w:tab/>
      </w:r>
      <w:r w:rsidRPr="00F803F2">
        <w:rPr>
          <w:color w:val="FF0000"/>
          <w:sz w:val="44"/>
          <w:szCs w:val="44"/>
        </w:rPr>
        <w:tab/>
      </w:r>
      <w:r>
        <w:rPr>
          <w:color w:val="FF0000"/>
          <w:sz w:val="44"/>
          <w:szCs w:val="44"/>
        </w:rPr>
        <w:t xml:space="preserve">      </w:t>
      </w:r>
      <w:r w:rsidRPr="00F803F2">
        <w:rPr>
          <w:color w:val="FF0000"/>
          <w:sz w:val="44"/>
          <w:szCs w:val="44"/>
        </w:rPr>
        <w:t>16</w:t>
      </w:r>
      <w:r w:rsidRPr="00F803F2">
        <w:rPr>
          <w:color w:val="FF0000"/>
          <w:sz w:val="44"/>
          <w:szCs w:val="44"/>
          <w:vertAlign w:val="superscript"/>
        </w:rPr>
        <w:t>th</w:t>
      </w:r>
      <w:r w:rsidRPr="00F803F2">
        <w:rPr>
          <w:color w:val="FF0000"/>
          <w:sz w:val="44"/>
          <w:szCs w:val="44"/>
        </w:rPr>
        <w:t xml:space="preserve"> and 17</w:t>
      </w:r>
      <w:r w:rsidRPr="00F803F2">
        <w:rPr>
          <w:color w:val="FF0000"/>
          <w:sz w:val="44"/>
          <w:szCs w:val="44"/>
          <w:vertAlign w:val="superscript"/>
        </w:rPr>
        <w:t>th</w:t>
      </w:r>
    </w:p>
    <w:p w:rsidR="00F803F2" w:rsidRDefault="00F803F2" w:rsidP="00F803F2">
      <w:pPr>
        <w:rPr>
          <w:color w:val="FF0000"/>
          <w:sz w:val="44"/>
          <w:szCs w:val="44"/>
        </w:rPr>
      </w:pPr>
    </w:p>
    <w:p w:rsidR="00F803F2" w:rsidRPr="00F803F2" w:rsidRDefault="00F803F2" w:rsidP="00F803F2">
      <w:pPr>
        <w:rPr>
          <w:color w:val="FF0000"/>
          <w:sz w:val="44"/>
          <w:szCs w:val="44"/>
        </w:rPr>
      </w:pPr>
      <w:r w:rsidRPr="00F803F2">
        <w:rPr>
          <w:color w:val="FF0000"/>
          <w:sz w:val="44"/>
          <w:szCs w:val="44"/>
          <w:u w:val="single"/>
        </w:rPr>
        <w:t>April:</w:t>
      </w:r>
      <w:r w:rsidRPr="00F803F2">
        <w:rPr>
          <w:color w:val="FF0000"/>
          <w:sz w:val="44"/>
          <w:szCs w:val="44"/>
        </w:rPr>
        <w:tab/>
      </w:r>
      <w:r w:rsidRPr="00F803F2">
        <w:rPr>
          <w:color w:val="FF0000"/>
          <w:sz w:val="44"/>
          <w:szCs w:val="44"/>
        </w:rPr>
        <w:tab/>
      </w:r>
      <w:r>
        <w:rPr>
          <w:color w:val="FF0000"/>
          <w:sz w:val="44"/>
          <w:szCs w:val="44"/>
        </w:rPr>
        <w:t xml:space="preserve">       </w:t>
      </w:r>
      <w:proofErr w:type="gramStart"/>
      <w:r w:rsidRPr="00F803F2">
        <w:rPr>
          <w:color w:val="FF0000"/>
          <w:sz w:val="44"/>
          <w:szCs w:val="44"/>
        </w:rPr>
        <w:t>7</w:t>
      </w:r>
      <w:r w:rsidRPr="00F803F2">
        <w:rPr>
          <w:color w:val="FF0000"/>
          <w:sz w:val="44"/>
          <w:szCs w:val="44"/>
          <w:vertAlign w:val="superscript"/>
        </w:rPr>
        <w:t>th</w:t>
      </w:r>
      <w:proofErr w:type="gramEnd"/>
      <w:r w:rsidRPr="00F803F2">
        <w:rPr>
          <w:color w:val="FF0000"/>
          <w:sz w:val="44"/>
          <w:szCs w:val="44"/>
        </w:rPr>
        <w:t xml:space="preserve"> to14</w:t>
      </w:r>
      <w:r w:rsidRPr="00F803F2">
        <w:rPr>
          <w:color w:val="FF0000"/>
          <w:sz w:val="44"/>
          <w:szCs w:val="44"/>
          <w:vertAlign w:val="superscript"/>
        </w:rPr>
        <w:t>th</w:t>
      </w:r>
      <w:r w:rsidRPr="00F803F2">
        <w:rPr>
          <w:color w:val="FF0000"/>
          <w:sz w:val="44"/>
          <w:szCs w:val="44"/>
        </w:rPr>
        <w:t xml:space="preserve"> inclusive</w:t>
      </w:r>
    </w:p>
    <w:p w:rsidR="00F803F2" w:rsidRDefault="00F803F2" w:rsidP="00F803F2">
      <w:pPr>
        <w:rPr>
          <w:color w:val="FF0000"/>
          <w:sz w:val="44"/>
          <w:szCs w:val="44"/>
        </w:rPr>
      </w:pPr>
    </w:p>
    <w:p w:rsidR="00F803F2" w:rsidRPr="00F803F2" w:rsidRDefault="00F803F2" w:rsidP="00F803F2">
      <w:pPr>
        <w:rPr>
          <w:color w:val="FF0000"/>
          <w:sz w:val="44"/>
          <w:szCs w:val="44"/>
        </w:rPr>
      </w:pPr>
      <w:r w:rsidRPr="00F803F2">
        <w:rPr>
          <w:color w:val="FF0000"/>
          <w:sz w:val="44"/>
          <w:szCs w:val="44"/>
          <w:u w:val="single"/>
        </w:rPr>
        <w:t>May:</w:t>
      </w:r>
      <w:r w:rsidRPr="00F803F2">
        <w:rPr>
          <w:color w:val="FF0000"/>
          <w:sz w:val="44"/>
          <w:szCs w:val="44"/>
        </w:rPr>
        <w:tab/>
      </w:r>
      <w:r w:rsidRPr="00F803F2">
        <w:rPr>
          <w:color w:val="FF0000"/>
          <w:sz w:val="44"/>
          <w:szCs w:val="44"/>
        </w:rPr>
        <w:tab/>
      </w:r>
      <w:r>
        <w:rPr>
          <w:color w:val="FF0000"/>
          <w:sz w:val="44"/>
          <w:szCs w:val="44"/>
        </w:rPr>
        <w:t xml:space="preserve">      </w:t>
      </w:r>
      <w:proofErr w:type="gramStart"/>
      <w:r w:rsidRPr="00F803F2">
        <w:rPr>
          <w:color w:val="FF0000"/>
          <w:sz w:val="44"/>
          <w:szCs w:val="44"/>
        </w:rPr>
        <w:t>1</w:t>
      </w:r>
      <w:r w:rsidRPr="00F803F2">
        <w:rPr>
          <w:color w:val="FF0000"/>
          <w:sz w:val="44"/>
          <w:szCs w:val="44"/>
          <w:vertAlign w:val="superscript"/>
        </w:rPr>
        <w:t>st</w:t>
      </w:r>
      <w:r w:rsidRPr="00F803F2">
        <w:rPr>
          <w:color w:val="FF0000"/>
          <w:sz w:val="44"/>
          <w:szCs w:val="44"/>
        </w:rPr>
        <w:t xml:space="preserve"> ,</w:t>
      </w:r>
      <w:proofErr w:type="gramEnd"/>
      <w:r w:rsidRPr="00F803F2">
        <w:rPr>
          <w:color w:val="FF0000"/>
          <w:sz w:val="44"/>
          <w:szCs w:val="44"/>
        </w:rPr>
        <w:t xml:space="preserve"> 29</w:t>
      </w:r>
      <w:r w:rsidRPr="00F803F2">
        <w:rPr>
          <w:color w:val="FF0000"/>
          <w:sz w:val="44"/>
          <w:szCs w:val="44"/>
          <w:vertAlign w:val="superscript"/>
        </w:rPr>
        <w:t>th</w:t>
      </w:r>
      <w:r w:rsidRPr="00F803F2">
        <w:rPr>
          <w:color w:val="FF0000"/>
          <w:sz w:val="44"/>
          <w:szCs w:val="44"/>
        </w:rPr>
        <w:t>, 30</w:t>
      </w:r>
      <w:r w:rsidRPr="00F803F2">
        <w:rPr>
          <w:color w:val="FF0000"/>
          <w:sz w:val="44"/>
          <w:szCs w:val="44"/>
          <w:vertAlign w:val="superscript"/>
        </w:rPr>
        <w:t>th</w:t>
      </w:r>
      <w:r w:rsidRPr="00F803F2">
        <w:rPr>
          <w:color w:val="FF0000"/>
          <w:sz w:val="44"/>
          <w:szCs w:val="44"/>
        </w:rPr>
        <w:t xml:space="preserve"> and 31</w:t>
      </w:r>
      <w:r w:rsidRPr="00F803F2">
        <w:rPr>
          <w:color w:val="FF0000"/>
          <w:sz w:val="44"/>
          <w:szCs w:val="44"/>
          <w:vertAlign w:val="superscript"/>
        </w:rPr>
        <w:t>st</w:t>
      </w:r>
    </w:p>
    <w:p w:rsidR="00F803F2" w:rsidRDefault="00F803F2" w:rsidP="00F803F2">
      <w:pPr>
        <w:rPr>
          <w:color w:val="FF0000"/>
          <w:sz w:val="44"/>
          <w:szCs w:val="44"/>
        </w:rPr>
      </w:pPr>
    </w:p>
    <w:p w:rsidR="00F803F2" w:rsidRPr="00F803F2" w:rsidRDefault="00F803F2" w:rsidP="00F803F2">
      <w:pPr>
        <w:rPr>
          <w:color w:val="FF0000"/>
          <w:sz w:val="44"/>
          <w:szCs w:val="44"/>
        </w:rPr>
      </w:pPr>
      <w:r w:rsidRPr="00F803F2">
        <w:rPr>
          <w:color w:val="FF0000"/>
          <w:sz w:val="44"/>
          <w:szCs w:val="44"/>
          <w:u w:val="single"/>
        </w:rPr>
        <w:t>June:</w:t>
      </w:r>
      <w:r w:rsidRPr="00F803F2">
        <w:rPr>
          <w:color w:val="FF0000"/>
          <w:sz w:val="44"/>
          <w:szCs w:val="44"/>
        </w:rPr>
        <w:tab/>
      </w:r>
      <w:r w:rsidRPr="00F803F2">
        <w:rPr>
          <w:color w:val="FF0000"/>
          <w:sz w:val="44"/>
          <w:szCs w:val="44"/>
        </w:rPr>
        <w:tab/>
      </w:r>
      <w:r w:rsidRPr="00F803F2">
        <w:rPr>
          <w:color w:val="FF0000"/>
          <w:sz w:val="44"/>
          <w:szCs w:val="44"/>
        </w:rPr>
        <w:tab/>
        <w:t>1</w:t>
      </w:r>
      <w:r w:rsidRPr="00F803F2">
        <w:rPr>
          <w:color w:val="FF0000"/>
          <w:sz w:val="44"/>
          <w:szCs w:val="44"/>
          <w:vertAlign w:val="superscript"/>
        </w:rPr>
        <w:t>st</w:t>
      </w:r>
      <w:r w:rsidRPr="00F803F2">
        <w:rPr>
          <w:color w:val="FF0000"/>
          <w:sz w:val="44"/>
          <w:szCs w:val="44"/>
        </w:rPr>
        <w:t xml:space="preserve"> and 2</w:t>
      </w:r>
      <w:r w:rsidRPr="00F803F2">
        <w:rPr>
          <w:color w:val="FF0000"/>
          <w:sz w:val="44"/>
          <w:szCs w:val="44"/>
          <w:vertAlign w:val="superscript"/>
        </w:rPr>
        <w:t>nd</w:t>
      </w:r>
    </w:p>
    <w:p w:rsidR="003222F4" w:rsidRPr="00F803F2" w:rsidRDefault="00F803F2" w:rsidP="00F803F2">
      <w:pPr>
        <w:jc w:val="center"/>
        <w:rPr>
          <w:sz w:val="44"/>
          <w:szCs w:val="44"/>
        </w:rPr>
      </w:pPr>
      <w:bookmarkStart w:id="0" w:name="_GoBack"/>
      <w:bookmarkEnd w:id="0"/>
    </w:p>
    <w:sectPr w:rsidR="003222F4" w:rsidRPr="00F803F2" w:rsidSect="00F803F2">
      <w:pgSz w:w="11906" w:h="16838"/>
      <w:pgMar w:top="1440" w:right="1440" w:bottom="1440" w:left="144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F2"/>
    <w:rsid w:val="00362D2A"/>
    <w:rsid w:val="00AA64A7"/>
    <w:rsid w:val="00F8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A3EB"/>
  <w15:chartTrackingRefBased/>
  <w15:docId w15:val="{7EBF7F1E-72C5-41D1-8FB2-6C8EB517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cassidy</dc:creator>
  <cp:keywords/>
  <dc:description/>
  <cp:lastModifiedBy>cathy cassidy</cp:lastModifiedBy>
  <cp:revision>1</cp:revision>
  <dcterms:created xsi:type="dcterms:W3CDTF">2022-09-28T09:34:00Z</dcterms:created>
  <dcterms:modified xsi:type="dcterms:W3CDTF">2022-09-28T09:38:00Z</dcterms:modified>
</cp:coreProperties>
</file>