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2F" w:rsidRDefault="0015102F" w:rsidP="0015102F">
      <w:pPr>
        <w:pStyle w:val="Heading1"/>
        <w:tabs>
          <w:tab w:val="left" w:pos="6300"/>
        </w:tabs>
        <w:ind w:left="0" w:firstLine="0"/>
        <w:rPr>
          <w:b w:val="0"/>
          <w:bCs w:val="0"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487597056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-527685</wp:posOffset>
            </wp:positionV>
            <wp:extent cx="2514600" cy="1516380"/>
            <wp:effectExtent l="19050" t="0" r="0" b="0"/>
            <wp:wrapNone/>
            <wp:docPr id="41" name="Picture 41" descr="kilbrittainphot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kilbrittainphoto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2534">
        <w:rPr>
          <w:b w:val="0"/>
          <w:bCs w:val="0"/>
          <w:sz w:val="22"/>
          <w:szCs w:val="22"/>
        </w:rPr>
        <w:t>Telephone (023) 8849890</w:t>
      </w:r>
      <w:r w:rsidRPr="00B92534">
        <w:rPr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 xml:space="preserve">              </w:t>
      </w:r>
      <w:r>
        <w:rPr>
          <w:b w:val="0"/>
          <w:bCs w:val="0"/>
          <w:sz w:val="22"/>
          <w:szCs w:val="22"/>
        </w:rPr>
        <w:tab/>
      </w:r>
      <w:r w:rsidRPr="00B92534">
        <w:rPr>
          <w:b w:val="0"/>
          <w:bCs w:val="0"/>
          <w:sz w:val="22"/>
          <w:szCs w:val="22"/>
        </w:rPr>
        <w:t>Kilbrittain N.S.</w:t>
      </w:r>
    </w:p>
    <w:p w:rsidR="0015102F" w:rsidRPr="00B92534" w:rsidRDefault="0015102F" w:rsidP="0015102F">
      <w:pPr>
        <w:pStyle w:val="Heading1"/>
        <w:tabs>
          <w:tab w:val="left" w:pos="6300"/>
        </w:tabs>
        <w:ind w:left="0" w:firstLine="0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>Kilbrittain</w:t>
      </w:r>
    </w:p>
    <w:p w:rsidR="0015102F" w:rsidRPr="00B92534" w:rsidRDefault="0015102F" w:rsidP="0015102F">
      <w:pPr>
        <w:rPr>
          <w:rFonts w:ascii="Arial" w:hAnsi="Arial" w:cs="Arial"/>
        </w:rPr>
      </w:pPr>
      <w:r w:rsidRPr="00B92534">
        <w:rPr>
          <w:rFonts w:ascii="Arial" w:hAnsi="Arial" w:cs="Arial"/>
          <w:sz w:val="18"/>
          <w:szCs w:val="18"/>
        </w:rPr>
        <w:t xml:space="preserve">Website: </w:t>
      </w:r>
      <w:hyperlink r:id="rId9" w:history="1">
        <w:r w:rsidRPr="00B92534">
          <w:rPr>
            <w:rStyle w:val="Hyperlink"/>
            <w:rFonts w:ascii="Arial" w:hAnsi="Arial" w:cs="Arial"/>
            <w:sz w:val="18"/>
            <w:szCs w:val="18"/>
          </w:rPr>
          <w:t>www.kilbrittainns.com</w:t>
        </w:r>
      </w:hyperlink>
      <w:r w:rsidRPr="00B92534">
        <w:rPr>
          <w:rFonts w:ascii="Arial" w:hAnsi="Arial" w:cs="Arial"/>
        </w:rPr>
        <w:t xml:space="preserve"> </w:t>
      </w:r>
      <w:r w:rsidRPr="00B92534">
        <w:rPr>
          <w:rFonts w:ascii="Arial" w:hAnsi="Arial" w:cs="Arial"/>
        </w:rPr>
        <w:tab/>
      </w:r>
      <w:r w:rsidRPr="00B92534">
        <w:rPr>
          <w:rFonts w:ascii="Arial" w:hAnsi="Arial" w:cs="Arial"/>
        </w:rPr>
        <w:tab/>
      </w:r>
      <w:r w:rsidRPr="00B92534">
        <w:rPr>
          <w:rFonts w:ascii="Arial" w:hAnsi="Arial" w:cs="Arial"/>
        </w:rPr>
        <w:tab/>
      </w:r>
      <w:r w:rsidRPr="00B92534">
        <w:rPr>
          <w:rFonts w:ascii="Arial" w:hAnsi="Arial" w:cs="Arial"/>
        </w:rPr>
        <w:tab/>
      </w:r>
      <w:r w:rsidRPr="00B92534">
        <w:rPr>
          <w:rFonts w:ascii="Arial" w:hAnsi="Arial" w:cs="Arial"/>
        </w:rPr>
        <w:tab/>
      </w:r>
      <w:r w:rsidRPr="00B92534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 w:rsidRPr="00B92534">
        <w:rPr>
          <w:rFonts w:ascii="Arial" w:hAnsi="Arial" w:cs="Arial"/>
        </w:rPr>
        <w:t xml:space="preserve">Co. </w:t>
      </w:r>
      <w:smartTag w:uri="urn:schemas-microsoft-com:office:smarttags" w:element="place">
        <w:smartTag w:uri="urn:schemas-microsoft-com:office:smarttags" w:element="City">
          <w:r w:rsidRPr="00B92534">
            <w:rPr>
              <w:rFonts w:ascii="Arial" w:hAnsi="Arial" w:cs="Arial"/>
            </w:rPr>
            <w:t>Cork</w:t>
          </w:r>
        </w:smartTag>
      </w:smartTag>
      <w:r w:rsidRPr="00B92534">
        <w:rPr>
          <w:rFonts w:ascii="Arial" w:hAnsi="Arial" w:cs="Arial"/>
        </w:rPr>
        <w:t>.</w:t>
      </w:r>
    </w:p>
    <w:p w:rsidR="0015102F" w:rsidRDefault="0015102F" w:rsidP="0015102F">
      <w:pPr>
        <w:rPr>
          <w:rFonts w:ascii="Arial" w:hAnsi="Arial" w:cs="Arial"/>
          <w:sz w:val="18"/>
          <w:szCs w:val="18"/>
        </w:rPr>
      </w:pPr>
      <w:r w:rsidRPr="00B92534">
        <w:rPr>
          <w:rFonts w:ascii="Arial" w:hAnsi="Arial" w:cs="Arial"/>
          <w:sz w:val="18"/>
          <w:szCs w:val="18"/>
        </w:rPr>
        <w:t xml:space="preserve">Email: </w:t>
      </w:r>
      <w:hyperlink r:id="rId10" w:history="1">
        <w:r w:rsidRPr="008B3AAB">
          <w:rPr>
            <w:rStyle w:val="Hyperlink"/>
            <w:rFonts w:ascii="Arial" w:hAnsi="Arial" w:cs="Arial"/>
            <w:sz w:val="18"/>
            <w:szCs w:val="18"/>
          </w:rPr>
          <w:t>info@kilbrittainns.com</w:t>
        </w:r>
      </w:hyperlink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5102F">
        <w:rPr>
          <w:rFonts w:ascii="Arial" w:hAnsi="Arial" w:cs="Arial"/>
        </w:rPr>
        <w:t>P72N668</w:t>
      </w:r>
    </w:p>
    <w:p w:rsidR="0015102F" w:rsidRPr="00B92534" w:rsidRDefault="0015102F" w:rsidP="0015102F">
      <w:pPr>
        <w:rPr>
          <w:rFonts w:ascii="Arial" w:hAnsi="Arial" w:cs="Arial"/>
          <w:sz w:val="18"/>
          <w:szCs w:val="18"/>
        </w:rPr>
      </w:pPr>
      <w:r w:rsidRPr="00B92534">
        <w:rPr>
          <w:rFonts w:ascii="Arial" w:hAnsi="Arial" w:cs="Arial"/>
          <w:sz w:val="18"/>
          <w:szCs w:val="18"/>
        </w:rPr>
        <w:t xml:space="preserve">   </w:t>
      </w:r>
      <w:r w:rsidRPr="00B92534">
        <w:rPr>
          <w:rFonts w:ascii="Arial" w:hAnsi="Arial" w:cs="Arial"/>
          <w:sz w:val="18"/>
          <w:szCs w:val="18"/>
        </w:rPr>
        <w:tab/>
      </w:r>
      <w:r w:rsidRPr="00B92534">
        <w:rPr>
          <w:rFonts w:ascii="Arial" w:hAnsi="Arial" w:cs="Arial"/>
          <w:sz w:val="18"/>
          <w:szCs w:val="18"/>
        </w:rPr>
        <w:tab/>
      </w:r>
      <w:r w:rsidRPr="00B92534">
        <w:rPr>
          <w:rFonts w:ascii="Arial" w:hAnsi="Arial" w:cs="Arial"/>
          <w:sz w:val="18"/>
          <w:szCs w:val="18"/>
        </w:rPr>
        <w:tab/>
      </w:r>
      <w:r w:rsidRPr="00B92534">
        <w:rPr>
          <w:rFonts w:ascii="Arial" w:hAnsi="Arial" w:cs="Arial"/>
          <w:sz w:val="18"/>
          <w:szCs w:val="18"/>
        </w:rPr>
        <w:tab/>
      </w:r>
      <w:r w:rsidRPr="00B925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</w:t>
      </w:r>
      <w:r w:rsidRPr="00B92534">
        <w:rPr>
          <w:rFonts w:ascii="Arial" w:hAnsi="Arial" w:cs="Arial"/>
          <w:sz w:val="18"/>
          <w:szCs w:val="18"/>
        </w:rPr>
        <w:t xml:space="preserve">  </w:t>
      </w:r>
      <w:r w:rsidRPr="00B92534">
        <w:rPr>
          <w:rFonts w:ascii="Arial" w:hAnsi="Arial" w:cs="Arial"/>
          <w:sz w:val="18"/>
          <w:szCs w:val="18"/>
        </w:rPr>
        <w:tab/>
      </w:r>
      <w:r w:rsidRPr="00B92534">
        <w:rPr>
          <w:rFonts w:ascii="Arial" w:hAnsi="Arial" w:cs="Arial"/>
          <w:sz w:val="18"/>
          <w:szCs w:val="18"/>
        </w:rPr>
        <w:tab/>
        <w:t xml:space="preserve">                                                         </w:t>
      </w:r>
    </w:p>
    <w:p w:rsidR="0015102F" w:rsidRPr="0015102F" w:rsidRDefault="0015102F" w:rsidP="0015102F">
      <w:pPr>
        <w:ind w:left="7920"/>
        <w:jc w:val="center"/>
        <w:rPr>
          <w:rFonts w:ascii="Arial" w:hAnsi="Arial" w:cs="Arial"/>
        </w:rPr>
      </w:pPr>
      <w:r w:rsidRPr="00B9253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15102F" w:rsidRPr="0015102F" w:rsidRDefault="0015102F">
      <w:pPr>
        <w:pStyle w:val="BodyText"/>
        <w:rPr>
          <w:rFonts w:ascii="Arial" w:hAnsi="Arial" w:cs="Arial"/>
          <w:sz w:val="20"/>
        </w:rPr>
      </w:pPr>
      <w:r w:rsidRPr="0015102F">
        <w:rPr>
          <w:rFonts w:ascii="Arial" w:hAnsi="Arial" w:cs="Arial"/>
          <w:sz w:val="20"/>
        </w:rPr>
        <w:t>September 2023</w:t>
      </w:r>
    </w:p>
    <w:p w:rsidR="0015102F" w:rsidRDefault="0015102F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t>____________________________________________________________________________________________</w:t>
      </w:r>
    </w:p>
    <w:p w:rsidR="0015102F" w:rsidRDefault="0015102F">
      <w:pPr>
        <w:pStyle w:val="BodyText"/>
        <w:rPr>
          <w:rFonts w:ascii="Times New Roman"/>
          <w:sz w:val="20"/>
        </w:rPr>
      </w:pPr>
    </w:p>
    <w:p w:rsidR="00377452" w:rsidRDefault="00377452">
      <w:pPr>
        <w:pStyle w:val="BodyText"/>
        <w:rPr>
          <w:rFonts w:ascii="Times New Roman"/>
          <w:sz w:val="20"/>
        </w:rPr>
      </w:pPr>
    </w:p>
    <w:p w:rsidR="0015102F" w:rsidRDefault="0015102F">
      <w:pPr>
        <w:pStyle w:val="BodyText"/>
        <w:rPr>
          <w:rFonts w:ascii="Times New Roman"/>
          <w:sz w:val="20"/>
        </w:rPr>
      </w:pPr>
    </w:p>
    <w:p w:rsidR="00377452" w:rsidRDefault="00377452">
      <w:pPr>
        <w:pStyle w:val="BodyText"/>
        <w:spacing w:before="2"/>
        <w:rPr>
          <w:rFonts w:ascii="Times New Roman"/>
          <w:sz w:val="19"/>
        </w:rPr>
      </w:pPr>
    </w:p>
    <w:p w:rsidR="00377452" w:rsidRDefault="00377452">
      <w:pPr>
        <w:pStyle w:val="BodyText"/>
        <w:ind w:left="13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width:459.8pt;height:147.4pt;mso-position-horizontal-relative:char;mso-position-vertical-relative:line" fillcolor="#e7e6e6" strokeweight=".5pt">
            <v:textbox inset="0,0,0,0">
              <w:txbxContent>
                <w:p w:rsidR="00377452" w:rsidRDefault="00377452">
                  <w:pPr>
                    <w:pStyle w:val="BodyText"/>
                    <w:spacing w:before="8"/>
                    <w:rPr>
                      <w:rFonts w:ascii="Times New Roman"/>
                      <w:sz w:val="29"/>
                    </w:rPr>
                  </w:pPr>
                </w:p>
                <w:p w:rsidR="00377452" w:rsidRDefault="00896D91">
                  <w:pPr>
                    <w:ind w:left="1446" w:right="1446"/>
                    <w:jc w:val="center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color w:val="375623"/>
                      <w:sz w:val="28"/>
                    </w:rPr>
                    <w:t>Admission Policy of Kilbrittain National School</w:t>
                  </w:r>
                </w:p>
                <w:p w:rsidR="00377452" w:rsidRDefault="00377452">
                  <w:pPr>
                    <w:pStyle w:val="BodyText"/>
                    <w:rPr>
                      <w:rFonts w:ascii="Arial"/>
                      <w:b/>
                      <w:sz w:val="30"/>
                    </w:rPr>
                  </w:pPr>
                </w:p>
                <w:p w:rsidR="00377452" w:rsidRDefault="00896D91">
                  <w:pPr>
                    <w:spacing w:before="253" w:line="480" w:lineRule="auto"/>
                    <w:ind w:left="2512" w:right="2510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375623"/>
                      <w:sz w:val="24"/>
                    </w:rPr>
                    <w:t>School Address: Kilbrittain. Co.Cork</w:t>
                  </w:r>
                  <w:r>
                    <w:rPr>
                      <w:rFonts w:ascii="Arial"/>
                      <w:b/>
                      <w:color w:val="375623"/>
                      <w:spacing w:val="-6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375623"/>
                      <w:sz w:val="24"/>
                    </w:rPr>
                    <w:t>Roll number: 14116V</w:t>
                  </w:r>
                </w:p>
                <w:p w:rsidR="00377452" w:rsidRDefault="00896D91">
                  <w:pPr>
                    <w:ind w:left="1446" w:right="1446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375623"/>
                      <w:sz w:val="24"/>
                    </w:rPr>
                    <w:t>School Patron/s: Diocese of Cork and Ross</w:t>
                  </w:r>
                </w:p>
              </w:txbxContent>
            </v:textbox>
            <w10:wrap type="none"/>
            <w10:anchorlock/>
          </v:shape>
        </w:pict>
      </w:r>
    </w:p>
    <w:p w:rsidR="00377452" w:rsidRDefault="00377452">
      <w:pPr>
        <w:pStyle w:val="BodyText"/>
        <w:rPr>
          <w:rFonts w:ascii="Times New Roman"/>
          <w:sz w:val="20"/>
        </w:rPr>
      </w:pPr>
    </w:p>
    <w:p w:rsidR="00377452" w:rsidRDefault="00377452">
      <w:pPr>
        <w:pStyle w:val="BodyText"/>
        <w:spacing w:before="2"/>
        <w:rPr>
          <w:rFonts w:ascii="Times New Roman"/>
          <w:sz w:val="18"/>
        </w:rPr>
      </w:pPr>
    </w:p>
    <w:p w:rsidR="00377452" w:rsidRDefault="00896D91">
      <w:pPr>
        <w:pStyle w:val="Heading1"/>
        <w:numPr>
          <w:ilvl w:val="0"/>
          <w:numId w:val="17"/>
        </w:numPr>
        <w:tabs>
          <w:tab w:val="left" w:pos="580"/>
        </w:tabs>
        <w:spacing w:before="92"/>
      </w:pPr>
      <w:r>
        <w:rPr>
          <w:color w:val="375623"/>
        </w:rPr>
        <w:t>Introduction</w:t>
      </w:r>
    </w:p>
    <w:p w:rsidR="00377452" w:rsidRDefault="00377452">
      <w:pPr>
        <w:pStyle w:val="BodyText"/>
        <w:spacing w:before="11"/>
        <w:rPr>
          <w:rFonts w:ascii="Arial"/>
          <w:b/>
          <w:sz w:val="23"/>
        </w:rPr>
      </w:pPr>
    </w:p>
    <w:p w:rsidR="00377452" w:rsidRDefault="00896D91">
      <w:pPr>
        <w:pStyle w:val="BodyText"/>
        <w:ind w:left="220"/>
      </w:pPr>
      <w:r>
        <w:t>This Admission Policy complies with the requirements of the Education Act 1998, the</w:t>
      </w:r>
    </w:p>
    <w:p w:rsidR="00377452" w:rsidRDefault="00896D91">
      <w:pPr>
        <w:pStyle w:val="BodyText"/>
        <w:ind w:left="220" w:right="443"/>
      </w:pPr>
      <w:r>
        <w:t>Education (Admission to Schools) Act 2018 and the Equal Status Act 2000. In drafting this</w:t>
      </w:r>
      <w:r>
        <w:rPr>
          <w:spacing w:val="-60"/>
        </w:rPr>
        <w:t xml:space="preserve"> </w:t>
      </w:r>
      <w:r>
        <w:t>policy, the board of managemen</w:t>
      </w:r>
      <w:r>
        <w:t>t of the school has consulted with school staff, the school</w:t>
      </w:r>
      <w:r>
        <w:rPr>
          <w:spacing w:val="1"/>
        </w:rPr>
        <w:t xml:space="preserve"> </w:t>
      </w:r>
      <w:r>
        <w:t>patron and with parents of children attending the school.</w:t>
      </w:r>
    </w:p>
    <w:p w:rsidR="00377452" w:rsidRDefault="00377452">
      <w:pPr>
        <w:pStyle w:val="BodyText"/>
      </w:pPr>
    </w:p>
    <w:p w:rsidR="00377452" w:rsidRDefault="00896D91">
      <w:pPr>
        <w:pStyle w:val="BodyText"/>
        <w:ind w:left="220" w:right="309"/>
      </w:pPr>
      <w:r>
        <w:t>The policy was app</w:t>
      </w:r>
      <w:r w:rsidR="00594B89">
        <w:t>roved by the school patron on 20</w:t>
      </w:r>
      <w:r>
        <w:rPr>
          <w:position w:val="8"/>
          <w:sz w:val="11"/>
        </w:rPr>
        <w:t>th</w:t>
      </w:r>
      <w:r>
        <w:rPr>
          <w:spacing w:val="1"/>
          <w:position w:val="8"/>
          <w:sz w:val="11"/>
        </w:rPr>
        <w:t xml:space="preserve"> </w:t>
      </w:r>
      <w:r w:rsidR="00594B89">
        <w:t>September 2023</w:t>
      </w:r>
      <w:r>
        <w:t>.</w:t>
      </w:r>
      <w:r>
        <w:rPr>
          <w:spacing w:val="1"/>
        </w:rPr>
        <w:t xml:space="preserve"> </w:t>
      </w:r>
      <w:r>
        <w:t>It is published on</w:t>
      </w:r>
      <w:r>
        <w:rPr>
          <w:spacing w:val="1"/>
        </w:rPr>
        <w:t xml:space="preserve"> </w:t>
      </w:r>
      <w:r>
        <w:t>the school’s website and will be made available in hardcopy, on request, to any person who</w:t>
      </w:r>
      <w:r>
        <w:rPr>
          <w:spacing w:val="-60"/>
        </w:rPr>
        <w:t xml:space="preserve"> </w:t>
      </w:r>
      <w:r>
        <w:t>requests it.</w:t>
      </w:r>
    </w:p>
    <w:p w:rsidR="00377452" w:rsidRDefault="00377452">
      <w:pPr>
        <w:pStyle w:val="BodyText"/>
      </w:pPr>
    </w:p>
    <w:p w:rsidR="00377452" w:rsidRDefault="00896D91">
      <w:pPr>
        <w:pStyle w:val="BodyText"/>
        <w:spacing w:line="259" w:lineRule="auto"/>
        <w:ind w:left="220" w:right="682"/>
        <w:jc w:val="both"/>
      </w:pPr>
      <w:r>
        <w:t>The relevant dates and timelines for Kilbrittain N.S, admission process are set out in the</w:t>
      </w:r>
      <w:r>
        <w:rPr>
          <w:spacing w:val="-60"/>
        </w:rPr>
        <w:t xml:space="preserve"> </w:t>
      </w:r>
      <w:r>
        <w:t>school’s annual admission notice which is published annually on the school’s website at</w:t>
      </w:r>
      <w:r>
        <w:rPr>
          <w:spacing w:val="-59"/>
        </w:rPr>
        <w:t xml:space="preserve"> </w:t>
      </w:r>
      <w:r>
        <w:t>least one week before the commencement of the admission process for the school year</w:t>
      </w:r>
      <w:r>
        <w:rPr>
          <w:spacing w:val="-59"/>
        </w:rPr>
        <w:t xml:space="preserve"> </w:t>
      </w:r>
      <w:r>
        <w:t>concerned.</w:t>
      </w:r>
    </w:p>
    <w:p w:rsidR="00377452" w:rsidRDefault="00896D91">
      <w:pPr>
        <w:pStyle w:val="BodyText"/>
        <w:spacing w:before="159" w:line="259" w:lineRule="auto"/>
        <w:ind w:left="220" w:right="297"/>
      </w:pPr>
      <w:r>
        <w:t xml:space="preserve">This policy must be read in conjunction with the annual admission notice </w:t>
      </w:r>
      <w:r>
        <w:t>for the school year</w:t>
      </w:r>
      <w:r>
        <w:rPr>
          <w:spacing w:val="-60"/>
        </w:rPr>
        <w:t xml:space="preserve"> </w:t>
      </w:r>
      <w:r>
        <w:t>concerned.</w:t>
      </w:r>
    </w:p>
    <w:p w:rsidR="00377452" w:rsidRDefault="00896D91">
      <w:pPr>
        <w:pStyle w:val="BodyText"/>
        <w:spacing w:before="160"/>
        <w:ind w:left="220" w:right="566"/>
      </w:pPr>
      <w:r>
        <w:t>The application form for admission is published on the school’s website and will be made</w:t>
      </w:r>
      <w:r>
        <w:rPr>
          <w:spacing w:val="-60"/>
        </w:rPr>
        <w:t xml:space="preserve"> </w:t>
      </w:r>
      <w:r>
        <w:t>available in hardcopy on request to any person who requests it.</w:t>
      </w:r>
    </w:p>
    <w:p w:rsidR="00377452" w:rsidRDefault="00377452">
      <w:pPr>
        <w:pStyle w:val="BodyText"/>
        <w:rPr>
          <w:sz w:val="24"/>
        </w:rPr>
      </w:pPr>
    </w:p>
    <w:p w:rsidR="00377452" w:rsidRDefault="00377452">
      <w:pPr>
        <w:pStyle w:val="BodyText"/>
        <w:rPr>
          <w:sz w:val="24"/>
        </w:rPr>
      </w:pPr>
    </w:p>
    <w:p w:rsidR="0015102F" w:rsidRDefault="0015102F">
      <w:pPr>
        <w:pStyle w:val="BodyText"/>
        <w:rPr>
          <w:sz w:val="24"/>
        </w:rPr>
      </w:pPr>
    </w:p>
    <w:p w:rsidR="0015102F" w:rsidRDefault="0015102F">
      <w:pPr>
        <w:pStyle w:val="BodyText"/>
        <w:rPr>
          <w:sz w:val="24"/>
        </w:rPr>
      </w:pPr>
    </w:p>
    <w:p w:rsidR="0015102F" w:rsidRDefault="0015102F">
      <w:pPr>
        <w:pStyle w:val="BodyText"/>
        <w:rPr>
          <w:sz w:val="24"/>
        </w:rPr>
      </w:pPr>
    </w:p>
    <w:p w:rsidR="0015102F" w:rsidRDefault="0015102F">
      <w:pPr>
        <w:pStyle w:val="BodyText"/>
        <w:rPr>
          <w:sz w:val="24"/>
        </w:rPr>
      </w:pPr>
    </w:p>
    <w:p w:rsidR="0015102F" w:rsidRDefault="0015102F">
      <w:pPr>
        <w:pStyle w:val="BodyText"/>
        <w:rPr>
          <w:sz w:val="24"/>
        </w:rPr>
      </w:pPr>
    </w:p>
    <w:p w:rsidR="00377452" w:rsidRDefault="00377452">
      <w:pPr>
        <w:pStyle w:val="BodyText"/>
        <w:spacing w:before="5"/>
        <w:rPr>
          <w:sz w:val="21"/>
        </w:rPr>
      </w:pPr>
    </w:p>
    <w:p w:rsidR="00377452" w:rsidRDefault="00896D91">
      <w:pPr>
        <w:pStyle w:val="Heading1"/>
        <w:numPr>
          <w:ilvl w:val="0"/>
          <w:numId w:val="17"/>
        </w:numPr>
        <w:tabs>
          <w:tab w:val="left" w:pos="580"/>
        </w:tabs>
        <w:spacing w:after="22"/>
      </w:pPr>
      <w:r>
        <w:rPr>
          <w:color w:val="375623"/>
        </w:rPr>
        <w:lastRenderedPageBreak/>
        <w:t>Characteristic spirit and general objectives of the schoo</w:t>
      </w:r>
      <w:r>
        <w:rPr>
          <w:color w:val="375623"/>
        </w:rPr>
        <w:t>l</w:t>
      </w:r>
    </w:p>
    <w:p w:rsidR="00377452" w:rsidRDefault="00377452" w:rsidP="00594B89">
      <w:pPr>
        <w:pStyle w:val="BodyText"/>
        <w:ind w:left="130"/>
        <w:rPr>
          <w:rFonts w:ascii="Arial"/>
          <w:sz w:val="20"/>
        </w:rPr>
        <w:sectPr w:rsidR="00377452">
          <w:footerReference w:type="default" r:id="rId11"/>
          <w:type w:val="continuous"/>
          <w:pgSz w:w="11900" w:h="16820"/>
          <w:pgMar w:top="1600" w:right="1240" w:bottom="1160" w:left="1220" w:header="720" w:footer="978" w:gutter="0"/>
          <w:pgNumType w:start="1"/>
          <w:cols w:space="720"/>
        </w:sectPr>
      </w:pPr>
      <w:r>
        <w:rPr>
          <w:rFonts w:ascii="Arial"/>
          <w:sz w:val="20"/>
        </w:rPr>
      </w:r>
      <w:r w:rsidR="00594B89">
        <w:rPr>
          <w:rFonts w:ascii="Arial"/>
          <w:sz w:val="20"/>
        </w:rPr>
        <w:pict>
          <v:group id="_x0000_s1057" style="width:460.3pt;height:247.45pt;mso-position-horizontal-relative:char;mso-position-vertical-relative:line" coordsize="9206,3147">
            <v:rect id="_x0000_s1061" style="position:absolute;left:5;top:5;width:9196;height:2982" fillcolor="#e7e6e6" stroked="f"/>
            <v:shape id="_x0000_s1060" style="position:absolute;left:5;top:5;width:9196;height:2982" coordorigin="5,5" coordsize="9196,2982" o:spt="100" adj="0,,0" path="m5,5r,2981m9201,5r,2981m5,5r9196,e" filled="f" strokeweight=".5pt">
              <v:stroke joinstyle="round"/>
              <v:formulas/>
              <v:path arrowok="t" o:connecttype="segments"/>
            </v:shape>
            <v:shape id="_x0000_s1059" type="#_x0000_t202" style="position:absolute;width:9206;height:3147" filled="f" stroked="f">
              <v:textbox style="mso-next-textbox:#_x0000_s1059" inset="0,0,0,0">
                <w:txbxContent>
                  <w:p w:rsidR="00377452" w:rsidRDefault="00377452">
                    <w:pPr>
                      <w:rPr>
                        <w:rFonts w:ascii="Arial"/>
                        <w:b/>
                        <w:sz w:val="26"/>
                      </w:rPr>
                    </w:pPr>
                  </w:p>
                  <w:p w:rsidR="00377452" w:rsidRDefault="00377452">
                    <w:pPr>
                      <w:rPr>
                        <w:rFonts w:ascii="Arial"/>
                        <w:b/>
                        <w:sz w:val="26"/>
                      </w:rPr>
                    </w:pPr>
                  </w:p>
                  <w:p w:rsidR="00377452" w:rsidRDefault="00377452">
                    <w:pPr>
                      <w:rPr>
                        <w:rFonts w:ascii="Arial"/>
                        <w:b/>
                        <w:sz w:val="26"/>
                      </w:rPr>
                    </w:pPr>
                  </w:p>
                  <w:p w:rsidR="00377452" w:rsidRDefault="00377452">
                    <w:pPr>
                      <w:rPr>
                        <w:rFonts w:ascii="Arial"/>
                        <w:b/>
                        <w:sz w:val="26"/>
                      </w:rPr>
                    </w:pPr>
                  </w:p>
                  <w:p w:rsidR="00377452" w:rsidRDefault="00377452">
                    <w:pPr>
                      <w:rPr>
                        <w:rFonts w:ascii="Arial"/>
                        <w:b/>
                        <w:sz w:val="26"/>
                      </w:rPr>
                    </w:pPr>
                  </w:p>
                  <w:p w:rsidR="00377452" w:rsidRDefault="00377452">
                    <w:pPr>
                      <w:rPr>
                        <w:rFonts w:ascii="Arial"/>
                        <w:b/>
                        <w:sz w:val="26"/>
                      </w:rPr>
                    </w:pPr>
                  </w:p>
                  <w:p w:rsidR="00377452" w:rsidRDefault="00377452">
                    <w:pPr>
                      <w:rPr>
                        <w:rFonts w:ascii="Arial"/>
                        <w:b/>
                        <w:sz w:val="26"/>
                      </w:rPr>
                    </w:pPr>
                  </w:p>
                  <w:p w:rsidR="00377452" w:rsidRDefault="00377452">
                    <w:pPr>
                      <w:rPr>
                        <w:rFonts w:ascii="Arial"/>
                        <w:b/>
                        <w:sz w:val="26"/>
                      </w:rPr>
                    </w:pPr>
                  </w:p>
                  <w:p w:rsidR="00377452" w:rsidRDefault="00377452">
                    <w:pPr>
                      <w:rPr>
                        <w:rFonts w:ascii="Arial"/>
                        <w:b/>
                        <w:sz w:val="26"/>
                      </w:rPr>
                    </w:pPr>
                  </w:p>
                  <w:p w:rsidR="00377452" w:rsidRDefault="00896D91">
                    <w:pPr>
                      <w:numPr>
                        <w:ilvl w:val="0"/>
                        <w:numId w:val="16"/>
                      </w:numPr>
                      <w:tabs>
                        <w:tab w:val="left" w:pos="809"/>
                        <w:tab w:val="left" w:pos="810"/>
                      </w:tabs>
                      <w:spacing w:before="185" w:line="270" w:lineRule="exact"/>
                      <w:ind w:hanging="361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position w:val="1"/>
                      </w:rPr>
                      <w:t>Equality of access and participation in the school</w:t>
                    </w:r>
                  </w:p>
                </w:txbxContent>
              </v:textbox>
            </v:shape>
            <v:shape id="_x0000_s1058" type="#_x0000_t202" style="position:absolute;left:10;top:10;width:9186;height:2977" filled="f" stroked="f">
              <v:textbox style="mso-next-textbox:#_x0000_s1058" inset="0,0,0,0">
                <w:txbxContent>
                  <w:p w:rsidR="00377452" w:rsidRDefault="00896D91">
                    <w:pPr>
                      <w:spacing w:before="22"/>
                      <w:ind w:left="79" w:right="79"/>
                      <w:jc w:val="both"/>
                      <w:rPr>
                        <w:rFonts w:ascii="Calibri"/>
                      </w:rPr>
                    </w:pPr>
                    <w:r>
                      <w:t xml:space="preserve">Kilbrittain N.S. is </w:t>
                    </w:r>
                    <w:r>
                      <w:rPr>
                        <w:rFonts w:ascii="Calibri"/>
                        <w:position w:val="1"/>
                      </w:rPr>
                      <w:t>co-educational primary school under the patronage of the Catholic Bishop of Cork</w:t>
                    </w:r>
                    <w:r>
                      <w:rPr>
                        <w:rFonts w:ascii="Calibri"/>
                        <w:spacing w:val="-47"/>
                        <w:position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and Ross. At present, the teaching staff is comp</w:t>
                    </w:r>
                    <w:r w:rsidR="00F4453E">
                      <w:rPr>
                        <w:rFonts w:ascii="Calibri"/>
                      </w:rPr>
                      <w:t>rised of 8 classroom teachers, 4</w:t>
                    </w:r>
                    <w:r>
                      <w:rPr>
                        <w:rFonts w:ascii="Calibri"/>
                      </w:rPr>
                      <w:t xml:space="preserve"> special</w:t>
                    </w:r>
                    <w:r>
                      <w:rPr>
                        <w:rFonts w:ascii="Calibri"/>
                        <w:spacing w:val="49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class</w:t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 xml:space="preserve">teachers, </w:t>
                    </w:r>
                    <w:r w:rsidR="00F4453E">
                      <w:rPr>
                        <w:rFonts w:ascii="Calibri"/>
                      </w:rPr>
                      <w:t>5</w:t>
                    </w:r>
                    <w:r>
                      <w:rPr>
                        <w:rFonts w:ascii="Calibri"/>
                      </w:rPr>
                      <w:t xml:space="preserve"> Special Education Teachers and 1 administrative principal. There are also 9 Special Needs</w:t>
                    </w:r>
                    <w:r>
                      <w:rPr>
                        <w:rFonts w:ascii="Calibri"/>
                        <w:spacing w:val="-47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Assistant posts. The full range of classes are taught in the school and classes are of mixed gender.</w:t>
                    </w:r>
                  </w:p>
                  <w:p w:rsidR="00377452" w:rsidRDefault="00377452">
                    <w:pPr>
                      <w:spacing w:before="2"/>
                      <w:rPr>
                        <w:rFonts w:ascii="Calibri"/>
                      </w:rPr>
                    </w:pPr>
                  </w:p>
                  <w:p w:rsidR="00377452" w:rsidRDefault="00896D91">
                    <w:pPr>
                      <w:ind w:left="79" w:right="78"/>
                      <w:jc w:val="both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Kilbrittain N.S. is a happy and friendly environment</w:t>
                    </w:r>
                    <w:r>
                      <w:rPr>
                        <w:rFonts w:ascii="Calibri"/>
                      </w:rPr>
                      <w:t xml:space="preserve"> where the focus remains on developing the</w:t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moral, social, physical, academic, aesthetic and cultural aspect of each individual child.</w:t>
                    </w:r>
                  </w:p>
                  <w:p w:rsidR="00377452" w:rsidRDefault="00896D91">
                    <w:pPr>
                      <w:ind w:left="79"/>
                      <w:jc w:val="both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Aims: The school supports the principles of:</w:t>
                    </w:r>
                  </w:p>
                  <w:p w:rsidR="00594B89" w:rsidRDefault="00896D91" w:rsidP="00594B89">
                    <w:pPr>
                      <w:numPr>
                        <w:ilvl w:val="0"/>
                        <w:numId w:val="15"/>
                      </w:numPr>
                      <w:tabs>
                        <w:tab w:val="left" w:pos="799"/>
                        <w:tab w:val="left" w:pos="800"/>
                      </w:tabs>
                      <w:spacing w:before="156" w:line="242" w:lineRule="auto"/>
                      <w:ind w:left="799" w:right="79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position w:val="1"/>
                      </w:rPr>
                      <w:t>Inclusiveness,</w:t>
                    </w:r>
                    <w:r>
                      <w:rPr>
                        <w:rFonts w:ascii="Calibri"/>
                        <w:spacing w:val="29"/>
                        <w:position w:val="1"/>
                      </w:rPr>
                      <w:t xml:space="preserve"> </w:t>
                    </w:r>
                    <w:r>
                      <w:rPr>
                        <w:rFonts w:ascii="Calibri"/>
                        <w:position w:val="1"/>
                      </w:rPr>
                      <w:t>particularly</w:t>
                    </w:r>
                    <w:r>
                      <w:rPr>
                        <w:rFonts w:ascii="Calibri"/>
                        <w:spacing w:val="29"/>
                        <w:position w:val="1"/>
                      </w:rPr>
                      <w:t xml:space="preserve"> </w:t>
                    </w:r>
                    <w:r>
                      <w:rPr>
                        <w:rFonts w:ascii="Calibri"/>
                        <w:position w:val="1"/>
                      </w:rPr>
                      <w:t>with</w:t>
                    </w:r>
                    <w:r>
                      <w:rPr>
                        <w:rFonts w:ascii="Calibri"/>
                        <w:spacing w:val="30"/>
                        <w:position w:val="1"/>
                      </w:rPr>
                      <w:t xml:space="preserve"> </w:t>
                    </w:r>
                    <w:r>
                      <w:rPr>
                        <w:rFonts w:ascii="Calibri"/>
                        <w:position w:val="1"/>
                      </w:rPr>
                      <w:t>reference</w:t>
                    </w:r>
                    <w:r>
                      <w:rPr>
                        <w:rFonts w:ascii="Calibri"/>
                        <w:spacing w:val="29"/>
                        <w:position w:val="1"/>
                      </w:rPr>
                      <w:t xml:space="preserve"> </w:t>
                    </w:r>
                    <w:r>
                      <w:rPr>
                        <w:rFonts w:ascii="Calibri"/>
                        <w:position w:val="1"/>
                      </w:rPr>
                      <w:t>to</w:t>
                    </w:r>
                    <w:r>
                      <w:rPr>
                        <w:rFonts w:ascii="Calibri"/>
                        <w:spacing w:val="29"/>
                        <w:position w:val="1"/>
                      </w:rPr>
                      <w:t xml:space="preserve"> </w:t>
                    </w:r>
                    <w:r>
                      <w:rPr>
                        <w:rFonts w:ascii="Calibri"/>
                        <w:position w:val="1"/>
                      </w:rPr>
                      <w:t>the</w:t>
                    </w:r>
                    <w:r>
                      <w:rPr>
                        <w:rFonts w:ascii="Calibri"/>
                        <w:spacing w:val="30"/>
                        <w:position w:val="1"/>
                      </w:rPr>
                      <w:t xml:space="preserve"> </w:t>
                    </w:r>
                    <w:r>
                      <w:rPr>
                        <w:rFonts w:ascii="Calibri"/>
                        <w:position w:val="1"/>
                      </w:rPr>
                      <w:t>enrolment</w:t>
                    </w:r>
                    <w:r>
                      <w:rPr>
                        <w:rFonts w:ascii="Calibri"/>
                        <w:spacing w:val="29"/>
                        <w:position w:val="1"/>
                      </w:rPr>
                      <w:t xml:space="preserve"> </w:t>
                    </w:r>
                    <w:r>
                      <w:rPr>
                        <w:rFonts w:ascii="Calibri"/>
                        <w:position w:val="1"/>
                      </w:rPr>
                      <w:t>of</w:t>
                    </w:r>
                    <w:r>
                      <w:rPr>
                        <w:rFonts w:ascii="Calibri"/>
                        <w:spacing w:val="30"/>
                        <w:position w:val="1"/>
                      </w:rPr>
                      <w:t xml:space="preserve"> </w:t>
                    </w:r>
                    <w:r>
                      <w:rPr>
                        <w:rFonts w:ascii="Calibri"/>
                        <w:position w:val="1"/>
                      </w:rPr>
                      <w:t>children</w:t>
                    </w:r>
                    <w:r>
                      <w:rPr>
                        <w:rFonts w:ascii="Calibri"/>
                        <w:spacing w:val="29"/>
                        <w:position w:val="1"/>
                      </w:rPr>
                      <w:t xml:space="preserve"> </w:t>
                    </w:r>
                    <w:r>
                      <w:rPr>
                        <w:rFonts w:ascii="Calibri"/>
                        <w:position w:val="1"/>
                      </w:rPr>
                      <w:t>with</w:t>
                    </w:r>
                    <w:r>
                      <w:rPr>
                        <w:rFonts w:ascii="Calibri"/>
                        <w:spacing w:val="29"/>
                        <w:position w:val="1"/>
                      </w:rPr>
                      <w:t xml:space="preserve"> </w:t>
                    </w:r>
                    <w:r>
                      <w:rPr>
                        <w:rFonts w:ascii="Calibri"/>
                        <w:position w:val="1"/>
                      </w:rPr>
                      <w:t>a</w:t>
                    </w:r>
                    <w:r>
                      <w:rPr>
                        <w:rFonts w:ascii="Calibri"/>
                        <w:spacing w:val="30"/>
                        <w:position w:val="1"/>
                      </w:rPr>
                      <w:t xml:space="preserve"> </w:t>
                    </w:r>
                    <w:r>
                      <w:rPr>
                        <w:rFonts w:ascii="Calibri"/>
                        <w:position w:val="1"/>
                      </w:rPr>
                      <w:t>disability</w:t>
                    </w:r>
                    <w:r>
                      <w:rPr>
                        <w:rFonts w:ascii="Calibri"/>
                        <w:spacing w:val="29"/>
                        <w:position w:val="1"/>
                      </w:rPr>
                      <w:t xml:space="preserve"> </w:t>
                    </w:r>
                    <w:r>
                      <w:rPr>
                        <w:rFonts w:ascii="Calibri"/>
                        <w:position w:val="1"/>
                      </w:rPr>
                      <w:t>or</w:t>
                    </w:r>
                    <w:r>
                      <w:rPr>
                        <w:rFonts w:ascii="Calibri"/>
                        <w:spacing w:val="-47"/>
                        <w:position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other special educational needs.</w:t>
                    </w:r>
                  </w:p>
                  <w:p w:rsidR="00594B89" w:rsidRDefault="00594B89" w:rsidP="00594B89">
                    <w:pPr>
                      <w:numPr>
                        <w:ilvl w:val="0"/>
                        <w:numId w:val="15"/>
                      </w:numPr>
                      <w:tabs>
                        <w:tab w:val="left" w:pos="799"/>
                        <w:tab w:val="left" w:pos="800"/>
                      </w:tabs>
                      <w:spacing w:before="156" w:line="242" w:lineRule="auto"/>
                      <w:ind w:left="799" w:right="79"/>
                      <w:rPr>
                        <w:rFonts w:ascii="Calibri"/>
                      </w:rPr>
                    </w:pPr>
                    <w:r w:rsidRPr="00594B89">
                      <w:rPr>
                        <w:rFonts w:ascii="Calibri"/>
                      </w:rPr>
                      <w:t>Parental choice in relation to enrolment</w:t>
                    </w:r>
                  </w:p>
                  <w:p w:rsidR="00594B89" w:rsidRPr="00594B89" w:rsidRDefault="00594B89" w:rsidP="00594B89">
                    <w:pPr>
                      <w:numPr>
                        <w:ilvl w:val="0"/>
                        <w:numId w:val="15"/>
                      </w:numPr>
                      <w:tabs>
                        <w:tab w:val="left" w:pos="799"/>
                        <w:tab w:val="left" w:pos="800"/>
                      </w:tabs>
                      <w:spacing w:before="156" w:line="242" w:lineRule="auto"/>
                      <w:ind w:left="799" w:right="79"/>
                      <w:rPr>
                        <w:rFonts w:ascii="Calibri"/>
                      </w:rPr>
                    </w:pPr>
                    <w:r w:rsidRPr="00594B89">
                      <w:rPr>
                        <w:rFonts w:ascii="Calibri"/>
                      </w:rPr>
                      <w:t xml:space="preserve">Respect for </w:t>
                    </w:r>
                    <w:r>
                      <w:rPr>
                        <w:rFonts w:ascii="Calibri"/>
                      </w:rPr>
                      <w:t xml:space="preserve">the diversity of values, beliefs </w:t>
                    </w:r>
                    <w:r w:rsidRPr="00594B89">
                      <w:rPr>
                        <w:rFonts w:ascii="Calibri"/>
                      </w:rPr>
                      <w:t xml:space="preserve"> traditions, languages and ways of life in </w:t>
                    </w:r>
                    <w:r w:rsidR="00AB1E8D" w:rsidRPr="00594B89">
                      <w:rPr>
                        <w:rFonts w:ascii="Calibri"/>
                      </w:rPr>
                      <w:t>society.</w:t>
                    </w:r>
                  </w:p>
                  <w:p w:rsidR="00594B89" w:rsidRDefault="00594B89" w:rsidP="00594B89">
                    <w:pPr>
                      <w:tabs>
                        <w:tab w:val="left" w:pos="799"/>
                        <w:tab w:val="left" w:pos="800"/>
                      </w:tabs>
                      <w:spacing w:before="156" w:line="242" w:lineRule="auto"/>
                      <w:ind w:right="79"/>
                      <w:rPr>
                        <w:rFonts w:ascii="Calibri"/>
                      </w:rPr>
                    </w:pPr>
                  </w:p>
                  <w:p w:rsidR="00594B89" w:rsidRDefault="00594B89" w:rsidP="00594B89">
                    <w:pPr>
                      <w:tabs>
                        <w:tab w:val="left" w:pos="799"/>
                        <w:tab w:val="left" w:pos="800"/>
                      </w:tabs>
                      <w:spacing w:before="156" w:line="242" w:lineRule="auto"/>
                      <w:ind w:left="799" w:right="79"/>
                      <w:rPr>
                        <w:rFonts w:ascii="Calibri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377452" w:rsidRDefault="00377452" w:rsidP="00594B89">
      <w:pPr>
        <w:pStyle w:val="BodyText"/>
        <w:rPr>
          <w:rFonts w:ascii="Arial"/>
          <w:sz w:val="20"/>
        </w:rPr>
      </w:pPr>
    </w:p>
    <w:p w:rsidR="00377452" w:rsidRDefault="00896D91">
      <w:pPr>
        <w:pStyle w:val="ListParagraph"/>
        <w:numPr>
          <w:ilvl w:val="0"/>
          <w:numId w:val="17"/>
        </w:numPr>
        <w:tabs>
          <w:tab w:val="left" w:pos="580"/>
        </w:tabs>
        <w:spacing w:before="109"/>
        <w:rPr>
          <w:rFonts w:ascii="Arial"/>
          <w:b/>
          <w:sz w:val="24"/>
        </w:rPr>
      </w:pPr>
      <w:r>
        <w:rPr>
          <w:rFonts w:ascii="Arial"/>
          <w:b/>
          <w:color w:val="375623"/>
          <w:sz w:val="24"/>
        </w:rPr>
        <w:t>Admission Statement</w:t>
      </w:r>
    </w:p>
    <w:p w:rsidR="00377452" w:rsidRDefault="00377452">
      <w:pPr>
        <w:pStyle w:val="BodyText"/>
        <w:spacing w:before="10"/>
        <w:rPr>
          <w:rFonts w:ascii="Arial"/>
          <w:b/>
          <w:sz w:val="23"/>
        </w:rPr>
      </w:pPr>
    </w:p>
    <w:p w:rsidR="00377452" w:rsidRDefault="00896D91">
      <w:pPr>
        <w:pStyle w:val="BodyText"/>
        <w:ind w:left="220" w:right="420"/>
      </w:pPr>
      <w:r>
        <w:t>Kilbrittain N.S. will not discrim</w:t>
      </w:r>
      <w:r>
        <w:t>inate in its admission of a student to the school on any of the</w:t>
      </w:r>
      <w:r>
        <w:rPr>
          <w:spacing w:val="-60"/>
        </w:rPr>
        <w:t xml:space="preserve"> </w:t>
      </w:r>
      <w:r>
        <w:t>following:</w:t>
      </w:r>
    </w:p>
    <w:p w:rsidR="00377452" w:rsidRDefault="00377452">
      <w:pPr>
        <w:pStyle w:val="BodyText"/>
      </w:pPr>
    </w:p>
    <w:p w:rsidR="00377452" w:rsidRDefault="00896D91">
      <w:pPr>
        <w:pStyle w:val="ListParagraph"/>
        <w:numPr>
          <w:ilvl w:val="1"/>
          <w:numId w:val="17"/>
        </w:numPr>
        <w:tabs>
          <w:tab w:val="left" w:pos="940"/>
        </w:tabs>
        <w:ind w:right="1330"/>
      </w:pPr>
      <w:r>
        <w:t>the gender ground of the student or the applicant in respect of the student</w:t>
      </w:r>
      <w:r>
        <w:rPr>
          <w:spacing w:val="-60"/>
        </w:rPr>
        <w:t xml:space="preserve"> </w:t>
      </w:r>
      <w:r>
        <w:t>concerned,</w:t>
      </w:r>
    </w:p>
    <w:p w:rsidR="00377452" w:rsidRDefault="00896D91">
      <w:pPr>
        <w:pStyle w:val="ListParagraph"/>
        <w:numPr>
          <w:ilvl w:val="1"/>
          <w:numId w:val="17"/>
        </w:numPr>
        <w:tabs>
          <w:tab w:val="left" w:pos="940"/>
        </w:tabs>
        <w:ind w:right="1001"/>
      </w:pPr>
      <w:r>
        <w:t>the civil status ground of the student or the applicant in respect of the student</w:t>
      </w:r>
      <w:r>
        <w:rPr>
          <w:spacing w:val="-60"/>
        </w:rPr>
        <w:t xml:space="preserve"> </w:t>
      </w:r>
      <w:r>
        <w:t>concerned,</w:t>
      </w:r>
    </w:p>
    <w:p w:rsidR="00377452" w:rsidRDefault="00896D91">
      <w:pPr>
        <w:pStyle w:val="ListParagraph"/>
        <w:numPr>
          <w:ilvl w:val="1"/>
          <w:numId w:val="17"/>
        </w:numPr>
        <w:tabs>
          <w:tab w:val="left" w:pos="940"/>
        </w:tabs>
        <w:ind w:right="793"/>
      </w:pPr>
      <w:r>
        <w:t>the family status ground of the student or the applicant in respect of the student</w:t>
      </w:r>
      <w:r>
        <w:rPr>
          <w:spacing w:val="-60"/>
        </w:rPr>
        <w:t xml:space="preserve"> </w:t>
      </w:r>
      <w:r>
        <w:t>concerned,</w:t>
      </w:r>
    </w:p>
    <w:p w:rsidR="00377452" w:rsidRDefault="00896D91">
      <w:pPr>
        <w:pStyle w:val="ListParagraph"/>
        <w:numPr>
          <w:ilvl w:val="1"/>
          <w:numId w:val="17"/>
        </w:numPr>
        <w:tabs>
          <w:tab w:val="left" w:pos="940"/>
        </w:tabs>
        <w:ind w:right="291"/>
      </w:pPr>
      <w:r>
        <w:t>the sexual orientation ground of the student or the applicant in respect of the student</w:t>
      </w:r>
      <w:r>
        <w:rPr>
          <w:spacing w:val="-60"/>
        </w:rPr>
        <w:t xml:space="preserve"> </w:t>
      </w:r>
      <w:r>
        <w:t>concerned,</w:t>
      </w:r>
    </w:p>
    <w:p w:rsidR="00377452" w:rsidRDefault="00896D91">
      <w:pPr>
        <w:pStyle w:val="ListParagraph"/>
        <w:numPr>
          <w:ilvl w:val="1"/>
          <w:numId w:val="17"/>
        </w:numPr>
        <w:tabs>
          <w:tab w:val="left" w:pos="940"/>
        </w:tabs>
        <w:ind w:right="1306"/>
      </w:pPr>
      <w:r>
        <w:t xml:space="preserve">the religion ground of the student or the applicant in respect </w:t>
      </w:r>
      <w:r>
        <w:t>of the student</w:t>
      </w:r>
      <w:r>
        <w:rPr>
          <w:spacing w:val="-60"/>
        </w:rPr>
        <w:t xml:space="preserve"> </w:t>
      </w:r>
      <w:r>
        <w:t>concerned,</w:t>
      </w:r>
    </w:p>
    <w:p w:rsidR="00377452" w:rsidRDefault="00896D91">
      <w:pPr>
        <w:pStyle w:val="ListParagraph"/>
        <w:numPr>
          <w:ilvl w:val="1"/>
          <w:numId w:val="17"/>
        </w:numPr>
        <w:tabs>
          <w:tab w:val="left" w:pos="940"/>
        </w:tabs>
        <w:ind w:right="1172"/>
      </w:pPr>
      <w:r>
        <w:t>the disability ground of the student or the applicant in respect of the student</w:t>
      </w:r>
      <w:r>
        <w:rPr>
          <w:spacing w:val="-60"/>
        </w:rPr>
        <w:t xml:space="preserve"> </w:t>
      </w:r>
      <w:r>
        <w:t>concerned,</w:t>
      </w:r>
    </w:p>
    <w:p w:rsidR="00377452" w:rsidRDefault="00896D91">
      <w:pPr>
        <w:pStyle w:val="ListParagraph"/>
        <w:numPr>
          <w:ilvl w:val="1"/>
          <w:numId w:val="17"/>
        </w:numPr>
        <w:tabs>
          <w:tab w:val="left" w:pos="940"/>
        </w:tabs>
      </w:pPr>
      <w:r>
        <w:t>the ground of race of the student or the applicant in respect of the student concerned,</w:t>
      </w:r>
    </w:p>
    <w:p w:rsidR="00377452" w:rsidRDefault="00896D91">
      <w:pPr>
        <w:pStyle w:val="ListParagraph"/>
        <w:numPr>
          <w:ilvl w:val="1"/>
          <w:numId w:val="17"/>
        </w:numPr>
        <w:tabs>
          <w:tab w:val="left" w:pos="940"/>
        </w:tabs>
        <w:ind w:right="818"/>
      </w:pPr>
      <w:r>
        <w:t>the Traveller community ground of the student or the applicant in respect of the</w:t>
      </w:r>
      <w:r>
        <w:rPr>
          <w:spacing w:val="-60"/>
        </w:rPr>
        <w:t xml:space="preserve"> </w:t>
      </w:r>
      <w:r>
        <w:t>student concerned, or</w:t>
      </w:r>
    </w:p>
    <w:p w:rsidR="00377452" w:rsidRDefault="00896D91">
      <w:pPr>
        <w:pStyle w:val="ListParagraph"/>
        <w:numPr>
          <w:ilvl w:val="1"/>
          <w:numId w:val="17"/>
        </w:numPr>
        <w:tabs>
          <w:tab w:val="left" w:pos="940"/>
        </w:tabs>
        <w:ind w:right="389"/>
      </w:pPr>
      <w:r>
        <w:t>the ground that the student or the applicant in respect of the student concerned has</w:t>
      </w:r>
      <w:r>
        <w:rPr>
          <w:spacing w:val="-60"/>
        </w:rPr>
        <w:t xml:space="preserve"> </w:t>
      </w:r>
      <w:r>
        <w:t>special educational needs</w:t>
      </w:r>
    </w:p>
    <w:p w:rsidR="00377452" w:rsidRDefault="00377452">
      <w:pPr>
        <w:pStyle w:val="BodyText"/>
      </w:pPr>
    </w:p>
    <w:p w:rsidR="00377452" w:rsidRDefault="00896D91">
      <w:pPr>
        <w:pStyle w:val="BodyText"/>
        <w:ind w:left="220" w:right="193"/>
        <w:jc w:val="both"/>
      </w:pPr>
      <w:r>
        <w:t>As per section 61 (3) of the Education Ac</w:t>
      </w:r>
      <w:r>
        <w:t xml:space="preserve">t 1998,‘civil status </w:t>
      </w:r>
      <w:r w:rsidR="00AB1E8D">
        <w:t>ground’, ‘disability</w:t>
      </w:r>
      <w:r>
        <w:t xml:space="preserve"> ground’,</w:t>
      </w:r>
      <w:r>
        <w:rPr>
          <w:spacing w:val="1"/>
        </w:rPr>
        <w:t xml:space="preserve"> </w:t>
      </w:r>
      <w:r>
        <w:t>‘discriminate’, ‘family status ground’, ‘gender ground’, ‘ground of race’, ‘religion ground’,</w:t>
      </w:r>
      <w:r>
        <w:rPr>
          <w:spacing w:val="1"/>
        </w:rPr>
        <w:t xml:space="preserve"> </w:t>
      </w:r>
      <w:r>
        <w:t>‘sexual</w:t>
      </w:r>
      <w:r>
        <w:rPr>
          <w:spacing w:val="1"/>
        </w:rPr>
        <w:t xml:space="preserve"> </w:t>
      </w:r>
      <w:r>
        <w:t>orientation</w:t>
      </w:r>
      <w:r>
        <w:rPr>
          <w:spacing w:val="1"/>
        </w:rPr>
        <w:t xml:space="preserve"> </w:t>
      </w:r>
      <w:r>
        <w:t>ground’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‘Traveller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ground’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construed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 xml:space="preserve">accordance with section 3 of </w:t>
      </w:r>
      <w:r>
        <w:t>the Equal Status Act 2000.</w:t>
      </w:r>
    </w:p>
    <w:p w:rsidR="00377452" w:rsidRDefault="00377452">
      <w:pPr>
        <w:pStyle w:val="BodyText"/>
        <w:rPr>
          <w:sz w:val="20"/>
        </w:rPr>
      </w:pPr>
    </w:p>
    <w:p w:rsidR="00377452" w:rsidRDefault="00377452">
      <w:pPr>
        <w:pStyle w:val="BodyText"/>
        <w:spacing w:before="7"/>
        <w:rPr>
          <w:sz w:val="20"/>
        </w:rPr>
      </w:pPr>
      <w:r w:rsidRPr="00377452">
        <w:pict>
          <v:shape id="_x0000_s1052" type="#_x0000_t202" style="position:absolute;margin-left:66.6pt;margin-top:14.05pt;width:450.8pt;height:139.65pt;z-index:-15727104;mso-wrap-distance-left:0;mso-wrap-distance-right:0;mso-position-horizontal-relative:page" fillcolor="#e7e6e6" strokeweight=".5pt">
            <v:textbox inset="0,0,0,0">
              <w:txbxContent>
                <w:p w:rsidR="00377452" w:rsidRDefault="00377452">
                  <w:pPr>
                    <w:pStyle w:val="BodyText"/>
                    <w:spacing w:before="11"/>
                    <w:rPr>
                      <w:sz w:val="21"/>
                    </w:rPr>
                  </w:pPr>
                </w:p>
                <w:p w:rsidR="00377452" w:rsidRDefault="00896D91">
                  <w:pPr>
                    <w:pStyle w:val="BodyText"/>
                    <w:ind w:left="102" w:right="617"/>
                  </w:pPr>
                  <w:r>
                    <w:t>Kilbrittain N.S. is a school whose objective is to provide education in an environment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which promotes certain religious values and does not discriminate where it refuses to</w:t>
                  </w:r>
                  <w:r>
                    <w:rPr>
                      <w:spacing w:val="-59"/>
                    </w:rPr>
                    <w:t xml:space="preserve"> </w:t>
                  </w:r>
                  <w:r>
                    <w:t>admit as a student a person who is not Catholic and</w:t>
                  </w:r>
                  <w:r>
                    <w:t xml:space="preserve"> it is proved that the refusal is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essential to maintain the ethos of the school.</w:t>
                  </w:r>
                </w:p>
                <w:p w:rsidR="00377452" w:rsidRDefault="00377452">
                  <w:pPr>
                    <w:pStyle w:val="BodyText"/>
                  </w:pPr>
                </w:p>
                <w:p w:rsidR="00377452" w:rsidRDefault="00896D91">
                  <w:pPr>
                    <w:pStyle w:val="BodyText"/>
                    <w:ind w:left="102" w:right="202"/>
                  </w:pPr>
                  <w:r>
                    <w:t>Kilbrittain N.S. is a school which has established a class, with the approval of the Minister</w:t>
                  </w:r>
                  <w:r>
                    <w:rPr>
                      <w:spacing w:val="-59"/>
                    </w:rPr>
                    <w:t xml:space="preserve"> </w:t>
                  </w:r>
                  <w:r>
                    <w:t>for Education and Skills, which provides an education exclusively for students w</w:t>
                  </w:r>
                  <w:r>
                    <w:t>ith 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category or categories of special educational needs specified by the Minister and may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refuse to admit to the class a student who does not have the category of needs specified.</w:t>
                  </w:r>
                </w:p>
              </w:txbxContent>
            </v:textbox>
            <w10:wrap type="topAndBottom" anchorx="page"/>
          </v:shape>
        </w:pict>
      </w:r>
    </w:p>
    <w:p w:rsidR="00377452" w:rsidRDefault="00377452">
      <w:pPr>
        <w:pStyle w:val="BodyText"/>
        <w:rPr>
          <w:sz w:val="20"/>
        </w:rPr>
      </w:pPr>
    </w:p>
    <w:p w:rsidR="00377452" w:rsidRDefault="00377452">
      <w:pPr>
        <w:pStyle w:val="BodyText"/>
        <w:rPr>
          <w:sz w:val="20"/>
        </w:rPr>
      </w:pPr>
    </w:p>
    <w:p w:rsidR="00377452" w:rsidRDefault="00377452">
      <w:pPr>
        <w:pStyle w:val="BodyText"/>
        <w:rPr>
          <w:sz w:val="20"/>
        </w:rPr>
      </w:pPr>
    </w:p>
    <w:p w:rsidR="00377452" w:rsidRDefault="00377452">
      <w:pPr>
        <w:pStyle w:val="BodyText"/>
        <w:spacing w:before="10"/>
        <w:rPr>
          <w:sz w:val="20"/>
        </w:rPr>
      </w:pPr>
    </w:p>
    <w:p w:rsidR="00377452" w:rsidRDefault="00896D91">
      <w:pPr>
        <w:pStyle w:val="Heading1"/>
        <w:numPr>
          <w:ilvl w:val="0"/>
          <w:numId w:val="17"/>
        </w:numPr>
        <w:tabs>
          <w:tab w:val="left" w:pos="580"/>
        </w:tabs>
        <w:spacing w:before="93" w:line="259" w:lineRule="auto"/>
        <w:ind w:right="468"/>
      </w:pPr>
      <w:r>
        <w:rPr>
          <w:color w:val="375623"/>
        </w:rPr>
        <w:t>Categories of Special Educational Needs catered for in the school/special</w:t>
      </w:r>
      <w:r>
        <w:rPr>
          <w:color w:val="375623"/>
          <w:spacing w:val="-65"/>
        </w:rPr>
        <w:t xml:space="preserve"> </w:t>
      </w:r>
      <w:r>
        <w:rPr>
          <w:color w:val="375623"/>
        </w:rPr>
        <w:t>class</w:t>
      </w:r>
    </w:p>
    <w:p w:rsidR="00377452" w:rsidRDefault="00377452">
      <w:pPr>
        <w:pStyle w:val="BodyText"/>
        <w:spacing w:before="6"/>
        <w:rPr>
          <w:rFonts w:ascii="Arial"/>
          <w:b/>
          <w:sz w:val="20"/>
        </w:rPr>
      </w:pPr>
      <w:r w:rsidRPr="00377452">
        <w:pict>
          <v:group id="_x0000_s1048" style="position:absolute;margin-left:66.35pt;margin-top:13.75pt;width:451.3pt;height:63.05pt;z-index:-15726592;mso-wrap-distance-left:0;mso-wrap-distance-right:0;mso-position-horizontal-relative:page" coordorigin="1327,275" coordsize="9026,1261">
            <v:rect id="_x0000_s1051" style="position:absolute;left:1332;top:279;width:9016;height:1017" fillcolor="#e7e6e6" stroked="f"/>
            <v:shape id="_x0000_s1050" style="position:absolute;left:1327;top:279;width:9026;height:1251" coordorigin="1327,280" coordsize="9026,1251" o:spt="100" adj="0,,0" path="m1332,280r,1250m10348,280r,1250m1327,280r9026,m1327,1530r9026,e" filled="f" strokeweight=".5pt">
              <v:stroke joinstyle="round"/>
              <v:formulas/>
              <v:path arrowok="t" o:connecttype="segments"/>
            </v:shape>
            <v:shape id="_x0000_s1049" type="#_x0000_t202" style="position:absolute;left:1337;top:284;width:9006;height:1012" fillcolor="#e7e6e6" stroked="f">
              <v:textbox inset="0,0,0,0">
                <w:txbxContent>
                  <w:p w:rsidR="00377452" w:rsidRDefault="00377452">
                    <w:pPr>
                      <w:rPr>
                        <w:rFonts w:ascii="Arial"/>
                        <w:b/>
                      </w:rPr>
                    </w:pPr>
                  </w:p>
                  <w:p w:rsidR="00377452" w:rsidRDefault="00896D91">
                    <w:pPr>
                      <w:ind w:left="102" w:right="189"/>
                    </w:pPr>
                    <w:r>
                      <w:t>Kilbrittain N.S with the approval of the Minister for Education and Skills, has established a</w:t>
                    </w:r>
                    <w:r>
                      <w:rPr>
                        <w:spacing w:val="-59"/>
                      </w:rPr>
                      <w:t xml:space="preserve"> </w:t>
                    </w:r>
                    <w:r>
                      <w:t>class to provide an education exclusively for students with Autism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77452" w:rsidRDefault="00377452">
      <w:pPr>
        <w:rPr>
          <w:rFonts w:ascii="Arial"/>
          <w:sz w:val="20"/>
        </w:rPr>
        <w:sectPr w:rsidR="00377452">
          <w:pgSz w:w="11900" w:h="16820"/>
          <w:pgMar w:top="1480" w:right="1240" w:bottom="1160" w:left="1220" w:header="0" w:footer="978" w:gutter="0"/>
          <w:cols w:space="720"/>
        </w:sectPr>
      </w:pPr>
    </w:p>
    <w:p w:rsidR="00377452" w:rsidRDefault="00377452">
      <w:pPr>
        <w:pStyle w:val="BodyText"/>
        <w:spacing w:before="80"/>
        <w:ind w:left="220" w:right="456"/>
      </w:pPr>
      <w:r>
        <w:lastRenderedPageBreak/>
        <w:pict>
          <v:group id="_x0000_s1045" style="position:absolute;left:0;text-align:left;margin-left:66.35pt;margin-top:3.75pt;width:451.3pt;height:393.3pt;z-index:-15953408;mso-position-horizontal-relative:page" coordorigin="1327,75" coordsize="9026,7866">
            <v:rect id="_x0000_s1047" style="position:absolute;left:1332;top:80;width:9016;height:7861" fillcolor="#e7e6e6" stroked="f"/>
            <v:shape id="_x0000_s1046" style="position:absolute;left:1327;top:80;width:9026;height:7628" coordorigin="1327,80" coordsize="9026,7628" o:spt="100" adj="0,,0" path="m1332,80r,7627m10348,80r,7627m1327,80r9026,m1327,7707r9026,e" filled="f" strokeweight=".5pt">
              <v:stroke joinstyle="round"/>
              <v:formulas/>
              <v:path arrowok="t" o:connecttype="segments"/>
            </v:shape>
            <w10:wrap anchorx="page"/>
          </v:group>
        </w:pict>
      </w:r>
      <w:r w:rsidR="00896D91">
        <w:t>The Board of Management is committed to inclusiveness particularly with reference to the</w:t>
      </w:r>
      <w:r w:rsidR="00896D91">
        <w:rPr>
          <w:spacing w:val="-59"/>
        </w:rPr>
        <w:t xml:space="preserve"> </w:t>
      </w:r>
      <w:r w:rsidR="00896D91">
        <w:t>enrolment of children with a disability or other special need. In relation to such application,</w:t>
      </w:r>
      <w:r w:rsidR="00896D91">
        <w:rPr>
          <w:spacing w:val="-60"/>
        </w:rPr>
        <w:t xml:space="preserve"> </w:t>
      </w:r>
      <w:r w:rsidR="00896D91">
        <w:t>all relevant information and reports may be reque</w:t>
      </w:r>
      <w:r w:rsidR="00896D91">
        <w:t>sted to support the application, thereby</w:t>
      </w:r>
      <w:r w:rsidR="00896D91">
        <w:rPr>
          <w:spacing w:val="1"/>
        </w:rPr>
        <w:t xml:space="preserve"> </w:t>
      </w:r>
      <w:r w:rsidR="00896D91">
        <w:t>enabling the B.O.M. to make a prompt and informed decision. Where such</w:t>
      </w:r>
    </w:p>
    <w:p w:rsidR="00377452" w:rsidRDefault="00896D91">
      <w:pPr>
        <w:pStyle w:val="BodyText"/>
        <w:ind w:left="220" w:right="639"/>
      </w:pPr>
      <w:r>
        <w:t xml:space="preserve">information\reports are not </w:t>
      </w:r>
      <w:r w:rsidR="00AB1E8D">
        <w:t>available;</w:t>
      </w:r>
      <w:r>
        <w:t xml:space="preserve"> the B.O.M. may request that the child be assessed</w:t>
      </w:r>
      <w:r>
        <w:rPr>
          <w:spacing w:val="-60"/>
        </w:rPr>
        <w:t xml:space="preserve"> </w:t>
      </w:r>
      <w:r>
        <w:t>immediately.</w:t>
      </w:r>
    </w:p>
    <w:p w:rsidR="00377452" w:rsidRDefault="00377452">
      <w:pPr>
        <w:pStyle w:val="BodyText"/>
      </w:pPr>
    </w:p>
    <w:p w:rsidR="00377452" w:rsidRDefault="00896D91">
      <w:pPr>
        <w:pStyle w:val="BodyText"/>
        <w:ind w:left="220" w:right="407"/>
      </w:pPr>
      <w:r>
        <w:t>The purpose of the assessment report is t</w:t>
      </w:r>
      <w:r>
        <w:t>o assist the school in establishing the</w:t>
      </w:r>
      <w:r>
        <w:rPr>
          <w:spacing w:val="1"/>
        </w:rPr>
        <w:t xml:space="preserve"> </w:t>
      </w:r>
      <w:r>
        <w:t>educational and training needs of the child relevant to his/her disability or special needs</w:t>
      </w:r>
      <w:r>
        <w:rPr>
          <w:spacing w:val="1"/>
        </w:rPr>
        <w:t xml:space="preserve"> </w:t>
      </w:r>
      <w:r>
        <w:t>and to profile the support services required. A full case conference including the pupil's</w:t>
      </w:r>
      <w:r>
        <w:rPr>
          <w:spacing w:val="1"/>
        </w:rPr>
        <w:t xml:space="preserve"> </w:t>
      </w:r>
      <w:r>
        <w:t xml:space="preserve">parents, school principal, class </w:t>
      </w:r>
      <w:r>
        <w:t>teacher, learning support teacher and the resource teacher</w:t>
      </w:r>
      <w:r>
        <w:rPr>
          <w:spacing w:val="-60"/>
        </w:rPr>
        <w:t xml:space="preserve"> </w:t>
      </w:r>
      <w:r>
        <w:t>or psychologist as appropriate would then be held. The child's needs and the school's</w:t>
      </w:r>
      <w:r>
        <w:rPr>
          <w:spacing w:val="1"/>
        </w:rPr>
        <w:t xml:space="preserve"> </w:t>
      </w:r>
      <w:r>
        <w:t>suitability or capability in meeting these needs would be discussed in detail. It may be</w:t>
      </w:r>
      <w:r>
        <w:rPr>
          <w:spacing w:val="1"/>
        </w:rPr>
        <w:t xml:space="preserve"> </w:t>
      </w:r>
      <w:r>
        <w:t>necessary for the B.O.</w:t>
      </w:r>
      <w:r>
        <w:t>M. to decide to defer enrolment of a particular child pending:</w:t>
      </w:r>
    </w:p>
    <w:p w:rsidR="00377452" w:rsidRDefault="00377452">
      <w:pPr>
        <w:pStyle w:val="BodyText"/>
        <w:spacing w:before="1"/>
      </w:pPr>
    </w:p>
    <w:p w:rsidR="00377452" w:rsidRDefault="00896D91">
      <w:pPr>
        <w:pStyle w:val="ListParagraph"/>
        <w:numPr>
          <w:ilvl w:val="0"/>
          <w:numId w:val="13"/>
        </w:numPr>
        <w:tabs>
          <w:tab w:val="left" w:pos="939"/>
          <w:tab w:val="left" w:pos="940"/>
        </w:tabs>
      </w:pPr>
      <w:r>
        <w:t>The receipt of an assessment report.</w:t>
      </w:r>
    </w:p>
    <w:p w:rsidR="00377452" w:rsidRDefault="00896D91">
      <w:pPr>
        <w:pStyle w:val="ListParagraph"/>
        <w:numPr>
          <w:ilvl w:val="0"/>
          <w:numId w:val="13"/>
        </w:numPr>
        <w:tabs>
          <w:tab w:val="left" w:pos="939"/>
          <w:tab w:val="left" w:pos="940"/>
        </w:tabs>
        <w:ind w:right="573"/>
      </w:pPr>
      <w:r>
        <w:t>The provision of appropriate resources by the Department of Education and Skills</w:t>
      </w:r>
      <w:r>
        <w:rPr>
          <w:spacing w:val="-60"/>
        </w:rPr>
        <w:t xml:space="preserve"> </w:t>
      </w:r>
      <w:r>
        <w:t>to meet the needs specified in the psychological and / or medical report.</w:t>
      </w:r>
    </w:p>
    <w:p w:rsidR="00377452" w:rsidRDefault="00377452">
      <w:pPr>
        <w:pStyle w:val="BodyText"/>
        <w:spacing w:before="10"/>
        <w:rPr>
          <w:sz w:val="21"/>
        </w:rPr>
      </w:pPr>
    </w:p>
    <w:p w:rsidR="00377452" w:rsidRDefault="00896D91">
      <w:pPr>
        <w:pStyle w:val="BodyText"/>
        <w:ind w:left="220" w:right="444"/>
      </w:pPr>
      <w:r>
        <w:t>Exceptional Circumstances: The school reserves the right to refuse enrolment to any pupil</w:t>
      </w:r>
      <w:r>
        <w:rPr>
          <w:spacing w:val="-60"/>
        </w:rPr>
        <w:t xml:space="preserve"> </w:t>
      </w:r>
      <w:r>
        <w:t>in exceptional cases. Such an exceptional case could arise where either:</w:t>
      </w:r>
    </w:p>
    <w:p w:rsidR="00377452" w:rsidRDefault="00377452">
      <w:pPr>
        <w:pStyle w:val="BodyText"/>
      </w:pPr>
    </w:p>
    <w:p w:rsidR="00377452" w:rsidRDefault="00896D91">
      <w:pPr>
        <w:pStyle w:val="ListParagraph"/>
        <w:numPr>
          <w:ilvl w:val="0"/>
          <w:numId w:val="12"/>
        </w:numPr>
        <w:tabs>
          <w:tab w:val="left" w:pos="465"/>
        </w:tabs>
        <w:ind w:right="779" w:firstLine="0"/>
      </w:pPr>
      <w:r>
        <w:t>The pupil has special needs such that, even with additional resources available from</w:t>
      </w:r>
      <w:r>
        <w:rPr>
          <w:spacing w:val="-59"/>
        </w:rPr>
        <w:t xml:space="preserve"> </w:t>
      </w:r>
      <w:r>
        <w:t>the Department of Education and Skills, the school cannot meet such needs and/or</w:t>
      </w:r>
      <w:r>
        <w:rPr>
          <w:spacing w:val="1"/>
        </w:rPr>
        <w:t xml:space="preserve"> </w:t>
      </w:r>
      <w:r>
        <w:t>provide the pupil with an appropriate education or</w:t>
      </w:r>
    </w:p>
    <w:p w:rsidR="00377452" w:rsidRDefault="00377452">
      <w:pPr>
        <w:pStyle w:val="BodyText"/>
      </w:pPr>
    </w:p>
    <w:p w:rsidR="00377452" w:rsidRDefault="00896D91">
      <w:pPr>
        <w:pStyle w:val="ListParagraph"/>
        <w:numPr>
          <w:ilvl w:val="0"/>
          <w:numId w:val="12"/>
        </w:numPr>
        <w:tabs>
          <w:tab w:val="left" w:pos="465"/>
        </w:tabs>
        <w:ind w:right="876" w:firstLine="0"/>
      </w:pPr>
      <w:r>
        <w:t>In the opinion of the Board of Management, the pupil poses an unacceptable risk to</w:t>
      </w:r>
      <w:r>
        <w:rPr>
          <w:spacing w:val="-59"/>
        </w:rPr>
        <w:t xml:space="preserve"> </w:t>
      </w:r>
      <w:r>
        <w:t>other pupils, to school staff or to scho</w:t>
      </w:r>
      <w:r>
        <w:t>ol policy.</w:t>
      </w:r>
    </w:p>
    <w:p w:rsidR="00377452" w:rsidRDefault="00377452">
      <w:pPr>
        <w:pStyle w:val="BodyText"/>
        <w:rPr>
          <w:sz w:val="20"/>
        </w:rPr>
      </w:pPr>
    </w:p>
    <w:p w:rsidR="00377452" w:rsidRDefault="00377452">
      <w:pPr>
        <w:pStyle w:val="BodyText"/>
        <w:rPr>
          <w:sz w:val="20"/>
        </w:rPr>
      </w:pPr>
    </w:p>
    <w:p w:rsidR="00377452" w:rsidRDefault="00377452">
      <w:pPr>
        <w:pStyle w:val="BodyText"/>
        <w:rPr>
          <w:sz w:val="20"/>
        </w:rPr>
      </w:pPr>
    </w:p>
    <w:p w:rsidR="00377452" w:rsidRDefault="00377452">
      <w:pPr>
        <w:pStyle w:val="BodyText"/>
        <w:spacing w:before="4"/>
        <w:rPr>
          <w:sz w:val="24"/>
        </w:rPr>
      </w:pPr>
    </w:p>
    <w:p w:rsidR="00377452" w:rsidRDefault="00896D91">
      <w:pPr>
        <w:pStyle w:val="Heading1"/>
        <w:numPr>
          <w:ilvl w:val="0"/>
          <w:numId w:val="11"/>
        </w:numPr>
        <w:tabs>
          <w:tab w:val="left" w:pos="580"/>
        </w:tabs>
        <w:spacing w:before="92"/>
      </w:pPr>
      <w:r>
        <w:rPr>
          <w:color w:val="375623"/>
        </w:rPr>
        <w:t>Admission of Students</w:t>
      </w:r>
    </w:p>
    <w:p w:rsidR="00377452" w:rsidRDefault="00377452">
      <w:pPr>
        <w:pStyle w:val="BodyText"/>
        <w:spacing w:before="10"/>
        <w:rPr>
          <w:rFonts w:ascii="Arial"/>
          <w:b/>
          <w:sz w:val="23"/>
        </w:rPr>
      </w:pPr>
    </w:p>
    <w:p w:rsidR="00377452" w:rsidRDefault="00896D91">
      <w:pPr>
        <w:pStyle w:val="BodyText"/>
        <w:spacing w:before="1"/>
        <w:ind w:left="220"/>
      </w:pPr>
      <w:r>
        <w:t>This school shall admit each student seeking admission except where –</w:t>
      </w:r>
    </w:p>
    <w:p w:rsidR="00377452" w:rsidRDefault="00377452">
      <w:pPr>
        <w:pStyle w:val="BodyText"/>
        <w:spacing w:before="11"/>
        <w:rPr>
          <w:sz w:val="21"/>
        </w:rPr>
      </w:pPr>
    </w:p>
    <w:p w:rsidR="00377452" w:rsidRDefault="00896D91">
      <w:pPr>
        <w:pStyle w:val="ListParagraph"/>
        <w:numPr>
          <w:ilvl w:val="1"/>
          <w:numId w:val="11"/>
        </w:numPr>
        <w:tabs>
          <w:tab w:val="left" w:pos="940"/>
        </w:tabs>
      </w:pPr>
      <w:r>
        <w:t>the school is oversubscribed (please see</w:t>
      </w:r>
      <w:r>
        <w:rPr>
          <w:color w:val="0000AA"/>
        </w:rPr>
        <w:t xml:space="preserve"> </w:t>
      </w:r>
      <w:r>
        <w:rPr>
          <w:color w:val="0000AA"/>
          <w:u w:val="single" w:color="0000AA"/>
        </w:rPr>
        <w:t>section 6</w:t>
      </w:r>
      <w:r>
        <w:rPr>
          <w:color w:val="0000AA"/>
        </w:rPr>
        <w:t xml:space="preserve"> </w:t>
      </w:r>
      <w:r>
        <w:t>below for further details)</w:t>
      </w:r>
    </w:p>
    <w:p w:rsidR="00377452" w:rsidRDefault="00377452">
      <w:pPr>
        <w:pStyle w:val="BodyText"/>
      </w:pPr>
    </w:p>
    <w:p w:rsidR="00377452" w:rsidRDefault="00896D91">
      <w:pPr>
        <w:pStyle w:val="ListParagraph"/>
        <w:numPr>
          <w:ilvl w:val="1"/>
          <w:numId w:val="11"/>
        </w:numPr>
        <w:tabs>
          <w:tab w:val="left" w:pos="940"/>
        </w:tabs>
        <w:ind w:right="206"/>
      </w:pPr>
      <w:r>
        <w:t>a parent of a student, when required by the principal in accordance with section 23(4)</w:t>
      </w:r>
      <w:r>
        <w:rPr>
          <w:spacing w:val="-60"/>
        </w:rPr>
        <w:t xml:space="preserve"> </w:t>
      </w:r>
      <w:r>
        <w:t>of the Education (Welfare) Act 2000, fails to confirm in writing that the code of</w:t>
      </w:r>
      <w:r>
        <w:rPr>
          <w:spacing w:val="1"/>
        </w:rPr>
        <w:t xml:space="preserve"> </w:t>
      </w:r>
      <w:r w:rsidR="00AB1E8D">
        <w:t>behavior</w:t>
      </w:r>
      <w:r>
        <w:t xml:space="preserve"> of the school is acceptable to him or her and that he or she shall make all</w:t>
      </w:r>
      <w:r>
        <w:rPr>
          <w:spacing w:val="1"/>
        </w:rPr>
        <w:t xml:space="preserve"> </w:t>
      </w:r>
      <w:r>
        <w:t>r</w:t>
      </w:r>
      <w:r>
        <w:t>easonable efforts to ensure compliance with such code by the student</w:t>
      </w:r>
    </w:p>
    <w:p w:rsidR="00377452" w:rsidRDefault="00377452">
      <w:pPr>
        <w:pStyle w:val="BodyText"/>
        <w:rPr>
          <w:sz w:val="20"/>
        </w:rPr>
      </w:pPr>
    </w:p>
    <w:p w:rsidR="00377452" w:rsidRDefault="00377452">
      <w:pPr>
        <w:pStyle w:val="BodyText"/>
        <w:spacing w:before="7"/>
        <w:rPr>
          <w:sz w:val="20"/>
        </w:rPr>
      </w:pPr>
      <w:r w:rsidRPr="00377452">
        <w:pict>
          <v:shape id="_x0000_s1044" type="#_x0000_t202" style="position:absolute;margin-left:66.6pt;margin-top:14.05pt;width:450.8pt;height:141.15pt;z-index:-15726080;mso-wrap-distance-left:0;mso-wrap-distance-right:0;mso-position-horizontal-relative:page" fillcolor="#e7e6e6" strokeweight=".5pt">
            <v:textbox inset="0,0,0,0">
              <w:txbxContent>
                <w:p w:rsidR="00377452" w:rsidRDefault="00896D91">
                  <w:pPr>
                    <w:pStyle w:val="BodyText"/>
                    <w:ind w:left="102"/>
                    <w:jc w:val="both"/>
                  </w:pPr>
                  <w:r>
                    <w:t>Additional information</w:t>
                  </w:r>
                </w:p>
                <w:p w:rsidR="00377452" w:rsidRDefault="00377452">
                  <w:pPr>
                    <w:pStyle w:val="BodyText"/>
                  </w:pPr>
                </w:p>
                <w:p w:rsidR="00377452" w:rsidRDefault="00896D91">
                  <w:pPr>
                    <w:pStyle w:val="BodyText"/>
                    <w:ind w:left="102" w:right="101"/>
                    <w:jc w:val="both"/>
                  </w:pPr>
                  <w:r>
                    <w:t>Kilbrittain N.S. is a Catholic school and may refuse to admit as a student a person who is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not Catholic where it is proved that the refusal is essential to maintain the ethos of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school.</w:t>
                  </w:r>
                </w:p>
                <w:p w:rsidR="00377452" w:rsidRDefault="00377452">
                  <w:pPr>
                    <w:pStyle w:val="BodyText"/>
                  </w:pPr>
                </w:p>
                <w:p w:rsidR="00377452" w:rsidRDefault="00896D91">
                  <w:pPr>
                    <w:pStyle w:val="BodyText"/>
                    <w:ind w:left="102" w:right="101"/>
                    <w:jc w:val="both"/>
                  </w:pPr>
                  <w:r>
                    <w:t>The special class attached to Kilbrittain N.S provides an education exclusively for students</w:t>
                  </w:r>
                  <w:r>
                    <w:rPr>
                      <w:spacing w:val="-59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Autism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school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may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refuse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admission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class,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where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student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concerned does not have the specified category of special educational needs provided for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 this class.</w:t>
                  </w:r>
                </w:p>
              </w:txbxContent>
            </v:textbox>
            <w10:wrap type="topAndBottom" anchorx="page"/>
          </v:shape>
        </w:pict>
      </w:r>
    </w:p>
    <w:p w:rsidR="00377452" w:rsidRDefault="00377452">
      <w:pPr>
        <w:rPr>
          <w:sz w:val="20"/>
        </w:rPr>
        <w:sectPr w:rsidR="00377452">
          <w:pgSz w:w="11900" w:h="16820"/>
          <w:pgMar w:top="1360" w:right="1240" w:bottom="1160" w:left="1220" w:header="0" w:footer="978" w:gutter="0"/>
          <w:cols w:space="720"/>
        </w:sectPr>
      </w:pPr>
    </w:p>
    <w:p w:rsidR="00377452" w:rsidRDefault="00377452">
      <w:pPr>
        <w:pStyle w:val="BodyText"/>
        <w:spacing w:before="80"/>
        <w:ind w:left="220"/>
        <w:jc w:val="both"/>
      </w:pPr>
      <w:r>
        <w:lastRenderedPageBreak/>
        <w:pict>
          <v:group id="_x0000_s1041" style="position:absolute;left:0;text-align:left;margin-left:66.35pt;margin-top:3.75pt;width:451.3pt;height:564.5pt;z-index:-15952896;mso-position-horizontal-relative:page" coordorigin="1327,75" coordsize="9026,11290">
            <v:rect id="_x0000_s1043" style="position:absolute;left:1332;top:80;width:9016;height:11285" fillcolor="#e7e6e6" stroked="f"/>
            <v:shape id="_x0000_s1042" style="position:absolute;left:1327;top:80;width:9026;height:11214" coordorigin="1327,80" coordsize="9026,11214" o:spt="100" adj="0,,0" path="m1332,80r,11214m10348,80r,11214m1327,80r9026,m1327,11294r9026,e" filled="f" strokeweight=".5pt">
              <v:stroke joinstyle="round"/>
              <v:formulas/>
              <v:path arrowok="t" o:connecttype="segments"/>
            </v:shape>
            <w10:wrap anchorx="page"/>
          </v:group>
        </w:pict>
      </w:r>
      <w:r w:rsidR="00896D91">
        <w:t>Application Procedures New Entrants:</w:t>
      </w:r>
    </w:p>
    <w:p w:rsidR="00377452" w:rsidRDefault="00377452">
      <w:pPr>
        <w:pStyle w:val="BodyText"/>
      </w:pPr>
    </w:p>
    <w:p w:rsidR="00377452" w:rsidRDefault="00896D91">
      <w:pPr>
        <w:pStyle w:val="BodyText"/>
        <w:ind w:left="220" w:right="419"/>
        <w:jc w:val="both"/>
      </w:pPr>
      <w:r>
        <w:t>New Entrants to Junior Infants will be required to come to complete a specific enrolment</w:t>
      </w:r>
      <w:r>
        <w:rPr>
          <w:spacing w:val="1"/>
        </w:rPr>
        <w:t xml:space="preserve"> </w:t>
      </w:r>
      <w:r>
        <w:t>application form will be presented to the parent(s)/guardians and the following information</w:t>
      </w:r>
      <w:r>
        <w:rPr>
          <w:spacing w:val="1"/>
        </w:rPr>
        <w:t xml:space="preserve"> </w:t>
      </w:r>
      <w:r>
        <w:t>will be requested:</w:t>
      </w:r>
    </w:p>
    <w:p w:rsidR="00377452" w:rsidRDefault="00377452">
      <w:pPr>
        <w:pStyle w:val="BodyText"/>
        <w:spacing w:before="1"/>
      </w:pPr>
    </w:p>
    <w:p w:rsidR="00377452" w:rsidRDefault="00896D91">
      <w:pPr>
        <w:pStyle w:val="ListParagraph"/>
        <w:numPr>
          <w:ilvl w:val="0"/>
          <w:numId w:val="10"/>
        </w:numPr>
        <w:tabs>
          <w:tab w:val="left" w:pos="939"/>
          <w:tab w:val="left" w:pos="940"/>
        </w:tabs>
      </w:pPr>
      <w:r>
        <w:t>The pupil's name, address and date of birth</w:t>
      </w:r>
    </w:p>
    <w:p w:rsidR="00377452" w:rsidRDefault="00896D91">
      <w:pPr>
        <w:pStyle w:val="ListParagraph"/>
        <w:numPr>
          <w:ilvl w:val="0"/>
          <w:numId w:val="10"/>
        </w:numPr>
        <w:tabs>
          <w:tab w:val="left" w:pos="939"/>
          <w:tab w:val="left" w:pos="940"/>
        </w:tabs>
      </w:pPr>
      <w:r>
        <w:t>Contact tel</w:t>
      </w:r>
      <w:r>
        <w:t>ephone number</w:t>
      </w:r>
    </w:p>
    <w:p w:rsidR="00377452" w:rsidRDefault="00896D91">
      <w:pPr>
        <w:pStyle w:val="ListParagraph"/>
        <w:numPr>
          <w:ilvl w:val="0"/>
          <w:numId w:val="10"/>
        </w:numPr>
        <w:tabs>
          <w:tab w:val="left" w:pos="939"/>
          <w:tab w:val="left" w:pos="940"/>
        </w:tabs>
      </w:pPr>
      <w:r>
        <w:t>Contact telephone number in case of emergency</w:t>
      </w:r>
    </w:p>
    <w:p w:rsidR="00377452" w:rsidRDefault="00896D91">
      <w:pPr>
        <w:pStyle w:val="ListParagraph"/>
        <w:numPr>
          <w:ilvl w:val="0"/>
          <w:numId w:val="10"/>
        </w:numPr>
        <w:tabs>
          <w:tab w:val="left" w:pos="939"/>
          <w:tab w:val="left" w:pos="940"/>
        </w:tabs>
      </w:pPr>
      <w:r>
        <w:t>Father's name</w:t>
      </w:r>
    </w:p>
    <w:p w:rsidR="00377452" w:rsidRDefault="00896D91">
      <w:pPr>
        <w:pStyle w:val="ListParagraph"/>
        <w:numPr>
          <w:ilvl w:val="0"/>
          <w:numId w:val="10"/>
        </w:numPr>
        <w:tabs>
          <w:tab w:val="left" w:pos="939"/>
          <w:tab w:val="left" w:pos="940"/>
        </w:tabs>
      </w:pPr>
      <w:r>
        <w:t>Mother's name and maiden name</w:t>
      </w:r>
    </w:p>
    <w:p w:rsidR="00377452" w:rsidRDefault="00896D91">
      <w:pPr>
        <w:pStyle w:val="ListParagraph"/>
        <w:numPr>
          <w:ilvl w:val="0"/>
          <w:numId w:val="10"/>
        </w:numPr>
        <w:tabs>
          <w:tab w:val="left" w:pos="939"/>
          <w:tab w:val="left" w:pos="940"/>
        </w:tabs>
      </w:pPr>
      <w:r>
        <w:t>Name and contact details of family doctor</w:t>
      </w:r>
    </w:p>
    <w:p w:rsidR="00377452" w:rsidRDefault="00896D91">
      <w:pPr>
        <w:pStyle w:val="ListParagraph"/>
        <w:numPr>
          <w:ilvl w:val="0"/>
          <w:numId w:val="10"/>
        </w:numPr>
        <w:tabs>
          <w:tab w:val="left" w:pos="939"/>
          <w:tab w:val="left" w:pos="940"/>
        </w:tabs>
      </w:pPr>
      <w:r>
        <w:t>Details of any medical conditions which the school should be aware of</w:t>
      </w:r>
    </w:p>
    <w:p w:rsidR="00377452" w:rsidRDefault="00896D91">
      <w:pPr>
        <w:pStyle w:val="ListParagraph"/>
        <w:numPr>
          <w:ilvl w:val="0"/>
          <w:numId w:val="10"/>
        </w:numPr>
        <w:tabs>
          <w:tab w:val="left" w:pos="939"/>
          <w:tab w:val="left" w:pos="940"/>
        </w:tabs>
      </w:pPr>
      <w:r>
        <w:t>Parental consent to use an alternative d</w:t>
      </w:r>
      <w:r>
        <w:t>octor in the case of emergency</w:t>
      </w:r>
    </w:p>
    <w:p w:rsidR="00377452" w:rsidRDefault="00896D91">
      <w:pPr>
        <w:pStyle w:val="ListParagraph"/>
        <w:numPr>
          <w:ilvl w:val="0"/>
          <w:numId w:val="10"/>
        </w:numPr>
        <w:tabs>
          <w:tab w:val="left" w:pos="939"/>
          <w:tab w:val="left" w:pos="940"/>
        </w:tabs>
      </w:pPr>
      <w:r>
        <w:t>Signed acceptance of the school's Code of Discipline.</w:t>
      </w:r>
    </w:p>
    <w:p w:rsidR="00377452" w:rsidRDefault="00896D91">
      <w:pPr>
        <w:pStyle w:val="ListParagraph"/>
        <w:numPr>
          <w:ilvl w:val="0"/>
          <w:numId w:val="10"/>
        </w:numPr>
        <w:tabs>
          <w:tab w:val="left" w:pos="939"/>
          <w:tab w:val="left" w:pos="940"/>
        </w:tabs>
      </w:pPr>
      <w:r>
        <w:t>Copy of Birth Cert</w:t>
      </w:r>
    </w:p>
    <w:p w:rsidR="00377452" w:rsidRDefault="00896D91">
      <w:pPr>
        <w:pStyle w:val="ListParagraph"/>
        <w:numPr>
          <w:ilvl w:val="0"/>
          <w:numId w:val="10"/>
        </w:numPr>
        <w:tabs>
          <w:tab w:val="left" w:pos="939"/>
          <w:tab w:val="left" w:pos="940"/>
        </w:tabs>
      </w:pPr>
      <w:r>
        <w:t>PPSN Number</w:t>
      </w:r>
    </w:p>
    <w:p w:rsidR="00377452" w:rsidRDefault="00896D91">
      <w:pPr>
        <w:pStyle w:val="ListParagraph"/>
        <w:numPr>
          <w:ilvl w:val="0"/>
          <w:numId w:val="10"/>
        </w:numPr>
        <w:tabs>
          <w:tab w:val="left" w:pos="939"/>
          <w:tab w:val="left" w:pos="940"/>
        </w:tabs>
      </w:pPr>
      <w:r>
        <w:t>Complete Accident and Insurance Documentation</w:t>
      </w:r>
    </w:p>
    <w:p w:rsidR="00377452" w:rsidRDefault="00377452">
      <w:pPr>
        <w:pStyle w:val="BodyText"/>
        <w:rPr>
          <w:sz w:val="26"/>
        </w:rPr>
      </w:pPr>
    </w:p>
    <w:p w:rsidR="00377452" w:rsidRDefault="00896D91">
      <w:pPr>
        <w:pStyle w:val="BodyText"/>
        <w:spacing w:before="206"/>
        <w:ind w:left="220"/>
        <w:jc w:val="both"/>
      </w:pPr>
      <w:r>
        <w:t>Application Procedure for Special Class - Spraoi</w:t>
      </w:r>
    </w:p>
    <w:p w:rsidR="00377452" w:rsidRDefault="00377452">
      <w:pPr>
        <w:pStyle w:val="BodyText"/>
        <w:spacing w:before="1"/>
      </w:pPr>
    </w:p>
    <w:p w:rsidR="00377452" w:rsidRDefault="00896D91">
      <w:pPr>
        <w:pStyle w:val="ListParagraph"/>
        <w:numPr>
          <w:ilvl w:val="0"/>
          <w:numId w:val="10"/>
        </w:numPr>
        <w:tabs>
          <w:tab w:val="left" w:pos="939"/>
          <w:tab w:val="left" w:pos="940"/>
        </w:tabs>
        <w:ind w:right="904"/>
      </w:pPr>
      <w:r>
        <w:t>All applicants are required to have a diagnosis (by a multidisciplinary team), of</w:t>
      </w:r>
      <w:r>
        <w:rPr>
          <w:spacing w:val="-60"/>
        </w:rPr>
        <w:t xml:space="preserve"> </w:t>
      </w:r>
      <w:r>
        <w:t>Autism using DSM-IVor ISD 10</w:t>
      </w:r>
    </w:p>
    <w:p w:rsidR="00377452" w:rsidRDefault="00896D91">
      <w:pPr>
        <w:pStyle w:val="ListParagraph"/>
        <w:numPr>
          <w:ilvl w:val="0"/>
          <w:numId w:val="10"/>
        </w:numPr>
        <w:tabs>
          <w:tab w:val="left" w:pos="939"/>
          <w:tab w:val="left" w:pos="940"/>
        </w:tabs>
        <w:ind w:right="696"/>
      </w:pPr>
      <w:r>
        <w:t>All applications must be accompanied by a recent assessment/report carried out</w:t>
      </w:r>
      <w:r>
        <w:rPr>
          <w:spacing w:val="-60"/>
        </w:rPr>
        <w:t xml:space="preserve"> </w:t>
      </w:r>
      <w:r>
        <w:t>by a Multidisciplinary team recommending the candidate as suitable</w:t>
      </w:r>
      <w:r>
        <w:t xml:space="preserve"> for special</w:t>
      </w:r>
      <w:r>
        <w:rPr>
          <w:spacing w:val="1"/>
        </w:rPr>
        <w:t xml:space="preserve"> </w:t>
      </w:r>
      <w:r>
        <w:t>class placement in an ASD Unit attached to a mainstream primary school</w:t>
      </w:r>
    </w:p>
    <w:p w:rsidR="00377452" w:rsidRDefault="00896D91">
      <w:pPr>
        <w:pStyle w:val="ListParagraph"/>
        <w:numPr>
          <w:ilvl w:val="0"/>
          <w:numId w:val="10"/>
        </w:numPr>
        <w:tabs>
          <w:tab w:val="left" w:pos="939"/>
          <w:tab w:val="left" w:pos="940"/>
        </w:tabs>
      </w:pPr>
      <w:r>
        <w:t>All applicants must complete our enrolment application form in full</w:t>
      </w:r>
    </w:p>
    <w:p w:rsidR="00377452" w:rsidRDefault="00896D91">
      <w:pPr>
        <w:pStyle w:val="ListParagraph"/>
        <w:numPr>
          <w:ilvl w:val="0"/>
          <w:numId w:val="10"/>
        </w:numPr>
        <w:tabs>
          <w:tab w:val="left" w:pos="939"/>
          <w:tab w:val="left" w:pos="940"/>
        </w:tabs>
        <w:ind w:right="684"/>
      </w:pPr>
      <w:r>
        <w:t>A recent report from a multidisciplinary team recommending the child as suitable</w:t>
      </w:r>
      <w:r>
        <w:rPr>
          <w:spacing w:val="-60"/>
        </w:rPr>
        <w:t xml:space="preserve"> </w:t>
      </w:r>
      <w:r>
        <w:t>for placement in a Spec</w:t>
      </w:r>
      <w:r>
        <w:t>ial Class catering for children with Autism,</w:t>
      </w:r>
    </w:p>
    <w:p w:rsidR="00377452" w:rsidRDefault="00896D91">
      <w:pPr>
        <w:pStyle w:val="ListParagraph"/>
        <w:numPr>
          <w:ilvl w:val="0"/>
          <w:numId w:val="10"/>
        </w:numPr>
        <w:tabs>
          <w:tab w:val="left" w:pos="939"/>
          <w:tab w:val="left" w:pos="940"/>
        </w:tabs>
        <w:ind w:right="891"/>
      </w:pPr>
      <w:r>
        <w:t>Spraoi will cater for children with Autism whose cognitive functioning has been</w:t>
      </w:r>
      <w:r>
        <w:rPr>
          <w:spacing w:val="-60"/>
        </w:rPr>
        <w:t xml:space="preserve"> </w:t>
      </w:r>
      <w:r>
        <w:t>assessed in the average to mild general learning disability.</w:t>
      </w:r>
    </w:p>
    <w:p w:rsidR="00377452" w:rsidRDefault="00377452">
      <w:pPr>
        <w:pStyle w:val="BodyText"/>
        <w:spacing w:before="10"/>
        <w:rPr>
          <w:sz w:val="21"/>
        </w:rPr>
      </w:pPr>
    </w:p>
    <w:p w:rsidR="00377452" w:rsidRDefault="00896D91">
      <w:pPr>
        <w:pStyle w:val="BodyText"/>
        <w:ind w:left="281"/>
      </w:pPr>
      <w:r>
        <w:t>Application Procedure for Early Intervention</w:t>
      </w:r>
    </w:p>
    <w:p w:rsidR="00377452" w:rsidRDefault="00896D91">
      <w:pPr>
        <w:pStyle w:val="ListParagraph"/>
        <w:numPr>
          <w:ilvl w:val="0"/>
          <w:numId w:val="10"/>
        </w:numPr>
        <w:tabs>
          <w:tab w:val="left" w:pos="979"/>
          <w:tab w:val="left" w:pos="980"/>
        </w:tabs>
        <w:spacing w:before="2"/>
        <w:ind w:left="980"/>
      </w:pPr>
      <w:r>
        <w:t>All applicants are requi</w:t>
      </w:r>
      <w:r>
        <w:t>red to have a diagnosis of Autism.</w:t>
      </w:r>
    </w:p>
    <w:p w:rsidR="00377452" w:rsidRDefault="00896D91">
      <w:pPr>
        <w:pStyle w:val="ListParagraph"/>
        <w:numPr>
          <w:ilvl w:val="0"/>
          <w:numId w:val="10"/>
        </w:numPr>
        <w:tabs>
          <w:tab w:val="left" w:pos="1102"/>
          <w:tab w:val="left" w:pos="1103"/>
        </w:tabs>
        <w:ind w:left="980" w:right="1353"/>
      </w:pPr>
      <w:r>
        <w:t>All applications must be accompanied by a recent assessment/report</w:t>
      </w:r>
      <w:r>
        <w:rPr>
          <w:spacing w:val="1"/>
        </w:rPr>
        <w:t xml:space="preserve"> </w:t>
      </w:r>
      <w:r>
        <w:t>recommending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candidate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suitable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Early</w:t>
      </w:r>
      <w:r>
        <w:rPr>
          <w:spacing w:val="-3"/>
        </w:rPr>
        <w:t xml:space="preserve"> </w:t>
      </w:r>
      <w:r>
        <w:t>Intervention</w:t>
      </w:r>
      <w:r>
        <w:rPr>
          <w:spacing w:val="-2"/>
        </w:rPr>
        <w:t xml:space="preserve"> </w:t>
      </w:r>
      <w:r>
        <w:t>placement.</w:t>
      </w:r>
    </w:p>
    <w:p w:rsidR="00377452" w:rsidRDefault="00896D91">
      <w:pPr>
        <w:pStyle w:val="ListParagraph"/>
        <w:numPr>
          <w:ilvl w:val="0"/>
          <w:numId w:val="10"/>
        </w:numPr>
        <w:tabs>
          <w:tab w:val="left" w:pos="979"/>
          <w:tab w:val="left" w:pos="980"/>
        </w:tabs>
        <w:ind w:left="980" w:right="704"/>
      </w:pPr>
      <w:r>
        <w:t>All applicants are required are required to complete our enrolment application in</w:t>
      </w:r>
      <w:r>
        <w:rPr>
          <w:spacing w:val="-60"/>
        </w:rPr>
        <w:t xml:space="preserve"> </w:t>
      </w:r>
      <w:r>
        <w:t>full</w:t>
      </w:r>
    </w:p>
    <w:p w:rsidR="00377452" w:rsidRDefault="00377452">
      <w:pPr>
        <w:pStyle w:val="BodyText"/>
        <w:rPr>
          <w:sz w:val="24"/>
        </w:rPr>
      </w:pPr>
    </w:p>
    <w:p w:rsidR="00377452" w:rsidRDefault="00377452">
      <w:pPr>
        <w:pStyle w:val="BodyText"/>
        <w:spacing w:before="9"/>
        <w:rPr>
          <w:sz w:val="19"/>
        </w:rPr>
      </w:pPr>
    </w:p>
    <w:p w:rsidR="00377452" w:rsidRDefault="00896D91">
      <w:pPr>
        <w:pStyle w:val="BodyText"/>
        <w:spacing w:before="1"/>
        <w:ind w:left="220" w:right="346"/>
      </w:pPr>
      <w:r>
        <w:t>Any</w:t>
      </w:r>
      <w:r>
        <w:rPr>
          <w:spacing w:val="41"/>
        </w:rPr>
        <w:t xml:space="preserve"> </w:t>
      </w:r>
      <w:r>
        <w:t>application</w:t>
      </w:r>
      <w:r>
        <w:rPr>
          <w:spacing w:val="41"/>
        </w:rPr>
        <w:t xml:space="preserve"> </w:t>
      </w:r>
      <w:r>
        <w:t>will</w:t>
      </w:r>
      <w:r>
        <w:rPr>
          <w:spacing w:val="41"/>
        </w:rPr>
        <w:t xml:space="preserve"> </w:t>
      </w:r>
      <w:r>
        <w:t>not</w:t>
      </w:r>
      <w:r>
        <w:rPr>
          <w:spacing w:val="41"/>
        </w:rPr>
        <w:t xml:space="preserve"> </w:t>
      </w:r>
      <w:r>
        <w:t>be</w:t>
      </w:r>
      <w:r>
        <w:rPr>
          <w:spacing w:val="41"/>
        </w:rPr>
        <w:t xml:space="preserve"> </w:t>
      </w:r>
      <w:r>
        <w:t>treated</w:t>
      </w:r>
      <w:r>
        <w:rPr>
          <w:spacing w:val="41"/>
        </w:rPr>
        <w:t xml:space="preserve"> </w:t>
      </w:r>
      <w:r>
        <w:t>as</w:t>
      </w:r>
      <w:r>
        <w:rPr>
          <w:spacing w:val="41"/>
        </w:rPr>
        <w:t xml:space="preserve"> </w:t>
      </w:r>
      <w:r>
        <w:t>being</w:t>
      </w:r>
      <w:r>
        <w:rPr>
          <w:spacing w:val="41"/>
        </w:rPr>
        <w:t xml:space="preserve"> </w:t>
      </w:r>
      <w:r>
        <w:t>complete</w:t>
      </w:r>
      <w:r>
        <w:rPr>
          <w:spacing w:val="41"/>
        </w:rPr>
        <w:t xml:space="preserve"> </w:t>
      </w:r>
      <w:r>
        <w:t>until</w:t>
      </w:r>
      <w:r>
        <w:rPr>
          <w:spacing w:val="41"/>
        </w:rPr>
        <w:t xml:space="preserve"> </w:t>
      </w:r>
      <w:r>
        <w:t>such</w:t>
      </w:r>
      <w:r>
        <w:rPr>
          <w:spacing w:val="42"/>
        </w:rPr>
        <w:t xml:space="preserve"> </w:t>
      </w:r>
      <w:r>
        <w:t>time</w:t>
      </w:r>
      <w:r>
        <w:rPr>
          <w:spacing w:val="41"/>
        </w:rPr>
        <w:t xml:space="preserve"> </w:t>
      </w:r>
      <w:r>
        <w:t>as</w:t>
      </w:r>
      <w:r>
        <w:rPr>
          <w:spacing w:val="41"/>
        </w:rPr>
        <w:t xml:space="preserve"> </w:t>
      </w:r>
      <w:r>
        <w:t>all</w:t>
      </w:r>
      <w:r>
        <w:rPr>
          <w:spacing w:val="41"/>
        </w:rPr>
        <w:t xml:space="preserve"> </w:t>
      </w:r>
      <w:r>
        <w:t>requested</w:t>
      </w:r>
      <w:r>
        <w:rPr>
          <w:spacing w:val="-58"/>
        </w:rPr>
        <w:t xml:space="preserve"> </w:t>
      </w:r>
      <w:r>
        <w:t>information has been received</w:t>
      </w:r>
    </w:p>
    <w:p w:rsidR="00377452" w:rsidRDefault="00377452">
      <w:pPr>
        <w:pStyle w:val="BodyText"/>
        <w:spacing w:before="3"/>
        <w:rPr>
          <w:sz w:val="20"/>
        </w:rPr>
      </w:pPr>
    </w:p>
    <w:p w:rsidR="00377452" w:rsidRDefault="00896D91">
      <w:pPr>
        <w:pStyle w:val="Heading1"/>
        <w:numPr>
          <w:ilvl w:val="0"/>
          <w:numId w:val="11"/>
        </w:numPr>
        <w:tabs>
          <w:tab w:val="left" w:pos="580"/>
        </w:tabs>
        <w:spacing w:before="93"/>
      </w:pPr>
      <w:r>
        <w:rPr>
          <w:color w:val="375623"/>
        </w:rPr>
        <w:t>Oversubscription</w:t>
      </w:r>
    </w:p>
    <w:p w:rsidR="00377452" w:rsidRDefault="00377452">
      <w:pPr>
        <w:pStyle w:val="BodyText"/>
        <w:spacing w:before="10"/>
        <w:rPr>
          <w:rFonts w:ascii="Arial"/>
          <w:b/>
          <w:sz w:val="23"/>
        </w:rPr>
      </w:pPr>
    </w:p>
    <w:p w:rsidR="00377452" w:rsidRDefault="00896D91">
      <w:pPr>
        <w:pStyle w:val="BodyText"/>
        <w:spacing w:line="259" w:lineRule="auto"/>
        <w:ind w:left="220" w:right="235"/>
      </w:pPr>
      <w:r>
        <w:t>In the event that the school is</w:t>
      </w:r>
      <w:r>
        <w:t xml:space="preserve"> oversubscribed, the school will, when deciding on applications</w:t>
      </w:r>
      <w:r>
        <w:rPr>
          <w:spacing w:val="-60"/>
        </w:rPr>
        <w:t xml:space="preserve"> </w:t>
      </w:r>
      <w:r>
        <w:t>for admission, apply the following selection criteria in the order listed below to those</w:t>
      </w:r>
      <w:r>
        <w:rPr>
          <w:spacing w:val="1"/>
        </w:rPr>
        <w:t xml:space="preserve"> </w:t>
      </w:r>
      <w:r>
        <w:t>applications that are received within the timeline for receipt of applications as set out in the</w:t>
      </w:r>
      <w:r>
        <w:rPr>
          <w:spacing w:val="1"/>
        </w:rPr>
        <w:t xml:space="preserve"> </w:t>
      </w:r>
      <w:r>
        <w:t>school</w:t>
      </w:r>
      <w:r>
        <w:t>’s annual admission notice:</w:t>
      </w:r>
    </w:p>
    <w:p w:rsidR="00377452" w:rsidRDefault="00377452">
      <w:pPr>
        <w:spacing w:line="259" w:lineRule="auto"/>
        <w:sectPr w:rsidR="00377452">
          <w:pgSz w:w="11900" w:h="16820"/>
          <w:pgMar w:top="1360" w:right="1240" w:bottom="1160" w:left="1220" w:header="0" w:footer="978" w:gutter="0"/>
          <w:cols w:space="720"/>
        </w:sectPr>
      </w:pPr>
    </w:p>
    <w:p w:rsidR="00377452" w:rsidRDefault="00377452">
      <w:pPr>
        <w:pStyle w:val="BodyText"/>
        <w:ind w:left="10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0" type="#_x0000_t202" style="width:450.8pt;height:89.05pt;mso-position-horizontal-relative:char;mso-position-vertical-relative:line" fillcolor="#e7e6e6" strokeweight=".5pt">
            <v:textbox inset="0,0,0,0">
              <w:txbxContent>
                <w:p w:rsidR="00377452" w:rsidRDefault="00896D91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360"/>
                    </w:tabs>
                    <w:spacing w:before="132"/>
                    <w:ind w:left="102" w:right="304" w:firstLine="0"/>
                    <w:jc w:val="left"/>
                  </w:pPr>
                  <w:r>
                    <w:t>Brothers and sisters (including step siblings, resident at the same address) of children</w:t>
                  </w:r>
                  <w:r>
                    <w:rPr>
                      <w:spacing w:val="-59"/>
                    </w:rPr>
                    <w:t xml:space="preserve"> </w:t>
                  </w:r>
                  <w:r w:rsidR="0059550B">
                    <w:rPr>
                      <w:spacing w:val="-59"/>
                    </w:rPr>
                    <w:t xml:space="preserve">      </w:t>
                  </w:r>
                  <w:r>
                    <w:t>already enrolled in the school.</w:t>
                  </w:r>
                </w:p>
                <w:p w:rsidR="00377452" w:rsidRDefault="00896D91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360"/>
                    </w:tabs>
                    <w:ind w:left="359" w:hanging="258"/>
                    <w:jc w:val="left"/>
                  </w:pPr>
                  <w:r>
                    <w:t>Children living within the parish boundary.</w:t>
                  </w:r>
                </w:p>
                <w:p w:rsidR="00377452" w:rsidRDefault="0059550B" w:rsidP="0059550B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142"/>
                    </w:tabs>
                    <w:ind w:left="408" w:hanging="245"/>
                    <w:jc w:val="left"/>
                  </w:pPr>
                  <w:r>
                    <w:t xml:space="preserve"> </w:t>
                  </w:r>
                  <w:r w:rsidR="00896D91">
                    <w:t>Children of current school staff.</w:t>
                  </w:r>
                </w:p>
                <w:p w:rsidR="00377452" w:rsidRDefault="00896D91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360"/>
                    </w:tabs>
                    <w:ind w:left="359" w:hanging="258"/>
                    <w:jc w:val="left"/>
                  </w:pPr>
                  <w:r>
                    <w:t>Children outside the parish.</w:t>
                  </w:r>
                </w:p>
              </w:txbxContent>
            </v:textbox>
            <w10:wrap type="none"/>
            <w10:anchorlock/>
          </v:shape>
        </w:pict>
      </w:r>
    </w:p>
    <w:p w:rsidR="00377452" w:rsidRDefault="00377452">
      <w:pPr>
        <w:pStyle w:val="BodyText"/>
        <w:spacing w:before="6"/>
        <w:rPr>
          <w:sz w:val="10"/>
        </w:rPr>
      </w:pPr>
    </w:p>
    <w:p w:rsidR="00377452" w:rsidRDefault="00896D91">
      <w:pPr>
        <w:pStyle w:val="BodyText"/>
        <w:spacing w:before="93"/>
        <w:ind w:left="220" w:right="847"/>
      </w:pPr>
      <w:r>
        <w:t>In the event that there are two or more students tied for a place or places in any of the</w:t>
      </w:r>
      <w:r>
        <w:rPr>
          <w:spacing w:val="-60"/>
        </w:rPr>
        <w:t xml:space="preserve"> </w:t>
      </w:r>
      <w:r>
        <w:t>selection criteria categories above (the number of applicants exceeds the number of</w:t>
      </w:r>
      <w:r>
        <w:rPr>
          <w:spacing w:val="1"/>
        </w:rPr>
        <w:t xml:space="preserve"> </w:t>
      </w:r>
      <w:r>
        <w:t>remaining places), the following arrangements</w:t>
      </w:r>
      <w:r>
        <w:t xml:space="preserve"> will apply:</w:t>
      </w:r>
    </w:p>
    <w:p w:rsidR="00377452" w:rsidRDefault="00377452">
      <w:pPr>
        <w:pStyle w:val="BodyText"/>
        <w:spacing w:before="3"/>
        <w:rPr>
          <w:sz w:val="20"/>
        </w:rPr>
      </w:pPr>
      <w:r w:rsidRPr="00377452">
        <w:pict>
          <v:shape id="_x0000_s1039" type="#_x0000_t202" style="position:absolute;margin-left:66.6pt;margin-top:13.9pt;width:450.8pt;height:38.45pt;z-index:-15724032;mso-wrap-distance-left:0;mso-wrap-distance-right:0;mso-position-horizontal-relative:page" fillcolor="#e7e6e6" strokeweight=".5pt">
            <v:textbox inset="0,0,0,0">
              <w:txbxContent>
                <w:p w:rsidR="00377452" w:rsidRDefault="00896D91">
                  <w:pPr>
                    <w:pStyle w:val="BodyText"/>
                    <w:ind w:left="102" w:right="102"/>
                    <w:jc w:val="both"/>
                  </w:pPr>
                  <w:r>
                    <w:t>In the event that there are more applicants within any category than places available,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priority will be given to children within the particular category in order of age, starting with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 eldest.</w:t>
                  </w:r>
                </w:p>
              </w:txbxContent>
            </v:textbox>
            <w10:wrap type="topAndBottom" anchorx="page"/>
          </v:shape>
        </w:pict>
      </w:r>
    </w:p>
    <w:p w:rsidR="00377452" w:rsidRDefault="00377452">
      <w:pPr>
        <w:pStyle w:val="BodyText"/>
        <w:spacing w:before="10"/>
        <w:rPr>
          <w:sz w:val="16"/>
        </w:rPr>
      </w:pPr>
    </w:p>
    <w:p w:rsidR="00377452" w:rsidRDefault="00896D91">
      <w:pPr>
        <w:pStyle w:val="Heading1"/>
        <w:numPr>
          <w:ilvl w:val="0"/>
          <w:numId w:val="11"/>
        </w:numPr>
        <w:tabs>
          <w:tab w:val="left" w:pos="580"/>
        </w:tabs>
        <w:spacing w:before="93"/>
      </w:pPr>
      <w:r>
        <w:rPr>
          <w:color w:val="375623"/>
        </w:rPr>
        <w:t xml:space="preserve">What will not be considered or taken into </w:t>
      </w:r>
      <w:r>
        <w:rPr>
          <w:color w:val="375623"/>
        </w:rPr>
        <w:t>account</w:t>
      </w:r>
    </w:p>
    <w:p w:rsidR="00377452" w:rsidRDefault="00377452">
      <w:pPr>
        <w:pStyle w:val="BodyText"/>
        <w:spacing w:before="10"/>
        <w:rPr>
          <w:rFonts w:ascii="Arial"/>
          <w:b/>
          <w:sz w:val="23"/>
        </w:rPr>
      </w:pPr>
    </w:p>
    <w:p w:rsidR="00377452" w:rsidRDefault="00896D91">
      <w:pPr>
        <w:pStyle w:val="BodyText"/>
        <w:ind w:left="220" w:right="266"/>
        <w:jc w:val="both"/>
      </w:pPr>
      <w:r>
        <w:t>In accordance with section 62(7</w:t>
      </w:r>
      <w:r w:rsidR="00AB1E8D">
        <w:t>) (</w:t>
      </w:r>
      <w:r>
        <w:t>e) of the Education Act, the school will not consider or take</w:t>
      </w:r>
      <w:r>
        <w:rPr>
          <w:spacing w:val="-60"/>
        </w:rPr>
        <w:t xml:space="preserve"> </w:t>
      </w:r>
      <w:r>
        <w:t>into account any of the following in deciding on applications for admission or when placing a</w:t>
      </w:r>
      <w:r>
        <w:rPr>
          <w:spacing w:val="-59"/>
        </w:rPr>
        <w:t xml:space="preserve"> </w:t>
      </w:r>
      <w:r>
        <w:t>student on a waiting list for admission to the school:</w:t>
      </w:r>
    </w:p>
    <w:p w:rsidR="00377452" w:rsidRDefault="00377452">
      <w:pPr>
        <w:pStyle w:val="BodyText"/>
        <w:rPr>
          <w:sz w:val="20"/>
        </w:rPr>
      </w:pPr>
    </w:p>
    <w:p w:rsidR="00377452" w:rsidRDefault="00377452">
      <w:pPr>
        <w:pStyle w:val="BodyText"/>
        <w:spacing w:before="9"/>
        <w:rPr>
          <w:sz w:val="16"/>
        </w:rPr>
      </w:pPr>
    </w:p>
    <w:p w:rsidR="00377452" w:rsidRDefault="00377452">
      <w:pPr>
        <w:pStyle w:val="ListParagraph"/>
        <w:numPr>
          <w:ilvl w:val="0"/>
          <w:numId w:val="8"/>
        </w:numPr>
        <w:tabs>
          <w:tab w:val="left" w:pos="940"/>
        </w:tabs>
        <w:spacing w:before="93"/>
        <w:ind w:right="1172"/>
        <w:jc w:val="left"/>
      </w:pPr>
      <w:r>
        <w:pict>
          <v:group id="_x0000_s1036" style="position:absolute;left:0;text-align:left;margin-left:66.35pt;margin-top:-8.5pt;width:451.3pt;height:405.8pt;z-index:-15951360;mso-position-horizontal-relative:page" coordorigin="1327,-170" coordsize="9026,8116">
            <v:rect id="_x0000_s1038" style="position:absolute;left:1332;top:-165;width:9016;height:8106" fillcolor="#e7e6e6" stroked="f"/>
            <v:shape id="_x0000_s1037" style="position:absolute;left:1327;top:-165;width:9026;height:8106" coordorigin="1327,-165" coordsize="9026,8106" o:spt="100" adj="0,,0" path="m1332,-165r,8105m10348,-165r,8105m1327,-165r9026,m1327,7940r9026,e" filled="f" strokeweight=".5pt">
              <v:stroke joinstyle="round"/>
              <v:formulas/>
              <v:path arrowok="t" o:connecttype="segments"/>
            </v:shape>
            <w10:wrap anchorx="page"/>
          </v:group>
        </w:pict>
      </w:r>
      <w:r w:rsidR="00896D91">
        <w:t>a student’s prior attendance at a pre-school or pre-school service, including</w:t>
      </w:r>
      <w:r w:rsidR="00896D91">
        <w:rPr>
          <w:spacing w:val="-60"/>
        </w:rPr>
        <w:t xml:space="preserve"> </w:t>
      </w:r>
      <w:r w:rsidR="00896D91">
        <w:t>naíonraí,</w:t>
      </w:r>
    </w:p>
    <w:p w:rsidR="00377452" w:rsidRDefault="00896D91">
      <w:pPr>
        <w:pStyle w:val="BodyText"/>
        <w:ind w:left="940"/>
      </w:pPr>
      <w:r>
        <w:t>other than in relation to a student’s prior attendance at—</w:t>
      </w:r>
    </w:p>
    <w:p w:rsidR="00377452" w:rsidRDefault="00896D91">
      <w:pPr>
        <w:pStyle w:val="ListParagraph"/>
        <w:numPr>
          <w:ilvl w:val="1"/>
          <w:numId w:val="8"/>
        </w:numPr>
        <w:tabs>
          <w:tab w:val="left" w:pos="1209"/>
        </w:tabs>
      </w:pPr>
      <w:r>
        <w:t>an early intervention class</w:t>
      </w:r>
    </w:p>
    <w:p w:rsidR="00377452" w:rsidRDefault="00377452">
      <w:pPr>
        <w:pStyle w:val="BodyText"/>
      </w:pPr>
    </w:p>
    <w:p w:rsidR="00377452" w:rsidRDefault="00896D91">
      <w:pPr>
        <w:pStyle w:val="ListParagraph"/>
        <w:numPr>
          <w:ilvl w:val="0"/>
          <w:numId w:val="8"/>
        </w:numPr>
        <w:tabs>
          <w:tab w:val="left" w:pos="940"/>
        </w:tabs>
        <w:ind w:hanging="360"/>
        <w:jc w:val="left"/>
      </w:pPr>
      <w:r>
        <w:t>the payment of fees or contributions (howsoever described) to the school;</w:t>
      </w:r>
    </w:p>
    <w:p w:rsidR="00377452" w:rsidRDefault="00377452">
      <w:pPr>
        <w:pStyle w:val="BodyText"/>
      </w:pPr>
    </w:p>
    <w:p w:rsidR="00377452" w:rsidRDefault="00896D91">
      <w:pPr>
        <w:pStyle w:val="ListParagraph"/>
        <w:numPr>
          <w:ilvl w:val="0"/>
          <w:numId w:val="8"/>
        </w:numPr>
        <w:tabs>
          <w:tab w:val="left" w:pos="940"/>
        </w:tabs>
        <w:ind w:left="1062" w:right="4046" w:hanging="483"/>
        <w:jc w:val="left"/>
      </w:pPr>
      <w:r>
        <w:t>a s</w:t>
      </w:r>
      <w:r>
        <w:t>tudent’s academic ability, skills or aptitude;</w:t>
      </w:r>
      <w:r>
        <w:rPr>
          <w:spacing w:val="-60"/>
        </w:rPr>
        <w:t xml:space="preserve"> </w:t>
      </w:r>
      <w:r>
        <w:t>other than in relation to:</w:t>
      </w:r>
    </w:p>
    <w:p w:rsidR="00377452" w:rsidRDefault="00896D91">
      <w:pPr>
        <w:pStyle w:val="BodyText"/>
        <w:ind w:left="1300" w:right="807"/>
      </w:pPr>
      <w:r>
        <w:t>admission to a special class insofar as it is necessary in order to ascertain</w:t>
      </w:r>
      <w:r>
        <w:rPr>
          <w:spacing w:val="1"/>
        </w:rPr>
        <w:t xml:space="preserve"> </w:t>
      </w:r>
      <w:r>
        <w:t>whether or not the student has the category of special educational needs</w:t>
      </w:r>
      <w:r>
        <w:rPr>
          <w:spacing w:val="1"/>
        </w:rPr>
        <w:t xml:space="preserve"> </w:t>
      </w:r>
      <w:r>
        <w:t>concerned and/or a recommendati</w:t>
      </w:r>
      <w:r>
        <w:t>on for placement in a mainstream school</w:t>
      </w:r>
      <w:r>
        <w:rPr>
          <w:spacing w:val="-60"/>
        </w:rPr>
        <w:t xml:space="preserve"> </w:t>
      </w:r>
      <w:r>
        <w:t>with special classes.</w:t>
      </w:r>
    </w:p>
    <w:p w:rsidR="00377452" w:rsidRDefault="00377452">
      <w:pPr>
        <w:pStyle w:val="BodyText"/>
      </w:pPr>
    </w:p>
    <w:p w:rsidR="00377452" w:rsidRDefault="00896D91">
      <w:pPr>
        <w:pStyle w:val="ListParagraph"/>
        <w:numPr>
          <w:ilvl w:val="0"/>
          <w:numId w:val="8"/>
        </w:numPr>
        <w:tabs>
          <w:tab w:val="left" w:pos="940"/>
        </w:tabs>
        <w:ind w:right="732" w:hanging="360"/>
        <w:jc w:val="left"/>
      </w:pPr>
      <w:r>
        <w:t>the occupation, financial status, academic ability, skills or aptitude of a student’s</w:t>
      </w:r>
      <w:r>
        <w:rPr>
          <w:spacing w:val="-60"/>
        </w:rPr>
        <w:t xml:space="preserve"> </w:t>
      </w:r>
      <w:r>
        <w:t>parents;</w:t>
      </w:r>
    </w:p>
    <w:p w:rsidR="00377452" w:rsidRDefault="00377452">
      <w:pPr>
        <w:pStyle w:val="BodyText"/>
      </w:pPr>
    </w:p>
    <w:p w:rsidR="00377452" w:rsidRDefault="00896D91">
      <w:pPr>
        <w:pStyle w:val="ListParagraph"/>
        <w:numPr>
          <w:ilvl w:val="0"/>
          <w:numId w:val="8"/>
        </w:numPr>
        <w:tabs>
          <w:tab w:val="left" w:pos="940"/>
        </w:tabs>
        <w:ind w:right="658" w:hanging="360"/>
        <w:jc w:val="left"/>
      </w:pPr>
      <w:r>
        <w:t>a requirement that a student, or his or her parents, attend an interview, open day</w:t>
      </w:r>
      <w:r>
        <w:rPr>
          <w:spacing w:val="-60"/>
        </w:rPr>
        <w:t xml:space="preserve"> </w:t>
      </w:r>
      <w:r>
        <w:t>or other meeting as a condition of admission;</w:t>
      </w:r>
    </w:p>
    <w:p w:rsidR="00377452" w:rsidRDefault="00377452">
      <w:pPr>
        <w:pStyle w:val="BodyText"/>
      </w:pPr>
    </w:p>
    <w:p w:rsidR="00377452" w:rsidRDefault="00896D91">
      <w:pPr>
        <w:pStyle w:val="ListParagraph"/>
        <w:numPr>
          <w:ilvl w:val="0"/>
          <w:numId w:val="8"/>
        </w:numPr>
        <w:tabs>
          <w:tab w:val="left" w:pos="940"/>
        </w:tabs>
        <w:ind w:right="953" w:hanging="360"/>
        <w:jc w:val="left"/>
      </w:pPr>
      <w:r>
        <w:t>a student’s connection to the school by virtue of a member of his or her family</w:t>
      </w:r>
      <w:r>
        <w:rPr>
          <w:spacing w:val="-60"/>
        </w:rPr>
        <w:t xml:space="preserve"> </w:t>
      </w:r>
      <w:r>
        <w:t>attending or having previously attended the school;</w:t>
      </w:r>
    </w:p>
    <w:p w:rsidR="00377452" w:rsidRDefault="00377452">
      <w:pPr>
        <w:pStyle w:val="BodyText"/>
      </w:pPr>
    </w:p>
    <w:p w:rsidR="00377452" w:rsidRDefault="00896D91">
      <w:pPr>
        <w:pStyle w:val="ListParagraph"/>
        <w:numPr>
          <w:ilvl w:val="0"/>
          <w:numId w:val="8"/>
        </w:numPr>
        <w:tabs>
          <w:tab w:val="left" w:pos="940"/>
        </w:tabs>
        <w:ind w:right="1074" w:hanging="360"/>
        <w:jc w:val="left"/>
      </w:pPr>
      <w:r>
        <w:t>the date and time on which an application for admission was received by the</w:t>
      </w:r>
      <w:r>
        <w:rPr>
          <w:spacing w:val="-60"/>
        </w:rPr>
        <w:t xml:space="preserve"> </w:t>
      </w:r>
      <w:r>
        <w:t>school,</w:t>
      </w:r>
    </w:p>
    <w:p w:rsidR="00377452" w:rsidRDefault="00377452">
      <w:pPr>
        <w:pStyle w:val="BodyText"/>
      </w:pPr>
    </w:p>
    <w:p w:rsidR="00377452" w:rsidRDefault="00896D91">
      <w:pPr>
        <w:pStyle w:val="BodyText"/>
        <w:ind w:left="940" w:right="775"/>
      </w:pPr>
      <w:r>
        <w:t>This is subject to the application being received at any time during the period</w:t>
      </w:r>
      <w:r>
        <w:rPr>
          <w:spacing w:val="1"/>
        </w:rPr>
        <w:t xml:space="preserve"> </w:t>
      </w:r>
      <w:r>
        <w:t>specified for receiving applications set out in the annual admission notice of the</w:t>
      </w:r>
      <w:r>
        <w:rPr>
          <w:spacing w:val="-60"/>
        </w:rPr>
        <w:t xml:space="preserve"> </w:t>
      </w:r>
      <w:r>
        <w:t>school for the school year concerned.</w:t>
      </w:r>
    </w:p>
    <w:p w:rsidR="00377452" w:rsidRDefault="00896D91">
      <w:pPr>
        <w:pStyle w:val="BodyText"/>
        <w:ind w:left="940"/>
      </w:pPr>
      <w:r>
        <w:t>This is also subject to the school making offe</w:t>
      </w:r>
      <w:r>
        <w:t>rs based on existing waiting lists</w:t>
      </w:r>
    </w:p>
    <w:p w:rsidR="00377452" w:rsidRDefault="00377452">
      <w:pPr>
        <w:sectPr w:rsidR="00377452">
          <w:pgSz w:w="11900" w:h="16820"/>
          <w:pgMar w:top="1440" w:right="1240" w:bottom="1160" w:left="1220" w:header="0" w:footer="978" w:gutter="0"/>
          <w:cols w:space="720"/>
        </w:sectPr>
      </w:pPr>
    </w:p>
    <w:p w:rsidR="00377452" w:rsidRDefault="00896D91">
      <w:pPr>
        <w:pStyle w:val="Heading1"/>
        <w:numPr>
          <w:ilvl w:val="0"/>
          <w:numId w:val="11"/>
        </w:numPr>
        <w:tabs>
          <w:tab w:val="left" w:pos="580"/>
        </w:tabs>
        <w:spacing w:before="80"/>
      </w:pPr>
      <w:r>
        <w:rPr>
          <w:color w:val="375623"/>
        </w:rPr>
        <w:lastRenderedPageBreak/>
        <w:t>Decisions on applications</w:t>
      </w:r>
    </w:p>
    <w:p w:rsidR="00377452" w:rsidRDefault="00377452">
      <w:pPr>
        <w:pStyle w:val="BodyText"/>
        <w:spacing w:before="10"/>
        <w:rPr>
          <w:rFonts w:ascii="Arial"/>
          <w:b/>
          <w:sz w:val="23"/>
        </w:rPr>
      </w:pPr>
    </w:p>
    <w:p w:rsidR="00377452" w:rsidRDefault="00896D91">
      <w:pPr>
        <w:pStyle w:val="BodyText"/>
        <w:ind w:left="220"/>
      </w:pPr>
      <w:r>
        <w:t>All decisions on applications for admission to Kilbrittain N.S. will be based on the following:</w:t>
      </w:r>
    </w:p>
    <w:p w:rsidR="00377452" w:rsidRDefault="00896D91">
      <w:pPr>
        <w:pStyle w:val="ListParagraph"/>
        <w:numPr>
          <w:ilvl w:val="0"/>
          <w:numId w:val="7"/>
        </w:numPr>
        <w:tabs>
          <w:tab w:val="left" w:pos="645"/>
          <w:tab w:val="left" w:pos="646"/>
        </w:tabs>
        <w:spacing w:before="2"/>
      </w:pPr>
      <w:r>
        <w:t>Our school’s admission policy</w:t>
      </w:r>
    </w:p>
    <w:p w:rsidR="00377452" w:rsidRDefault="00896D91">
      <w:pPr>
        <w:pStyle w:val="ListParagraph"/>
        <w:numPr>
          <w:ilvl w:val="0"/>
          <w:numId w:val="7"/>
        </w:numPr>
        <w:tabs>
          <w:tab w:val="left" w:pos="645"/>
          <w:tab w:val="left" w:pos="646"/>
        </w:tabs>
      </w:pPr>
      <w:r>
        <w:t>The school’s annual admission notice</w:t>
      </w:r>
    </w:p>
    <w:p w:rsidR="00377452" w:rsidRDefault="00896D91">
      <w:pPr>
        <w:pStyle w:val="ListParagraph"/>
        <w:numPr>
          <w:ilvl w:val="0"/>
          <w:numId w:val="7"/>
        </w:numPr>
        <w:tabs>
          <w:tab w:val="left" w:pos="646"/>
        </w:tabs>
        <w:ind w:right="1002"/>
        <w:jc w:val="both"/>
      </w:pPr>
      <w:r>
        <w:t>The information</w:t>
      </w:r>
      <w:r>
        <w:t xml:space="preserve"> provided by the applicant in the school’s official application form</w:t>
      </w:r>
      <w:r>
        <w:rPr>
          <w:spacing w:val="-60"/>
        </w:rPr>
        <w:t xml:space="preserve"> </w:t>
      </w:r>
      <w:r>
        <w:t>received during the period specified in our annual admission notice for receiving</w:t>
      </w:r>
      <w:r>
        <w:rPr>
          <w:spacing w:val="-59"/>
        </w:rPr>
        <w:t xml:space="preserve"> </w:t>
      </w:r>
      <w:r>
        <w:t>applications</w:t>
      </w:r>
    </w:p>
    <w:p w:rsidR="00377452" w:rsidRDefault="00377452">
      <w:pPr>
        <w:pStyle w:val="BodyText"/>
        <w:spacing w:before="9"/>
        <w:rPr>
          <w:sz w:val="21"/>
        </w:rPr>
      </w:pPr>
    </w:p>
    <w:p w:rsidR="00377452" w:rsidRDefault="00896D91">
      <w:pPr>
        <w:pStyle w:val="BodyText"/>
        <w:spacing w:before="1"/>
        <w:ind w:left="646" w:right="443"/>
      </w:pPr>
      <w:r>
        <w:t xml:space="preserve">(Please see </w:t>
      </w:r>
      <w:r>
        <w:rPr>
          <w:color w:val="0000AA"/>
          <w:u w:val="single" w:color="0000AA"/>
        </w:rPr>
        <w:t>section 14</w:t>
      </w:r>
      <w:r>
        <w:rPr>
          <w:color w:val="0000AA"/>
        </w:rPr>
        <w:t xml:space="preserve"> </w:t>
      </w:r>
      <w:r>
        <w:t>below in relation to applications received outside of the</w:t>
      </w:r>
      <w:r>
        <w:rPr>
          <w:spacing w:val="1"/>
        </w:rPr>
        <w:t xml:space="preserve"> </w:t>
      </w:r>
      <w:r>
        <w:t xml:space="preserve">admissions period and </w:t>
      </w:r>
      <w:r>
        <w:rPr>
          <w:color w:val="0000AA"/>
          <w:u w:val="single" w:color="0000AA"/>
        </w:rPr>
        <w:t>section 15</w:t>
      </w:r>
      <w:r>
        <w:rPr>
          <w:color w:val="0000AA"/>
          <w:spacing w:val="1"/>
        </w:rPr>
        <w:t xml:space="preserve"> </w:t>
      </w:r>
      <w:r>
        <w:t>below in relation to applications for places in years</w:t>
      </w:r>
      <w:r>
        <w:rPr>
          <w:spacing w:val="-60"/>
        </w:rPr>
        <w:t xml:space="preserve"> </w:t>
      </w:r>
      <w:r>
        <w:t>other than the intake group.)</w:t>
      </w:r>
    </w:p>
    <w:p w:rsidR="00377452" w:rsidRDefault="00377452">
      <w:pPr>
        <w:pStyle w:val="BodyText"/>
        <w:spacing w:before="11"/>
        <w:rPr>
          <w:sz w:val="21"/>
        </w:rPr>
      </w:pPr>
    </w:p>
    <w:p w:rsidR="00377452" w:rsidRDefault="00896D91">
      <w:pPr>
        <w:pStyle w:val="BodyText"/>
        <w:ind w:left="220" w:right="713"/>
      </w:pPr>
      <w:r>
        <w:t>Selection criteria that are not included in our school admission policy will not be used to</w:t>
      </w:r>
      <w:r>
        <w:rPr>
          <w:spacing w:val="-60"/>
        </w:rPr>
        <w:t xml:space="preserve"> </w:t>
      </w:r>
      <w:r>
        <w:t xml:space="preserve">make a decision on an application for a place </w:t>
      </w:r>
      <w:r>
        <w:t>in our school.</w:t>
      </w:r>
    </w:p>
    <w:p w:rsidR="00377452" w:rsidRDefault="00377452">
      <w:pPr>
        <w:pStyle w:val="BodyText"/>
        <w:spacing w:before="5"/>
        <w:rPr>
          <w:sz w:val="25"/>
        </w:rPr>
      </w:pPr>
    </w:p>
    <w:p w:rsidR="00377452" w:rsidRDefault="00896D91">
      <w:pPr>
        <w:pStyle w:val="Heading1"/>
        <w:numPr>
          <w:ilvl w:val="0"/>
          <w:numId w:val="11"/>
        </w:numPr>
        <w:tabs>
          <w:tab w:val="left" w:pos="580"/>
        </w:tabs>
        <w:spacing w:before="1"/>
      </w:pPr>
      <w:r>
        <w:rPr>
          <w:color w:val="375623"/>
        </w:rPr>
        <w:t>Notifying applicants of decisions</w:t>
      </w:r>
    </w:p>
    <w:p w:rsidR="00377452" w:rsidRDefault="00377452">
      <w:pPr>
        <w:pStyle w:val="BodyText"/>
        <w:spacing w:before="10"/>
        <w:rPr>
          <w:rFonts w:ascii="Arial"/>
          <w:b/>
          <w:sz w:val="23"/>
        </w:rPr>
      </w:pPr>
    </w:p>
    <w:p w:rsidR="00377452" w:rsidRDefault="00896D91">
      <w:pPr>
        <w:pStyle w:val="BodyText"/>
        <w:ind w:left="220" w:right="713"/>
      </w:pPr>
      <w:r>
        <w:t>Applicants will be informed in writing as to the decision of the school, within the timeline</w:t>
      </w:r>
      <w:r>
        <w:rPr>
          <w:spacing w:val="-60"/>
        </w:rPr>
        <w:t xml:space="preserve"> </w:t>
      </w:r>
      <w:r>
        <w:t>outlined in the annual admissions notice.</w:t>
      </w:r>
    </w:p>
    <w:p w:rsidR="00377452" w:rsidRDefault="00377452">
      <w:pPr>
        <w:pStyle w:val="BodyText"/>
      </w:pPr>
    </w:p>
    <w:p w:rsidR="00377452" w:rsidRDefault="00896D91">
      <w:pPr>
        <w:pStyle w:val="BodyText"/>
        <w:ind w:left="220" w:right="260"/>
      </w:pPr>
      <w:r>
        <w:t>If a student is not offered a place in our school, the reasons why th</w:t>
      </w:r>
      <w:r>
        <w:t>ey were not offered a</w:t>
      </w:r>
      <w:r>
        <w:rPr>
          <w:spacing w:val="1"/>
        </w:rPr>
        <w:t xml:space="preserve"> </w:t>
      </w:r>
      <w:r>
        <w:t>place will be communicated in writing to the applicant, including, where applicable, details of</w:t>
      </w:r>
      <w:r>
        <w:rPr>
          <w:spacing w:val="-60"/>
        </w:rPr>
        <w:t xml:space="preserve"> </w:t>
      </w:r>
      <w:r>
        <w:t>the student’s ranking against the selection criteria and details of the student’s place on the</w:t>
      </w:r>
      <w:r>
        <w:rPr>
          <w:spacing w:val="1"/>
        </w:rPr>
        <w:t xml:space="preserve"> </w:t>
      </w:r>
      <w:r>
        <w:t>waiting list for the school year concerned.</w:t>
      </w:r>
    </w:p>
    <w:p w:rsidR="00377452" w:rsidRDefault="00377452">
      <w:pPr>
        <w:pStyle w:val="BodyText"/>
      </w:pPr>
    </w:p>
    <w:p w:rsidR="00377452" w:rsidRDefault="00896D91">
      <w:pPr>
        <w:pStyle w:val="BodyText"/>
        <w:spacing w:line="254" w:lineRule="auto"/>
        <w:ind w:left="220" w:right="921"/>
      </w:pPr>
      <w:r>
        <w:t>Applicants will be informed of the right to seek a review/right of appeal of the school’s</w:t>
      </w:r>
      <w:r>
        <w:rPr>
          <w:spacing w:val="-60"/>
        </w:rPr>
        <w:t xml:space="preserve"> </w:t>
      </w:r>
      <w:r>
        <w:t xml:space="preserve">decision (see </w:t>
      </w:r>
      <w:r>
        <w:rPr>
          <w:color w:val="0000AA"/>
          <w:u w:val="single" w:color="0000AA"/>
        </w:rPr>
        <w:t>section 18</w:t>
      </w:r>
      <w:r>
        <w:rPr>
          <w:color w:val="0000AA"/>
          <w:spacing w:val="-12"/>
        </w:rPr>
        <w:t xml:space="preserve"> </w:t>
      </w:r>
      <w:r>
        <w:t>below for further details).</w:t>
      </w:r>
    </w:p>
    <w:p w:rsidR="00377452" w:rsidRDefault="00377452">
      <w:pPr>
        <w:pStyle w:val="BodyText"/>
        <w:rPr>
          <w:sz w:val="24"/>
        </w:rPr>
      </w:pPr>
    </w:p>
    <w:p w:rsidR="00377452" w:rsidRDefault="00377452">
      <w:pPr>
        <w:pStyle w:val="BodyText"/>
        <w:spacing w:before="2"/>
      </w:pPr>
    </w:p>
    <w:p w:rsidR="00377452" w:rsidRDefault="00896D91">
      <w:pPr>
        <w:pStyle w:val="Heading1"/>
        <w:numPr>
          <w:ilvl w:val="0"/>
          <w:numId w:val="11"/>
        </w:numPr>
        <w:tabs>
          <w:tab w:val="left" w:pos="580"/>
        </w:tabs>
      </w:pPr>
      <w:r>
        <w:rPr>
          <w:color w:val="375623"/>
        </w:rPr>
        <w:t>Acceptance of an offer of a place by an applicant</w:t>
      </w:r>
    </w:p>
    <w:p w:rsidR="00377452" w:rsidRDefault="00377452">
      <w:pPr>
        <w:pStyle w:val="BodyText"/>
        <w:spacing w:before="10"/>
        <w:rPr>
          <w:rFonts w:ascii="Arial"/>
          <w:b/>
          <w:sz w:val="23"/>
        </w:rPr>
      </w:pPr>
    </w:p>
    <w:p w:rsidR="00377452" w:rsidRDefault="00896D91">
      <w:pPr>
        <w:pStyle w:val="BodyText"/>
        <w:ind w:left="220"/>
      </w:pPr>
      <w:r>
        <w:t>In accepting an offer of admission from Kilbrittain N.S, you must indicate—</w:t>
      </w:r>
    </w:p>
    <w:p w:rsidR="00377452" w:rsidRDefault="00377452">
      <w:pPr>
        <w:pStyle w:val="BodyText"/>
      </w:pPr>
    </w:p>
    <w:p w:rsidR="00377452" w:rsidRDefault="00896D91">
      <w:pPr>
        <w:pStyle w:val="BodyText"/>
        <w:tabs>
          <w:tab w:val="left" w:pos="1299"/>
        </w:tabs>
        <w:ind w:left="1300" w:right="335" w:hanging="720"/>
      </w:pPr>
      <w:r>
        <w:t>(ii)</w:t>
      </w:r>
      <w:r>
        <w:tab/>
      </w:r>
      <w:r w:rsidR="00AB1E8D">
        <w:t>Whether</w:t>
      </w:r>
      <w:r>
        <w:t xml:space="preserve"> or not you have accepted an offer of admission for another school or</w:t>
      </w:r>
      <w:r>
        <w:rPr>
          <w:spacing w:val="1"/>
        </w:rPr>
        <w:t xml:space="preserve"> </w:t>
      </w:r>
      <w:r>
        <w:t>schools. If you have accepted such an offer, you must also provide details of the</w:t>
      </w:r>
      <w:r>
        <w:rPr>
          <w:spacing w:val="-60"/>
        </w:rPr>
        <w:t xml:space="preserve"> </w:t>
      </w:r>
      <w:r>
        <w:t>offer or offers concerned and</w:t>
      </w:r>
    </w:p>
    <w:p w:rsidR="00377452" w:rsidRDefault="00377452">
      <w:pPr>
        <w:pStyle w:val="BodyText"/>
      </w:pPr>
    </w:p>
    <w:p w:rsidR="0059550B" w:rsidRDefault="00896D91">
      <w:pPr>
        <w:pStyle w:val="BodyText"/>
        <w:ind w:left="940" w:right="360" w:hanging="360"/>
        <w:rPr>
          <w:spacing w:val="1"/>
        </w:rPr>
      </w:pPr>
      <w:r>
        <w:t>(ii)</w:t>
      </w:r>
      <w:r>
        <w:rPr>
          <w:spacing w:val="1"/>
        </w:rPr>
        <w:t xml:space="preserve"> </w:t>
      </w:r>
      <w:r w:rsidR="0059550B">
        <w:rPr>
          <w:spacing w:val="1"/>
        </w:rPr>
        <w:t xml:space="preserve">       </w:t>
      </w:r>
      <w:r w:rsidR="00AB1E8D">
        <w:t>Whether</w:t>
      </w:r>
      <w:r>
        <w:t xml:space="preserve"> or not you have applied for and awaiting confirmation of an offer of</w:t>
      </w:r>
      <w:r>
        <w:rPr>
          <w:spacing w:val="1"/>
        </w:rPr>
        <w:t xml:space="preserve"> </w:t>
      </w:r>
      <w:r w:rsidR="0059550B">
        <w:rPr>
          <w:spacing w:val="1"/>
        </w:rPr>
        <w:t xml:space="preserve">    </w:t>
      </w:r>
    </w:p>
    <w:p w:rsidR="0059550B" w:rsidRDefault="0059550B">
      <w:pPr>
        <w:pStyle w:val="BodyText"/>
        <w:ind w:left="940" w:right="360" w:hanging="360"/>
      </w:pPr>
      <w:r>
        <w:rPr>
          <w:spacing w:val="1"/>
        </w:rPr>
        <w:t xml:space="preserve">           </w:t>
      </w:r>
      <w:r w:rsidR="00896D91">
        <w:t xml:space="preserve">admission from another school or schools, and if so, you must provide details of </w:t>
      </w:r>
    </w:p>
    <w:p w:rsidR="00377452" w:rsidRDefault="0059550B">
      <w:pPr>
        <w:pStyle w:val="BodyText"/>
        <w:ind w:left="940" w:right="360" w:hanging="360"/>
      </w:pPr>
      <w:r>
        <w:t xml:space="preserve">           </w:t>
      </w:r>
      <w:r w:rsidR="00896D91">
        <w:t>the</w:t>
      </w:r>
      <w:r>
        <w:t xml:space="preserve"> </w:t>
      </w:r>
      <w:r w:rsidR="00896D91">
        <w:rPr>
          <w:spacing w:val="-60"/>
        </w:rPr>
        <w:t xml:space="preserve"> </w:t>
      </w:r>
      <w:r w:rsidR="00896D91">
        <w:t>other school or schools concerned.</w:t>
      </w:r>
    </w:p>
    <w:p w:rsidR="00377452" w:rsidRDefault="00377452">
      <w:pPr>
        <w:pStyle w:val="BodyText"/>
        <w:rPr>
          <w:sz w:val="24"/>
        </w:rPr>
      </w:pPr>
    </w:p>
    <w:p w:rsidR="00377452" w:rsidRDefault="00377452">
      <w:pPr>
        <w:pStyle w:val="BodyText"/>
        <w:rPr>
          <w:sz w:val="24"/>
        </w:rPr>
      </w:pPr>
    </w:p>
    <w:p w:rsidR="00377452" w:rsidRDefault="00377452">
      <w:pPr>
        <w:pStyle w:val="BodyText"/>
        <w:spacing w:before="6"/>
        <w:rPr>
          <w:sz w:val="21"/>
        </w:rPr>
      </w:pPr>
    </w:p>
    <w:p w:rsidR="00377452" w:rsidRPr="0059550B" w:rsidRDefault="00896D91" w:rsidP="0059550B">
      <w:pPr>
        <w:pStyle w:val="Heading1"/>
        <w:numPr>
          <w:ilvl w:val="0"/>
          <w:numId w:val="11"/>
        </w:numPr>
        <w:tabs>
          <w:tab w:val="left" w:pos="580"/>
        </w:tabs>
      </w:pPr>
      <w:r>
        <w:rPr>
          <w:color w:val="375623"/>
        </w:rPr>
        <w:t>Circumstances in whi</w:t>
      </w:r>
      <w:r>
        <w:rPr>
          <w:color w:val="375623"/>
        </w:rPr>
        <w:t>ch offers may not be made or may be withdrawn</w:t>
      </w:r>
    </w:p>
    <w:p w:rsidR="00377452" w:rsidRDefault="00377452">
      <w:pPr>
        <w:pStyle w:val="BodyText"/>
        <w:rPr>
          <w:rFonts w:ascii="Arial"/>
          <w:b/>
          <w:sz w:val="37"/>
        </w:rPr>
      </w:pPr>
    </w:p>
    <w:p w:rsidR="00377452" w:rsidRDefault="00896D91">
      <w:pPr>
        <w:pStyle w:val="BodyText"/>
        <w:ind w:left="220"/>
      </w:pPr>
      <w:r>
        <w:t>An offer of admission may not be made or may be withdrawn by Kilbrittain N.S. where—</w:t>
      </w:r>
    </w:p>
    <w:p w:rsidR="00FD7EB7" w:rsidRDefault="00FD7EB7">
      <w:pPr>
        <w:pStyle w:val="BodyText"/>
        <w:ind w:left="220"/>
      </w:pPr>
    </w:p>
    <w:p w:rsidR="00377452" w:rsidRDefault="00896D91">
      <w:pPr>
        <w:pStyle w:val="ListParagraph"/>
        <w:numPr>
          <w:ilvl w:val="0"/>
          <w:numId w:val="6"/>
        </w:numPr>
        <w:tabs>
          <w:tab w:val="left" w:pos="1070"/>
          <w:tab w:val="left" w:pos="1071"/>
        </w:tabs>
      </w:pPr>
      <w:r>
        <w:t>it is established that information contained in the application is false or misleading.</w:t>
      </w:r>
    </w:p>
    <w:p w:rsidR="00377452" w:rsidRDefault="00896D91">
      <w:pPr>
        <w:pStyle w:val="ListParagraph"/>
        <w:numPr>
          <w:ilvl w:val="0"/>
          <w:numId w:val="6"/>
        </w:numPr>
        <w:tabs>
          <w:tab w:val="left" w:pos="1070"/>
          <w:tab w:val="left" w:pos="1071"/>
        </w:tabs>
        <w:ind w:right="552"/>
      </w:pPr>
      <w:r>
        <w:t>an applicant fails to confirm accep</w:t>
      </w:r>
      <w:r>
        <w:t>tance of an offer of admission on or before the</w:t>
      </w:r>
      <w:r>
        <w:rPr>
          <w:spacing w:val="-60"/>
        </w:rPr>
        <w:t xml:space="preserve"> </w:t>
      </w:r>
      <w:r>
        <w:t>date set out in the annual admission notice of the school.</w:t>
      </w:r>
    </w:p>
    <w:p w:rsidR="00377452" w:rsidRDefault="00896D91">
      <w:pPr>
        <w:pStyle w:val="ListParagraph"/>
        <w:numPr>
          <w:ilvl w:val="0"/>
          <w:numId w:val="6"/>
        </w:numPr>
        <w:tabs>
          <w:tab w:val="left" w:pos="1071"/>
        </w:tabs>
        <w:ind w:right="259"/>
      </w:pPr>
      <w:r>
        <w:t>the parent of a student, when required by the principal in accordance with section</w:t>
      </w:r>
      <w:r>
        <w:rPr>
          <w:spacing w:val="1"/>
        </w:rPr>
        <w:t xml:space="preserve"> </w:t>
      </w:r>
      <w:r>
        <w:t>23(4)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(Welfare)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2000,</w:t>
      </w:r>
      <w:r>
        <w:rPr>
          <w:spacing w:val="-1"/>
        </w:rPr>
        <w:t xml:space="preserve"> </w:t>
      </w:r>
      <w:r>
        <w:t>fails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confirm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</w:t>
      </w:r>
      <w:r>
        <w:t>ting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o</w:t>
      </w:r>
      <w:r>
        <w:t>f</w:t>
      </w:r>
    </w:p>
    <w:p w:rsidR="00377452" w:rsidRDefault="00377452">
      <w:pPr>
        <w:sectPr w:rsidR="00377452">
          <w:pgSz w:w="11900" w:h="16820"/>
          <w:pgMar w:top="1360" w:right="1240" w:bottom="1160" w:left="1220" w:header="0" w:footer="978" w:gutter="0"/>
          <w:cols w:space="720"/>
        </w:sectPr>
      </w:pPr>
    </w:p>
    <w:p w:rsidR="00377452" w:rsidRDefault="00AB1E8D">
      <w:pPr>
        <w:pStyle w:val="BodyText"/>
        <w:spacing w:before="80"/>
        <w:ind w:left="1071" w:right="204"/>
      </w:pPr>
      <w:r>
        <w:lastRenderedPageBreak/>
        <w:t>behavior</w:t>
      </w:r>
      <w:r w:rsidR="00896D91">
        <w:t xml:space="preserve"> of the school is acceptable to him or her and that he or she shall make all</w:t>
      </w:r>
      <w:r w:rsidR="00896D91">
        <w:rPr>
          <w:spacing w:val="-60"/>
        </w:rPr>
        <w:t xml:space="preserve"> </w:t>
      </w:r>
      <w:r w:rsidR="00896D91">
        <w:t>reasonable efforts to ensure compliance with such code by the student; or</w:t>
      </w:r>
    </w:p>
    <w:p w:rsidR="00377452" w:rsidRDefault="00896D91">
      <w:pPr>
        <w:pStyle w:val="ListParagraph"/>
        <w:numPr>
          <w:ilvl w:val="0"/>
          <w:numId w:val="6"/>
        </w:numPr>
        <w:tabs>
          <w:tab w:val="left" w:pos="1071"/>
        </w:tabs>
        <w:spacing w:line="254" w:lineRule="auto"/>
        <w:ind w:right="430"/>
      </w:pPr>
      <w:r>
        <w:t>an applicant has failed to comply with the requirements of ‘acceptance of an offer’</w:t>
      </w:r>
      <w:r>
        <w:rPr>
          <w:spacing w:val="-60"/>
        </w:rPr>
        <w:t xml:space="preserve"> </w:t>
      </w:r>
      <w:r>
        <w:t>as set out in</w:t>
      </w:r>
      <w:r>
        <w:rPr>
          <w:color w:val="0000AA"/>
        </w:rPr>
        <w:t xml:space="preserve"> </w:t>
      </w:r>
      <w:r>
        <w:rPr>
          <w:color w:val="0000AA"/>
          <w:u w:val="single" w:color="0000AA"/>
        </w:rPr>
        <w:t>section 10</w:t>
      </w:r>
      <w:r>
        <w:rPr>
          <w:color w:val="0000AA"/>
          <w:spacing w:val="-12"/>
        </w:rPr>
        <w:t xml:space="preserve"> </w:t>
      </w:r>
      <w:r>
        <w:t>above.</w:t>
      </w:r>
    </w:p>
    <w:p w:rsidR="00377452" w:rsidRDefault="00377452">
      <w:pPr>
        <w:pStyle w:val="BodyText"/>
        <w:rPr>
          <w:sz w:val="24"/>
        </w:rPr>
      </w:pPr>
    </w:p>
    <w:p w:rsidR="00377452" w:rsidRDefault="00377452">
      <w:pPr>
        <w:pStyle w:val="BodyText"/>
        <w:rPr>
          <w:sz w:val="24"/>
        </w:rPr>
      </w:pPr>
    </w:p>
    <w:p w:rsidR="00377452" w:rsidRDefault="00377452">
      <w:pPr>
        <w:pStyle w:val="BodyText"/>
        <w:spacing w:before="2"/>
        <w:rPr>
          <w:sz w:val="20"/>
        </w:rPr>
      </w:pPr>
    </w:p>
    <w:p w:rsidR="00377452" w:rsidRDefault="00896D91">
      <w:pPr>
        <w:pStyle w:val="Heading1"/>
        <w:numPr>
          <w:ilvl w:val="0"/>
          <w:numId w:val="11"/>
        </w:numPr>
        <w:tabs>
          <w:tab w:val="left" w:pos="580"/>
        </w:tabs>
      </w:pPr>
      <w:r>
        <w:rPr>
          <w:color w:val="375623"/>
        </w:rPr>
        <w:t>Sharing of Data with other schools</w:t>
      </w:r>
    </w:p>
    <w:p w:rsidR="00377452" w:rsidRDefault="00377452">
      <w:pPr>
        <w:pStyle w:val="BodyText"/>
        <w:spacing w:before="10"/>
        <w:rPr>
          <w:rFonts w:ascii="Arial"/>
          <w:b/>
          <w:sz w:val="23"/>
        </w:rPr>
      </w:pPr>
    </w:p>
    <w:p w:rsidR="00377452" w:rsidRDefault="00896D91">
      <w:pPr>
        <w:pStyle w:val="BodyText"/>
        <w:ind w:left="220" w:right="425"/>
        <w:jc w:val="both"/>
      </w:pPr>
      <w:r>
        <w:t>Applicants should be aware that section 66(6) of the Education (Admission to Schools) Act</w:t>
      </w:r>
      <w:r>
        <w:rPr>
          <w:spacing w:val="-60"/>
        </w:rPr>
        <w:t xml:space="preserve"> </w:t>
      </w:r>
      <w:r>
        <w:t>2018 allows</w:t>
      </w:r>
      <w:r>
        <w:t xml:space="preserve"> for the sharing of certain information between schools in order to facilitate the</w:t>
      </w:r>
      <w:r>
        <w:rPr>
          <w:spacing w:val="1"/>
        </w:rPr>
        <w:t xml:space="preserve"> </w:t>
      </w:r>
      <w:r>
        <w:t>efficient admission of students.</w:t>
      </w:r>
    </w:p>
    <w:p w:rsidR="00377452" w:rsidRDefault="00377452">
      <w:pPr>
        <w:pStyle w:val="BodyText"/>
        <w:rPr>
          <w:sz w:val="24"/>
        </w:rPr>
      </w:pPr>
    </w:p>
    <w:p w:rsidR="00377452" w:rsidRDefault="00896D91">
      <w:pPr>
        <w:pStyle w:val="Heading1"/>
        <w:numPr>
          <w:ilvl w:val="0"/>
          <w:numId w:val="11"/>
        </w:numPr>
        <w:tabs>
          <w:tab w:val="left" w:pos="580"/>
        </w:tabs>
        <w:spacing w:before="174"/>
      </w:pPr>
      <w:r>
        <w:rPr>
          <w:color w:val="375623"/>
        </w:rPr>
        <w:t>Waiting list in the event of oversubscription</w:t>
      </w:r>
    </w:p>
    <w:p w:rsidR="00377452" w:rsidRDefault="00377452">
      <w:pPr>
        <w:pStyle w:val="BodyText"/>
        <w:spacing w:before="10"/>
        <w:rPr>
          <w:rFonts w:ascii="Arial"/>
          <w:b/>
          <w:sz w:val="23"/>
        </w:rPr>
      </w:pPr>
    </w:p>
    <w:p w:rsidR="00377452" w:rsidRDefault="00896D91">
      <w:pPr>
        <w:pStyle w:val="BodyText"/>
        <w:ind w:left="220" w:right="346"/>
      </w:pPr>
      <w:r>
        <w:t>In the event of there being more applications to the school year concerned than places</w:t>
      </w:r>
      <w:r>
        <w:rPr>
          <w:spacing w:val="1"/>
        </w:rPr>
        <w:t xml:space="preserve"> </w:t>
      </w:r>
      <w:r>
        <w:t>avail</w:t>
      </w:r>
      <w:r>
        <w:t>able, a waiting list of students whose applications for admission to Kilbrittain N.S. were</w:t>
      </w:r>
      <w:r>
        <w:rPr>
          <w:spacing w:val="-60"/>
        </w:rPr>
        <w:t xml:space="preserve"> </w:t>
      </w:r>
      <w:r>
        <w:t>unsuccessful due to the school being oversubscribed will be compiled and will remain valid</w:t>
      </w:r>
      <w:r>
        <w:rPr>
          <w:spacing w:val="-59"/>
        </w:rPr>
        <w:t xml:space="preserve"> </w:t>
      </w:r>
      <w:r>
        <w:t>for the school year in which admission is being sought.</w:t>
      </w:r>
    </w:p>
    <w:p w:rsidR="00377452" w:rsidRDefault="00377452">
      <w:pPr>
        <w:pStyle w:val="BodyText"/>
      </w:pPr>
    </w:p>
    <w:p w:rsidR="00377452" w:rsidRDefault="00896D91">
      <w:pPr>
        <w:pStyle w:val="BodyText"/>
        <w:ind w:left="220" w:right="443"/>
      </w:pPr>
      <w:r>
        <w:t xml:space="preserve">Placement on the </w:t>
      </w:r>
      <w:r>
        <w:t>waiting list of Kilbrittain N.S. is in the order of priority assigned to the</w:t>
      </w:r>
      <w:r>
        <w:rPr>
          <w:spacing w:val="1"/>
        </w:rPr>
        <w:t xml:space="preserve"> </w:t>
      </w:r>
      <w:r>
        <w:t>students’ applications after the school has applied the selection criteria in accordance with</w:t>
      </w:r>
      <w:r>
        <w:rPr>
          <w:spacing w:val="-60"/>
        </w:rPr>
        <w:t xml:space="preserve"> </w:t>
      </w:r>
      <w:r>
        <w:t>this admission policy.</w:t>
      </w:r>
    </w:p>
    <w:p w:rsidR="00377452" w:rsidRDefault="00377452">
      <w:pPr>
        <w:pStyle w:val="BodyText"/>
      </w:pPr>
    </w:p>
    <w:p w:rsidR="00377452" w:rsidRDefault="00896D91">
      <w:pPr>
        <w:pStyle w:val="BodyText"/>
        <w:ind w:left="220" w:right="187"/>
      </w:pPr>
      <w:r>
        <w:t>Offers of any subsequent places that become available for and</w:t>
      </w:r>
      <w:r>
        <w:t xml:space="preserve"> during the school year in</w:t>
      </w:r>
      <w:r>
        <w:rPr>
          <w:spacing w:val="1"/>
        </w:rPr>
        <w:t xml:space="preserve"> </w:t>
      </w:r>
      <w:r>
        <w:t>relation to which admission is being sought will be made to those students on the waiting list,</w:t>
      </w:r>
      <w:r>
        <w:rPr>
          <w:spacing w:val="-60"/>
        </w:rPr>
        <w:t xml:space="preserve"> </w:t>
      </w:r>
      <w:r>
        <w:t>in accordance with the order of priority in relation to which the students have been placed on</w:t>
      </w:r>
      <w:r>
        <w:rPr>
          <w:spacing w:val="-59"/>
        </w:rPr>
        <w:t xml:space="preserve"> </w:t>
      </w:r>
      <w:r>
        <w:t>the list.</w:t>
      </w:r>
    </w:p>
    <w:p w:rsidR="00377452" w:rsidRDefault="00377452">
      <w:pPr>
        <w:pStyle w:val="BodyText"/>
        <w:rPr>
          <w:sz w:val="24"/>
        </w:rPr>
      </w:pPr>
    </w:p>
    <w:p w:rsidR="00377452" w:rsidRDefault="00377452">
      <w:pPr>
        <w:pStyle w:val="BodyText"/>
        <w:spacing w:before="6"/>
        <w:rPr>
          <w:sz w:val="23"/>
        </w:rPr>
      </w:pPr>
    </w:p>
    <w:p w:rsidR="00377452" w:rsidRDefault="00896D91">
      <w:pPr>
        <w:pStyle w:val="Heading1"/>
        <w:numPr>
          <w:ilvl w:val="0"/>
          <w:numId w:val="11"/>
        </w:numPr>
        <w:tabs>
          <w:tab w:val="left" w:pos="580"/>
        </w:tabs>
      </w:pPr>
      <w:r>
        <w:rPr>
          <w:color w:val="375623"/>
        </w:rPr>
        <w:t>Late Applications</w:t>
      </w:r>
    </w:p>
    <w:p w:rsidR="00377452" w:rsidRDefault="00377452">
      <w:pPr>
        <w:pStyle w:val="BodyText"/>
        <w:spacing w:before="10"/>
        <w:rPr>
          <w:rFonts w:ascii="Arial"/>
          <w:b/>
          <w:sz w:val="23"/>
        </w:rPr>
      </w:pPr>
    </w:p>
    <w:p w:rsidR="00377452" w:rsidRDefault="00896D91">
      <w:pPr>
        <w:pStyle w:val="BodyText"/>
        <w:ind w:left="220" w:right="321"/>
      </w:pPr>
      <w:r>
        <w:t>All applications for admission received after the closing date as outlined in the annual</w:t>
      </w:r>
      <w:r>
        <w:rPr>
          <w:spacing w:val="1"/>
        </w:rPr>
        <w:t xml:space="preserve"> </w:t>
      </w:r>
      <w:r>
        <w:t>admission notice will be considered and decided upon in accordance with our school’s</w:t>
      </w:r>
      <w:r>
        <w:rPr>
          <w:spacing w:val="1"/>
        </w:rPr>
        <w:t xml:space="preserve"> </w:t>
      </w:r>
      <w:r>
        <w:t>admissions policy, the Education Admissions to School Act 2018 and any regulations</w:t>
      </w:r>
      <w:r>
        <w:t xml:space="preserve"> made</w:t>
      </w:r>
      <w:r>
        <w:rPr>
          <w:spacing w:val="-60"/>
        </w:rPr>
        <w:t xml:space="preserve"> </w:t>
      </w:r>
      <w:r>
        <w:t>under that Act.</w:t>
      </w:r>
    </w:p>
    <w:p w:rsidR="00377452" w:rsidRDefault="00377452">
      <w:pPr>
        <w:pStyle w:val="BodyText"/>
        <w:rPr>
          <w:sz w:val="24"/>
        </w:rPr>
      </w:pPr>
    </w:p>
    <w:p w:rsidR="00377452" w:rsidRDefault="00377452">
      <w:pPr>
        <w:pStyle w:val="BodyText"/>
        <w:spacing w:before="6"/>
        <w:rPr>
          <w:sz w:val="21"/>
        </w:rPr>
      </w:pPr>
    </w:p>
    <w:p w:rsidR="00377452" w:rsidRDefault="00896D91">
      <w:pPr>
        <w:pStyle w:val="Heading1"/>
        <w:numPr>
          <w:ilvl w:val="0"/>
          <w:numId w:val="11"/>
        </w:numPr>
        <w:tabs>
          <w:tab w:val="left" w:pos="580"/>
        </w:tabs>
        <w:spacing w:line="259" w:lineRule="auto"/>
        <w:ind w:right="311"/>
      </w:pPr>
      <w:r>
        <w:rPr>
          <w:rFonts w:ascii="Arial MT"/>
          <w:b w:val="0"/>
          <w:color w:val="375623"/>
        </w:rPr>
        <w:t>P</w:t>
      </w:r>
      <w:r>
        <w:rPr>
          <w:color w:val="375623"/>
        </w:rPr>
        <w:t>rocedures</w:t>
      </w:r>
      <w:r>
        <w:rPr>
          <w:color w:val="375623"/>
          <w:spacing w:val="-2"/>
        </w:rPr>
        <w:t xml:space="preserve"> </w:t>
      </w:r>
      <w:r>
        <w:rPr>
          <w:color w:val="375623"/>
        </w:rPr>
        <w:t>for</w:t>
      </w:r>
      <w:r>
        <w:rPr>
          <w:color w:val="375623"/>
          <w:spacing w:val="-2"/>
        </w:rPr>
        <w:t xml:space="preserve"> </w:t>
      </w:r>
      <w:r>
        <w:rPr>
          <w:color w:val="375623"/>
        </w:rPr>
        <w:t>admission</w:t>
      </w:r>
      <w:r>
        <w:rPr>
          <w:color w:val="375623"/>
          <w:spacing w:val="-1"/>
        </w:rPr>
        <w:t xml:space="preserve"> </w:t>
      </w:r>
      <w:r>
        <w:rPr>
          <w:color w:val="375623"/>
        </w:rPr>
        <w:t>of</w:t>
      </w:r>
      <w:r>
        <w:rPr>
          <w:color w:val="375623"/>
          <w:spacing w:val="-2"/>
        </w:rPr>
        <w:t xml:space="preserve"> </w:t>
      </w:r>
      <w:r>
        <w:rPr>
          <w:color w:val="375623"/>
        </w:rPr>
        <w:t>students</w:t>
      </w:r>
      <w:r>
        <w:rPr>
          <w:color w:val="375623"/>
          <w:spacing w:val="-2"/>
        </w:rPr>
        <w:t xml:space="preserve"> </w:t>
      </w:r>
      <w:r>
        <w:rPr>
          <w:color w:val="375623"/>
        </w:rPr>
        <w:t>to</w:t>
      </w:r>
      <w:r>
        <w:rPr>
          <w:color w:val="375623"/>
          <w:spacing w:val="-1"/>
        </w:rPr>
        <w:t xml:space="preserve"> </w:t>
      </w:r>
      <w:r>
        <w:rPr>
          <w:color w:val="375623"/>
        </w:rPr>
        <w:t>other</w:t>
      </w:r>
      <w:r>
        <w:rPr>
          <w:color w:val="375623"/>
          <w:spacing w:val="-2"/>
        </w:rPr>
        <w:t xml:space="preserve"> </w:t>
      </w:r>
      <w:r>
        <w:rPr>
          <w:color w:val="375623"/>
        </w:rPr>
        <w:t>years</w:t>
      </w:r>
      <w:r>
        <w:rPr>
          <w:color w:val="375623"/>
          <w:spacing w:val="-1"/>
        </w:rPr>
        <w:t xml:space="preserve"> </w:t>
      </w:r>
      <w:r>
        <w:rPr>
          <w:color w:val="375623"/>
        </w:rPr>
        <w:t>and</w:t>
      </w:r>
      <w:r>
        <w:rPr>
          <w:color w:val="375623"/>
          <w:spacing w:val="-2"/>
        </w:rPr>
        <w:t xml:space="preserve"> </w:t>
      </w:r>
      <w:r>
        <w:rPr>
          <w:color w:val="375623"/>
        </w:rPr>
        <w:t>during</w:t>
      </w:r>
      <w:r>
        <w:rPr>
          <w:color w:val="375623"/>
          <w:spacing w:val="-2"/>
        </w:rPr>
        <w:t xml:space="preserve"> </w:t>
      </w:r>
      <w:r>
        <w:rPr>
          <w:color w:val="375623"/>
        </w:rPr>
        <w:t>the</w:t>
      </w:r>
      <w:r>
        <w:rPr>
          <w:color w:val="375623"/>
          <w:spacing w:val="-1"/>
        </w:rPr>
        <w:t xml:space="preserve"> </w:t>
      </w:r>
      <w:r>
        <w:rPr>
          <w:color w:val="375623"/>
        </w:rPr>
        <w:t>school</w:t>
      </w:r>
      <w:r>
        <w:rPr>
          <w:color w:val="375623"/>
          <w:spacing w:val="-64"/>
        </w:rPr>
        <w:t xml:space="preserve"> </w:t>
      </w:r>
      <w:r>
        <w:rPr>
          <w:color w:val="375623"/>
        </w:rPr>
        <w:t>year</w:t>
      </w:r>
    </w:p>
    <w:p w:rsidR="00377452" w:rsidRPr="00FD7EB7" w:rsidRDefault="00377452" w:rsidP="00FD7EB7">
      <w:pPr>
        <w:pStyle w:val="BodyText"/>
        <w:spacing w:before="8"/>
        <w:rPr>
          <w:rFonts w:ascii="Arial"/>
          <w:b/>
          <w:sz w:val="15"/>
        </w:rPr>
        <w:sectPr w:rsidR="00377452" w:rsidRPr="00FD7EB7">
          <w:pgSz w:w="11900" w:h="16820"/>
          <w:pgMar w:top="1360" w:right="1240" w:bottom="1160" w:left="1220" w:header="0" w:footer="978" w:gutter="0"/>
          <w:cols w:space="720"/>
        </w:sectPr>
      </w:pPr>
      <w:r w:rsidRPr="00377452">
        <w:pict>
          <v:group id="_x0000_s1032" style="position:absolute;margin-left:66.35pt;margin-top:10.95pt;width:451.3pt;height:183.35pt;z-index:-15723008;mso-wrap-distance-left:0;mso-wrap-distance-right:0;mso-position-horizontal-relative:page" coordorigin="1327,219" coordsize="9026,2749">
            <v:rect id="_x0000_s1035" style="position:absolute;left:1332;top:224;width:9016;height:2601" fillcolor="#e7e6e6" stroked="f"/>
            <v:shape id="_x0000_s1034" style="position:absolute;left:1327;top:224;width:9026;height:2739" coordorigin="1327,224" coordsize="9026,2739" o:spt="100" adj="0,,0" path="m1332,224r,2739m10348,224r,2739m1327,224r9026,m1327,2963r9026,e" filled="f" strokeweight=".5pt">
              <v:stroke joinstyle="round"/>
              <v:formulas/>
              <v:path arrowok="t" o:connecttype="segments"/>
            </v:shape>
            <v:shape id="_x0000_s1033" type="#_x0000_t202" style="position:absolute;left:1337;top:229;width:9006;height:2596" fillcolor="#e7e6e6" stroked="f">
              <v:textbox style="mso-next-textbox:#_x0000_s1033" inset="0,0,0,0">
                <w:txbxContent>
                  <w:p w:rsidR="00377452" w:rsidRDefault="00896D91">
                    <w:pPr>
                      <w:ind w:left="102" w:right="225"/>
                    </w:pPr>
                    <w:r>
                      <w:t>The procedures of the school in relation to the admission of students who are not already</w:t>
                    </w:r>
                    <w:r>
                      <w:rPr>
                        <w:spacing w:val="-59"/>
                      </w:rPr>
                      <w:t xml:space="preserve"> </w:t>
                    </w:r>
                    <w:r>
                      <w:t>admitted to the school to classes or years other than the school’s intake group are as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follows:</w:t>
                    </w:r>
                  </w:p>
                  <w:p w:rsidR="00377452" w:rsidRDefault="00377452">
                    <w:pPr>
                      <w:spacing w:before="1"/>
                    </w:pPr>
                  </w:p>
                  <w:p w:rsidR="00377452" w:rsidRDefault="00896D91">
                    <w:pPr>
                      <w:numPr>
                        <w:ilvl w:val="0"/>
                        <w:numId w:val="5"/>
                      </w:numPr>
                      <w:tabs>
                        <w:tab w:val="left" w:pos="822"/>
                        <w:tab w:val="left" w:pos="823"/>
                      </w:tabs>
                      <w:spacing w:line="269" w:lineRule="exact"/>
                      <w:ind w:hanging="361"/>
                    </w:pPr>
                    <w:r>
                      <w:t>Parents are requested to complete an enrolment application form for Kilbrittain</w:t>
                    </w:r>
                  </w:p>
                  <w:p w:rsidR="00377452" w:rsidRDefault="00896D91">
                    <w:pPr>
                      <w:spacing w:line="252" w:lineRule="exact"/>
                      <w:ind w:left="822"/>
                    </w:pPr>
                    <w:r>
                      <w:t>N.S. and return to the school along with a copy of original birth/adoption cert</w:t>
                    </w:r>
                    <w:r>
                      <w:t>ificate</w:t>
                    </w:r>
                  </w:p>
                  <w:p w:rsidR="00377452" w:rsidRDefault="00896D91">
                    <w:pPr>
                      <w:numPr>
                        <w:ilvl w:val="0"/>
                        <w:numId w:val="4"/>
                      </w:numPr>
                      <w:tabs>
                        <w:tab w:val="left" w:pos="822"/>
                        <w:tab w:val="left" w:pos="823"/>
                      </w:tabs>
                      <w:spacing w:before="2"/>
                      <w:ind w:left="822" w:right="1027"/>
                    </w:pPr>
                    <w:r>
                      <w:t>The Board of Management will determine if there is available space in the</w:t>
                    </w:r>
                    <w:r>
                      <w:rPr>
                        <w:spacing w:val="-60"/>
                      </w:rPr>
                      <w:t xml:space="preserve"> </w:t>
                    </w:r>
                    <w:r>
                      <w:t>particular class bearing in mind the class size</w:t>
                    </w:r>
                  </w:p>
                  <w:p w:rsidR="00377452" w:rsidRDefault="00896D91">
                    <w:pPr>
                      <w:numPr>
                        <w:ilvl w:val="0"/>
                        <w:numId w:val="4"/>
                      </w:numPr>
                      <w:tabs>
                        <w:tab w:val="left" w:pos="822"/>
                        <w:tab w:val="left" w:pos="823"/>
                      </w:tabs>
                      <w:ind w:hanging="361"/>
                    </w:pPr>
                    <w:r>
                      <w:t xml:space="preserve">Acceptance of the School’s Code of </w:t>
                    </w:r>
                    <w:r w:rsidR="00AB1E8D">
                      <w:t>Behavior</w:t>
                    </w:r>
                    <w:r>
                      <w:t xml:space="preserve"> will be requested</w:t>
                    </w:r>
                  </w:p>
                  <w:p w:rsidR="00377452" w:rsidRDefault="00896D91">
                    <w:pPr>
                      <w:numPr>
                        <w:ilvl w:val="0"/>
                        <w:numId w:val="4"/>
                      </w:numPr>
                      <w:tabs>
                        <w:tab w:val="left" w:pos="822"/>
                        <w:tab w:val="left" w:pos="823"/>
                      </w:tabs>
                      <w:spacing w:line="268" w:lineRule="exact"/>
                      <w:ind w:hanging="361"/>
                    </w:pPr>
                    <w:r>
                      <w:t>Attendance, behaviour and academic records of children who transfer into</w:t>
                    </w:r>
                    <w:r w:rsidR="00FD7EB7">
                      <w:t xml:space="preserve"> Kilbrittain NS will be sought directly from the previous school.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77452" w:rsidRDefault="00377452">
      <w:pPr>
        <w:pStyle w:val="BodyText"/>
        <w:ind w:left="102"/>
        <w:rPr>
          <w:rFonts w:ascii="Arial"/>
          <w:sz w:val="20"/>
        </w:rPr>
      </w:pPr>
    </w:p>
    <w:p w:rsidR="00377452" w:rsidRDefault="00377452">
      <w:pPr>
        <w:pStyle w:val="BodyText"/>
        <w:spacing w:before="10"/>
        <w:rPr>
          <w:rFonts w:ascii="Arial"/>
          <w:b/>
          <w:sz w:val="25"/>
        </w:rPr>
      </w:pPr>
      <w:r w:rsidRPr="00377452">
        <w:pict>
          <v:shape id="_x0000_s1027" type="#_x0000_t202" style="position:absolute;margin-left:66.35pt;margin-top:17.1pt;width:451.05pt;height:181.75pt;z-index:-15721984;mso-wrap-distance-left:0;mso-wrap-distance-right:0;mso-position-horizontal-relative:page" fillcolor="#e7e6e6" strokeweight=".5pt">
            <v:textbox inset="0,0,0,0">
              <w:txbxContent>
                <w:p w:rsidR="00377452" w:rsidRDefault="00896D91">
                  <w:pPr>
                    <w:pStyle w:val="BodyText"/>
                    <w:ind w:left="102"/>
                  </w:pPr>
                  <w:r>
                    <w:t>The procedures of the school in relation to the admission 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students who are not already</w:t>
                  </w:r>
                  <w:r>
                    <w:rPr>
                      <w:spacing w:val="-59"/>
                    </w:rPr>
                    <w:t xml:space="preserve"> </w:t>
                  </w:r>
                  <w:r>
                    <w:t>admitted to the school, after the commencement of the school year in which admission is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sought, are as follows:</w:t>
                  </w:r>
                </w:p>
                <w:p w:rsidR="00377452" w:rsidRDefault="00377452">
                  <w:pPr>
                    <w:pStyle w:val="BodyText"/>
                    <w:spacing w:before="1"/>
                  </w:pPr>
                </w:p>
                <w:p w:rsidR="00377452" w:rsidRDefault="00896D91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872"/>
                      <w:tab w:val="left" w:pos="873"/>
                    </w:tabs>
                    <w:ind w:hanging="361"/>
                  </w:pPr>
                  <w:r>
                    <w:t>Contact the sc</w:t>
                  </w:r>
                  <w:r>
                    <w:t>hool to establish if places are available</w:t>
                  </w:r>
                </w:p>
                <w:p w:rsidR="00377452" w:rsidRDefault="00896D91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872"/>
                      <w:tab w:val="left" w:pos="873"/>
                    </w:tabs>
                    <w:ind w:left="872" w:right="395"/>
                  </w:pPr>
                  <w:r>
                    <w:t>Complete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enrolment form for Kilbrittain N.S. and return to the school along with</w:t>
                  </w:r>
                  <w:r>
                    <w:rPr>
                      <w:spacing w:val="-60"/>
                    </w:rPr>
                    <w:t xml:space="preserve"> </w:t>
                  </w:r>
                  <w:r>
                    <w:t>an original Birth Certificate/Adoption Certificate</w:t>
                  </w:r>
                </w:p>
                <w:p w:rsidR="00377452" w:rsidRDefault="00896D91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872"/>
                      <w:tab w:val="left" w:pos="873"/>
                    </w:tabs>
                    <w:ind w:left="872" w:right="541"/>
                  </w:pPr>
                  <w:r>
                    <w:t>Await decision of Board of Management which will be based on class size and</w:t>
                  </w:r>
                  <w:r>
                    <w:rPr>
                      <w:spacing w:val="-60"/>
                    </w:rPr>
                    <w:t xml:space="preserve"> </w:t>
                  </w:r>
                  <w:r>
                    <w:t>enrolm</w:t>
                  </w:r>
                  <w:r>
                    <w:t>ent criteria</w:t>
                  </w:r>
                </w:p>
                <w:p w:rsidR="00377452" w:rsidRDefault="00896D91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822"/>
                      <w:tab w:val="left" w:pos="823"/>
                    </w:tabs>
                    <w:ind w:left="823" w:hanging="361"/>
                  </w:pPr>
                  <w:r>
                    <w:t>Acceptance of the School’s Code of Behaviour will be requested</w:t>
                  </w:r>
                </w:p>
                <w:p w:rsidR="00377452" w:rsidRDefault="00896D91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822"/>
                      <w:tab w:val="left" w:pos="823"/>
                    </w:tabs>
                    <w:ind w:left="822" w:right="995"/>
                  </w:pPr>
                  <w:r>
                    <w:t>Attendance, behaviour and academic records of children who transfer into</w:t>
                  </w:r>
                  <w:r>
                    <w:rPr>
                      <w:spacing w:val="-60"/>
                    </w:rPr>
                    <w:t xml:space="preserve"> </w:t>
                  </w:r>
                  <w:r>
                    <w:t>Kilbrittain N.S. will be sought directly from the previous school.</w:t>
                  </w:r>
                </w:p>
              </w:txbxContent>
            </v:textbox>
            <w10:wrap type="topAndBottom" anchorx="page"/>
          </v:shape>
        </w:pict>
      </w:r>
    </w:p>
    <w:p w:rsidR="00377452" w:rsidRDefault="00377452">
      <w:pPr>
        <w:pStyle w:val="BodyText"/>
        <w:rPr>
          <w:rFonts w:ascii="Arial"/>
          <w:b/>
          <w:sz w:val="20"/>
        </w:rPr>
      </w:pPr>
    </w:p>
    <w:p w:rsidR="00377452" w:rsidRDefault="00377452">
      <w:pPr>
        <w:pStyle w:val="BodyText"/>
        <w:spacing w:before="10"/>
        <w:rPr>
          <w:rFonts w:ascii="Arial"/>
          <w:b/>
          <w:sz w:val="16"/>
        </w:rPr>
      </w:pPr>
    </w:p>
    <w:p w:rsidR="00377452" w:rsidRDefault="00896D91">
      <w:pPr>
        <w:pStyle w:val="ListParagraph"/>
        <w:numPr>
          <w:ilvl w:val="0"/>
          <w:numId w:val="11"/>
        </w:numPr>
        <w:tabs>
          <w:tab w:val="left" w:pos="580"/>
        </w:tabs>
        <w:spacing w:before="93"/>
        <w:rPr>
          <w:rFonts w:ascii="Arial"/>
          <w:b/>
          <w:sz w:val="24"/>
        </w:rPr>
      </w:pPr>
      <w:r>
        <w:rPr>
          <w:rFonts w:ascii="Arial"/>
          <w:b/>
          <w:color w:val="375623"/>
          <w:sz w:val="24"/>
        </w:rPr>
        <w:t>Declaration in relation to the non-charging of fees</w:t>
      </w:r>
    </w:p>
    <w:p w:rsidR="00377452" w:rsidRDefault="00377452">
      <w:pPr>
        <w:pStyle w:val="BodyText"/>
        <w:spacing w:before="10"/>
        <w:rPr>
          <w:rFonts w:ascii="Arial"/>
          <w:b/>
          <w:sz w:val="23"/>
        </w:rPr>
      </w:pPr>
    </w:p>
    <w:p w:rsidR="00377452" w:rsidRDefault="00896D91">
      <w:pPr>
        <w:pStyle w:val="BodyText"/>
        <w:ind w:left="220"/>
      </w:pPr>
      <w:r>
        <w:t xml:space="preserve">This rule applies to </w:t>
      </w:r>
      <w:r>
        <w:rPr>
          <w:u w:val="single"/>
        </w:rPr>
        <w:t>all</w:t>
      </w:r>
      <w:r>
        <w:t xml:space="preserve"> schools.</w:t>
      </w:r>
    </w:p>
    <w:p w:rsidR="00377452" w:rsidRDefault="00377452">
      <w:pPr>
        <w:pStyle w:val="BodyText"/>
        <w:spacing w:before="4"/>
        <w:rPr>
          <w:sz w:val="23"/>
        </w:rPr>
      </w:pPr>
    </w:p>
    <w:p w:rsidR="00377452" w:rsidRDefault="00896D91">
      <w:pPr>
        <w:pStyle w:val="BodyText"/>
        <w:ind w:left="220"/>
      </w:pPr>
      <w:r>
        <w:t>The</w:t>
      </w:r>
      <w:r>
        <w:rPr>
          <w:spacing w:val="22"/>
        </w:rPr>
        <w:t xml:space="preserve"> </w:t>
      </w:r>
      <w:r>
        <w:t>board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Kilbrittain</w:t>
      </w:r>
      <w:r>
        <w:rPr>
          <w:spacing w:val="22"/>
        </w:rPr>
        <w:t xml:space="preserve"> </w:t>
      </w:r>
      <w:r>
        <w:t>N.S.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any</w:t>
      </w:r>
      <w:r>
        <w:rPr>
          <w:spacing w:val="22"/>
        </w:rPr>
        <w:t xml:space="preserve"> </w:t>
      </w:r>
      <w:r>
        <w:t>persons</w:t>
      </w:r>
      <w:r>
        <w:rPr>
          <w:spacing w:val="22"/>
        </w:rPr>
        <w:t xml:space="preserve"> </w:t>
      </w:r>
      <w:r>
        <w:t>acting</w:t>
      </w:r>
      <w:r>
        <w:rPr>
          <w:spacing w:val="22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its</w:t>
      </w:r>
      <w:r>
        <w:rPr>
          <w:spacing w:val="22"/>
        </w:rPr>
        <w:t xml:space="preserve"> </w:t>
      </w:r>
      <w:r>
        <w:t>behalf</w:t>
      </w:r>
      <w:r>
        <w:rPr>
          <w:spacing w:val="22"/>
        </w:rPr>
        <w:t xml:space="preserve"> </w:t>
      </w:r>
      <w:r>
        <w:t>will</w:t>
      </w:r>
      <w:r>
        <w:rPr>
          <w:spacing w:val="22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t>charge</w:t>
      </w:r>
      <w:r>
        <w:rPr>
          <w:spacing w:val="22"/>
        </w:rPr>
        <w:t xml:space="preserve"> </w:t>
      </w:r>
      <w:r>
        <w:t>fees</w:t>
      </w:r>
      <w:r>
        <w:rPr>
          <w:spacing w:val="2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or</w:t>
      </w:r>
      <w:r>
        <w:rPr>
          <w:spacing w:val="-58"/>
        </w:rPr>
        <w:t xml:space="preserve"> </w:t>
      </w:r>
      <w:r>
        <w:t>seek payment or contributions (howsoever described) as a condition of-</w:t>
      </w:r>
    </w:p>
    <w:p w:rsidR="00377452" w:rsidRDefault="00896D91">
      <w:pPr>
        <w:pStyle w:val="ListParagraph"/>
        <w:numPr>
          <w:ilvl w:val="0"/>
          <w:numId w:val="2"/>
        </w:numPr>
        <w:tabs>
          <w:tab w:val="left" w:pos="646"/>
        </w:tabs>
        <w:spacing w:before="160"/>
      </w:pPr>
      <w:r>
        <w:t>an application for admission of a student to the school, or</w:t>
      </w:r>
    </w:p>
    <w:p w:rsidR="00377452" w:rsidRDefault="00896D91">
      <w:pPr>
        <w:pStyle w:val="ListParagraph"/>
        <w:numPr>
          <w:ilvl w:val="0"/>
          <w:numId w:val="2"/>
        </w:numPr>
        <w:tabs>
          <w:tab w:val="left" w:pos="646"/>
        </w:tabs>
      </w:pPr>
      <w:r>
        <w:t>the admission or continued enrolment of a student in the school.</w:t>
      </w:r>
    </w:p>
    <w:p w:rsidR="00377452" w:rsidRDefault="00377452">
      <w:pPr>
        <w:pStyle w:val="BodyText"/>
        <w:spacing w:before="5"/>
        <w:rPr>
          <w:sz w:val="27"/>
        </w:rPr>
      </w:pPr>
    </w:p>
    <w:p w:rsidR="00377452" w:rsidRDefault="00896D91">
      <w:pPr>
        <w:pStyle w:val="Heading1"/>
        <w:numPr>
          <w:ilvl w:val="0"/>
          <w:numId w:val="11"/>
        </w:numPr>
        <w:tabs>
          <w:tab w:val="left" w:pos="647"/>
        </w:tabs>
        <w:spacing w:before="1"/>
        <w:ind w:left="646" w:hanging="427"/>
      </w:pPr>
      <w:r>
        <w:rPr>
          <w:color w:val="375623"/>
        </w:rPr>
        <w:t>Arrangements regarding students not attending religious instruction</w:t>
      </w:r>
    </w:p>
    <w:p w:rsidR="00377452" w:rsidRDefault="00377452">
      <w:pPr>
        <w:pStyle w:val="BodyText"/>
        <w:spacing w:before="10"/>
        <w:rPr>
          <w:rFonts w:ascii="Arial"/>
          <w:b/>
          <w:sz w:val="23"/>
        </w:rPr>
      </w:pPr>
    </w:p>
    <w:p w:rsidR="00377452" w:rsidRDefault="00896D91">
      <w:pPr>
        <w:pStyle w:val="BodyText"/>
        <w:ind w:left="220"/>
      </w:pPr>
      <w:r>
        <w:t>This section must be completed by schools that provide religi</w:t>
      </w:r>
      <w:r>
        <w:t>ous instruction to students.</w:t>
      </w:r>
    </w:p>
    <w:p w:rsidR="00377452" w:rsidRDefault="00377452">
      <w:pPr>
        <w:pStyle w:val="BodyText"/>
        <w:spacing w:before="7"/>
        <w:rPr>
          <w:sz w:val="18"/>
        </w:rPr>
      </w:pPr>
      <w:r w:rsidRPr="00377452">
        <w:pict>
          <v:shape id="_x0000_s1026" type="#_x0000_t202" style="position:absolute;margin-left:66.6pt;margin-top:12.9pt;width:450.3pt;height:176.9pt;z-index:-15721472;mso-wrap-distance-left:0;mso-wrap-distance-right:0;mso-position-horizontal-relative:page" fillcolor="#e7e6e6" strokeweight=".5pt">
            <v:textbox inset="0,0,0,0">
              <w:txbxContent>
                <w:p w:rsidR="00377452" w:rsidRDefault="00896D91">
                  <w:pPr>
                    <w:pStyle w:val="BodyText"/>
                    <w:ind w:left="102" w:right="251"/>
                  </w:pPr>
                  <w:r>
                    <w:t>The following are the school’s arrangements for students, where the parent</w:t>
                  </w:r>
                  <w:r>
                    <w:rPr>
                      <w:strike/>
                    </w:rPr>
                    <w:t>s</w:t>
                  </w:r>
                  <w:r>
                    <w:t xml:space="preserve"> of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student, who has requested that the student attend the school without attending religious</w:t>
                  </w:r>
                  <w:r>
                    <w:rPr>
                      <w:spacing w:val="-59"/>
                    </w:rPr>
                    <w:t xml:space="preserve"> </w:t>
                  </w:r>
                  <w:r>
                    <w:t>instruction in the school.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These arrangements will not result in a reduction in the school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day of such students:</w:t>
                  </w:r>
                </w:p>
                <w:p w:rsidR="00377452" w:rsidRDefault="00377452">
                  <w:pPr>
                    <w:pStyle w:val="BodyText"/>
                    <w:spacing w:before="1"/>
                  </w:pPr>
                </w:p>
                <w:p w:rsidR="00377452" w:rsidRDefault="00896D91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822"/>
                      <w:tab w:val="left" w:pos="823"/>
                    </w:tabs>
                    <w:ind w:left="822" w:right="296"/>
                  </w:pPr>
                  <w:r>
                    <w:t>All students who opt out of religious instruction will remain in their own classroom</w:t>
                  </w:r>
                  <w:r>
                    <w:rPr>
                      <w:spacing w:val="-60"/>
                    </w:rPr>
                    <w:t xml:space="preserve"> </w:t>
                  </w:r>
                  <w:r>
                    <w:t>while religious instruction takes place</w:t>
                  </w:r>
                </w:p>
                <w:p w:rsidR="00377452" w:rsidRDefault="00896D91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822"/>
                      <w:tab w:val="left" w:pos="823"/>
                    </w:tabs>
                    <w:ind w:left="822" w:right="356"/>
                  </w:pPr>
                  <w:r>
                    <w:t>Parents will be contacted at the beginning o</w:t>
                  </w:r>
                  <w:r>
                    <w:t>f the school year to discuss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appropriate school work/project work/reading that will be assigned to the student</w:t>
                  </w:r>
                  <w:r>
                    <w:rPr>
                      <w:spacing w:val="-59"/>
                    </w:rPr>
                    <w:t xml:space="preserve"> </w:t>
                  </w:r>
                  <w:r>
                    <w:t>during religious instruction and sacramental preparation</w:t>
                  </w:r>
                </w:p>
                <w:p w:rsidR="00377452" w:rsidRDefault="00896D91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822"/>
                      <w:tab w:val="left" w:pos="823"/>
                    </w:tabs>
                    <w:ind w:left="822" w:right="796"/>
                  </w:pPr>
                  <w:r>
                    <w:t>Our school will use the website</w:t>
                  </w:r>
                  <w:r>
                    <w:rPr>
                      <w:color w:val="0000AA"/>
                    </w:rPr>
                    <w:t xml:space="preserve"> </w:t>
                  </w:r>
                  <w:hyperlink r:id="rId12">
                    <w:r>
                      <w:rPr>
                        <w:color w:val="0000AA"/>
                        <w:u w:val="single" w:color="0000AA"/>
                      </w:rPr>
                      <w:t>www.optingout.ie</w:t>
                    </w:r>
                  </w:hyperlink>
                  <w:r>
                    <w:rPr>
                      <w:color w:val="0000AA"/>
                    </w:rPr>
                    <w:t xml:space="preserve"> </w:t>
                  </w:r>
                  <w:r>
                    <w:t>as a guide for parents and</w:t>
                  </w:r>
                  <w:r>
                    <w:rPr>
                      <w:spacing w:val="-60"/>
                    </w:rPr>
                    <w:t xml:space="preserve"> </w:t>
                  </w:r>
                  <w:r>
                    <w:t>teacher.</w:t>
                  </w:r>
                </w:p>
              </w:txbxContent>
            </v:textbox>
            <w10:wrap type="topAndBottom" anchorx="page"/>
          </v:shape>
        </w:pict>
      </w:r>
    </w:p>
    <w:p w:rsidR="00377452" w:rsidRDefault="00896D91">
      <w:pPr>
        <w:pStyle w:val="Heading1"/>
        <w:numPr>
          <w:ilvl w:val="0"/>
          <w:numId w:val="11"/>
        </w:numPr>
        <w:tabs>
          <w:tab w:val="left" w:pos="646"/>
        </w:tabs>
        <w:spacing w:before="11"/>
        <w:ind w:left="646" w:hanging="426"/>
      </w:pPr>
      <w:r>
        <w:rPr>
          <w:color w:val="375623"/>
        </w:rPr>
        <w:t>Reviews/appeals</w:t>
      </w:r>
    </w:p>
    <w:p w:rsidR="00377452" w:rsidRDefault="00377452">
      <w:pPr>
        <w:pStyle w:val="BodyText"/>
        <w:spacing w:before="9"/>
        <w:rPr>
          <w:rFonts w:ascii="Arial"/>
          <w:b/>
          <w:sz w:val="15"/>
        </w:rPr>
      </w:pPr>
    </w:p>
    <w:p w:rsidR="00377452" w:rsidRPr="00AB1E8D" w:rsidRDefault="00377452" w:rsidP="00AB1E8D">
      <w:pPr>
        <w:pStyle w:val="Heading2"/>
        <w:ind w:left="0"/>
        <w:rPr>
          <w:u w:val="none"/>
        </w:rPr>
        <w:sectPr w:rsidR="00377452" w:rsidRPr="00AB1E8D">
          <w:pgSz w:w="11900" w:h="16820"/>
          <w:pgMar w:top="1440" w:right="1240" w:bottom="1160" w:left="1220" w:header="0" w:footer="978" w:gutter="0"/>
          <w:cols w:space="720"/>
        </w:sectPr>
      </w:pPr>
    </w:p>
    <w:p w:rsidR="00AB1E8D" w:rsidRPr="00AB1E8D" w:rsidRDefault="00AB1E8D">
      <w:pPr>
        <w:pStyle w:val="BodyText"/>
        <w:spacing w:before="80"/>
        <w:ind w:left="220" w:right="315"/>
        <w:jc w:val="both"/>
        <w:rPr>
          <w:b/>
          <w:u w:val="single"/>
        </w:rPr>
      </w:pPr>
      <w:r w:rsidRPr="00AB1E8D">
        <w:rPr>
          <w:b/>
          <w:u w:val="single"/>
        </w:rPr>
        <w:lastRenderedPageBreak/>
        <w:t xml:space="preserve">Review of decisions by the Board of Management </w:t>
      </w:r>
    </w:p>
    <w:p w:rsidR="00377452" w:rsidRDefault="00896D91">
      <w:pPr>
        <w:pStyle w:val="BodyText"/>
        <w:spacing w:before="80"/>
        <w:ind w:left="220" w:right="315"/>
        <w:jc w:val="both"/>
      </w:pPr>
      <w:r>
        <w:t>The parent of the student, or in the case of a student who has reached the age of 18 years,</w:t>
      </w:r>
      <w:r>
        <w:rPr>
          <w:spacing w:val="-59"/>
        </w:rPr>
        <w:t xml:space="preserve"> </w:t>
      </w:r>
      <w:r>
        <w:t>the student, may request the b</w:t>
      </w:r>
      <w:r>
        <w:t>oard to review a decision to refuse admission. Such requests</w:t>
      </w:r>
      <w:r>
        <w:rPr>
          <w:spacing w:val="-60"/>
        </w:rPr>
        <w:t xml:space="preserve"> </w:t>
      </w:r>
      <w:r>
        <w:t>must be made in accordance with Section 29C of the Education Act 1998.</w:t>
      </w:r>
    </w:p>
    <w:p w:rsidR="00377452" w:rsidRDefault="00896D91">
      <w:pPr>
        <w:pStyle w:val="BodyText"/>
        <w:spacing w:before="160"/>
        <w:ind w:left="220" w:right="493"/>
      </w:pPr>
      <w:r>
        <w:t>The timeline within which such a review must be requested and the other requirements</w:t>
      </w:r>
      <w:r>
        <w:rPr>
          <w:spacing w:val="1"/>
        </w:rPr>
        <w:t xml:space="preserve"> </w:t>
      </w:r>
      <w:r>
        <w:t xml:space="preserve">applicable to such reviews are set out </w:t>
      </w:r>
      <w:r>
        <w:t>in the procedures determined by the Minister under</w:t>
      </w:r>
      <w:r>
        <w:rPr>
          <w:spacing w:val="-60"/>
        </w:rPr>
        <w:t xml:space="preserve"> </w:t>
      </w:r>
      <w:r>
        <w:t>section 29B of the Education Act 1998 which are published on the website of the</w:t>
      </w:r>
    </w:p>
    <w:p w:rsidR="00377452" w:rsidRDefault="00896D91">
      <w:pPr>
        <w:pStyle w:val="BodyText"/>
        <w:ind w:left="220"/>
      </w:pPr>
      <w:r>
        <w:t>Department of Education and Skills.</w:t>
      </w:r>
    </w:p>
    <w:p w:rsidR="00377452" w:rsidRDefault="00896D91">
      <w:pPr>
        <w:pStyle w:val="BodyText"/>
        <w:spacing w:before="160"/>
        <w:ind w:left="220" w:right="297"/>
      </w:pPr>
      <w:r>
        <w:t>The board will conduct such reviews in accordance with the requirements of the procedures</w:t>
      </w:r>
      <w:r>
        <w:rPr>
          <w:spacing w:val="-60"/>
        </w:rPr>
        <w:t xml:space="preserve"> </w:t>
      </w:r>
      <w:r>
        <w:t>determined under Section 29B and with section 29C of the Education Act 1998.</w:t>
      </w:r>
    </w:p>
    <w:p w:rsidR="00377452" w:rsidRDefault="00896D91">
      <w:pPr>
        <w:pStyle w:val="BodyText"/>
        <w:spacing w:before="160"/>
        <w:ind w:left="220" w:right="896"/>
      </w:pPr>
      <w:r>
        <w:rPr>
          <w:rFonts w:ascii="Arial"/>
          <w:b/>
        </w:rPr>
        <w:t>Note:</w:t>
      </w:r>
      <w:r>
        <w:rPr>
          <w:rFonts w:ascii="Arial"/>
          <w:b/>
          <w:spacing w:val="1"/>
        </w:rPr>
        <w:t xml:space="preserve"> </w:t>
      </w:r>
      <w:r>
        <w:t>Where an applicant has been refused admission due to the school being</w:t>
      </w:r>
      <w:r>
        <w:rPr>
          <w:spacing w:val="1"/>
        </w:rPr>
        <w:t xml:space="preserve"> </w:t>
      </w:r>
      <w:r>
        <w:t xml:space="preserve">oversubscribed, the applicant </w:t>
      </w:r>
      <w:r>
        <w:rPr>
          <w:rFonts w:ascii="Arial"/>
          <w:b/>
          <w:u w:val="single"/>
        </w:rPr>
        <w:t>must request a review</w:t>
      </w:r>
      <w:r>
        <w:rPr>
          <w:rFonts w:ascii="Arial"/>
          <w:b/>
        </w:rPr>
        <w:t xml:space="preserve"> </w:t>
      </w:r>
      <w:r>
        <w:t>of that decision by the board of</w:t>
      </w:r>
      <w:r>
        <w:rPr>
          <w:spacing w:val="-60"/>
        </w:rPr>
        <w:t xml:space="preserve"> </w:t>
      </w:r>
      <w:r>
        <w:t xml:space="preserve">management prior </w:t>
      </w:r>
      <w:r>
        <w:t>to making an appeal under section 29 of the Education Act 1998.</w:t>
      </w:r>
    </w:p>
    <w:p w:rsidR="00377452" w:rsidRDefault="00896D91">
      <w:pPr>
        <w:pStyle w:val="BodyText"/>
        <w:spacing w:before="160"/>
        <w:ind w:left="220" w:right="186"/>
      </w:pPr>
      <w:r>
        <w:t>Where an applicant has been refused admission due to a reason other than the school being</w:t>
      </w:r>
      <w:r>
        <w:rPr>
          <w:spacing w:val="-60"/>
        </w:rPr>
        <w:t xml:space="preserve"> </w:t>
      </w:r>
      <w:r>
        <w:t xml:space="preserve">oversubscribed, the applicant </w:t>
      </w:r>
      <w:r>
        <w:rPr>
          <w:rFonts w:ascii="Arial"/>
          <w:b/>
          <w:u w:val="single"/>
        </w:rPr>
        <w:t>may request a review</w:t>
      </w:r>
      <w:r>
        <w:rPr>
          <w:rFonts w:ascii="Arial"/>
          <w:b/>
        </w:rPr>
        <w:t xml:space="preserve"> </w:t>
      </w:r>
      <w:r>
        <w:t>of that decision by the board of</w:t>
      </w:r>
      <w:r>
        <w:rPr>
          <w:spacing w:val="1"/>
        </w:rPr>
        <w:t xml:space="preserve"> </w:t>
      </w:r>
      <w:r>
        <w:t>management prior t</w:t>
      </w:r>
      <w:r>
        <w:t>o making an appeal under section 29 of the Education Act 1998.</w:t>
      </w:r>
    </w:p>
    <w:p w:rsidR="00377452" w:rsidRDefault="00377452">
      <w:pPr>
        <w:pStyle w:val="BodyText"/>
        <w:spacing w:before="2"/>
        <w:rPr>
          <w:sz w:val="29"/>
        </w:rPr>
      </w:pPr>
    </w:p>
    <w:p w:rsidR="00377452" w:rsidRDefault="00896D91">
      <w:pPr>
        <w:pStyle w:val="Heading2"/>
        <w:rPr>
          <w:u w:val="none"/>
        </w:rPr>
      </w:pPr>
      <w:r>
        <w:t>Right of appeal</w:t>
      </w:r>
    </w:p>
    <w:p w:rsidR="00377452" w:rsidRDefault="00377452">
      <w:pPr>
        <w:pStyle w:val="BodyText"/>
        <w:spacing w:before="10"/>
        <w:rPr>
          <w:rFonts w:ascii="Arial"/>
          <w:b/>
          <w:sz w:val="20"/>
        </w:rPr>
      </w:pPr>
    </w:p>
    <w:p w:rsidR="00377452" w:rsidRDefault="00896D91">
      <w:pPr>
        <w:pStyle w:val="BodyText"/>
        <w:ind w:left="220" w:right="968"/>
      </w:pPr>
      <w:r>
        <w:t>Under Section 29 of the Education Act 1998, the parent of the student, may appeal a</w:t>
      </w:r>
      <w:r>
        <w:rPr>
          <w:spacing w:val="-60"/>
        </w:rPr>
        <w:t xml:space="preserve"> </w:t>
      </w:r>
      <w:r>
        <w:t>decision of this school to refuse admission.</w:t>
      </w:r>
    </w:p>
    <w:p w:rsidR="00377452" w:rsidRDefault="00896D91">
      <w:pPr>
        <w:pStyle w:val="BodyText"/>
        <w:spacing w:before="160"/>
        <w:ind w:left="220" w:right="700"/>
      </w:pPr>
      <w:r>
        <w:t>An appeal may be made under Section 29 (1</w:t>
      </w:r>
      <w:r w:rsidR="00AB1E8D">
        <w:t>) (</w:t>
      </w:r>
      <w:r>
        <w:t>c</w:t>
      </w:r>
      <w:r w:rsidR="00AB1E8D">
        <w:t>) (</w:t>
      </w:r>
      <w:r>
        <w:t>i) of the Education Act 1998 where the</w:t>
      </w:r>
      <w:r>
        <w:rPr>
          <w:spacing w:val="-60"/>
        </w:rPr>
        <w:t xml:space="preserve"> </w:t>
      </w:r>
      <w:r>
        <w:t>refusal to admit was due to the school being oversubscribed.</w:t>
      </w:r>
    </w:p>
    <w:p w:rsidR="00377452" w:rsidRDefault="00896D91">
      <w:pPr>
        <w:pStyle w:val="BodyText"/>
        <w:spacing w:before="160"/>
        <w:ind w:left="220" w:right="651"/>
      </w:pPr>
      <w:r>
        <w:t>An appeal may be made under Section 29 (1</w:t>
      </w:r>
      <w:r w:rsidR="00AB1E8D">
        <w:t>) (</w:t>
      </w:r>
      <w:r>
        <w:t>c</w:t>
      </w:r>
      <w:r w:rsidR="00AB1E8D">
        <w:t>) (</w:t>
      </w:r>
      <w:r>
        <w:t>ii) of the Education Act 1998 where the</w:t>
      </w:r>
      <w:r>
        <w:rPr>
          <w:spacing w:val="-60"/>
        </w:rPr>
        <w:t xml:space="preserve"> </w:t>
      </w:r>
      <w:r>
        <w:t>refusal to admit was due</w:t>
      </w:r>
      <w:r>
        <w:t xml:space="preserve"> a reason other than the school being oversubscribed.</w:t>
      </w:r>
    </w:p>
    <w:p w:rsidR="00377452" w:rsidRDefault="00896D91">
      <w:pPr>
        <w:pStyle w:val="BodyText"/>
        <w:spacing w:before="160"/>
        <w:ind w:left="220" w:right="174"/>
        <w:rPr>
          <w:rFonts w:ascii="Arial"/>
          <w:b/>
        </w:rPr>
      </w:pPr>
      <w:r>
        <w:t>Where an applicant has been refused admission due to the school being oversubscribed, the</w:t>
      </w:r>
      <w:r>
        <w:rPr>
          <w:spacing w:val="-60"/>
        </w:rPr>
        <w:t xml:space="preserve"> </w:t>
      </w:r>
      <w:r>
        <w:t xml:space="preserve">applicant </w:t>
      </w:r>
      <w:r>
        <w:rPr>
          <w:rFonts w:ascii="Arial"/>
          <w:b/>
          <w:u w:val="single"/>
        </w:rPr>
        <w:t>must request a review</w:t>
      </w:r>
      <w:r>
        <w:rPr>
          <w:rFonts w:ascii="Arial"/>
          <w:b/>
        </w:rPr>
        <w:t xml:space="preserve"> </w:t>
      </w:r>
      <w:r>
        <w:t xml:space="preserve">of that decision by the board of management </w:t>
      </w:r>
      <w:r>
        <w:rPr>
          <w:rFonts w:ascii="Arial"/>
          <w:b/>
          <w:u w:val="single"/>
        </w:rPr>
        <w:t xml:space="preserve">prior to </w:t>
      </w:r>
    </w:p>
    <w:p w:rsidR="00377452" w:rsidRDefault="00896D91">
      <w:pPr>
        <w:pStyle w:val="BodyText"/>
        <w:ind w:left="220" w:right="236"/>
      </w:pPr>
      <w:r>
        <w:rPr>
          <w:rFonts w:ascii="Arial"/>
          <w:b/>
          <w:u w:val="single"/>
        </w:rPr>
        <w:t>making an appeal</w:t>
      </w:r>
      <w:r>
        <w:rPr>
          <w:rFonts w:ascii="Arial"/>
          <w:b/>
        </w:rPr>
        <w:t xml:space="preserve"> </w:t>
      </w:r>
      <w:r>
        <w:t>under sec</w:t>
      </w:r>
      <w:r>
        <w:t>tion 29 of the Education Act 1998. (</w:t>
      </w:r>
      <w:r w:rsidR="00AB1E8D">
        <w:t>See</w:t>
      </w:r>
      <w:r>
        <w:t xml:space="preserve"> Review of decisions by</w:t>
      </w:r>
      <w:r>
        <w:rPr>
          <w:spacing w:val="-60"/>
        </w:rPr>
        <w:t xml:space="preserve"> </w:t>
      </w:r>
      <w:r>
        <w:t>the Board of Management)</w:t>
      </w:r>
    </w:p>
    <w:p w:rsidR="00377452" w:rsidRDefault="00896D91">
      <w:pPr>
        <w:pStyle w:val="BodyText"/>
        <w:spacing w:before="160"/>
        <w:ind w:left="220" w:right="186"/>
      </w:pPr>
      <w:r>
        <w:t>Where an applicant has been refused admission due to a reason other than the school being</w:t>
      </w:r>
      <w:r>
        <w:rPr>
          <w:spacing w:val="-60"/>
        </w:rPr>
        <w:t xml:space="preserve"> </w:t>
      </w:r>
      <w:r>
        <w:t xml:space="preserve">oversubscribed, the applicant </w:t>
      </w:r>
      <w:r>
        <w:rPr>
          <w:rFonts w:ascii="Arial"/>
          <w:b/>
          <w:u w:val="single"/>
        </w:rPr>
        <w:t>may request a review</w:t>
      </w:r>
      <w:r>
        <w:rPr>
          <w:rFonts w:ascii="Arial"/>
          <w:b/>
        </w:rPr>
        <w:t xml:space="preserve"> </w:t>
      </w:r>
      <w:r>
        <w:t>of that decision by the boa</w:t>
      </w:r>
      <w:r>
        <w:t>rd of</w:t>
      </w:r>
      <w:r>
        <w:rPr>
          <w:spacing w:val="1"/>
        </w:rPr>
        <w:t xml:space="preserve"> </w:t>
      </w:r>
      <w:r>
        <w:t>management prior to making an appeal under section 29 of the Education Act 1998. (</w:t>
      </w:r>
      <w:r w:rsidR="00AB1E8D">
        <w:t>See</w:t>
      </w:r>
    </w:p>
    <w:p w:rsidR="00377452" w:rsidRDefault="00896D91">
      <w:pPr>
        <w:pStyle w:val="BodyText"/>
        <w:ind w:left="220"/>
      </w:pPr>
      <w:r>
        <w:t>Review of decisions by the Board of Management)</w:t>
      </w:r>
    </w:p>
    <w:p w:rsidR="00377452" w:rsidRDefault="00896D91">
      <w:pPr>
        <w:pStyle w:val="BodyText"/>
        <w:spacing w:before="160"/>
        <w:ind w:left="220" w:right="406"/>
      </w:pPr>
      <w:r>
        <w:t>Appeals under Section 29 of the Education Act 1998 will be considered and determined by</w:t>
      </w:r>
      <w:r>
        <w:rPr>
          <w:spacing w:val="-60"/>
        </w:rPr>
        <w:t xml:space="preserve"> </w:t>
      </w:r>
      <w:r>
        <w:t>an independent appeals commi</w:t>
      </w:r>
      <w:r>
        <w:t>ttee appointed by the Minister for Education and Skills.</w:t>
      </w:r>
    </w:p>
    <w:p w:rsidR="00377452" w:rsidRDefault="00896D91">
      <w:pPr>
        <w:pStyle w:val="BodyText"/>
        <w:spacing w:before="160"/>
        <w:ind w:left="220" w:right="468"/>
      </w:pPr>
      <w:r>
        <w:t>The timeline within which such an appeal must be made and the other requirements</w:t>
      </w:r>
      <w:r>
        <w:rPr>
          <w:spacing w:val="1"/>
        </w:rPr>
        <w:t xml:space="preserve"> </w:t>
      </w:r>
      <w:r>
        <w:t>applicable to such appeals are set out in the procedures determined by the Minister under</w:t>
      </w:r>
      <w:r>
        <w:rPr>
          <w:spacing w:val="-60"/>
        </w:rPr>
        <w:t xml:space="preserve"> </w:t>
      </w:r>
      <w:r>
        <w:t>section 29B of the Education Act 1998 which are published on the website of the</w:t>
      </w:r>
    </w:p>
    <w:p w:rsidR="00377452" w:rsidRDefault="00896D91">
      <w:pPr>
        <w:pStyle w:val="BodyText"/>
        <w:ind w:left="220"/>
      </w:pPr>
      <w:r>
        <w:t>Department of Education and Skills.</w:t>
      </w:r>
    </w:p>
    <w:sectPr w:rsidR="00377452" w:rsidSect="00377452">
      <w:pgSz w:w="11900" w:h="16820"/>
      <w:pgMar w:top="1360" w:right="1240" w:bottom="1160" w:left="1220" w:header="0" w:footer="9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D91" w:rsidRDefault="00896D91" w:rsidP="00377452">
      <w:r>
        <w:separator/>
      </w:r>
    </w:p>
  </w:endnote>
  <w:endnote w:type="continuationSeparator" w:id="1">
    <w:p w:rsidR="00896D91" w:rsidRDefault="00896D91" w:rsidP="00377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452" w:rsidRDefault="00377452">
    <w:pPr>
      <w:pStyle w:val="BodyText"/>
      <w:spacing w:line="14" w:lineRule="auto"/>
      <w:rPr>
        <w:sz w:val="20"/>
      </w:rPr>
    </w:pPr>
    <w:r w:rsidRPr="0037745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4.7pt;margin-top:781.05pt;width:11.6pt;height:13pt;z-index:-251658752;mso-position-horizontal-relative:page;mso-position-vertical-relative:page" filled="f" stroked="f">
          <v:textbox style="mso-next-textbox:#_x0000_s2049" inset="0,0,0,0">
            <w:txbxContent>
              <w:p w:rsidR="00377452" w:rsidRDefault="00377452">
                <w:pPr>
                  <w:pStyle w:val="BodyText"/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896D9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B1E8D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D91" w:rsidRDefault="00896D91" w:rsidP="00377452">
      <w:r>
        <w:separator/>
      </w:r>
    </w:p>
  </w:footnote>
  <w:footnote w:type="continuationSeparator" w:id="1">
    <w:p w:rsidR="00896D91" w:rsidRDefault="00896D91" w:rsidP="003774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614C"/>
    <w:multiLevelType w:val="hybridMultilevel"/>
    <w:tmpl w:val="DA0A69CA"/>
    <w:lvl w:ilvl="0" w:tplc="FB044FB4">
      <w:start w:val="1"/>
      <w:numFmt w:val="decimal"/>
      <w:lvlText w:val="%1."/>
      <w:lvlJc w:val="left"/>
      <w:pPr>
        <w:ind w:left="220" w:hanging="245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2BA6E984">
      <w:numFmt w:val="bullet"/>
      <w:lvlText w:val="•"/>
      <w:lvlJc w:val="left"/>
      <w:pPr>
        <w:ind w:left="1142" w:hanging="245"/>
      </w:pPr>
      <w:rPr>
        <w:rFonts w:hint="default"/>
        <w:lang w:val="en-US" w:eastAsia="en-US" w:bidi="ar-SA"/>
      </w:rPr>
    </w:lvl>
    <w:lvl w:ilvl="2" w:tplc="270AFDE2">
      <w:numFmt w:val="bullet"/>
      <w:lvlText w:val="•"/>
      <w:lvlJc w:val="left"/>
      <w:pPr>
        <w:ind w:left="2064" w:hanging="245"/>
      </w:pPr>
      <w:rPr>
        <w:rFonts w:hint="default"/>
        <w:lang w:val="en-US" w:eastAsia="en-US" w:bidi="ar-SA"/>
      </w:rPr>
    </w:lvl>
    <w:lvl w:ilvl="3" w:tplc="5C86DF70">
      <w:numFmt w:val="bullet"/>
      <w:lvlText w:val="•"/>
      <w:lvlJc w:val="left"/>
      <w:pPr>
        <w:ind w:left="2986" w:hanging="245"/>
      </w:pPr>
      <w:rPr>
        <w:rFonts w:hint="default"/>
        <w:lang w:val="en-US" w:eastAsia="en-US" w:bidi="ar-SA"/>
      </w:rPr>
    </w:lvl>
    <w:lvl w:ilvl="4" w:tplc="5E2E8A0E">
      <w:numFmt w:val="bullet"/>
      <w:lvlText w:val="•"/>
      <w:lvlJc w:val="left"/>
      <w:pPr>
        <w:ind w:left="3908" w:hanging="245"/>
      </w:pPr>
      <w:rPr>
        <w:rFonts w:hint="default"/>
        <w:lang w:val="en-US" w:eastAsia="en-US" w:bidi="ar-SA"/>
      </w:rPr>
    </w:lvl>
    <w:lvl w:ilvl="5" w:tplc="E1F65FE8">
      <w:numFmt w:val="bullet"/>
      <w:lvlText w:val="•"/>
      <w:lvlJc w:val="left"/>
      <w:pPr>
        <w:ind w:left="4830" w:hanging="245"/>
      </w:pPr>
      <w:rPr>
        <w:rFonts w:hint="default"/>
        <w:lang w:val="en-US" w:eastAsia="en-US" w:bidi="ar-SA"/>
      </w:rPr>
    </w:lvl>
    <w:lvl w:ilvl="6" w:tplc="DEB6673C">
      <w:numFmt w:val="bullet"/>
      <w:lvlText w:val="•"/>
      <w:lvlJc w:val="left"/>
      <w:pPr>
        <w:ind w:left="5752" w:hanging="245"/>
      </w:pPr>
      <w:rPr>
        <w:rFonts w:hint="default"/>
        <w:lang w:val="en-US" w:eastAsia="en-US" w:bidi="ar-SA"/>
      </w:rPr>
    </w:lvl>
    <w:lvl w:ilvl="7" w:tplc="E0EA1ECC">
      <w:numFmt w:val="bullet"/>
      <w:lvlText w:val="•"/>
      <w:lvlJc w:val="left"/>
      <w:pPr>
        <w:ind w:left="6674" w:hanging="245"/>
      </w:pPr>
      <w:rPr>
        <w:rFonts w:hint="default"/>
        <w:lang w:val="en-US" w:eastAsia="en-US" w:bidi="ar-SA"/>
      </w:rPr>
    </w:lvl>
    <w:lvl w:ilvl="8" w:tplc="C226D82A">
      <w:numFmt w:val="bullet"/>
      <w:lvlText w:val="•"/>
      <w:lvlJc w:val="left"/>
      <w:pPr>
        <w:ind w:left="7596" w:hanging="245"/>
      </w:pPr>
      <w:rPr>
        <w:rFonts w:hint="default"/>
        <w:lang w:val="en-US" w:eastAsia="en-US" w:bidi="ar-SA"/>
      </w:rPr>
    </w:lvl>
  </w:abstractNum>
  <w:abstractNum w:abstractNumId="1">
    <w:nsid w:val="01FB1801"/>
    <w:multiLevelType w:val="hybridMultilevel"/>
    <w:tmpl w:val="2F461E8E"/>
    <w:lvl w:ilvl="0" w:tplc="85F6B536">
      <w:numFmt w:val="bullet"/>
      <w:lvlText w:val=""/>
      <w:lvlJc w:val="left"/>
      <w:pPr>
        <w:ind w:left="81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042CBB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2" w:tplc="D336639A">
      <w:numFmt w:val="bullet"/>
      <w:lvlText w:val="•"/>
      <w:lvlJc w:val="left"/>
      <w:pPr>
        <w:ind w:left="2481" w:hanging="360"/>
      </w:pPr>
      <w:rPr>
        <w:rFonts w:hint="default"/>
        <w:lang w:val="en-US" w:eastAsia="en-US" w:bidi="ar-SA"/>
      </w:rPr>
    </w:lvl>
    <w:lvl w:ilvl="3" w:tplc="8E1C50F4">
      <w:numFmt w:val="bullet"/>
      <w:lvlText w:val="•"/>
      <w:lvlJc w:val="left"/>
      <w:pPr>
        <w:ind w:left="3321" w:hanging="360"/>
      </w:pPr>
      <w:rPr>
        <w:rFonts w:hint="default"/>
        <w:lang w:val="en-US" w:eastAsia="en-US" w:bidi="ar-SA"/>
      </w:rPr>
    </w:lvl>
    <w:lvl w:ilvl="4" w:tplc="F632946E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5" w:tplc="E57E994E"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  <w:lvl w:ilvl="6" w:tplc="D6227228"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7" w:tplc="FE2A1A64">
      <w:numFmt w:val="bullet"/>
      <w:lvlText w:val="•"/>
      <w:lvlJc w:val="left"/>
      <w:pPr>
        <w:ind w:left="6684" w:hanging="360"/>
      </w:pPr>
      <w:rPr>
        <w:rFonts w:hint="default"/>
        <w:lang w:val="en-US" w:eastAsia="en-US" w:bidi="ar-SA"/>
      </w:rPr>
    </w:lvl>
    <w:lvl w:ilvl="8" w:tplc="DFD22650">
      <w:numFmt w:val="bullet"/>
      <w:lvlText w:val="•"/>
      <w:lvlJc w:val="left"/>
      <w:pPr>
        <w:ind w:left="7524" w:hanging="360"/>
      </w:pPr>
      <w:rPr>
        <w:rFonts w:hint="default"/>
        <w:lang w:val="en-US" w:eastAsia="en-US" w:bidi="ar-SA"/>
      </w:rPr>
    </w:lvl>
  </w:abstractNum>
  <w:abstractNum w:abstractNumId="2">
    <w:nsid w:val="0A910A71"/>
    <w:multiLevelType w:val="hybridMultilevel"/>
    <w:tmpl w:val="76DC49C0"/>
    <w:lvl w:ilvl="0" w:tplc="B4245EB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02809CA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E9AE58DE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9C5E414A">
      <w:numFmt w:val="bullet"/>
      <w:lvlText w:val="•"/>
      <w:lvlJc w:val="left"/>
      <w:pPr>
        <w:ind w:left="3275" w:hanging="360"/>
      </w:pPr>
      <w:rPr>
        <w:rFonts w:hint="default"/>
        <w:lang w:val="en-US" w:eastAsia="en-US" w:bidi="ar-SA"/>
      </w:rPr>
    </w:lvl>
    <w:lvl w:ilvl="4" w:tplc="1774371E"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ar-SA"/>
      </w:rPr>
    </w:lvl>
    <w:lvl w:ilvl="5" w:tplc="D9AAFFD8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B352ED66"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ar-SA"/>
      </w:rPr>
    </w:lvl>
    <w:lvl w:ilvl="7" w:tplc="0E66C86C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8" w:tplc="8B9C5274">
      <w:numFmt w:val="bullet"/>
      <w:lvlText w:val="•"/>
      <w:lvlJc w:val="left"/>
      <w:pPr>
        <w:ind w:left="7368" w:hanging="360"/>
      </w:pPr>
      <w:rPr>
        <w:rFonts w:hint="default"/>
        <w:lang w:val="en-US" w:eastAsia="en-US" w:bidi="ar-SA"/>
      </w:rPr>
    </w:lvl>
  </w:abstractNum>
  <w:abstractNum w:abstractNumId="3">
    <w:nsid w:val="19452688"/>
    <w:multiLevelType w:val="hybridMultilevel"/>
    <w:tmpl w:val="F3D846D0"/>
    <w:lvl w:ilvl="0" w:tplc="267269F4">
      <w:start w:val="1"/>
      <w:numFmt w:val="lowerLetter"/>
      <w:lvlText w:val="(%1)"/>
      <w:lvlJc w:val="left"/>
      <w:pPr>
        <w:ind w:left="646" w:hanging="36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0E10E152"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2" w:tplc="898656B0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3" w:tplc="3266C484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4" w:tplc="82AC8C04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5" w:tplc="20303F90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014C38F2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1DAA7FA6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8" w:tplc="7CBCB4C2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</w:abstractNum>
  <w:abstractNum w:abstractNumId="4">
    <w:nsid w:val="1B48580C"/>
    <w:multiLevelType w:val="hybridMultilevel"/>
    <w:tmpl w:val="3E5CB472"/>
    <w:lvl w:ilvl="0" w:tplc="30AE065C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6FC4EF2">
      <w:numFmt w:val="bullet"/>
      <w:lvlText w:val="•"/>
      <w:lvlJc w:val="left"/>
      <w:pPr>
        <w:ind w:left="1790" w:hanging="360"/>
      </w:pPr>
      <w:rPr>
        <w:rFonts w:hint="default"/>
        <w:lang w:val="en-US" w:eastAsia="en-US" w:bidi="ar-SA"/>
      </w:rPr>
    </w:lvl>
    <w:lvl w:ilvl="2" w:tplc="0E6A7A9C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 w:tplc="48F09F7A">
      <w:numFmt w:val="bullet"/>
      <w:lvlText w:val="•"/>
      <w:lvlJc w:val="left"/>
      <w:pPr>
        <w:ind w:left="3490" w:hanging="360"/>
      </w:pPr>
      <w:rPr>
        <w:rFonts w:hint="default"/>
        <w:lang w:val="en-US" w:eastAsia="en-US" w:bidi="ar-SA"/>
      </w:rPr>
    </w:lvl>
    <w:lvl w:ilvl="4" w:tplc="A4944AC6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 w:tplc="00A88878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F3C68D22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B2E22E10">
      <w:numFmt w:val="bullet"/>
      <w:lvlText w:val="•"/>
      <w:lvlJc w:val="left"/>
      <w:pPr>
        <w:ind w:left="6890" w:hanging="360"/>
      </w:pPr>
      <w:rPr>
        <w:rFonts w:hint="default"/>
        <w:lang w:val="en-US" w:eastAsia="en-US" w:bidi="ar-SA"/>
      </w:rPr>
    </w:lvl>
    <w:lvl w:ilvl="8" w:tplc="8E688E12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</w:abstractNum>
  <w:abstractNum w:abstractNumId="5">
    <w:nsid w:val="1DA753EA"/>
    <w:multiLevelType w:val="hybridMultilevel"/>
    <w:tmpl w:val="195AD524"/>
    <w:lvl w:ilvl="0" w:tplc="4968A73A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528B5DC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34E6BB7C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3668A0A0">
      <w:numFmt w:val="bullet"/>
      <w:lvlText w:val="•"/>
      <w:lvlJc w:val="left"/>
      <w:pPr>
        <w:ind w:left="3275" w:hanging="360"/>
      </w:pPr>
      <w:rPr>
        <w:rFonts w:hint="default"/>
        <w:lang w:val="en-US" w:eastAsia="en-US" w:bidi="ar-SA"/>
      </w:rPr>
    </w:lvl>
    <w:lvl w:ilvl="4" w:tplc="BD9A779E"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ar-SA"/>
      </w:rPr>
    </w:lvl>
    <w:lvl w:ilvl="5" w:tplc="8D708A76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5CDAB2D2"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ar-SA"/>
      </w:rPr>
    </w:lvl>
    <w:lvl w:ilvl="7" w:tplc="8F0C3E46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8" w:tplc="7F76727A">
      <w:numFmt w:val="bullet"/>
      <w:lvlText w:val="•"/>
      <w:lvlJc w:val="left"/>
      <w:pPr>
        <w:ind w:left="7368" w:hanging="360"/>
      </w:pPr>
      <w:rPr>
        <w:rFonts w:hint="default"/>
        <w:lang w:val="en-US" w:eastAsia="en-US" w:bidi="ar-SA"/>
      </w:rPr>
    </w:lvl>
  </w:abstractNum>
  <w:abstractNum w:abstractNumId="6">
    <w:nsid w:val="1ED176CA"/>
    <w:multiLevelType w:val="hybridMultilevel"/>
    <w:tmpl w:val="048A9298"/>
    <w:lvl w:ilvl="0" w:tplc="4D90F142">
      <w:numFmt w:val="bullet"/>
      <w:lvlText w:val=""/>
      <w:lvlJc w:val="left"/>
      <w:pPr>
        <w:ind w:left="80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38C2520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BA0E295E">
      <w:numFmt w:val="bullet"/>
      <w:lvlText w:val="•"/>
      <w:lvlJc w:val="left"/>
      <w:pPr>
        <w:ind w:left="2477" w:hanging="360"/>
      </w:pPr>
      <w:rPr>
        <w:rFonts w:hint="default"/>
        <w:lang w:val="en-US" w:eastAsia="en-US" w:bidi="ar-SA"/>
      </w:rPr>
    </w:lvl>
    <w:lvl w:ilvl="3" w:tplc="8006DF06">
      <w:numFmt w:val="bullet"/>
      <w:lvlText w:val="•"/>
      <w:lvlJc w:val="left"/>
      <w:pPr>
        <w:ind w:left="3315" w:hanging="360"/>
      </w:pPr>
      <w:rPr>
        <w:rFonts w:hint="default"/>
        <w:lang w:val="en-US" w:eastAsia="en-US" w:bidi="ar-SA"/>
      </w:rPr>
    </w:lvl>
    <w:lvl w:ilvl="4" w:tplc="6DF6F2A6">
      <w:numFmt w:val="bullet"/>
      <w:lvlText w:val="•"/>
      <w:lvlJc w:val="left"/>
      <w:pPr>
        <w:ind w:left="4154" w:hanging="360"/>
      </w:pPr>
      <w:rPr>
        <w:rFonts w:hint="default"/>
        <w:lang w:val="en-US" w:eastAsia="en-US" w:bidi="ar-SA"/>
      </w:rPr>
    </w:lvl>
    <w:lvl w:ilvl="5" w:tplc="6C986486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ar-SA"/>
      </w:rPr>
    </w:lvl>
    <w:lvl w:ilvl="6" w:tplc="D334027A">
      <w:numFmt w:val="bullet"/>
      <w:lvlText w:val="•"/>
      <w:lvlJc w:val="left"/>
      <w:pPr>
        <w:ind w:left="5831" w:hanging="360"/>
      </w:pPr>
      <w:rPr>
        <w:rFonts w:hint="default"/>
        <w:lang w:val="en-US" w:eastAsia="en-US" w:bidi="ar-SA"/>
      </w:rPr>
    </w:lvl>
    <w:lvl w:ilvl="7" w:tplc="4D6CA458">
      <w:numFmt w:val="bullet"/>
      <w:lvlText w:val="•"/>
      <w:lvlJc w:val="left"/>
      <w:pPr>
        <w:ind w:left="6670" w:hanging="360"/>
      </w:pPr>
      <w:rPr>
        <w:rFonts w:hint="default"/>
        <w:lang w:val="en-US" w:eastAsia="en-US" w:bidi="ar-SA"/>
      </w:rPr>
    </w:lvl>
    <w:lvl w:ilvl="8" w:tplc="685AA3AC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</w:abstractNum>
  <w:abstractNum w:abstractNumId="7">
    <w:nsid w:val="25A55275"/>
    <w:multiLevelType w:val="hybridMultilevel"/>
    <w:tmpl w:val="3F7CEDB8"/>
    <w:lvl w:ilvl="0" w:tplc="6F7A14F0">
      <w:start w:val="1"/>
      <w:numFmt w:val="decimal"/>
      <w:lvlText w:val="%1."/>
      <w:lvlJc w:val="left"/>
      <w:pPr>
        <w:ind w:left="580" w:hanging="360"/>
      </w:pPr>
      <w:rPr>
        <w:rFonts w:ascii="Arial" w:eastAsia="Arial" w:hAnsi="Arial" w:cs="Arial" w:hint="default"/>
        <w:b/>
        <w:bCs/>
        <w:color w:val="375623"/>
        <w:w w:val="100"/>
        <w:sz w:val="24"/>
        <w:szCs w:val="24"/>
        <w:lang w:val="en-US" w:eastAsia="en-US" w:bidi="ar-SA"/>
      </w:rPr>
    </w:lvl>
    <w:lvl w:ilvl="1" w:tplc="BB2C286E">
      <w:start w:val="1"/>
      <w:numFmt w:val="lowerLetter"/>
      <w:lvlText w:val="(%2)"/>
      <w:lvlJc w:val="left"/>
      <w:pPr>
        <w:ind w:left="940" w:hanging="36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66F8A220">
      <w:numFmt w:val="bullet"/>
      <w:lvlText w:val="•"/>
      <w:lvlJc w:val="left"/>
      <w:pPr>
        <w:ind w:left="1884" w:hanging="360"/>
      </w:pPr>
      <w:rPr>
        <w:rFonts w:hint="default"/>
        <w:lang w:val="en-US" w:eastAsia="en-US" w:bidi="ar-SA"/>
      </w:rPr>
    </w:lvl>
    <w:lvl w:ilvl="3" w:tplc="3F587D50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4" w:tplc="E0EC471A">
      <w:numFmt w:val="bullet"/>
      <w:lvlText w:val="•"/>
      <w:lvlJc w:val="left"/>
      <w:pPr>
        <w:ind w:left="3773" w:hanging="360"/>
      </w:pPr>
      <w:rPr>
        <w:rFonts w:hint="default"/>
        <w:lang w:val="en-US" w:eastAsia="en-US" w:bidi="ar-SA"/>
      </w:rPr>
    </w:lvl>
    <w:lvl w:ilvl="5" w:tplc="16E0E1B2">
      <w:numFmt w:val="bullet"/>
      <w:lvlText w:val="•"/>
      <w:lvlJc w:val="left"/>
      <w:pPr>
        <w:ind w:left="4717" w:hanging="360"/>
      </w:pPr>
      <w:rPr>
        <w:rFonts w:hint="default"/>
        <w:lang w:val="en-US" w:eastAsia="en-US" w:bidi="ar-SA"/>
      </w:rPr>
    </w:lvl>
    <w:lvl w:ilvl="6" w:tplc="EA403090">
      <w:numFmt w:val="bullet"/>
      <w:lvlText w:val="•"/>
      <w:lvlJc w:val="left"/>
      <w:pPr>
        <w:ind w:left="5662" w:hanging="360"/>
      </w:pPr>
      <w:rPr>
        <w:rFonts w:hint="default"/>
        <w:lang w:val="en-US" w:eastAsia="en-US" w:bidi="ar-SA"/>
      </w:rPr>
    </w:lvl>
    <w:lvl w:ilvl="7" w:tplc="639AAAAA">
      <w:numFmt w:val="bullet"/>
      <w:lvlText w:val="•"/>
      <w:lvlJc w:val="left"/>
      <w:pPr>
        <w:ind w:left="6606" w:hanging="360"/>
      </w:pPr>
      <w:rPr>
        <w:rFonts w:hint="default"/>
        <w:lang w:val="en-US" w:eastAsia="en-US" w:bidi="ar-SA"/>
      </w:rPr>
    </w:lvl>
    <w:lvl w:ilvl="8" w:tplc="E7F6793E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ar-SA"/>
      </w:rPr>
    </w:lvl>
  </w:abstractNum>
  <w:abstractNum w:abstractNumId="8">
    <w:nsid w:val="37445B6B"/>
    <w:multiLevelType w:val="hybridMultilevel"/>
    <w:tmpl w:val="AFE46B5C"/>
    <w:lvl w:ilvl="0" w:tplc="3A02EC3C">
      <w:numFmt w:val="bullet"/>
      <w:lvlText w:val=""/>
      <w:lvlJc w:val="left"/>
      <w:pPr>
        <w:ind w:left="64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F223414"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2" w:tplc="338E43E8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3" w:tplc="79FE83E2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4" w:tplc="EEF03340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5" w:tplc="70BC3D46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317A9D18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138C1ECE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8" w:tplc="3288E908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</w:abstractNum>
  <w:abstractNum w:abstractNumId="9">
    <w:nsid w:val="3E5D4636"/>
    <w:multiLevelType w:val="hybridMultilevel"/>
    <w:tmpl w:val="8294E288"/>
    <w:lvl w:ilvl="0" w:tplc="3092AC16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3507EDA">
      <w:numFmt w:val="bullet"/>
      <w:lvlText w:val="•"/>
      <w:lvlJc w:val="left"/>
      <w:pPr>
        <w:ind w:left="1790" w:hanging="360"/>
      </w:pPr>
      <w:rPr>
        <w:rFonts w:hint="default"/>
        <w:lang w:val="en-US" w:eastAsia="en-US" w:bidi="ar-SA"/>
      </w:rPr>
    </w:lvl>
    <w:lvl w:ilvl="2" w:tplc="0DE67B06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 w:tplc="1A8A88DE">
      <w:numFmt w:val="bullet"/>
      <w:lvlText w:val="•"/>
      <w:lvlJc w:val="left"/>
      <w:pPr>
        <w:ind w:left="3490" w:hanging="360"/>
      </w:pPr>
      <w:rPr>
        <w:rFonts w:hint="default"/>
        <w:lang w:val="en-US" w:eastAsia="en-US" w:bidi="ar-SA"/>
      </w:rPr>
    </w:lvl>
    <w:lvl w:ilvl="4" w:tplc="4C56CD46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 w:tplc="82AA32DC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7E2CD1CA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E082848A">
      <w:numFmt w:val="bullet"/>
      <w:lvlText w:val="•"/>
      <w:lvlJc w:val="left"/>
      <w:pPr>
        <w:ind w:left="6890" w:hanging="360"/>
      </w:pPr>
      <w:rPr>
        <w:rFonts w:hint="default"/>
        <w:lang w:val="en-US" w:eastAsia="en-US" w:bidi="ar-SA"/>
      </w:rPr>
    </w:lvl>
    <w:lvl w:ilvl="8" w:tplc="0C684960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</w:abstractNum>
  <w:abstractNum w:abstractNumId="10">
    <w:nsid w:val="48890480"/>
    <w:multiLevelType w:val="hybridMultilevel"/>
    <w:tmpl w:val="B6B2386A"/>
    <w:lvl w:ilvl="0" w:tplc="9E26C6A2">
      <w:start w:val="1"/>
      <w:numFmt w:val="lowerRoman"/>
      <w:lvlText w:val="(%1)"/>
      <w:lvlJc w:val="left"/>
      <w:pPr>
        <w:ind w:left="1071" w:hanging="491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B37892E6">
      <w:numFmt w:val="bullet"/>
      <w:lvlText w:val="•"/>
      <w:lvlJc w:val="left"/>
      <w:pPr>
        <w:ind w:left="1916" w:hanging="491"/>
      </w:pPr>
      <w:rPr>
        <w:rFonts w:hint="default"/>
        <w:lang w:val="en-US" w:eastAsia="en-US" w:bidi="ar-SA"/>
      </w:rPr>
    </w:lvl>
    <w:lvl w:ilvl="2" w:tplc="2C46CE06">
      <w:numFmt w:val="bullet"/>
      <w:lvlText w:val="•"/>
      <w:lvlJc w:val="left"/>
      <w:pPr>
        <w:ind w:left="2752" w:hanging="491"/>
      </w:pPr>
      <w:rPr>
        <w:rFonts w:hint="default"/>
        <w:lang w:val="en-US" w:eastAsia="en-US" w:bidi="ar-SA"/>
      </w:rPr>
    </w:lvl>
    <w:lvl w:ilvl="3" w:tplc="5B5C69C2">
      <w:numFmt w:val="bullet"/>
      <w:lvlText w:val="•"/>
      <w:lvlJc w:val="left"/>
      <w:pPr>
        <w:ind w:left="3588" w:hanging="491"/>
      </w:pPr>
      <w:rPr>
        <w:rFonts w:hint="default"/>
        <w:lang w:val="en-US" w:eastAsia="en-US" w:bidi="ar-SA"/>
      </w:rPr>
    </w:lvl>
    <w:lvl w:ilvl="4" w:tplc="BE02CC5A">
      <w:numFmt w:val="bullet"/>
      <w:lvlText w:val="•"/>
      <w:lvlJc w:val="left"/>
      <w:pPr>
        <w:ind w:left="4424" w:hanging="491"/>
      </w:pPr>
      <w:rPr>
        <w:rFonts w:hint="default"/>
        <w:lang w:val="en-US" w:eastAsia="en-US" w:bidi="ar-SA"/>
      </w:rPr>
    </w:lvl>
    <w:lvl w:ilvl="5" w:tplc="0FC8BE68">
      <w:numFmt w:val="bullet"/>
      <w:lvlText w:val="•"/>
      <w:lvlJc w:val="left"/>
      <w:pPr>
        <w:ind w:left="5260" w:hanging="491"/>
      </w:pPr>
      <w:rPr>
        <w:rFonts w:hint="default"/>
        <w:lang w:val="en-US" w:eastAsia="en-US" w:bidi="ar-SA"/>
      </w:rPr>
    </w:lvl>
    <w:lvl w:ilvl="6" w:tplc="0C8498E2">
      <w:numFmt w:val="bullet"/>
      <w:lvlText w:val="•"/>
      <w:lvlJc w:val="left"/>
      <w:pPr>
        <w:ind w:left="6096" w:hanging="491"/>
      </w:pPr>
      <w:rPr>
        <w:rFonts w:hint="default"/>
        <w:lang w:val="en-US" w:eastAsia="en-US" w:bidi="ar-SA"/>
      </w:rPr>
    </w:lvl>
    <w:lvl w:ilvl="7" w:tplc="975AD80C">
      <w:numFmt w:val="bullet"/>
      <w:lvlText w:val="•"/>
      <w:lvlJc w:val="left"/>
      <w:pPr>
        <w:ind w:left="6932" w:hanging="491"/>
      </w:pPr>
      <w:rPr>
        <w:rFonts w:hint="default"/>
        <w:lang w:val="en-US" w:eastAsia="en-US" w:bidi="ar-SA"/>
      </w:rPr>
    </w:lvl>
    <w:lvl w:ilvl="8" w:tplc="FE4C2F50">
      <w:numFmt w:val="bullet"/>
      <w:lvlText w:val="•"/>
      <w:lvlJc w:val="left"/>
      <w:pPr>
        <w:ind w:left="7768" w:hanging="491"/>
      </w:pPr>
      <w:rPr>
        <w:rFonts w:hint="default"/>
        <w:lang w:val="en-US" w:eastAsia="en-US" w:bidi="ar-SA"/>
      </w:rPr>
    </w:lvl>
  </w:abstractNum>
  <w:abstractNum w:abstractNumId="11">
    <w:nsid w:val="4B373AEF"/>
    <w:multiLevelType w:val="hybridMultilevel"/>
    <w:tmpl w:val="5A74B0FA"/>
    <w:lvl w:ilvl="0" w:tplc="12CC7864">
      <w:start w:val="1"/>
      <w:numFmt w:val="lowerLetter"/>
      <w:lvlText w:val="%1)"/>
      <w:lvlJc w:val="left"/>
      <w:pPr>
        <w:ind w:left="617" w:hanging="257"/>
        <w:jc w:val="righ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38A43A30">
      <w:numFmt w:val="bullet"/>
      <w:lvlText w:val="•"/>
      <w:lvlJc w:val="left"/>
      <w:pPr>
        <w:ind w:left="1504" w:hanging="257"/>
      </w:pPr>
      <w:rPr>
        <w:rFonts w:hint="default"/>
        <w:lang w:val="en-US" w:eastAsia="en-US" w:bidi="ar-SA"/>
      </w:rPr>
    </w:lvl>
    <w:lvl w:ilvl="2" w:tplc="AEE6241C">
      <w:numFmt w:val="bullet"/>
      <w:lvlText w:val="•"/>
      <w:lvlJc w:val="left"/>
      <w:pPr>
        <w:ind w:left="2395" w:hanging="257"/>
      </w:pPr>
      <w:rPr>
        <w:rFonts w:hint="default"/>
        <w:lang w:val="en-US" w:eastAsia="en-US" w:bidi="ar-SA"/>
      </w:rPr>
    </w:lvl>
    <w:lvl w:ilvl="3" w:tplc="AB72A162">
      <w:numFmt w:val="bullet"/>
      <w:lvlText w:val="•"/>
      <w:lvlJc w:val="left"/>
      <w:pPr>
        <w:ind w:left="3285" w:hanging="257"/>
      </w:pPr>
      <w:rPr>
        <w:rFonts w:hint="default"/>
        <w:lang w:val="en-US" w:eastAsia="en-US" w:bidi="ar-SA"/>
      </w:rPr>
    </w:lvl>
    <w:lvl w:ilvl="4" w:tplc="DB0C0D66">
      <w:numFmt w:val="bullet"/>
      <w:lvlText w:val="•"/>
      <w:lvlJc w:val="left"/>
      <w:pPr>
        <w:ind w:left="4176" w:hanging="257"/>
      </w:pPr>
      <w:rPr>
        <w:rFonts w:hint="default"/>
        <w:lang w:val="en-US" w:eastAsia="en-US" w:bidi="ar-SA"/>
      </w:rPr>
    </w:lvl>
    <w:lvl w:ilvl="5" w:tplc="3F4A4DC4">
      <w:numFmt w:val="bullet"/>
      <w:lvlText w:val="•"/>
      <w:lvlJc w:val="left"/>
      <w:pPr>
        <w:ind w:left="5067" w:hanging="257"/>
      </w:pPr>
      <w:rPr>
        <w:rFonts w:hint="default"/>
        <w:lang w:val="en-US" w:eastAsia="en-US" w:bidi="ar-SA"/>
      </w:rPr>
    </w:lvl>
    <w:lvl w:ilvl="6" w:tplc="E362E912">
      <w:numFmt w:val="bullet"/>
      <w:lvlText w:val="•"/>
      <w:lvlJc w:val="left"/>
      <w:pPr>
        <w:ind w:left="5957" w:hanging="257"/>
      </w:pPr>
      <w:rPr>
        <w:rFonts w:hint="default"/>
        <w:lang w:val="en-US" w:eastAsia="en-US" w:bidi="ar-SA"/>
      </w:rPr>
    </w:lvl>
    <w:lvl w:ilvl="7" w:tplc="E344327C">
      <w:numFmt w:val="bullet"/>
      <w:lvlText w:val="•"/>
      <w:lvlJc w:val="left"/>
      <w:pPr>
        <w:ind w:left="6848" w:hanging="257"/>
      </w:pPr>
      <w:rPr>
        <w:rFonts w:hint="default"/>
        <w:lang w:val="en-US" w:eastAsia="en-US" w:bidi="ar-SA"/>
      </w:rPr>
    </w:lvl>
    <w:lvl w:ilvl="8" w:tplc="0C20ACF8">
      <w:numFmt w:val="bullet"/>
      <w:lvlText w:val="•"/>
      <w:lvlJc w:val="left"/>
      <w:pPr>
        <w:ind w:left="7738" w:hanging="257"/>
      </w:pPr>
      <w:rPr>
        <w:rFonts w:hint="default"/>
        <w:lang w:val="en-US" w:eastAsia="en-US" w:bidi="ar-SA"/>
      </w:rPr>
    </w:lvl>
  </w:abstractNum>
  <w:abstractNum w:abstractNumId="12">
    <w:nsid w:val="4BB369F1"/>
    <w:multiLevelType w:val="hybridMultilevel"/>
    <w:tmpl w:val="2FE6FA8C"/>
    <w:lvl w:ilvl="0" w:tplc="625AA08A">
      <w:start w:val="1"/>
      <w:numFmt w:val="lowerLetter"/>
      <w:lvlText w:val="(%1)"/>
      <w:lvlJc w:val="left"/>
      <w:pPr>
        <w:ind w:left="940" w:hanging="294"/>
        <w:jc w:val="righ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6062F36E">
      <w:start w:val="1"/>
      <w:numFmt w:val="upperRoman"/>
      <w:lvlText w:val="(%2)"/>
      <w:lvlJc w:val="left"/>
      <w:pPr>
        <w:ind w:left="1208" w:hanging="269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4D04266E">
      <w:numFmt w:val="bullet"/>
      <w:lvlText w:val="•"/>
      <w:lvlJc w:val="left"/>
      <w:pPr>
        <w:ind w:left="2115" w:hanging="269"/>
      </w:pPr>
      <w:rPr>
        <w:rFonts w:hint="default"/>
        <w:lang w:val="en-US" w:eastAsia="en-US" w:bidi="ar-SA"/>
      </w:rPr>
    </w:lvl>
    <w:lvl w:ilvl="3" w:tplc="9968AC4A">
      <w:numFmt w:val="bullet"/>
      <w:lvlText w:val="•"/>
      <w:lvlJc w:val="left"/>
      <w:pPr>
        <w:ind w:left="3031" w:hanging="269"/>
      </w:pPr>
      <w:rPr>
        <w:rFonts w:hint="default"/>
        <w:lang w:val="en-US" w:eastAsia="en-US" w:bidi="ar-SA"/>
      </w:rPr>
    </w:lvl>
    <w:lvl w:ilvl="4" w:tplc="0F00F45A">
      <w:numFmt w:val="bullet"/>
      <w:lvlText w:val="•"/>
      <w:lvlJc w:val="left"/>
      <w:pPr>
        <w:ind w:left="3946" w:hanging="269"/>
      </w:pPr>
      <w:rPr>
        <w:rFonts w:hint="default"/>
        <w:lang w:val="en-US" w:eastAsia="en-US" w:bidi="ar-SA"/>
      </w:rPr>
    </w:lvl>
    <w:lvl w:ilvl="5" w:tplc="C41C0522">
      <w:numFmt w:val="bullet"/>
      <w:lvlText w:val="•"/>
      <w:lvlJc w:val="left"/>
      <w:pPr>
        <w:ind w:left="4862" w:hanging="269"/>
      </w:pPr>
      <w:rPr>
        <w:rFonts w:hint="default"/>
        <w:lang w:val="en-US" w:eastAsia="en-US" w:bidi="ar-SA"/>
      </w:rPr>
    </w:lvl>
    <w:lvl w:ilvl="6" w:tplc="593A62D6">
      <w:numFmt w:val="bullet"/>
      <w:lvlText w:val="•"/>
      <w:lvlJc w:val="left"/>
      <w:pPr>
        <w:ind w:left="5777" w:hanging="269"/>
      </w:pPr>
      <w:rPr>
        <w:rFonts w:hint="default"/>
        <w:lang w:val="en-US" w:eastAsia="en-US" w:bidi="ar-SA"/>
      </w:rPr>
    </w:lvl>
    <w:lvl w:ilvl="7" w:tplc="38BC0ABC">
      <w:numFmt w:val="bullet"/>
      <w:lvlText w:val="•"/>
      <w:lvlJc w:val="left"/>
      <w:pPr>
        <w:ind w:left="6693" w:hanging="269"/>
      </w:pPr>
      <w:rPr>
        <w:rFonts w:hint="default"/>
        <w:lang w:val="en-US" w:eastAsia="en-US" w:bidi="ar-SA"/>
      </w:rPr>
    </w:lvl>
    <w:lvl w:ilvl="8" w:tplc="40AC8728">
      <w:numFmt w:val="bullet"/>
      <w:lvlText w:val="•"/>
      <w:lvlJc w:val="left"/>
      <w:pPr>
        <w:ind w:left="7608" w:hanging="269"/>
      </w:pPr>
      <w:rPr>
        <w:rFonts w:hint="default"/>
        <w:lang w:val="en-US" w:eastAsia="en-US" w:bidi="ar-SA"/>
      </w:rPr>
    </w:lvl>
  </w:abstractNum>
  <w:abstractNum w:abstractNumId="13">
    <w:nsid w:val="52972D39"/>
    <w:multiLevelType w:val="hybridMultilevel"/>
    <w:tmpl w:val="1A0E0A4C"/>
    <w:lvl w:ilvl="0" w:tplc="47C814C6">
      <w:numFmt w:val="bullet"/>
      <w:lvlText w:val=""/>
      <w:lvlJc w:val="left"/>
      <w:pPr>
        <w:ind w:left="80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04AE59C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2B6A0894">
      <w:numFmt w:val="bullet"/>
      <w:lvlText w:val="•"/>
      <w:lvlJc w:val="left"/>
      <w:pPr>
        <w:ind w:left="2477" w:hanging="360"/>
      </w:pPr>
      <w:rPr>
        <w:rFonts w:hint="default"/>
        <w:lang w:val="en-US" w:eastAsia="en-US" w:bidi="ar-SA"/>
      </w:rPr>
    </w:lvl>
    <w:lvl w:ilvl="3" w:tplc="948C2F72">
      <w:numFmt w:val="bullet"/>
      <w:lvlText w:val="•"/>
      <w:lvlJc w:val="left"/>
      <w:pPr>
        <w:ind w:left="3315" w:hanging="360"/>
      </w:pPr>
      <w:rPr>
        <w:rFonts w:hint="default"/>
        <w:lang w:val="en-US" w:eastAsia="en-US" w:bidi="ar-SA"/>
      </w:rPr>
    </w:lvl>
    <w:lvl w:ilvl="4" w:tplc="AA4A50C0">
      <w:numFmt w:val="bullet"/>
      <w:lvlText w:val="•"/>
      <w:lvlJc w:val="left"/>
      <w:pPr>
        <w:ind w:left="4154" w:hanging="360"/>
      </w:pPr>
      <w:rPr>
        <w:rFonts w:hint="default"/>
        <w:lang w:val="en-US" w:eastAsia="en-US" w:bidi="ar-SA"/>
      </w:rPr>
    </w:lvl>
    <w:lvl w:ilvl="5" w:tplc="5EB0FB00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ar-SA"/>
      </w:rPr>
    </w:lvl>
    <w:lvl w:ilvl="6" w:tplc="DF509B38">
      <w:numFmt w:val="bullet"/>
      <w:lvlText w:val="•"/>
      <w:lvlJc w:val="left"/>
      <w:pPr>
        <w:ind w:left="5831" w:hanging="360"/>
      </w:pPr>
      <w:rPr>
        <w:rFonts w:hint="default"/>
        <w:lang w:val="en-US" w:eastAsia="en-US" w:bidi="ar-SA"/>
      </w:rPr>
    </w:lvl>
    <w:lvl w:ilvl="7" w:tplc="5A32CC16">
      <w:numFmt w:val="bullet"/>
      <w:lvlText w:val="•"/>
      <w:lvlJc w:val="left"/>
      <w:pPr>
        <w:ind w:left="6670" w:hanging="360"/>
      </w:pPr>
      <w:rPr>
        <w:rFonts w:hint="default"/>
        <w:lang w:val="en-US" w:eastAsia="en-US" w:bidi="ar-SA"/>
      </w:rPr>
    </w:lvl>
    <w:lvl w:ilvl="8" w:tplc="FE9676B8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</w:abstractNum>
  <w:abstractNum w:abstractNumId="14">
    <w:nsid w:val="5C851E94"/>
    <w:multiLevelType w:val="hybridMultilevel"/>
    <w:tmpl w:val="A39AC71A"/>
    <w:lvl w:ilvl="0" w:tplc="C830729A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8B24D12">
      <w:numFmt w:val="bullet"/>
      <w:lvlText w:val="•"/>
      <w:lvlJc w:val="left"/>
      <w:pPr>
        <w:ind w:left="1637" w:hanging="360"/>
      </w:pPr>
      <w:rPr>
        <w:rFonts w:hint="default"/>
        <w:lang w:val="en-US" w:eastAsia="en-US" w:bidi="ar-SA"/>
      </w:rPr>
    </w:lvl>
    <w:lvl w:ilvl="2" w:tplc="3CF85820">
      <w:numFmt w:val="bullet"/>
      <w:lvlText w:val="•"/>
      <w:lvlJc w:val="left"/>
      <w:pPr>
        <w:ind w:left="2455" w:hanging="360"/>
      </w:pPr>
      <w:rPr>
        <w:rFonts w:hint="default"/>
        <w:lang w:val="en-US" w:eastAsia="en-US" w:bidi="ar-SA"/>
      </w:rPr>
    </w:lvl>
    <w:lvl w:ilvl="3" w:tplc="58CC260C">
      <w:numFmt w:val="bullet"/>
      <w:lvlText w:val="•"/>
      <w:lvlJc w:val="left"/>
      <w:pPr>
        <w:ind w:left="3272" w:hanging="360"/>
      </w:pPr>
      <w:rPr>
        <w:rFonts w:hint="default"/>
        <w:lang w:val="en-US" w:eastAsia="en-US" w:bidi="ar-SA"/>
      </w:rPr>
    </w:lvl>
    <w:lvl w:ilvl="4" w:tplc="183047D8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ar-SA"/>
      </w:rPr>
    </w:lvl>
    <w:lvl w:ilvl="5" w:tplc="79E4B4BC">
      <w:numFmt w:val="bullet"/>
      <w:lvlText w:val="•"/>
      <w:lvlJc w:val="left"/>
      <w:pPr>
        <w:ind w:left="4908" w:hanging="360"/>
      </w:pPr>
      <w:rPr>
        <w:rFonts w:hint="default"/>
        <w:lang w:val="en-US" w:eastAsia="en-US" w:bidi="ar-SA"/>
      </w:rPr>
    </w:lvl>
    <w:lvl w:ilvl="6" w:tplc="2E1C5418">
      <w:numFmt w:val="bullet"/>
      <w:lvlText w:val="•"/>
      <w:lvlJc w:val="left"/>
      <w:pPr>
        <w:ind w:left="5725" w:hanging="360"/>
      </w:pPr>
      <w:rPr>
        <w:rFonts w:hint="default"/>
        <w:lang w:val="en-US" w:eastAsia="en-US" w:bidi="ar-SA"/>
      </w:rPr>
    </w:lvl>
    <w:lvl w:ilvl="7" w:tplc="B7A49826">
      <w:numFmt w:val="bullet"/>
      <w:lvlText w:val="•"/>
      <w:lvlJc w:val="left"/>
      <w:pPr>
        <w:ind w:left="6543" w:hanging="360"/>
      </w:pPr>
      <w:rPr>
        <w:rFonts w:hint="default"/>
        <w:lang w:val="en-US" w:eastAsia="en-US" w:bidi="ar-SA"/>
      </w:rPr>
    </w:lvl>
    <w:lvl w:ilvl="8" w:tplc="6DD056D2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</w:abstractNum>
  <w:abstractNum w:abstractNumId="15">
    <w:nsid w:val="767F435A"/>
    <w:multiLevelType w:val="hybridMultilevel"/>
    <w:tmpl w:val="1B38B1A4"/>
    <w:lvl w:ilvl="0" w:tplc="820EF48E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AA08D92">
      <w:numFmt w:val="bullet"/>
      <w:lvlText w:val="•"/>
      <w:lvlJc w:val="left"/>
      <w:pPr>
        <w:ind w:left="1693" w:hanging="360"/>
      </w:pPr>
      <w:rPr>
        <w:rFonts w:hint="default"/>
        <w:lang w:val="en-US" w:eastAsia="en-US" w:bidi="ar-SA"/>
      </w:rPr>
    </w:lvl>
    <w:lvl w:ilvl="2" w:tplc="8688A3C6">
      <w:numFmt w:val="bullet"/>
      <w:lvlText w:val="•"/>
      <w:lvlJc w:val="left"/>
      <w:pPr>
        <w:ind w:left="2506" w:hanging="360"/>
      </w:pPr>
      <w:rPr>
        <w:rFonts w:hint="default"/>
        <w:lang w:val="en-US" w:eastAsia="en-US" w:bidi="ar-SA"/>
      </w:rPr>
    </w:lvl>
    <w:lvl w:ilvl="3" w:tplc="77FEC3E4">
      <w:numFmt w:val="bullet"/>
      <w:lvlText w:val="•"/>
      <w:lvlJc w:val="left"/>
      <w:pPr>
        <w:ind w:left="3319" w:hanging="360"/>
      </w:pPr>
      <w:rPr>
        <w:rFonts w:hint="default"/>
        <w:lang w:val="en-US" w:eastAsia="en-US" w:bidi="ar-SA"/>
      </w:rPr>
    </w:lvl>
    <w:lvl w:ilvl="4" w:tplc="AC6AD738">
      <w:numFmt w:val="bullet"/>
      <w:lvlText w:val="•"/>
      <w:lvlJc w:val="left"/>
      <w:pPr>
        <w:ind w:left="4132" w:hanging="360"/>
      </w:pPr>
      <w:rPr>
        <w:rFonts w:hint="default"/>
        <w:lang w:val="en-US" w:eastAsia="en-US" w:bidi="ar-SA"/>
      </w:rPr>
    </w:lvl>
    <w:lvl w:ilvl="5" w:tplc="0D9C7976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6" w:tplc="357A1722">
      <w:numFmt w:val="bullet"/>
      <w:lvlText w:val="•"/>
      <w:lvlJc w:val="left"/>
      <w:pPr>
        <w:ind w:left="5758" w:hanging="360"/>
      </w:pPr>
      <w:rPr>
        <w:rFonts w:hint="default"/>
        <w:lang w:val="en-US" w:eastAsia="en-US" w:bidi="ar-SA"/>
      </w:rPr>
    </w:lvl>
    <w:lvl w:ilvl="7" w:tplc="B7629E14">
      <w:numFmt w:val="bullet"/>
      <w:lvlText w:val="•"/>
      <w:lvlJc w:val="left"/>
      <w:pPr>
        <w:ind w:left="6571" w:hanging="360"/>
      </w:pPr>
      <w:rPr>
        <w:rFonts w:hint="default"/>
        <w:lang w:val="en-US" w:eastAsia="en-US" w:bidi="ar-SA"/>
      </w:rPr>
    </w:lvl>
    <w:lvl w:ilvl="8" w:tplc="CDCEDF2C">
      <w:numFmt w:val="bullet"/>
      <w:lvlText w:val="•"/>
      <w:lvlJc w:val="left"/>
      <w:pPr>
        <w:ind w:left="7384" w:hanging="360"/>
      </w:pPr>
      <w:rPr>
        <w:rFonts w:hint="default"/>
        <w:lang w:val="en-US" w:eastAsia="en-US" w:bidi="ar-SA"/>
      </w:rPr>
    </w:lvl>
  </w:abstractNum>
  <w:abstractNum w:abstractNumId="16">
    <w:nsid w:val="785B1705"/>
    <w:multiLevelType w:val="hybridMultilevel"/>
    <w:tmpl w:val="8D1837AC"/>
    <w:lvl w:ilvl="0" w:tplc="4716AB4E">
      <w:start w:val="5"/>
      <w:numFmt w:val="decimal"/>
      <w:lvlText w:val="%1."/>
      <w:lvlJc w:val="left"/>
      <w:pPr>
        <w:ind w:left="580" w:hanging="360"/>
      </w:pPr>
      <w:rPr>
        <w:rFonts w:ascii="Arial" w:eastAsia="Arial" w:hAnsi="Arial" w:cs="Arial" w:hint="default"/>
        <w:b/>
        <w:bCs/>
        <w:color w:val="375623"/>
        <w:w w:val="100"/>
        <w:sz w:val="24"/>
        <w:szCs w:val="24"/>
        <w:lang w:val="en-US" w:eastAsia="en-US" w:bidi="ar-SA"/>
      </w:rPr>
    </w:lvl>
    <w:lvl w:ilvl="1" w:tplc="5350A3B0">
      <w:start w:val="1"/>
      <w:numFmt w:val="lowerLetter"/>
      <w:lvlText w:val="%2)"/>
      <w:lvlJc w:val="left"/>
      <w:pPr>
        <w:ind w:left="940" w:hanging="36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2BFA863E">
      <w:numFmt w:val="bullet"/>
      <w:lvlText w:val="•"/>
      <w:lvlJc w:val="left"/>
      <w:pPr>
        <w:ind w:left="1884" w:hanging="360"/>
      </w:pPr>
      <w:rPr>
        <w:rFonts w:hint="default"/>
        <w:lang w:val="en-US" w:eastAsia="en-US" w:bidi="ar-SA"/>
      </w:rPr>
    </w:lvl>
    <w:lvl w:ilvl="3" w:tplc="689A68A0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4" w:tplc="22BA86D0">
      <w:numFmt w:val="bullet"/>
      <w:lvlText w:val="•"/>
      <w:lvlJc w:val="left"/>
      <w:pPr>
        <w:ind w:left="3773" w:hanging="360"/>
      </w:pPr>
      <w:rPr>
        <w:rFonts w:hint="default"/>
        <w:lang w:val="en-US" w:eastAsia="en-US" w:bidi="ar-SA"/>
      </w:rPr>
    </w:lvl>
    <w:lvl w:ilvl="5" w:tplc="56D6AB54">
      <w:numFmt w:val="bullet"/>
      <w:lvlText w:val="•"/>
      <w:lvlJc w:val="left"/>
      <w:pPr>
        <w:ind w:left="4717" w:hanging="360"/>
      </w:pPr>
      <w:rPr>
        <w:rFonts w:hint="default"/>
        <w:lang w:val="en-US" w:eastAsia="en-US" w:bidi="ar-SA"/>
      </w:rPr>
    </w:lvl>
    <w:lvl w:ilvl="6" w:tplc="34ACF536">
      <w:numFmt w:val="bullet"/>
      <w:lvlText w:val="•"/>
      <w:lvlJc w:val="left"/>
      <w:pPr>
        <w:ind w:left="5662" w:hanging="360"/>
      </w:pPr>
      <w:rPr>
        <w:rFonts w:hint="default"/>
        <w:lang w:val="en-US" w:eastAsia="en-US" w:bidi="ar-SA"/>
      </w:rPr>
    </w:lvl>
    <w:lvl w:ilvl="7" w:tplc="A4609AEE">
      <w:numFmt w:val="bullet"/>
      <w:lvlText w:val="•"/>
      <w:lvlJc w:val="left"/>
      <w:pPr>
        <w:ind w:left="6606" w:hanging="360"/>
      </w:pPr>
      <w:rPr>
        <w:rFonts w:hint="default"/>
        <w:lang w:val="en-US" w:eastAsia="en-US" w:bidi="ar-SA"/>
      </w:rPr>
    </w:lvl>
    <w:lvl w:ilvl="8" w:tplc="1202354C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ar-SA"/>
      </w:rPr>
    </w:lvl>
  </w:abstractNum>
  <w:num w:numId="1">
    <w:abstractNumId w:val="14"/>
  </w:num>
  <w:num w:numId="2">
    <w:abstractNumId w:val="3"/>
  </w:num>
  <w:num w:numId="3">
    <w:abstractNumId w:val="15"/>
  </w:num>
  <w:num w:numId="4">
    <w:abstractNumId w:val="5"/>
  </w:num>
  <w:num w:numId="5">
    <w:abstractNumId w:val="2"/>
  </w:num>
  <w:num w:numId="6">
    <w:abstractNumId w:val="10"/>
  </w:num>
  <w:num w:numId="7">
    <w:abstractNumId w:val="8"/>
  </w:num>
  <w:num w:numId="8">
    <w:abstractNumId w:val="12"/>
  </w:num>
  <w:num w:numId="9">
    <w:abstractNumId w:val="11"/>
  </w:num>
  <w:num w:numId="10">
    <w:abstractNumId w:val="4"/>
  </w:num>
  <w:num w:numId="11">
    <w:abstractNumId w:val="16"/>
  </w:num>
  <w:num w:numId="12">
    <w:abstractNumId w:val="0"/>
  </w:num>
  <w:num w:numId="13">
    <w:abstractNumId w:val="9"/>
  </w:num>
  <w:num w:numId="14">
    <w:abstractNumId w:val="6"/>
  </w:num>
  <w:num w:numId="15">
    <w:abstractNumId w:val="13"/>
  </w:num>
  <w:num w:numId="16">
    <w:abstractNumId w:val="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77452"/>
    <w:rsid w:val="0015102F"/>
    <w:rsid w:val="00377452"/>
    <w:rsid w:val="00594B89"/>
    <w:rsid w:val="0059550B"/>
    <w:rsid w:val="00896D91"/>
    <w:rsid w:val="00AB1E8D"/>
    <w:rsid w:val="00F4453E"/>
    <w:rsid w:val="00FD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77452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377452"/>
    <w:pPr>
      <w:ind w:left="580" w:hanging="36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377452"/>
    <w:pPr>
      <w:spacing w:before="93"/>
      <w:ind w:left="220"/>
      <w:outlineLvl w:val="1"/>
    </w:pPr>
    <w:rPr>
      <w:rFonts w:ascii="Arial" w:eastAsia="Arial" w:hAnsi="Arial" w:cs="Arial"/>
      <w:b/>
      <w:bCs/>
      <w:u w:val="single" w:color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10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77452"/>
  </w:style>
  <w:style w:type="paragraph" w:styleId="Title">
    <w:name w:val="Title"/>
    <w:basedOn w:val="Normal"/>
    <w:uiPriority w:val="1"/>
    <w:qFormat/>
    <w:rsid w:val="00377452"/>
    <w:pPr>
      <w:ind w:left="1446" w:right="1446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377452"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rsid w:val="00377452"/>
  </w:style>
  <w:style w:type="paragraph" w:styleId="BalloonText">
    <w:name w:val="Balloon Text"/>
    <w:basedOn w:val="Normal"/>
    <w:link w:val="BalloonTextChar"/>
    <w:uiPriority w:val="99"/>
    <w:semiHidden/>
    <w:unhideWhenUsed/>
    <w:rsid w:val="001510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02F"/>
    <w:rPr>
      <w:rFonts w:ascii="Tahoma" w:eastAsia="Arial MT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10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rsid w:val="0015102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B1E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1E8D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semiHidden/>
    <w:unhideWhenUsed/>
    <w:rsid w:val="00AB1E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1E8D"/>
    <w:rPr>
      <w:rFonts w:ascii="Arial MT" w:eastAsia="Arial MT" w:hAnsi="Arial MT" w:cs="Arial M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ptingout.i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kilbrittainns.com" TargetMode="External"/><Relationship Id="rId4" Type="http://schemas.openxmlformats.org/officeDocument/2006/relationships/settings" Target="settings.xml"/><Relationship Id="rId9" Type="http://schemas.openxmlformats.org/officeDocument/2006/relationships/hyperlink" Target="www.kilbrittainn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AA5C9-75B8-49CD-8D7E-0A235FD59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2571</Words>
  <Characters>14656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2023-10-09T11:56:00Z</dcterms:created>
  <dcterms:modified xsi:type="dcterms:W3CDTF">2023-10-09T12:24:00Z</dcterms:modified>
</cp:coreProperties>
</file>