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30E8" w14:textId="04215DD0" w:rsidR="00901805" w:rsidRDefault="001C55CA" w:rsidP="001C55CA">
      <w:pPr>
        <w:jc w:val="center"/>
      </w:pPr>
      <w:r>
        <w:rPr>
          <w:noProof/>
        </w:rPr>
        <w:drawing>
          <wp:inline distT="0" distB="0" distL="0" distR="0" wp14:anchorId="6784C804" wp14:editId="0FB546F6">
            <wp:extent cx="860971" cy="93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4856" cy="952375"/>
                    </a:xfrm>
                    <a:prstGeom prst="rect">
                      <a:avLst/>
                    </a:prstGeom>
                    <a:noFill/>
                    <a:ln>
                      <a:noFill/>
                    </a:ln>
                  </pic:spPr>
                </pic:pic>
              </a:graphicData>
            </a:graphic>
          </wp:inline>
        </w:drawing>
      </w:r>
    </w:p>
    <w:p w14:paraId="57E14A32" w14:textId="2685F73A" w:rsidR="00901805" w:rsidRPr="00901805" w:rsidRDefault="00901805" w:rsidP="001C55CA">
      <w:pPr>
        <w:jc w:val="center"/>
        <w:rPr>
          <w:b/>
          <w:sz w:val="28"/>
          <w:szCs w:val="28"/>
        </w:rPr>
      </w:pPr>
      <w:r w:rsidRPr="00901805">
        <w:rPr>
          <w:b/>
          <w:sz w:val="28"/>
          <w:szCs w:val="28"/>
        </w:rPr>
        <w:t>Cappataggle National School</w:t>
      </w:r>
    </w:p>
    <w:p w14:paraId="4BA261D1" w14:textId="7C5F97D0" w:rsidR="00587189" w:rsidRDefault="00587189" w:rsidP="001C55CA">
      <w:pPr>
        <w:jc w:val="center"/>
        <w:rPr>
          <w:b/>
          <w:sz w:val="28"/>
          <w:szCs w:val="28"/>
        </w:rPr>
      </w:pPr>
      <w:r w:rsidRPr="00901805">
        <w:rPr>
          <w:b/>
          <w:sz w:val="28"/>
          <w:szCs w:val="28"/>
        </w:rPr>
        <w:t>Substance Use Policy</w:t>
      </w:r>
    </w:p>
    <w:p w14:paraId="5004E965" w14:textId="77777777" w:rsidR="00181248" w:rsidRPr="00901805" w:rsidRDefault="00181248" w:rsidP="001C55CA">
      <w:pPr>
        <w:jc w:val="center"/>
        <w:rPr>
          <w:b/>
          <w:sz w:val="28"/>
          <w:szCs w:val="28"/>
        </w:rPr>
      </w:pPr>
    </w:p>
    <w:p w14:paraId="2F8F6F0F" w14:textId="4A4C85A1" w:rsidR="00587189" w:rsidRPr="00181248" w:rsidRDefault="00587189" w:rsidP="001C55CA">
      <w:pPr>
        <w:pStyle w:val="ListParagraph"/>
        <w:numPr>
          <w:ilvl w:val="0"/>
          <w:numId w:val="4"/>
        </w:numPr>
        <w:rPr>
          <w:rFonts w:ascii="Cambria" w:hAnsi="Cambria"/>
          <w:sz w:val="24"/>
          <w:szCs w:val="24"/>
        </w:rPr>
      </w:pPr>
      <w:r w:rsidRPr="00181248">
        <w:rPr>
          <w:rFonts w:ascii="Cambria" w:hAnsi="Cambria"/>
          <w:b/>
          <w:bCs/>
          <w:sz w:val="24"/>
          <w:szCs w:val="24"/>
        </w:rPr>
        <w:t>Introduct</w:t>
      </w:r>
      <w:r w:rsidR="001C55CA" w:rsidRPr="00181248">
        <w:rPr>
          <w:rFonts w:ascii="Cambria" w:hAnsi="Cambria"/>
          <w:b/>
          <w:bCs/>
          <w:sz w:val="24"/>
          <w:szCs w:val="24"/>
        </w:rPr>
        <w:t>ory Statement</w:t>
      </w:r>
      <w:r w:rsidR="00FB1BA8" w:rsidRPr="00181248">
        <w:rPr>
          <w:rFonts w:ascii="Cambria" w:hAnsi="Cambria"/>
          <w:b/>
          <w:bCs/>
          <w:sz w:val="24"/>
          <w:szCs w:val="24"/>
        </w:rPr>
        <w:t xml:space="preserve"> &amp; </w:t>
      </w:r>
      <w:r w:rsidR="001C55CA" w:rsidRPr="00181248">
        <w:rPr>
          <w:rFonts w:ascii="Cambria" w:hAnsi="Cambria"/>
          <w:b/>
          <w:bCs/>
          <w:sz w:val="24"/>
          <w:szCs w:val="24"/>
        </w:rPr>
        <w:t xml:space="preserve">Rationale </w:t>
      </w:r>
    </w:p>
    <w:p w14:paraId="4FA5D620" w14:textId="77777777" w:rsidR="00181248" w:rsidRPr="00181248" w:rsidRDefault="00181248" w:rsidP="00181248">
      <w:pPr>
        <w:pStyle w:val="ListParagraph"/>
        <w:rPr>
          <w:rFonts w:ascii="Cambria" w:hAnsi="Cambria"/>
          <w:sz w:val="24"/>
          <w:szCs w:val="24"/>
        </w:rPr>
      </w:pPr>
    </w:p>
    <w:p w14:paraId="379905F8" w14:textId="2DE1D8E0" w:rsidR="00B04BC3" w:rsidRDefault="00B04BC3" w:rsidP="00B04BC3">
      <w:pPr>
        <w:pStyle w:val="NoSpacing"/>
        <w:rPr>
          <w:rFonts w:ascii="Cambria" w:hAnsi="Cambria"/>
          <w:b/>
          <w:sz w:val="24"/>
          <w:szCs w:val="24"/>
        </w:rPr>
      </w:pPr>
      <w:r w:rsidRPr="00181248">
        <w:rPr>
          <w:rFonts w:ascii="Cambria" w:hAnsi="Cambria"/>
          <w:b/>
          <w:sz w:val="24"/>
          <w:szCs w:val="24"/>
        </w:rPr>
        <w:t xml:space="preserve">Introductory Statement </w:t>
      </w:r>
    </w:p>
    <w:p w14:paraId="48C70082" w14:textId="77777777" w:rsidR="00181248" w:rsidRPr="00181248" w:rsidRDefault="00181248" w:rsidP="00B04BC3">
      <w:pPr>
        <w:pStyle w:val="NoSpacing"/>
        <w:rPr>
          <w:rFonts w:ascii="Cambria" w:hAnsi="Cambria"/>
          <w:b/>
          <w:sz w:val="24"/>
          <w:szCs w:val="24"/>
        </w:rPr>
      </w:pPr>
    </w:p>
    <w:p w14:paraId="4C49E097" w14:textId="4AD77F95" w:rsidR="004D5E22" w:rsidRPr="00181248" w:rsidRDefault="004D5E22" w:rsidP="00B04BC3">
      <w:pPr>
        <w:pStyle w:val="NoSpacing"/>
        <w:rPr>
          <w:rFonts w:ascii="Cambria" w:hAnsi="Cambria"/>
          <w:sz w:val="24"/>
          <w:szCs w:val="24"/>
        </w:rPr>
      </w:pPr>
      <w:r w:rsidRPr="00181248">
        <w:rPr>
          <w:rFonts w:ascii="Cambria" w:hAnsi="Cambria"/>
          <w:sz w:val="24"/>
          <w:szCs w:val="24"/>
        </w:rPr>
        <w:t xml:space="preserve">The staff of Cappataggle NS compiled this policy for substance use following the guidelines for developing a substance Use Policy </w:t>
      </w:r>
      <w:r w:rsidR="000A1E58" w:rsidRPr="00181248">
        <w:rPr>
          <w:rFonts w:ascii="Cambria" w:hAnsi="Cambria"/>
          <w:sz w:val="24"/>
          <w:szCs w:val="24"/>
        </w:rPr>
        <w:t xml:space="preserve">from the </w:t>
      </w:r>
      <w:r w:rsidRPr="00181248">
        <w:rPr>
          <w:rFonts w:ascii="Cambria" w:hAnsi="Cambria"/>
          <w:sz w:val="24"/>
          <w:szCs w:val="24"/>
        </w:rPr>
        <w:t xml:space="preserve">Department of </w:t>
      </w:r>
      <w:r w:rsidR="000A1E58" w:rsidRPr="00181248">
        <w:rPr>
          <w:rFonts w:ascii="Cambria" w:hAnsi="Cambria"/>
          <w:sz w:val="24"/>
          <w:szCs w:val="24"/>
        </w:rPr>
        <w:t>Education and</w:t>
      </w:r>
      <w:r w:rsidRPr="00181248">
        <w:rPr>
          <w:rFonts w:ascii="Cambria" w:hAnsi="Cambria"/>
          <w:sz w:val="24"/>
          <w:szCs w:val="24"/>
        </w:rPr>
        <w:t xml:space="preserve"> Science. </w:t>
      </w:r>
    </w:p>
    <w:p w14:paraId="2CA46E03" w14:textId="398ED548" w:rsidR="00587189" w:rsidRPr="00181248" w:rsidRDefault="00587189" w:rsidP="00587189">
      <w:pPr>
        <w:rPr>
          <w:rFonts w:ascii="Cambria" w:hAnsi="Cambria"/>
          <w:sz w:val="24"/>
          <w:szCs w:val="24"/>
        </w:rPr>
      </w:pPr>
      <w:r w:rsidRPr="00181248">
        <w:rPr>
          <w:rFonts w:ascii="Cambria" w:hAnsi="Cambria"/>
          <w:sz w:val="24"/>
          <w:szCs w:val="24"/>
        </w:rPr>
        <w:t xml:space="preserve">The central objective of the </w:t>
      </w:r>
      <w:r w:rsidR="00237EB0" w:rsidRPr="00181248">
        <w:rPr>
          <w:rFonts w:ascii="Cambria" w:hAnsi="Cambria"/>
          <w:sz w:val="24"/>
          <w:szCs w:val="24"/>
        </w:rPr>
        <w:t>Cappataggle NS</w:t>
      </w:r>
      <w:r w:rsidRPr="00181248">
        <w:rPr>
          <w:rFonts w:ascii="Cambria" w:hAnsi="Cambria"/>
          <w:sz w:val="24"/>
          <w:szCs w:val="24"/>
        </w:rPr>
        <w:t xml:space="preserve"> Substance Abuse Policy is the welfare, care and protection of every student, in line with the Education Act 1998 and the Education (Welfare) Act 2000. </w:t>
      </w:r>
      <w:r w:rsidR="00237EB0" w:rsidRPr="00181248">
        <w:rPr>
          <w:rFonts w:ascii="Cambria" w:hAnsi="Cambria"/>
          <w:sz w:val="24"/>
          <w:szCs w:val="24"/>
        </w:rPr>
        <w:t>Cappataggle NS</w:t>
      </w:r>
      <w:r w:rsidRPr="00181248">
        <w:rPr>
          <w:rFonts w:ascii="Cambria" w:hAnsi="Cambria"/>
          <w:sz w:val="24"/>
          <w:szCs w:val="24"/>
        </w:rPr>
        <w:t xml:space="preserve"> acknowledges that the school has an important role in terms of the education of children in relation to alcohol, tobacco, solvents and drugs. This policy reflects our school ethos and seeks to promote self-reliance, knowledge and skills to enable individuals within our school community to make healthy and safe choices. The school will endeavour to work closely with parents/guardians in the implementation of this policy to ensure the health and safety of each child.</w:t>
      </w:r>
    </w:p>
    <w:p w14:paraId="3B1D4195" w14:textId="01A4640B" w:rsidR="00587189" w:rsidRPr="00181248" w:rsidRDefault="00237EB0" w:rsidP="00587189">
      <w:pPr>
        <w:rPr>
          <w:rFonts w:ascii="Cambria" w:hAnsi="Cambria"/>
          <w:sz w:val="24"/>
          <w:szCs w:val="24"/>
        </w:rPr>
      </w:pPr>
      <w:r w:rsidRPr="00181248">
        <w:rPr>
          <w:rFonts w:ascii="Cambria" w:hAnsi="Cambria"/>
          <w:sz w:val="24"/>
          <w:szCs w:val="24"/>
        </w:rPr>
        <w:t xml:space="preserve">Cappataggle </w:t>
      </w:r>
      <w:r w:rsidR="00966A8A" w:rsidRPr="00181248">
        <w:rPr>
          <w:rFonts w:ascii="Cambria" w:hAnsi="Cambria"/>
          <w:sz w:val="24"/>
          <w:szCs w:val="24"/>
        </w:rPr>
        <w:t>NS recognises</w:t>
      </w:r>
      <w:r w:rsidR="00587189" w:rsidRPr="00181248">
        <w:rPr>
          <w:rFonts w:ascii="Cambria" w:hAnsi="Cambria"/>
          <w:sz w:val="24"/>
          <w:szCs w:val="24"/>
        </w:rPr>
        <w:t xml:space="preserve"> the serious danger that drug misuse can have on the individual and on the school community. The main objectives of this policy are to inform the school community on substance misuse and the strategies in place to empower the staff, parents and children.</w:t>
      </w:r>
    </w:p>
    <w:p w14:paraId="6C69B875" w14:textId="4C4A685D" w:rsidR="00587189" w:rsidRPr="00181248" w:rsidRDefault="00587189" w:rsidP="00587189">
      <w:pPr>
        <w:rPr>
          <w:rFonts w:ascii="Cambria" w:hAnsi="Cambria"/>
          <w:sz w:val="24"/>
          <w:szCs w:val="24"/>
        </w:rPr>
      </w:pPr>
      <w:r w:rsidRPr="00181248">
        <w:rPr>
          <w:rFonts w:ascii="Cambria" w:hAnsi="Cambria"/>
          <w:sz w:val="24"/>
          <w:szCs w:val="24"/>
        </w:rPr>
        <w:t xml:space="preserve">This policy was developed in consultation with the staff, Board of Management (BOM) and Parents Association of </w:t>
      </w:r>
      <w:r w:rsidR="00237EB0" w:rsidRPr="00181248">
        <w:rPr>
          <w:rFonts w:ascii="Cambria" w:hAnsi="Cambria"/>
          <w:sz w:val="24"/>
          <w:szCs w:val="24"/>
        </w:rPr>
        <w:t xml:space="preserve">Cappataggle </w:t>
      </w:r>
      <w:r w:rsidR="00966A8A" w:rsidRPr="00181248">
        <w:rPr>
          <w:rFonts w:ascii="Cambria" w:hAnsi="Cambria"/>
          <w:sz w:val="24"/>
          <w:szCs w:val="24"/>
        </w:rPr>
        <w:t>NS in</w:t>
      </w:r>
      <w:r w:rsidRPr="00181248">
        <w:rPr>
          <w:rFonts w:ascii="Cambria" w:hAnsi="Cambria"/>
          <w:sz w:val="24"/>
          <w:szCs w:val="24"/>
        </w:rPr>
        <w:t xml:space="preserve"> accordance with recommendations by the Department of Education and the Health Service Executive. It should be read in conjunction with the school Code of Behaviour and Administration of Medication Policy. This policy is applicable to all students, staff, parents and users of the school building during school time and during all school related activities.</w:t>
      </w:r>
    </w:p>
    <w:p w14:paraId="2ED65DB6" w14:textId="77777777" w:rsidR="00587189" w:rsidRPr="00181248" w:rsidRDefault="00587189" w:rsidP="00587189">
      <w:pPr>
        <w:rPr>
          <w:rFonts w:ascii="Cambria" w:hAnsi="Cambria"/>
          <w:sz w:val="24"/>
          <w:szCs w:val="24"/>
        </w:rPr>
      </w:pPr>
      <w:r w:rsidRPr="00181248">
        <w:rPr>
          <w:rFonts w:ascii="Cambria" w:hAnsi="Cambria"/>
          <w:b/>
          <w:bCs/>
          <w:sz w:val="24"/>
          <w:szCs w:val="24"/>
        </w:rPr>
        <w:t>Rationale</w:t>
      </w:r>
    </w:p>
    <w:p w14:paraId="70D5D6AC" w14:textId="77777777" w:rsidR="00587189" w:rsidRPr="00181248" w:rsidRDefault="00587189" w:rsidP="00587189">
      <w:pPr>
        <w:numPr>
          <w:ilvl w:val="0"/>
          <w:numId w:val="1"/>
        </w:numPr>
        <w:rPr>
          <w:rFonts w:ascii="Cambria" w:hAnsi="Cambria"/>
          <w:sz w:val="24"/>
          <w:szCs w:val="24"/>
        </w:rPr>
      </w:pPr>
      <w:r w:rsidRPr="00181248">
        <w:rPr>
          <w:rFonts w:ascii="Cambria" w:hAnsi="Cambria"/>
          <w:sz w:val="24"/>
          <w:szCs w:val="24"/>
        </w:rPr>
        <w:t>The Education Act (1998) provides that schools should promote the social and personal development of students and provide health education for them.</w:t>
      </w:r>
    </w:p>
    <w:p w14:paraId="5699703B" w14:textId="77777777" w:rsidR="00587189" w:rsidRPr="00181248" w:rsidRDefault="00587189" w:rsidP="00587189">
      <w:pPr>
        <w:numPr>
          <w:ilvl w:val="0"/>
          <w:numId w:val="1"/>
        </w:numPr>
        <w:rPr>
          <w:rFonts w:ascii="Cambria" w:hAnsi="Cambria"/>
          <w:sz w:val="24"/>
          <w:szCs w:val="24"/>
        </w:rPr>
      </w:pPr>
      <w:r w:rsidRPr="00181248">
        <w:rPr>
          <w:rFonts w:ascii="Cambria" w:hAnsi="Cambria"/>
          <w:sz w:val="24"/>
          <w:szCs w:val="24"/>
        </w:rPr>
        <w:t>The Social Personal and Health Education curriculum, of which substance misuse prevention education is an integral part, is a mandatory subject on the primary curriculum and must be taught to all primary pupils from junior infants to sixth class (DES Circular 022/2010).</w:t>
      </w:r>
    </w:p>
    <w:p w14:paraId="57736910" w14:textId="77777777" w:rsidR="00587189" w:rsidRPr="00181248" w:rsidRDefault="00587189" w:rsidP="00587189">
      <w:pPr>
        <w:numPr>
          <w:ilvl w:val="0"/>
          <w:numId w:val="1"/>
        </w:numPr>
        <w:rPr>
          <w:rFonts w:ascii="Cambria" w:hAnsi="Cambria"/>
          <w:sz w:val="24"/>
          <w:szCs w:val="24"/>
        </w:rPr>
      </w:pPr>
      <w:r w:rsidRPr="00181248">
        <w:rPr>
          <w:rFonts w:ascii="Cambria" w:hAnsi="Cambria"/>
          <w:sz w:val="24"/>
          <w:szCs w:val="24"/>
        </w:rPr>
        <w:t>The National Drugs Strategy (interim) 2009-2016 requires every school to have a substance use policy in place</w:t>
      </w:r>
    </w:p>
    <w:p w14:paraId="01927EA8" w14:textId="77777777" w:rsidR="00587189" w:rsidRPr="00181248" w:rsidRDefault="00587189" w:rsidP="00587189">
      <w:pPr>
        <w:numPr>
          <w:ilvl w:val="0"/>
          <w:numId w:val="1"/>
        </w:numPr>
        <w:rPr>
          <w:rFonts w:ascii="Cambria" w:hAnsi="Cambria"/>
          <w:sz w:val="24"/>
          <w:szCs w:val="24"/>
        </w:rPr>
      </w:pPr>
      <w:r w:rsidRPr="00181248">
        <w:rPr>
          <w:rFonts w:ascii="Cambria" w:hAnsi="Cambria"/>
          <w:sz w:val="24"/>
          <w:szCs w:val="24"/>
        </w:rPr>
        <w:t>Action 21 of the National Drugs Strategy (interim) 2009-2016 mandates the Department of Education and Skills to monitor the implementation of substance use policies in schools through the whole school evaluation process as operated by the Inspectorate. It is also mandated to ensure that best practice is disseminated to all schools.</w:t>
      </w:r>
    </w:p>
    <w:p w14:paraId="0335DAA7" w14:textId="77777777" w:rsidR="001C44B0" w:rsidRDefault="001C44B0" w:rsidP="001C44B0">
      <w:pPr>
        <w:pStyle w:val="ListParagraph"/>
        <w:rPr>
          <w:rFonts w:ascii="Cambria" w:hAnsi="Cambria"/>
          <w:b/>
          <w:bCs/>
          <w:iCs/>
          <w:sz w:val="24"/>
          <w:szCs w:val="24"/>
        </w:rPr>
      </w:pPr>
    </w:p>
    <w:p w14:paraId="148F0E72" w14:textId="77777777" w:rsidR="00181248" w:rsidRPr="00181248" w:rsidRDefault="00181248" w:rsidP="001C44B0">
      <w:pPr>
        <w:pStyle w:val="ListParagraph"/>
        <w:rPr>
          <w:rFonts w:ascii="Cambria" w:hAnsi="Cambria"/>
          <w:b/>
          <w:bCs/>
          <w:iCs/>
          <w:sz w:val="24"/>
          <w:szCs w:val="24"/>
        </w:rPr>
      </w:pPr>
    </w:p>
    <w:p w14:paraId="5CE82E21" w14:textId="77777777" w:rsidR="001C44B0" w:rsidRPr="00181248" w:rsidRDefault="001C44B0" w:rsidP="001C44B0">
      <w:pPr>
        <w:pStyle w:val="ListParagraph"/>
        <w:rPr>
          <w:rFonts w:ascii="Cambria" w:hAnsi="Cambria"/>
          <w:b/>
          <w:bCs/>
          <w:iCs/>
          <w:sz w:val="24"/>
          <w:szCs w:val="24"/>
        </w:rPr>
      </w:pPr>
    </w:p>
    <w:p w14:paraId="7EC16CC2" w14:textId="4994F1FC" w:rsidR="00587189" w:rsidRPr="00181248" w:rsidRDefault="00587189" w:rsidP="00181248">
      <w:pPr>
        <w:pStyle w:val="ListParagraph"/>
        <w:numPr>
          <w:ilvl w:val="0"/>
          <w:numId w:val="4"/>
        </w:numPr>
        <w:rPr>
          <w:rFonts w:ascii="Cambria" w:hAnsi="Cambria"/>
          <w:b/>
          <w:sz w:val="24"/>
          <w:szCs w:val="24"/>
        </w:rPr>
      </w:pPr>
      <w:r w:rsidRPr="00181248">
        <w:rPr>
          <w:rFonts w:ascii="Cambria" w:hAnsi="Cambria"/>
          <w:b/>
          <w:bCs/>
          <w:iCs/>
          <w:sz w:val="24"/>
          <w:szCs w:val="24"/>
        </w:rPr>
        <w:t>Definition</w:t>
      </w:r>
    </w:p>
    <w:p w14:paraId="5D76453D" w14:textId="77777777" w:rsidR="00587189" w:rsidRPr="00181248" w:rsidRDefault="00587189" w:rsidP="00587189">
      <w:pPr>
        <w:rPr>
          <w:rFonts w:ascii="Cambria" w:hAnsi="Cambria"/>
          <w:sz w:val="24"/>
          <w:szCs w:val="24"/>
        </w:rPr>
      </w:pPr>
      <w:r w:rsidRPr="00181248">
        <w:rPr>
          <w:rFonts w:ascii="Cambria" w:hAnsi="Cambria"/>
          <w:i/>
          <w:iCs/>
          <w:sz w:val="24"/>
          <w:szCs w:val="24"/>
        </w:rPr>
        <w:t>A drug can be defined as a chemical which alters how the body works, or how the person behaves or feels.</w:t>
      </w:r>
    </w:p>
    <w:p w14:paraId="1D4B0B41" w14:textId="77777777" w:rsidR="00587189" w:rsidRPr="00181248" w:rsidRDefault="00587189" w:rsidP="00587189">
      <w:pPr>
        <w:rPr>
          <w:rFonts w:ascii="Cambria" w:hAnsi="Cambria"/>
          <w:sz w:val="24"/>
          <w:szCs w:val="24"/>
        </w:rPr>
      </w:pPr>
      <w:r w:rsidRPr="00181248">
        <w:rPr>
          <w:rFonts w:ascii="Cambria" w:hAnsi="Cambria"/>
          <w:i/>
          <w:iCs/>
          <w:sz w:val="24"/>
          <w:szCs w:val="24"/>
        </w:rPr>
        <w:t>‘Drugs’ mentioned in this policy refer to any one or all of the following:</w:t>
      </w:r>
    </w:p>
    <w:p w14:paraId="62FB8B23" w14:textId="77777777" w:rsidR="00587189" w:rsidRPr="00181248" w:rsidRDefault="00587189" w:rsidP="002748FF">
      <w:pPr>
        <w:pStyle w:val="NoSpacing"/>
        <w:numPr>
          <w:ilvl w:val="0"/>
          <w:numId w:val="5"/>
        </w:numPr>
        <w:rPr>
          <w:rFonts w:ascii="Cambria" w:hAnsi="Cambria"/>
          <w:sz w:val="24"/>
          <w:szCs w:val="24"/>
        </w:rPr>
      </w:pPr>
      <w:r w:rsidRPr="00181248">
        <w:rPr>
          <w:rFonts w:ascii="Cambria" w:hAnsi="Cambria"/>
          <w:sz w:val="24"/>
          <w:szCs w:val="24"/>
        </w:rPr>
        <w:t>Over the counter (OTC) medicines</w:t>
      </w:r>
    </w:p>
    <w:p w14:paraId="6715A557" w14:textId="77777777" w:rsidR="00587189" w:rsidRPr="00181248" w:rsidRDefault="00587189" w:rsidP="002748FF">
      <w:pPr>
        <w:pStyle w:val="NoSpacing"/>
        <w:numPr>
          <w:ilvl w:val="0"/>
          <w:numId w:val="5"/>
        </w:numPr>
        <w:rPr>
          <w:rFonts w:ascii="Cambria" w:hAnsi="Cambria"/>
          <w:sz w:val="24"/>
          <w:szCs w:val="24"/>
        </w:rPr>
      </w:pPr>
      <w:r w:rsidRPr="00181248">
        <w:rPr>
          <w:rFonts w:ascii="Cambria" w:hAnsi="Cambria"/>
          <w:sz w:val="24"/>
          <w:szCs w:val="24"/>
        </w:rPr>
        <w:t>Prescription medicines</w:t>
      </w:r>
    </w:p>
    <w:p w14:paraId="4474DC76" w14:textId="77777777" w:rsidR="00587189" w:rsidRPr="00181248" w:rsidRDefault="00587189" w:rsidP="002748FF">
      <w:pPr>
        <w:pStyle w:val="NoSpacing"/>
        <w:numPr>
          <w:ilvl w:val="0"/>
          <w:numId w:val="5"/>
        </w:numPr>
        <w:rPr>
          <w:rFonts w:ascii="Cambria" w:hAnsi="Cambria"/>
          <w:sz w:val="24"/>
          <w:szCs w:val="24"/>
        </w:rPr>
      </w:pPr>
      <w:r w:rsidRPr="00181248">
        <w:rPr>
          <w:rFonts w:ascii="Cambria" w:hAnsi="Cambria"/>
          <w:sz w:val="24"/>
          <w:szCs w:val="24"/>
        </w:rPr>
        <w:t>Tobacco/Nicotine/Vaping products</w:t>
      </w:r>
    </w:p>
    <w:p w14:paraId="523A7D3F" w14:textId="77777777" w:rsidR="00587189" w:rsidRPr="00181248" w:rsidRDefault="00587189" w:rsidP="002748FF">
      <w:pPr>
        <w:pStyle w:val="NoSpacing"/>
        <w:numPr>
          <w:ilvl w:val="0"/>
          <w:numId w:val="5"/>
        </w:numPr>
        <w:rPr>
          <w:rFonts w:ascii="Cambria" w:hAnsi="Cambria"/>
          <w:sz w:val="24"/>
          <w:szCs w:val="24"/>
        </w:rPr>
      </w:pPr>
      <w:r w:rsidRPr="00181248">
        <w:rPr>
          <w:rFonts w:ascii="Cambria" w:hAnsi="Cambria"/>
          <w:sz w:val="24"/>
          <w:szCs w:val="24"/>
        </w:rPr>
        <w:t>Alcohol</w:t>
      </w:r>
    </w:p>
    <w:p w14:paraId="28E3C6AF" w14:textId="77777777" w:rsidR="00587189" w:rsidRPr="00181248" w:rsidRDefault="00587189" w:rsidP="002748FF">
      <w:pPr>
        <w:pStyle w:val="NoSpacing"/>
        <w:numPr>
          <w:ilvl w:val="0"/>
          <w:numId w:val="5"/>
        </w:numPr>
        <w:rPr>
          <w:rFonts w:ascii="Cambria" w:hAnsi="Cambria"/>
          <w:sz w:val="24"/>
          <w:szCs w:val="24"/>
        </w:rPr>
      </w:pPr>
      <w:r w:rsidRPr="00181248">
        <w:rPr>
          <w:rFonts w:ascii="Cambria" w:hAnsi="Cambria"/>
          <w:sz w:val="24"/>
          <w:szCs w:val="24"/>
        </w:rPr>
        <w:t>Solvents</w:t>
      </w:r>
    </w:p>
    <w:p w14:paraId="4549F786" w14:textId="0BE6F329" w:rsidR="00587189" w:rsidRDefault="00587189" w:rsidP="002748FF">
      <w:pPr>
        <w:pStyle w:val="NoSpacing"/>
        <w:numPr>
          <w:ilvl w:val="0"/>
          <w:numId w:val="5"/>
        </w:numPr>
        <w:rPr>
          <w:rFonts w:ascii="Cambria" w:hAnsi="Cambria"/>
          <w:sz w:val="24"/>
          <w:szCs w:val="24"/>
        </w:rPr>
      </w:pPr>
      <w:r w:rsidRPr="00181248">
        <w:rPr>
          <w:rFonts w:ascii="Cambria" w:hAnsi="Cambria"/>
          <w:sz w:val="24"/>
          <w:szCs w:val="24"/>
        </w:rPr>
        <w:t>Illegal Drugs</w:t>
      </w:r>
    </w:p>
    <w:p w14:paraId="160AAEFA" w14:textId="77777777" w:rsidR="00181248" w:rsidRPr="00181248" w:rsidRDefault="00181248" w:rsidP="00181248">
      <w:pPr>
        <w:pStyle w:val="NoSpacing"/>
        <w:ind w:left="360"/>
        <w:rPr>
          <w:rFonts w:ascii="Cambria" w:hAnsi="Cambria"/>
          <w:sz w:val="24"/>
          <w:szCs w:val="24"/>
        </w:rPr>
      </w:pPr>
    </w:p>
    <w:p w14:paraId="360B266A" w14:textId="77777777" w:rsidR="002748FF" w:rsidRPr="00181248" w:rsidRDefault="002748FF" w:rsidP="002748FF">
      <w:pPr>
        <w:pStyle w:val="NoSpacing"/>
        <w:ind w:left="720"/>
        <w:rPr>
          <w:rFonts w:ascii="Cambria" w:hAnsi="Cambria"/>
          <w:sz w:val="24"/>
          <w:szCs w:val="24"/>
        </w:rPr>
      </w:pPr>
    </w:p>
    <w:p w14:paraId="41A9A240" w14:textId="407C2947" w:rsidR="00587189" w:rsidRPr="00181248" w:rsidRDefault="00587189" w:rsidP="00C4573D">
      <w:pPr>
        <w:pStyle w:val="ListParagraph"/>
        <w:numPr>
          <w:ilvl w:val="0"/>
          <w:numId w:val="4"/>
        </w:numPr>
        <w:rPr>
          <w:rFonts w:ascii="Cambria" w:hAnsi="Cambria"/>
          <w:sz w:val="24"/>
          <w:szCs w:val="24"/>
        </w:rPr>
      </w:pPr>
      <w:r w:rsidRPr="00181248">
        <w:rPr>
          <w:rFonts w:ascii="Cambria" w:hAnsi="Cambria"/>
          <w:b/>
          <w:bCs/>
          <w:sz w:val="24"/>
          <w:szCs w:val="24"/>
        </w:rPr>
        <w:t>School Position on Substance Use</w:t>
      </w:r>
    </w:p>
    <w:p w14:paraId="70BEB7E7" w14:textId="65876E03" w:rsidR="00587189" w:rsidRPr="00181248" w:rsidRDefault="00587189" w:rsidP="00587189">
      <w:pPr>
        <w:rPr>
          <w:rFonts w:ascii="Cambria" w:hAnsi="Cambria"/>
          <w:sz w:val="24"/>
          <w:szCs w:val="24"/>
        </w:rPr>
      </w:pPr>
      <w:r w:rsidRPr="00181248">
        <w:rPr>
          <w:rFonts w:ascii="Cambria" w:hAnsi="Cambria"/>
          <w:sz w:val="24"/>
          <w:szCs w:val="24"/>
        </w:rPr>
        <w:t>Smoking and Vaping</w:t>
      </w:r>
    </w:p>
    <w:p w14:paraId="5FA20F87" w14:textId="0EF90318" w:rsidR="00587189" w:rsidRPr="00181248" w:rsidRDefault="003B08B6" w:rsidP="00587189">
      <w:pPr>
        <w:rPr>
          <w:rFonts w:ascii="Cambria" w:hAnsi="Cambria"/>
          <w:sz w:val="24"/>
          <w:szCs w:val="24"/>
        </w:rPr>
      </w:pPr>
      <w:r w:rsidRPr="00181248">
        <w:rPr>
          <w:rFonts w:ascii="Cambria" w:hAnsi="Cambria"/>
          <w:sz w:val="24"/>
          <w:szCs w:val="24"/>
        </w:rPr>
        <w:t>Cappataggle NS</w:t>
      </w:r>
      <w:r w:rsidR="00587189" w:rsidRPr="00181248">
        <w:rPr>
          <w:rFonts w:ascii="Cambria" w:hAnsi="Cambria"/>
          <w:sz w:val="24"/>
          <w:szCs w:val="24"/>
        </w:rPr>
        <w:t xml:space="preserve"> is a strictly no smoking or vaping area as indicated by the signs on and around the school premises and car park. Staff, parents and students are not permitted to smoke cigarettes/vape on school premises, during school activities or on school tours. All persons on school premises must comply with the no smoking/vaping policy.</w:t>
      </w:r>
    </w:p>
    <w:p w14:paraId="673A9C8F" w14:textId="77777777" w:rsidR="00587189" w:rsidRPr="00181248" w:rsidRDefault="00587189" w:rsidP="00587189">
      <w:pPr>
        <w:rPr>
          <w:rFonts w:ascii="Cambria" w:hAnsi="Cambria"/>
          <w:sz w:val="24"/>
          <w:szCs w:val="24"/>
        </w:rPr>
      </w:pPr>
      <w:r w:rsidRPr="00181248">
        <w:rPr>
          <w:rFonts w:ascii="Cambria" w:hAnsi="Cambria"/>
          <w:sz w:val="24"/>
          <w:szCs w:val="24"/>
        </w:rPr>
        <w:t>Alcohol</w:t>
      </w:r>
    </w:p>
    <w:p w14:paraId="4E951714" w14:textId="5C9D30F2" w:rsidR="00587189" w:rsidRPr="00181248" w:rsidRDefault="000712B6" w:rsidP="00587189">
      <w:pPr>
        <w:rPr>
          <w:rFonts w:ascii="Cambria" w:hAnsi="Cambria"/>
          <w:sz w:val="24"/>
          <w:szCs w:val="24"/>
        </w:rPr>
      </w:pPr>
      <w:r w:rsidRPr="00181248">
        <w:rPr>
          <w:rFonts w:ascii="Cambria" w:hAnsi="Cambria"/>
          <w:sz w:val="24"/>
          <w:szCs w:val="24"/>
        </w:rPr>
        <w:t xml:space="preserve">Cappataggle NS </w:t>
      </w:r>
      <w:r w:rsidR="00587189" w:rsidRPr="00181248">
        <w:rPr>
          <w:rFonts w:ascii="Cambria" w:hAnsi="Cambria"/>
          <w:sz w:val="24"/>
          <w:szCs w:val="24"/>
        </w:rPr>
        <w:t>is a strictly no alcohol area. Staff, parents and students are not permitted to possess or consume alcohol on the premises during school activities or on school tours.</w:t>
      </w:r>
    </w:p>
    <w:p w14:paraId="48A34124" w14:textId="77777777" w:rsidR="00587189" w:rsidRPr="00181248" w:rsidRDefault="00587189" w:rsidP="00587189">
      <w:pPr>
        <w:rPr>
          <w:rFonts w:ascii="Cambria" w:hAnsi="Cambria"/>
          <w:sz w:val="24"/>
          <w:szCs w:val="24"/>
        </w:rPr>
      </w:pPr>
      <w:r w:rsidRPr="00181248">
        <w:rPr>
          <w:rFonts w:ascii="Cambria" w:hAnsi="Cambria"/>
          <w:sz w:val="24"/>
          <w:szCs w:val="24"/>
        </w:rPr>
        <w:t>Solvents</w:t>
      </w:r>
    </w:p>
    <w:p w14:paraId="3A06EAFA" w14:textId="156B8F1B" w:rsidR="00587189" w:rsidRPr="00181248" w:rsidRDefault="000712B6" w:rsidP="00587189">
      <w:pPr>
        <w:rPr>
          <w:rFonts w:ascii="Cambria" w:hAnsi="Cambria"/>
          <w:sz w:val="24"/>
          <w:szCs w:val="24"/>
        </w:rPr>
      </w:pPr>
      <w:r w:rsidRPr="00181248">
        <w:rPr>
          <w:rFonts w:ascii="Cambria" w:hAnsi="Cambria"/>
          <w:sz w:val="24"/>
          <w:szCs w:val="24"/>
        </w:rPr>
        <w:t xml:space="preserve">Cappataggle NS </w:t>
      </w:r>
      <w:r w:rsidR="00587189" w:rsidRPr="00181248">
        <w:rPr>
          <w:rFonts w:ascii="Cambria" w:hAnsi="Cambria"/>
          <w:sz w:val="24"/>
          <w:szCs w:val="24"/>
        </w:rPr>
        <w:t>forbids the misuse of solvents by staff, parents or students on the premises during school activities or on school tours. All solvents must be kept in a safe, secure place. Any use of solvents by students is forbidden unless under the direct supervision of a teacher.</w:t>
      </w:r>
    </w:p>
    <w:p w14:paraId="36715E0D" w14:textId="77777777" w:rsidR="00587189" w:rsidRPr="00181248" w:rsidRDefault="00587189" w:rsidP="00587189">
      <w:pPr>
        <w:rPr>
          <w:rFonts w:ascii="Cambria" w:hAnsi="Cambria"/>
          <w:sz w:val="24"/>
          <w:szCs w:val="24"/>
        </w:rPr>
      </w:pPr>
      <w:r w:rsidRPr="00181248">
        <w:rPr>
          <w:rFonts w:ascii="Cambria" w:hAnsi="Cambria"/>
          <w:sz w:val="24"/>
          <w:szCs w:val="24"/>
        </w:rPr>
        <w:t>Medication</w:t>
      </w:r>
    </w:p>
    <w:p w14:paraId="3631DB69" w14:textId="22328F20" w:rsidR="00587189" w:rsidRPr="00181248" w:rsidRDefault="00587189" w:rsidP="00587189">
      <w:pPr>
        <w:rPr>
          <w:rFonts w:ascii="Cambria" w:hAnsi="Cambria"/>
          <w:sz w:val="24"/>
          <w:szCs w:val="24"/>
        </w:rPr>
      </w:pPr>
      <w:r w:rsidRPr="00181248">
        <w:rPr>
          <w:rFonts w:ascii="Cambria" w:hAnsi="Cambria"/>
          <w:sz w:val="24"/>
          <w:szCs w:val="24"/>
        </w:rPr>
        <w:t xml:space="preserve">Any administration or use of medication on school premises during school activities or on school tours must comply with the </w:t>
      </w:r>
      <w:r w:rsidR="000712B6" w:rsidRPr="00181248">
        <w:rPr>
          <w:rFonts w:ascii="Cambria" w:hAnsi="Cambria"/>
          <w:sz w:val="24"/>
          <w:szCs w:val="24"/>
        </w:rPr>
        <w:t>Cappataggle NS</w:t>
      </w:r>
      <w:r w:rsidRPr="00181248">
        <w:rPr>
          <w:rFonts w:ascii="Cambria" w:hAnsi="Cambria"/>
          <w:sz w:val="24"/>
          <w:szCs w:val="24"/>
        </w:rPr>
        <w:t xml:space="preserve"> policy on Administration of Medication. Students are not permitted to share their medication under any circumstances.</w:t>
      </w:r>
    </w:p>
    <w:p w14:paraId="31BB17F2" w14:textId="77777777" w:rsidR="00587189" w:rsidRPr="00181248" w:rsidRDefault="00587189" w:rsidP="00587189">
      <w:pPr>
        <w:rPr>
          <w:rFonts w:ascii="Cambria" w:hAnsi="Cambria"/>
          <w:sz w:val="24"/>
          <w:szCs w:val="24"/>
        </w:rPr>
      </w:pPr>
      <w:r w:rsidRPr="00181248">
        <w:rPr>
          <w:rFonts w:ascii="Cambria" w:hAnsi="Cambria"/>
          <w:sz w:val="24"/>
          <w:szCs w:val="24"/>
        </w:rPr>
        <w:t>Drugs</w:t>
      </w:r>
    </w:p>
    <w:p w14:paraId="71927FB8" w14:textId="77777777" w:rsidR="00587189" w:rsidRDefault="00587189" w:rsidP="00587189">
      <w:pPr>
        <w:rPr>
          <w:rFonts w:ascii="Cambria" w:hAnsi="Cambria"/>
          <w:sz w:val="24"/>
          <w:szCs w:val="24"/>
        </w:rPr>
      </w:pPr>
      <w:r w:rsidRPr="00181248">
        <w:rPr>
          <w:rFonts w:ascii="Cambria" w:hAnsi="Cambria"/>
          <w:sz w:val="24"/>
          <w:szCs w:val="24"/>
        </w:rPr>
        <w:t>Staff, parents and students are prohibited from possession, use or supply of illicit drugs on school premises during school activities or on school tours.</w:t>
      </w:r>
    </w:p>
    <w:p w14:paraId="317EAC1A" w14:textId="77777777" w:rsidR="00181248" w:rsidRPr="00181248" w:rsidRDefault="00181248" w:rsidP="00587189">
      <w:pPr>
        <w:rPr>
          <w:rFonts w:ascii="Cambria" w:hAnsi="Cambria"/>
          <w:sz w:val="24"/>
          <w:szCs w:val="24"/>
        </w:rPr>
      </w:pPr>
    </w:p>
    <w:p w14:paraId="1C3AA9C3" w14:textId="28230372" w:rsidR="00587189" w:rsidRPr="00181248" w:rsidRDefault="00587189" w:rsidP="00C4573D">
      <w:pPr>
        <w:pStyle w:val="ListParagraph"/>
        <w:numPr>
          <w:ilvl w:val="0"/>
          <w:numId w:val="4"/>
        </w:numPr>
        <w:rPr>
          <w:rFonts w:ascii="Cambria" w:hAnsi="Cambria"/>
          <w:sz w:val="24"/>
          <w:szCs w:val="24"/>
        </w:rPr>
      </w:pPr>
      <w:r w:rsidRPr="00181248">
        <w:rPr>
          <w:rFonts w:ascii="Cambria" w:hAnsi="Cambria"/>
          <w:b/>
          <w:bCs/>
          <w:sz w:val="24"/>
          <w:szCs w:val="24"/>
        </w:rPr>
        <w:t>Management of Alcohol, Tobacco, Vape and Drug-Related Incidents</w:t>
      </w:r>
    </w:p>
    <w:p w14:paraId="118F5152" w14:textId="77777777" w:rsidR="00587189" w:rsidRPr="00181248" w:rsidRDefault="00587189" w:rsidP="00587189">
      <w:pPr>
        <w:rPr>
          <w:rFonts w:ascii="Cambria" w:hAnsi="Cambria"/>
          <w:sz w:val="24"/>
          <w:szCs w:val="24"/>
        </w:rPr>
      </w:pPr>
      <w:r w:rsidRPr="00181248">
        <w:rPr>
          <w:rFonts w:ascii="Cambria" w:hAnsi="Cambria"/>
          <w:sz w:val="24"/>
          <w:szCs w:val="24"/>
        </w:rPr>
        <w:t>Incidents involving the alcohol, tobacco, vape and drug use might be:</w:t>
      </w:r>
    </w:p>
    <w:p w14:paraId="422F6219" w14:textId="77777777" w:rsidR="00587189" w:rsidRPr="00181248" w:rsidRDefault="00587189" w:rsidP="002748FF">
      <w:pPr>
        <w:pStyle w:val="NoSpacing"/>
        <w:numPr>
          <w:ilvl w:val="0"/>
          <w:numId w:val="6"/>
        </w:numPr>
        <w:rPr>
          <w:rFonts w:ascii="Cambria" w:hAnsi="Cambria"/>
          <w:sz w:val="24"/>
          <w:szCs w:val="24"/>
        </w:rPr>
      </w:pPr>
      <w:r w:rsidRPr="00181248">
        <w:rPr>
          <w:rFonts w:ascii="Cambria" w:hAnsi="Cambria"/>
          <w:sz w:val="24"/>
          <w:szCs w:val="24"/>
        </w:rPr>
        <w:t>Use or suspected use of alcohol, tobacco, vape and/or drugs on the school premises or during a school-related activity</w:t>
      </w:r>
    </w:p>
    <w:p w14:paraId="2ED33279" w14:textId="77777777" w:rsidR="00587189" w:rsidRPr="00181248" w:rsidRDefault="00587189" w:rsidP="002748FF">
      <w:pPr>
        <w:pStyle w:val="NoSpacing"/>
        <w:numPr>
          <w:ilvl w:val="0"/>
          <w:numId w:val="6"/>
        </w:numPr>
        <w:rPr>
          <w:rFonts w:ascii="Cambria" w:hAnsi="Cambria"/>
          <w:sz w:val="24"/>
          <w:szCs w:val="24"/>
        </w:rPr>
      </w:pPr>
      <w:r w:rsidRPr="00181248">
        <w:rPr>
          <w:rFonts w:ascii="Cambria" w:hAnsi="Cambria"/>
          <w:sz w:val="24"/>
          <w:szCs w:val="24"/>
        </w:rPr>
        <w:t>Intoxication</w:t>
      </w:r>
    </w:p>
    <w:p w14:paraId="77441A2E" w14:textId="77777777" w:rsidR="00587189" w:rsidRPr="00181248" w:rsidRDefault="00587189" w:rsidP="002748FF">
      <w:pPr>
        <w:pStyle w:val="NoSpacing"/>
        <w:numPr>
          <w:ilvl w:val="0"/>
          <w:numId w:val="6"/>
        </w:numPr>
        <w:rPr>
          <w:rFonts w:ascii="Cambria" w:hAnsi="Cambria"/>
          <w:sz w:val="24"/>
          <w:szCs w:val="24"/>
        </w:rPr>
      </w:pPr>
      <w:r w:rsidRPr="00181248">
        <w:rPr>
          <w:rFonts w:ascii="Cambria" w:hAnsi="Cambria"/>
          <w:sz w:val="24"/>
          <w:szCs w:val="24"/>
        </w:rPr>
        <w:t>Disclosure about use</w:t>
      </w:r>
    </w:p>
    <w:p w14:paraId="0AAD48D5" w14:textId="17D05529" w:rsidR="00587189" w:rsidRDefault="00587189" w:rsidP="002748FF">
      <w:pPr>
        <w:pStyle w:val="NoSpacing"/>
        <w:numPr>
          <w:ilvl w:val="0"/>
          <w:numId w:val="6"/>
        </w:numPr>
        <w:rPr>
          <w:rFonts w:ascii="Cambria" w:hAnsi="Cambria"/>
          <w:sz w:val="24"/>
          <w:szCs w:val="24"/>
        </w:rPr>
      </w:pPr>
      <w:r w:rsidRPr="00181248">
        <w:rPr>
          <w:rFonts w:ascii="Cambria" w:hAnsi="Cambria"/>
          <w:sz w:val="24"/>
          <w:szCs w:val="24"/>
        </w:rPr>
        <w:t>Possession of these substances</w:t>
      </w:r>
    </w:p>
    <w:p w14:paraId="22684C26" w14:textId="77777777" w:rsidR="00181248" w:rsidRDefault="00181248" w:rsidP="00181248">
      <w:pPr>
        <w:pStyle w:val="NoSpacing"/>
        <w:rPr>
          <w:rFonts w:ascii="Cambria" w:hAnsi="Cambria"/>
          <w:sz w:val="24"/>
          <w:szCs w:val="24"/>
        </w:rPr>
      </w:pPr>
    </w:p>
    <w:p w14:paraId="685BA3EF" w14:textId="77777777" w:rsidR="00181248" w:rsidRPr="00181248" w:rsidRDefault="00181248" w:rsidP="00181248">
      <w:pPr>
        <w:pStyle w:val="NoSpacing"/>
        <w:rPr>
          <w:rFonts w:ascii="Cambria" w:hAnsi="Cambria"/>
          <w:sz w:val="24"/>
          <w:szCs w:val="24"/>
        </w:rPr>
      </w:pPr>
    </w:p>
    <w:p w14:paraId="2E5FD70B" w14:textId="77777777" w:rsidR="002748FF" w:rsidRPr="00181248" w:rsidRDefault="002748FF" w:rsidP="002748FF">
      <w:pPr>
        <w:pStyle w:val="NoSpacing"/>
        <w:ind w:left="720"/>
        <w:rPr>
          <w:rFonts w:ascii="Cambria" w:hAnsi="Cambria"/>
          <w:sz w:val="24"/>
          <w:szCs w:val="24"/>
        </w:rPr>
      </w:pPr>
    </w:p>
    <w:p w14:paraId="34CFB912" w14:textId="349ACC1D" w:rsidR="00587189" w:rsidRPr="00181248" w:rsidRDefault="00587189" w:rsidP="00C4573D">
      <w:pPr>
        <w:pStyle w:val="ListParagraph"/>
        <w:numPr>
          <w:ilvl w:val="0"/>
          <w:numId w:val="4"/>
        </w:numPr>
        <w:rPr>
          <w:rFonts w:ascii="Cambria" w:hAnsi="Cambria"/>
          <w:sz w:val="24"/>
          <w:szCs w:val="24"/>
        </w:rPr>
      </w:pPr>
      <w:r w:rsidRPr="00181248">
        <w:rPr>
          <w:rFonts w:ascii="Cambria" w:hAnsi="Cambria"/>
          <w:b/>
          <w:bCs/>
          <w:sz w:val="24"/>
          <w:szCs w:val="24"/>
        </w:rPr>
        <w:t>Training and Education</w:t>
      </w:r>
    </w:p>
    <w:p w14:paraId="1FFBA907" w14:textId="46CEA440" w:rsidR="00587189" w:rsidRPr="00181248" w:rsidRDefault="00587189" w:rsidP="00587189">
      <w:pPr>
        <w:rPr>
          <w:rFonts w:ascii="Cambria" w:hAnsi="Cambria"/>
          <w:sz w:val="24"/>
          <w:szCs w:val="24"/>
        </w:rPr>
      </w:pPr>
      <w:r w:rsidRPr="00181248">
        <w:rPr>
          <w:rFonts w:ascii="Cambria" w:hAnsi="Cambria"/>
          <w:sz w:val="24"/>
          <w:szCs w:val="24"/>
        </w:rPr>
        <w:t>Th</w:t>
      </w:r>
      <w:r w:rsidR="00B75022" w:rsidRPr="00181248">
        <w:rPr>
          <w:rFonts w:ascii="Cambria" w:hAnsi="Cambria"/>
          <w:sz w:val="24"/>
          <w:szCs w:val="24"/>
        </w:rPr>
        <w:t>e</w:t>
      </w:r>
      <w:r w:rsidRPr="00181248">
        <w:rPr>
          <w:rFonts w:ascii="Cambria" w:hAnsi="Cambria"/>
          <w:sz w:val="24"/>
          <w:szCs w:val="24"/>
        </w:rPr>
        <w:t xml:space="preserve"> Board of Management</w:t>
      </w:r>
      <w:r w:rsidR="00B75022" w:rsidRPr="00181248">
        <w:rPr>
          <w:rFonts w:ascii="Cambria" w:hAnsi="Cambria"/>
          <w:sz w:val="24"/>
          <w:szCs w:val="24"/>
        </w:rPr>
        <w:t xml:space="preserve"> of Cappataggle NS</w:t>
      </w:r>
      <w:r w:rsidRPr="00181248">
        <w:rPr>
          <w:rFonts w:ascii="Cambria" w:hAnsi="Cambria"/>
          <w:sz w:val="24"/>
          <w:szCs w:val="24"/>
        </w:rPr>
        <w:t xml:space="preserve"> intend to provide a safe and secure learning environment for our students. We believe that education is power and therefore education concerning substance abuse will be taught to pupils through the Social, Personal and Health Education (SPHE) curriculum.</w:t>
      </w:r>
    </w:p>
    <w:p w14:paraId="149041F2" w14:textId="77777777" w:rsidR="00587189" w:rsidRDefault="00587189" w:rsidP="00587189">
      <w:pPr>
        <w:rPr>
          <w:rFonts w:ascii="Cambria" w:hAnsi="Cambria"/>
          <w:sz w:val="24"/>
          <w:szCs w:val="24"/>
        </w:rPr>
      </w:pPr>
      <w:r w:rsidRPr="00181248">
        <w:rPr>
          <w:rFonts w:ascii="Cambria" w:hAnsi="Cambria"/>
          <w:sz w:val="24"/>
          <w:szCs w:val="24"/>
        </w:rPr>
        <w:t>The school will provide information and organise training for staff and parents in the area of substance use.</w:t>
      </w:r>
    </w:p>
    <w:p w14:paraId="69A7A4F0" w14:textId="77777777" w:rsidR="00181248" w:rsidRPr="00181248" w:rsidRDefault="00181248" w:rsidP="00587189">
      <w:pPr>
        <w:rPr>
          <w:rFonts w:ascii="Cambria" w:hAnsi="Cambria"/>
          <w:sz w:val="24"/>
          <w:szCs w:val="24"/>
        </w:rPr>
      </w:pPr>
    </w:p>
    <w:p w14:paraId="7D3E9091" w14:textId="2CFA3729" w:rsidR="00587189" w:rsidRPr="00181248" w:rsidRDefault="00587189" w:rsidP="00C4573D">
      <w:pPr>
        <w:pStyle w:val="ListParagraph"/>
        <w:numPr>
          <w:ilvl w:val="0"/>
          <w:numId w:val="4"/>
        </w:numPr>
        <w:rPr>
          <w:rFonts w:ascii="Cambria" w:hAnsi="Cambria"/>
          <w:sz w:val="24"/>
          <w:szCs w:val="24"/>
        </w:rPr>
      </w:pPr>
      <w:r w:rsidRPr="00181248">
        <w:rPr>
          <w:rFonts w:ascii="Cambria" w:hAnsi="Cambria"/>
          <w:b/>
          <w:bCs/>
          <w:sz w:val="24"/>
          <w:szCs w:val="24"/>
        </w:rPr>
        <w:t>Procedures for Managing an Incident</w:t>
      </w:r>
    </w:p>
    <w:p w14:paraId="643CF898" w14:textId="77777777" w:rsidR="00587189" w:rsidRPr="00181248" w:rsidRDefault="00587189" w:rsidP="00587189">
      <w:pPr>
        <w:rPr>
          <w:rFonts w:ascii="Cambria" w:hAnsi="Cambria"/>
          <w:sz w:val="24"/>
          <w:szCs w:val="24"/>
        </w:rPr>
      </w:pPr>
      <w:r w:rsidRPr="00181248">
        <w:rPr>
          <w:rFonts w:ascii="Cambria" w:hAnsi="Cambria"/>
          <w:sz w:val="24"/>
          <w:szCs w:val="24"/>
        </w:rPr>
        <w:t>Incidents involving pupils:</w:t>
      </w:r>
    </w:p>
    <w:p w14:paraId="1219CB0B" w14:textId="77777777" w:rsidR="00587189" w:rsidRPr="00181248" w:rsidRDefault="00587189" w:rsidP="00587189">
      <w:pPr>
        <w:rPr>
          <w:rFonts w:ascii="Cambria" w:hAnsi="Cambria"/>
          <w:sz w:val="24"/>
          <w:szCs w:val="24"/>
        </w:rPr>
      </w:pPr>
      <w:r w:rsidRPr="00181248">
        <w:rPr>
          <w:rFonts w:ascii="Cambria" w:hAnsi="Cambria"/>
          <w:sz w:val="24"/>
          <w:szCs w:val="24"/>
        </w:rPr>
        <w:t>Class teacher will speak to the student about the incident and record details of the conversation and inform the Principal/Deputy Principal.</w:t>
      </w:r>
    </w:p>
    <w:p w14:paraId="028F2716" w14:textId="77777777" w:rsidR="00587189" w:rsidRPr="00181248" w:rsidRDefault="00587189" w:rsidP="00587189">
      <w:pPr>
        <w:rPr>
          <w:rFonts w:ascii="Cambria" w:hAnsi="Cambria"/>
          <w:sz w:val="24"/>
          <w:szCs w:val="24"/>
        </w:rPr>
      </w:pPr>
      <w:r w:rsidRPr="00181248">
        <w:rPr>
          <w:rFonts w:ascii="Cambria" w:hAnsi="Cambria"/>
          <w:sz w:val="24"/>
          <w:szCs w:val="24"/>
        </w:rPr>
        <w:t>Principal/Deputy Principal will meet with the student and discuss the incident further.</w:t>
      </w:r>
    </w:p>
    <w:p w14:paraId="48DB3269" w14:textId="77777777" w:rsidR="00587189" w:rsidRPr="00181248" w:rsidRDefault="00587189" w:rsidP="00587189">
      <w:pPr>
        <w:rPr>
          <w:rFonts w:ascii="Cambria" w:hAnsi="Cambria"/>
          <w:sz w:val="24"/>
          <w:szCs w:val="24"/>
        </w:rPr>
      </w:pPr>
      <w:r w:rsidRPr="00181248">
        <w:rPr>
          <w:rFonts w:ascii="Cambria" w:hAnsi="Cambria"/>
          <w:sz w:val="24"/>
          <w:szCs w:val="24"/>
        </w:rPr>
        <w:t>Student’s parents/guardians will be notified and asked to attend a meeting with the Principal/Deputy Principal and the student.</w:t>
      </w:r>
    </w:p>
    <w:p w14:paraId="1C29C190" w14:textId="77777777" w:rsidR="00587189" w:rsidRPr="00181248" w:rsidRDefault="00587189" w:rsidP="00587189">
      <w:pPr>
        <w:rPr>
          <w:rFonts w:ascii="Cambria" w:hAnsi="Cambria"/>
          <w:sz w:val="24"/>
          <w:szCs w:val="24"/>
        </w:rPr>
      </w:pPr>
      <w:r w:rsidRPr="00181248">
        <w:rPr>
          <w:rFonts w:ascii="Cambria" w:hAnsi="Cambria"/>
          <w:sz w:val="24"/>
          <w:szCs w:val="24"/>
        </w:rPr>
        <w:t>Due care will be important in deciding on a balance between a pastoral and a disciplinary response. In keeping with our Code of Behaviour, the above incidences would be considered serious offences and will be dealt with in an appropriate manner.</w:t>
      </w:r>
    </w:p>
    <w:p w14:paraId="08F36C82" w14:textId="77777777" w:rsidR="00587189" w:rsidRPr="00181248" w:rsidRDefault="00587189" w:rsidP="00587189">
      <w:pPr>
        <w:rPr>
          <w:rFonts w:ascii="Cambria" w:hAnsi="Cambria"/>
          <w:sz w:val="24"/>
          <w:szCs w:val="24"/>
        </w:rPr>
      </w:pPr>
      <w:r w:rsidRPr="00181248">
        <w:rPr>
          <w:rFonts w:ascii="Cambria" w:hAnsi="Cambria"/>
          <w:sz w:val="24"/>
          <w:szCs w:val="24"/>
        </w:rPr>
        <w:t>Depending on the severity of the incident, the Gardaí may have to be notified.</w:t>
      </w:r>
    </w:p>
    <w:p w14:paraId="7D967DBB" w14:textId="77777777" w:rsidR="00587189" w:rsidRPr="00181248" w:rsidRDefault="00587189" w:rsidP="00587189">
      <w:pPr>
        <w:rPr>
          <w:rFonts w:ascii="Cambria" w:hAnsi="Cambria"/>
          <w:sz w:val="24"/>
          <w:szCs w:val="24"/>
        </w:rPr>
      </w:pPr>
      <w:r w:rsidRPr="00181248">
        <w:rPr>
          <w:rFonts w:ascii="Cambria" w:hAnsi="Cambria"/>
          <w:sz w:val="24"/>
          <w:szCs w:val="24"/>
        </w:rPr>
        <w:t>Incidents involving teachers:</w:t>
      </w:r>
    </w:p>
    <w:p w14:paraId="11626C38" w14:textId="77777777" w:rsidR="00587189" w:rsidRPr="00181248" w:rsidRDefault="00587189" w:rsidP="00587189">
      <w:pPr>
        <w:rPr>
          <w:rFonts w:ascii="Cambria" w:hAnsi="Cambria"/>
          <w:sz w:val="24"/>
          <w:szCs w:val="24"/>
        </w:rPr>
      </w:pPr>
      <w:r w:rsidRPr="00181248">
        <w:rPr>
          <w:rFonts w:ascii="Cambria" w:hAnsi="Cambria"/>
          <w:sz w:val="24"/>
          <w:szCs w:val="24"/>
        </w:rPr>
        <w:t>The teacher may be asked to leave the premises if he/she presents school under the influence.</w:t>
      </w:r>
    </w:p>
    <w:p w14:paraId="07DE486F" w14:textId="77777777" w:rsidR="00587189" w:rsidRPr="00181248" w:rsidRDefault="00587189" w:rsidP="00587189">
      <w:pPr>
        <w:rPr>
          <w:rFonts w:ascii="Cambria" w:hAnsi="Cambria"/>
          <w:sz w:val="24"/>
          <w:szCs w:val="24"/>
        </w:rPr>
      </w:pPr>
      <w:r w:rsidRPr="00181248">
        <w:rPr>
          <w:rFonts w:ascii="Cambria" w:hAnsi="Cambria"/>
          <w:sz w:val="24"/>
          <w:szCs w:val="24"/>
        </w:rPr>
        <w:t>Principal/Deputy Principal will speak with the teacher about the incident and record details of the conversation referring to the Teaching Council Code of Professional Conduct for Teachers.</w:t>
      </w:r>
    </w:p>
    <w:p w14:paraId="758D849E" w14:textId="77777777" w:rsidR="00587189" w:rsidRPr="00181248" w:rsidRDefault="00587189" w:rsidP="00587189">
      <w:pPr>
        <w:rPr>
          <w:rFonts w:ascii="Cambria" w:hAnsi="Cambria"/>
          <w:sz w:val="24"/>
          <w:szCs w:val="24"/>
        </w:rPr>
      </w:pPr>
      <w:r w:rsidRPr="00181248">
        <w:rPr>
          <w:rFonts w:ascii="Cambria" w:hAnsi="Cambria"/>
          <w:sz w:val="24"/>
          <w:szCs w:val="24"/>
        </w:rPr>
        <w:t>Depending on the severity of the incident, the Gardaí may have to be notified.</w:t>
      </w:r>
    </w:p>
    <w:p w14:paraId="51258760" w14:textId="77777777" w:rsidR="00587189" w:rsidRPr="00181248" w:rsidRDefault="00587189" w:rsidP="00587189">
      <w:pPr>
        <w:rPr>
          <w:rFonts w:ascii="Cambria" w:hAnsi="Cambria"/>
          <w:sz w:val="24"/>
          <w:szCs w:val="24"/>
        </w:rPr>
      </w:pPr>
      <w:r w:rsidRPr="00181248">
        <w:rPr>
          <w:rFonts w:ascii="Cambria" w:hAnsi="Cambria"/>
          <w:sz w:val="24"/>
          <w:szCs w:val="24"/>
        </w:rPr>
        <w:t>Incidents involving parents/guardians:</w:t>
      </w:r>
    </w:p>
    <w:p w14:paraId="27C74FF5" w14:textId="77777777" w:rsidR="00587189" w:rsidRPr="00181248" w:rsidRDefault="00587189" w:rsidP="00587189">
      <w:pPr>
        <w:rPr>
          <w:rFonts w:ascii="Cambria" w:hAnsi="Cambria"/>
          <w:sz w:val="24"/>
          <w:szCs w:val="24"/>
        </w:rPr>
      </w:pPr>
      <w:r w:rsidRPr="00181248">
        <w:rPr>
          <w:rFonts w:ascii="Cambria" w:hAnsi="Cambria"/>
          <w:sz w:val="24"/>
          <w:szCs w:val="24"/>
        </w:rPr>
        <w:t>The parent/guardian may be asked to leave the premises if he/she presents school under the influence. Pupils will not be released to parents/guardians who are under the influence.</w:t>
      </w:r>
    </w:p>
    <w:p w14:paraId="24533AEE" w14:textId="77777777" w:rsidR="00587189" w:rsidRPr="00181248" w:rsidRDefault="00587189" w:rsidP="00587189">
      <w:pPr>
        <w:rPr>
          <w:rFonts w:ascii="Cambria" w:hAnsi="Cambria"/>
          <w:sz w:val="24"/>
          <w:szCs w:val="24"/>
        </w:rPr>
      </w:pPr>
      <w:r w:rsidRPr="00181248">
        <w:rPr>
          <w:rFonts w:ascii="Cambria" w:hAnsi="Cambria"/>
          <w:sz w:val="24"/>
          <w:szCs w:val="24"/>
        </w:rPr>
        <w:t>Principal/Deputy Principal will speak with the parent/guardian about the incident and record details of the conversation.</w:t>
      </w:r>
    </w:p>
    <w:p w14:paraId="28087688" w14:textId="77777777" w:rsidR="00587189" w:rsidRDefault="00587189" w:rsidP="00587189">
      <w:pPr>
        <w:rPr>
          <w:rFonts w:ascii="Cambria" w:hAnsi="Cambria"/>
          <w:sz w:val="24"/>
          <w:szCs w:val="24"/>
        </w:rPr>
      </w:pPr>
      <w:r w:rsidRPr="00181248">
        <w:rPr>
          <w:rFonts w:ascii="Cambria" w:hAnsi="Cambria"/>
          <w:sz w:val="24"/>
          <w:szCs w:val="24"/>
        </w:rPr>
        <w:t>Depending on the severity of the incident, the Gardaí may have to be notified.</w:t>
      </w:r>
    </w:p>
    <w:p w14:paraId="6776C5DC" w14:textId="77777777" w:rsidR="00181248" w:rsidRDefault="00181248" w:rsidP="00587189">
      <w:pPr>
        <w:rPr>
          <w:rFonts w:ascii="Cambria" w:hAnsi="Cambria"/>
          <w:sz w:val="24"/>
          <w:szCs w:val="24"/>
        </w:rPr>
      </w:pPr>
    </w:p>
    <w:p w14:paraId="31696347" w14:textId="77777777" w:rsidR="00181248" w:rsidRDefault="00181248" w:rsidP="00587189">
      <w:pPr>
        <w:rPr>
          <w:rFonts w:ascii="Cambria" w:hAnsi="Cambria"/>
          <w:sz w:val="24"/>
          <w:szCs w:val="24"/>
        </w:rPr>
      </w:pPr>
    </w:p>
    <w:p w14:paraId="62820585" w14:textId="77777777" w:rsidR="00181248" w:rsidRDefault="00181248" w:rsidP="00587189">
      <w:pPr>
        <w:rPr>
          <w:rFonts w:ascii="Cambria" w:hAnsi="Cambria"/>
          <w:sz w:val="24"/>
          <w:szCs w:val="24"/>
        </w:rPr>
      </w:pPr>
    </w:p>
    <w:p w14:paraId="64AEC27C" w14:textId="77777777" w:rsidR="00181248" w:rsidRDefault="00181248" w:rsidP="00587189">
      <w:pPr>
        <w:rPr>
          <w:rFonts w:ascii="Cambria" w:hAnsi="Cambria"/>
          <w:sz w:val="24"/>
          <w:szCs w:val="24"/>
        </w:rPr>
      </w:pPr>
    </w:p>
    <w:p w14:paraId="74940DA3" w14:textId="77777777" w:rsidR="00181248" w:rsidRDefault="00181248" w:rsidP="00587189">
      <w:pPr>
        <w:rPr>
          <w:rFonts w:ascii="Cambria" w:hAnsi="Cambria"/>
          <w:sz w:val="24"/>
          <w:szCs w:val="24"/>
        </w:rPr>
      </w:pPr>
    </w:p>
    <w:p w14:paraId="0D089C13" w14:textId="77777777" w:rsidR="00181248" w:rsidRPr="00181248" w:rsidRDefault="00181248" w:rsidP="00587189">
      <w:pPr>
        <w:rPr>
          <w:rFonts w:ascii="Cambria" w:hAnsi="Cambria"/>
          <w:sz w:val="24"/>
          <w:szCs w:val="24"/>
        </w:rPr>
      </w:pPr>
    </w:p>
    <w:p w14:paraId="5C1CBAF8" w14:textId="77777777" w:rsidR="001C44B0" w:rsidRPr="00181248" w:rsidRDefault="001C44B0" w:rsidP="001C44B0">
      <w:pPr>
        <w:pStyle w:val="ListParagraph"/>
        <w:rPr>
          <w:rFonts w:ascii="Cambria" w:hAnsi="Cambria"/>
          <w:b/>
          <w:sz w:val="24"/>
          <w:szCs w:val="24"/>
        </w:rPr>
      </w:pPr>
    </w:p>
    <w:p w14:paraId="4EC9F763" w14:textId="351D6561" w:rsidR="00C4573D" w:rsidRDefault="00C4573D" w:rsidP="001C44B0">
      <w:pPr>
        <w:pStyle w:val="ListParagraph"/>
        <w:numPr>
          <w:ilvl w:val="0"/>
          <w:numId w:val="4"/>
        </w:numPr>
        <w:rPr>
          <w:rFonts w:ascii="Cambria" w:hAnsi="Cambria"/>
          <w:b/>
          <w:sz w:val="24"/>
          <w:szCs w:val="24"/>
        </w:rPr>
      </w:pPr>
      <w:r w:rsidRPr="00181248">
        <w:rPr>
          <w:rFonts w:ascii="Cambria" w:hAnsi="Cambria"/>
          <w:b/>
          <w:sz w:val="24"/>
          <w:szCs w:val="24"/>
        </w:rPr>
        <w:t xml:space="preserve">Ratification, Communication &amp; Review </w:t>
      </w:r>
    </w:p>
    <w:p w14:paraId="3AAE24F2" w14:textId="77777777" w:rsidR="00181248" w:rsidRPr="00181248" w:rsidRDefault="00181248" w:rsidP="00181248">
      <w:pPr>
        <w:ind w:left="360"/>
        <w:rPr>
          <w:rFonts w:ascii="Cambria" w:hAnsi="Cambria"/>
          <w:b/>
          <w:sz w:val="24"/>
          <w:szCs w:val="24"/>
        </w:rPr>
      </w:pPr>
    </w:p>
    <w:p w14:paraId="67B8107A" w14:textId="759C9B3C" w:rsidR="00587189" w:rsidRPr="00181248" w:rsidRDefault="00587189" w:rsidP="00181248">
      <w:pPr>
        <w:rPr>
          <w:rFonts w:ascii="Cambria" w:hAnsi="Cambria"/>
          <w:sz w:val="24"/>
          <w:szCs w:val="24"/>
        </w:rPr>
      </w:pPr>
      <w:r w:rsidRPr="00181248">
        <w:rPr>
          <w:rFonts w:ascii="Cambria" w:hAnsi="Cambria"/>
          <w:sz w:val="24"/>
          <w:szCs w:val="24"/>
        </w:rPr>
        <w:t xml:space="preserve">The policy was ratified by the Board of Management of </w:t>
      </w:r>
      <w:r w:rsidR="00E627D5" w:rsidRPr="00181248">
        <w:rPr>
          <w:rFonts w:ascii="Cambria" w:hAnsi="Cambria"/>
          <w:sz w:val="24"/>
          <w:szCs w:val="24"/>
        </w:rPr>
        <w:t>Cappataggle NS</w:t>
      </w:r>
      <w:r w:rsidRPr="00181248">
        <w:rPr>
          <w:rFonts w:ascii="Cambria" w:hAnsi="Cambria"/>
          <w:sz w:val="24"/>
          <w:szCs w:val="24"/>
        </w:rPr>
        <w:t xml:space="preserve"> on </w:t>
      </w:r>
      <w:r w:rsidR="00E627D5" w:rsidRPr="00181248">
        <w:rPr>
          <w:rFonts w:ascii="Cambria" w:hAnsi="Cambria"/>
          <w:sz w:val="24"/>
          <w:szCs w:val="24"/>
        </w:rPr>
        <w:t>____________</w:t>
      </w:r>
      <w:r w:rsidR="00181248">
        <w:rPr>
          <w:rFonts w:ascii="Cambria" w:hAnsi="Cambria"/>
          <w:sz w:val="24"/>
          <w:szCs w:val="24"/>
        </w:rPr>
        <w:t>___</w:t>
      </w:r>
      <w:r w:rsidR="00E627D5" w:rsidRPr="00181248">
        <w:rPr>
          <w:rFonts w:ascii="Cambria" w:hAnsi="Cambria"/>
          <w:sz w:val="24"/>
          <w:szCs w:val="24"/>
        </w:rPr>
        <w:t>_____</w:t>
      </w:r>
      <w:r w:rsidRPr="00181248">
        <w:rPr>
          <w:rFonts w:ascii="Cambria" w:hAnsi="Cambria"/>
          <w:sz w:val="24"/>
          <w:szCs w:val="24"/>
        </w:rPr>
        <w:t>. It will be reviewed</w:t>
      </w:r>
      <w:r w:rsidR="00116FFA" w:rsidRPr="00181248">
        <w:rPr>
          <w:rFonts w:ascii="Cambria" w:hAnsi="Cambria"/>
          <w:sz w:val="24"/>
          <w:szCs w:val="24"/>
        </w:rPr>
        <w:t xml:space="preserve"> </w:t>
      </w:r>
      <w:r w:rsidRPr="00181248">
        <w:rPr>
          <w:rFonts w:ascii="Cambria" w:hAnsi="Cambria"/>
          <w:sz w:val="24"/>
          <w:szCs w:val="24"/>
        </w:rPr>
        <w:t>as the need arises.</w:t>
      </w:r>
      <w:r w:rsidR="00C4573D" w:rsidRPr="00181248">
        <w:rPr>
          <w:rFonts w:ascii="Cambria" w:hAnsi="Cambria"/>
          <w:sz w:val="24"/>
          <w:szCs w:val="24"/>
        </w:rPr>
        <w:t xml:space="preserve"> This policy is available on the school website. </w:t>
      </w:r>
    </w:p>
    <w:p w14:paraId="1B5D06B1" w14:textId="15A7FFFD" w:rsidR="00587189" w:rsidRPr="00181248" w:rsidRDefault="00587189" w:rsidP="00587189">
      <w:pPr>
        <w:rPr>
          <w:rFonts w:ascii="Cambria" w:hAnsi="Cambria"/>
          <w:sz w:val="24"/>
          <w:szCs w:val="24"/>
        </w:rPr>
      </w:pPr>
      <w:r w:rsidRPr="00181248">
        <w:rPr>
          <w:rFonts w:ascii="Cambria" w:hAnsi="Cambria"/>
          <w:sz w:val="24"/>
          <w:szCs w:val="24"/>
        </w:rPr>
        <w:br/>
      </w:r>
      <w:r w:rsidRPr="00181248">
        <w:rPr>
          <w:rFonts w:ascii="Cambria" w:hAnsi="Cambria"/>
          <w:b/>
          <w:bCs/>
          <w:sz w:val="24"/>
          <w:szCs w:val="24"/>
        </w:rPr>
        <w:t>Signed:</w:t>
      </w:r>
      <w:r w:rsidRPr="00181248">
        <w:rPr>
          <w:rFonts w:ascii="Cambria" w:hAnsi="Cambria"/>
          <w:sz w:val="24"/>
          <w:szCs w:val="24"/>
        </w:rPr>
        <w:t>                                              </w:t>
      </w:r>
      <w:r w:rsidR="00B04BC3" w:rsidRPr="00181248">
        <w:rPr>
          <w:rFonts w:ascii="Cambria" w:hAnsi="Cambria"/>
          <w:sz w:val="24"/>
          <w:szCs w:val="24"/>
        </w:rPr>
        <w:t xml:space="preserve">           </w:t>
      </w:r>
      <w:r w:rsidR="00181248">
        <w:rPr>
          <w:rFonts w:ascii="Cambria" w:hAnsi="Cambria"/>
          <w:sz w:val="24"/>
          <w:szCs w:val="24"/>
        </w:rPr>
        <w:t xml:space="preserve"> </w:t>
      </w:r>
      <w:r w:rsidR="00B04BC3" w:rsidRPr="00181248">
        <w:rPr>
          <w:rFonts w:ascii="Cambria" w:hAnsi="Cambria"/>
          <w:sz w:val="24"/>
          <w:szCs w:val="24"/>
        </w:rPr>
        <w:t xml:space="preserve">          </w:t>
      </w:r>
      <w:r w:rsidRPr="00181248">
        <w:rPr>
          <w:rFonts w:ascii="Cambria" w:hAnsi="Cambria"/>
          <w:b/>
          <w:bCs/>
          <w:sz w:val="24"/>
          <w:szCs w:val="24"/>
        </w:rPr>
        <w:t>Signed:</w:t>
      </w:r>
    </w:p>
    <w:p w14:paraId="718B4A1B" w14:textId="0D424126" w:rsidR="00587189" w:rsidRPr="00181248" w:rsidRDefault="00587189" w:rsidP="00587189">
      <w:pPr>
        <w:rPr>
          <w:rFonts w:ascii="Cambria" w:hAnsi="Cambria"/>
          <w:b/>
          <w:bCs/>
          <w:sz w:val="24"/>
          <w:szCs w:val="24"/>
        </w:rPr>
      </w:pPr>
      <w:r w:rsidRPr="00181248">
        <w:rPr>
          <w:rFonts w:ascii="Cambria" w:hAnsi="Cambria"/>
          <w:b/>
          <w:bCs/>
          <w:sz w:val="24"/>
          <w:szCs w:val="24"/>
        </w:rPr>
        <w:t> </w:t>
      </w:r>
    </w:p>
    <w:p w14:paraId="41C9FB89" w14:textId="7B62BADF" w:rsidR="00EE75CA" w:rsidRDefault="00EE75CA" w:rsidP="00587189">
      <w:pPr>
        <w:rPr>
          <w:rFonts w:ascii="Cambria" w:hAnsi="Cambria"/>
          <w:sz w:val="24"/>
          <w:szCs w:val="24"/>
        </w:rPr>
      </w:pPr>
      <w:r w:rsidRPr="00181248">
        <w:rPr>
          <w:rFonts w:ascii="Cambria" w:hAnsi="Cambria"/>
          <w:sz w:val="24"/>
          <w:szCs w:val="24"/>
        </w:rPr>
        <w:t>_____________________</w:t>
      </w:r>
      <w:r w:rsidR="00181248">
        <w:rPr>
          <w:rFonts w:ascii="Cambria" w:hAnsi="Cambria"/>
          <w:sz w:val="24"/>
          <w:szCs w:val="24"/>
        </w:rPr>
        <w:t>____________</w:t>
      </w:r>
      <w:r w:rsidRPr="00181248">
        <w:rPr>
          <w:rFonts w:ascii="Cambria" w:hAnsi="Cambria"/>
          <w:sz w:val="24"/>
          <w:szCs w:val="24"/>
        </w:rPr>
        <w:t>__________            ___________</w:t>
      </w:r>
      <w:r w:rsidR="00181248">
        <w:rPr>
          <w:rFonts w:ascii="Cambria" w:hAnsi="Cambria"/>
          <w:sz w:val="24"/>
          <w:szCs w:val="24"/>
        </w:rPr>
        <w:t>_________</w:t>
      </w:r>
      <w:r w:rsidRPr="00181248">
        <w:rPr>
          <w:rFonts w:ascii="Cambria" w:hAnsi="Cambria"/>
          <w:sz w:val="24"/>
          <w:szCs w:val="24"/>
        </w:rPr>
        <w:t>_____________________</w:t>
      </w:r>
    </w:p>
    <w:p w14:paraId="5A929D01" w14:textId="77777777" w:rsidR="00181248" w:rsidRPr="00181248" w:rsidRDefault="00181248" w:rsidP="00181248">
      <w:pPr>
        <w:rPr>
          <w:rFonts w:ascii="Cambria" w:hAnsi="Cambria"/>
          <w:sz w:val="24"/>
          <w:szCs w:val="24"/>
        </w:rPr>
      </w:pPr>
      <w:r w:rsidRPr="00181248">
        <w:rPr>
          <w:rFonts w:ascii="Cambria" w:hAnsi="Cambria"/>
          <w:sz w:val="24"/>
          <w:szCs w:val="24"/>
        </w:rPr>
        <w:t>Chairperson of Board of Management</w:t>
      </w:r>
      <w:r w:rsidRPr="00181248">
        <w:rPr>
          <w:rFonts w:ascii="Cambria" w:hAnsi="Cambria"/>
          <w:b/>
          <w:bCs/>
          <w:sz w:val="24"/>
          <w:szCs w:val="24"/>
        </w:rPr>
        <w:t>            </w:t>
      </w:r>
      <w:r w:rsidRPr="00181248">
        <w:rPr>
          <w:rFonts w:ascii="Cambria" w:hAnsi="Cambria"/>
          <w:sz w:val="24"/>
          <w:szCs w:val="24"/>
        </w:rPr>
        <w:t>Principal/Secretary to the Board of Management</w:t>
      </w:r>
    </w:p>
    <w:p w14:paraId="2F6E0528" w14:textId="77777777" w:rsidR="00464250" w:rsidRPr="00181248" w:rsidRDefault="00464250" w:rsidP="00587189">
      <w:pPr>
        <w:rPr>
          <w:rFonts w:ascii="Cambria" w:hAnsi="Cambria"/>
          <w:sz w:val="24"/>
          <w:szCs w:val="24"/>
        </w:rPr>
      </w:pPr>
    </w:p>
    <w:p w14:paraId="266B046D" w14:textId="4BE24603" w:rsidR="00E11FAF" w:rsidRDefault="00587189">
      <w:pPr>
        <w:rPr>
          <w:rFonts w:ascii="Cambria" w:hAnsi="Cambria"/>
          <w:sz w:val="24"/>
          <w:szCs w:val="24"/>
        </w:rPr>
      </w:pPr>
      <w:r w:rsidRPr="00181248">
        <w:rPr>
          <w:rFonts w:ascii="Cambria" w:hAnsi="Cambria"/>
          <w:b/>
          <w:bCs/>
          <w:sz w:val="24"/>
          <w:szCs w:val="24"/>
        </w:rPr>
        <w:t>Date:</w:t>
      </w:r>
      <w:r w:rsidRPr="00181248">
        <w:rPr>
          <w:rFonts w:ascii="Cambria" w:hAnsi="Cambria"/>
          <w:sz w:val="24"/>
          <w:szCs w:val="24"/>
        </w:rPr>
        <w:t>                                                   </w:t>
      </w:r>
      <w:r w:rsidR="00EE75CA" w:rsidRPr="00181248">
        <w:rPr>
          <w:rFonts w:ascii="Cambria" w:hAnsi="Cambria"/>
          <w:sz w:val="24"/>
          <w:szCs w:val="24"/>
        </w:rPr>
        <w:t xml:space="preserve">               </w:t>
      </w:r>
      <w:r w:rsidR="00181248">
        <w:rPr>
          <w:rFonts w:ascii="Cambria" w:hAnsi="Cambria"/>
          <w:sz w:val="24"/>
          <w:szCs w:val="24"/>
        </w:rPr>
        <w:t xml:space="preserve">  </w:t>
      </w:r>
      <w:r w:rsidR="00EE75CA" w:rsidRPr="00181248">
        <w:rPr>
          <w:rFonts w:ascii="Cambria" w:hAnsi="Cambria"/>
          <w:sz w:val="24"/>
          <w:szCs w:val="24"/>
        </w:rPr>
        <w:t xml:space="preserve">     </w:t>
      </w:r>
      <w:r w:rsidRPr="00181248">
        <w:rPr>
          <w:rFonts w:ascii="Cambria" w:hAnsi="Cambria"/>
          <w:b/>
          <w:bCs/>
          <w:sz w:val="24"/>
          <w:szCs w:val="24"/>
        </w:rPr>
        <w:t>Date:</w:t>
      </w:r>
      <w:r w:rsidRPr="00181248">
        <w:rPr>
          <w:rFonts w:ascii="Cambria" w:hAnsi="Cambria"/>
          <w:sz w:val="24"/>
          <w:szCs w:val="24"/>
        </w:rPr>
        <w:t> </w:t>
      </w:r>
    </w:p>
    <w:p w14:paraId="6CAF4EDB" w14:textId="77777777" w:rsidR="00464250" w:rsidRDefault="00464250">
      <w:pPr>
        <w:rPr>
          <w:rFonts w:ascii="Cambria" w:hAnsi="Cambria"/>
          <w:sz w:val="24"/>
          <w:szCs w:val="24"/>
        </w:rPr>
      </w:pPr>
    </w:p>
    <w:p w14:paraId="3BECB724" w14:textId="77777777" w:rsidR="00464250" w:rsidRDefault="00464250">
      <w:pPr>
        <w:rPr>
          <w:rFonts w:ascii="Cambria" w:hAnsi="Cambria"/>
          <w:sz w:val="24"/>
          <w:szCs w:val="24"/>
        </w:rPr>
      </w:pPr>
    </w:p>
    <w:p w14:paraId="7BDF01DD" w14:textId="77777777" w:rsidR="00464250" w:rsidRDefault="00464250">
      <w:pPr>
        <w:rPr>
          <w:rFonts w:ascii="Cambria" w:hAnsi="Cambria"/>
          <w:sz w:val="24"/>
          <w:szCs w:val="24"/>
        </w:rPr>
      </w:pPr>
    </w:p>
    <w:p w14:paraId="76B0C419" w14:textId="77777777" w:rsidR="00464250" w:rsidRDefault="00464250">
      <w:pPr>
        <w:rPr>
          <w:rFonts w:ascii="Cambria" w:hAnsi="Cambria"/>
          <w:sz w:val="24"/>
          <w:szCs w:val="24"/>
        </w:rPr>
      </w:pPr>
    </w:p>
    <w:p w14:paraId="5A0DA8F4" w14:textId="77777777" w:rsidR="00464250" w:rsidRDefault="00464250">
      <w:pPr>
        <w:rPr>
          <w:rFonts w:ascii="Cambria" w:hAnsi="Cambria"/>
          <w:sz w:val="24"/>
          <w:szCs w:val="24"/>
        </w:rPr>
      </w:pPr>
    </w:p>
    <w:p w14:paraId="73BDA849" w14:textId="77777777" w:rsidR="00464250" w:rsidRDefault="00464250">
      <w:pPr>
        <w:rPr>
          <w:rFonts w:ascii="Cambria" w:hAnsi="Cambria"/>
          <w:sz w:val="24"/>
          <w:szCs w:val="24"/>
        </w:rPr>
      </w:pPr>
    </w:p>
    <w:p w14:paraId="39389353" w14:textId="77777777" w:rsidR="00464250" w:rsidRDefault="00464250">
      <w:pPr>
        <w:rPr>
          <w:rFonts w:ascii="Cambria" w:hAnsi="Cambria"/>
          <w:sz w:val="24"/>
          <w:szCs w:val="24"/>
        </w:rPr>
      </w:pPr>
    </w:p>
    <w:p w14:paraId="0F67DD46" w14:textId="77777777" w:rsidR="00464250" w:rsidRDefault="00464250">
      <w:pPr>
        <w:rPr>
          <w:rFonts w:ascii="Cambria" w:hAnsi="Cambria"/>
          <w:sz w:val="24"/>
          <w:szCs w:val="24"/>
        </w:rPr>
      </w:pPr>
    </w:p>
    <w:p w14:paraId="0D4C2CA3" w14:textId="77777777" w:rsidR="00464250" w:rsidRDefault="00464250">
      <w:pPr>
        <w:rPr>
          <w:rFonts w:ascii="Cambria" w:hAnsi="Cambria"/>
          <w:sz w:val="24"/>
          <w:szCs w:val="24"/>
        </w:rPr>
      </w:pPr>
    </w:p>
    <w:p w14:paraId="7DE4CA7E" w14:textId="77777777" w:rsidR="00464250" w:rsidRDefault="00464250">
      <w:pPr>
        <w:rPr>
          <w:rFonts w:ascii="Cambria" w:hAnsi="Cambria"/>
          <w:sz w:val="24"/>
          <w:szCs w:val="24"/>
        </w:rPr>
      </w:pPr>
    </w:p>
    <w:p w14:paraId="27F1CB27" w14:textId="77777777" w:rsidR="00464250" w:rsidRDefault="00464250">
      <w:pPr>
        <w:rPr>
          <w:rFonts w:ascii="Cambria" w:hAnsi="Cambria"/>
          <w:sz w:val="24"/>
          <w:szCs w:val="24"/>
        </w:rPr>
      </w:pPr>
    </w:p>
    <w:p w14:paraId="0B79D139" w14:textId="77777777" w:rsidR="00464250" w:rsidRDefault="00464250">
      <w:pPr>
        <w:rPr>
          <w:rFonts w:ascii="Cambria" w:hAnsi="Cambria"/>
          <w:sz w:val="24"/>
          <w:szCs w:val="24"/>
        </w:rPr>
      </w:pPr>
    </w:p>
    <w:p w14:paraId="78EBFE81" w14:textId="77777777" w:rsidR="00464250" w:rsidRDefault="00464250">
      <w:pPr>
        <w:rPr>
          <w:rFonts w:ascii="Cambria" w:hAnsi="Cambria"/>
          <w:sz w:val="24"/>
          <w:szCs w:val="24"/>
        </w:rPr>
      </w:pPr>
    </w:p>
    <w:p w14:paraId="70FA6462" w14:textId="77777777" w:rsidR="00464250" w:rsidRDefault="00464250">
      <w:pPr>
        <w:rPr>
          <w:rFonts w:ascii="Cambria" w:hAnsi="Cambria"/>
          <w:sz w:val="24"/>
          <w:szCs w:val="24"/>
        </w:rPr>
      </w:pPr>
    </w:p>
    <w:p w14:paraId="3D16A235" w14:textId="77777777" w:rsidR="00464250" w:rsidRDefault="00464250">
      <w:pPr>
        <w:rPr>
          <w:rFonts w:ascii="Cambria" w:hAnsi="Cambria"/>
          <w:sz w:val="24"/>
          <w:szCs w:val="24"/>
        </w:rPr>
      </w:pPr>
    </w:p>
    <w:p w14:paraId="0FBB16F1" w14:textId="77777777" w:rsidR="00464250" w:rsidRDefault="00464250">
      <w:pPr>
        <w:rPr>
          <w:rFonts w:ascii="Cambria" w:hAnsi="Cambria"/>
          <w:sz w:val="24"/>
          <w:szCs w:val="24"/>
        </w:rPr>
      </w:pPr>
    </w:p>
    <w:p w14:paraId="1D3179E2" w14:textId="77777777" w:rsidR="00464250" w:rsidRDefault="00464250">
      <w:pPr>
        <w:rPr>
          <w:rFonts w:ascii="Cambria" w:hAnsi="Cambria"/>
          <w:sz w:val="24"/>
          <w:szCs w:val="24"/>
        </w:rPr>
      </w:pPr>
    </w:p>
    <w:p w14:paraId="1ED1C127" w14:textId="77777777" w:rsidR="00464250" w:rsidRDefault="00464250">
      <w:pPr>
        <w:rPr>
          <w:rFonts w:ascii="Cambria" w:hAnsi="Cambria"/>
          <w:sz w:val="24"/>
          <w:szCs w:val="24"/>
        </w:rPr>
      </w:pPr>
    </w:p>
    <w:p w14:paraId="43323FC1" w14:textId="77777777" w:rsidR="00464250" w:rsidRDefault="00464250">
      <w:pPr>
        <w:rPr>
          <w:rFonts w:ascii="Cambria" w:hAnsi="Cambria"/>
          <w:sz w:val="24"/>
          <w:szCs w:val="24"/>
        </w:rPr>
      </w:pPr>
    </w:p>
    <w:p w14:paraId="0813F002" w14:textId="77777777" w:rsidR="00464250" w:rsidRDefault="00464250">
      <w:pPr>
        <w:rPr>
          <w:rFonts w:ascii="Cambria" w:hAnsi="Cambria"/>
          <w:sz w:val="24"/>
          <w:szCs w:val="24"/>
        </w:rPr>
      </w:pPr>
    </w:p>
    <w:p w14:paraId="7B071F2F" w14:textId="77777777" w:rsidR="00464250" w:rsidRDefault="00464250">
      <w:pPr>
        <w:rPr>
          <w:rFonts w:ascii="Cambria" w:hAnsi="Cambria"/>
          <w:sz w:val="24"/>
          <w:szCs w:val="24"/>
        </w:rPr>
      </w:pPr>
    </w:p>
    <w:p w14:paraId="63626F3B" w14:textId="77777777" w:rsidR="00464250" w:rsidRDefault="00464250">
      <w:pPr>
        <w:rPr>
          <w:rFonts w:ascii="Cambria" w:hAnsi="Cambria"/>
          <w:sz w:val="24"/>
          <w:szCs w:val="24"/>
        </w:rPr>
      </w:pPr>
    </w:p>
    <w:p w14:paraId="342F2CEA" w14:textId="77777777" w:rsidR="00464250" w:rsidRDefault="00464250">
      <w:pPr>
        <w:rPr>
          <w:rFonts w:ascii="Cambria" w:hAnsi="Cambria"/>
          <w:sz w:val="24"/>
          <w:szCs w:val="24"/>
        </w:rPr>
      </w:pPr>
    </w:p>
    <w:p w14:paraId="4244E30E" w14:textId="643EC83C" w:rsidR="0012496E" w:rsidRDefault="0012496E">
      <w:pPr>
        <w:rPr>
          <w:rFonts w:ascii="Cambria" w:hAnsi="Cambria"/>
          <w:b/>
          <w:bCs/>
          <w:sz w:val="28"/>
          <w:szCs w:val="28"/>
        </w:rPr>
      </w:pPr>
      <w:r w:rsidRPr="0012496E">
        <w:rPr>
          <w:rFonts w:ascii="Cambria" w:hAnsi="Cambria"/>
          <w:b/>
          <w:bCs/>
          <w:sz w:val="28"/>
          <w:szCs w:val="28"/>
        </w:rPr>
        <w:t>Appendix A</w:t>
      </w:r>
    </w:p>
    <w:p w14:paraId="099830DE" w14:textId="77777777" w:rsidR="0012496E" w:rsidRDefault="0012496E">
      <w:pPr>
        <w:rPr>
          <w:rFonts w:ascii="Cambria" w:hAnsi="Cambria"/>
          <w:b/>
          <w:bCs/>
          <w:sz w:val="28"/>
          <w:szCs w:val="28"/>
        </w:rPr>
      </w:pPr>
    </w:p>
    <w:p w14:paraId="0090F02A" w14:textId="15B18510" w:rsidR="0012496E" w:rsidRDefault="0012496E">
      <w:pPr>
        <w:rPr>
          <w:rFonts w:ascii="Cambria" w:hAnsi="Cambria"/>
          <w:sz w:val="24"/>
          <w:szCs w:val="24"/>
        </w:rPr>
      </w:pPr>
      <w:r>
        <w:rPr>
          <w:rFonts w:ascii="Cambria" w:hAnsi="Cambria"/>
          <w:sz w:val="24"/>
          <w:szCs w:val="24"/>
        </w:rPr>
        <w:t>The following correct and appropriate language will be taught to pupils when teaching about substance use:</w:t>
      </w:r>
    </w:p>
    <w:p w14:paraId="023DCF24" w14:textId="77777777" w:rsidR="0012496E" w:rsidRDefault="0012496E">
      <w:pPr>
        <w:rPr>
          <w:rFonts w:ascii="Cambria" w:hAnsi="Cambria"/>
          <w:sz w:val="24"/>
          <w:szCs w:val="24"/>
        </w:rPr>
      </w:pPr>
    </w:p>
    <w:tbl>
      <w:tblPr>
        <w:tblStyle w:val="TableGrid"/>
        <w:tblW w:w="0" w:type="auto"/>
        <w:tblLook w:val="04A0" w:firstRow="1" w:lastRow="0" w:firstColumn="1" w:lastColumn="0" w:noHBand="0" w:noVBand="1"/>
      </w:tblPr>
      <w:tblGrid>
        <w:gridCol w:w="3539"/>
        <w:gridCol w:w="6917"/>
      </w:tblGrid>
      <w:tr w:rsidR="0012496E" w14:paraId="455C3659" w14:textId="77777777" w:rsidTr="0012496E">
        <w:tc>
          <w:tcPr>
            <w:tcW w:w="3539" w:type="dxa"/>
          </w:tcPr>
          <w:p w14:paraId="718972A7" w14:textId="1F14C354" w:rsidR="0012496E" w:rsidRDefault="0012496E">
            <w:pPr>
              <w:rPr>
                <w:rFonts w:ascii="Cambria" w:hAnsi="Cambria"/>
                <w:sz w:val="24"/>
                <w:szCs w:val="24"/>
              </w:rPr>
            </w:pPr>
            <w:r>
              <w:rPr>
                <w:rFonts w:ascii="Cambria" w:hAnsi="Cambria"/>
                <w:sz w:val="24"/>
                <w:szCs w:val="24"/>
              </w:rPr>
              <w:t>Infants</w:t>
            </w:r>
          </w:p>
        </w:tc>
        <w:tc>
          <w:tcPr>
            <w:tcW w:w="6917" w:type="dxa"/>
          </w:tcPr>
          <w:p w14:paraId="0A33C489" w14:textId="6B7DB38B" w:rsidR="0012496E" w:rsidRDefault="0012496E">
            <w:pPr>
              <w:rPr>
                <w:rFonts w:ascii="Cambria" w:hAnsi="Cambria"/>
                <w:sz w:val="24"/>
                <w:szCs w:val="24"/>
              </w:rPr>
            </w:pPr>
            <w:r>
              <w:rPr>
                <w:rFonts w:ascii="Cambria" w:hAnsi="Cambria"/>
                <w:sz w:val="24"/>
                <w:szCs w:val="24"/>
              </w:rPr>
              <w:t xml:space="preserve">Tablets, medicine, plasters, </w:t>
            </w:r>
            <w:r w:rsidR="005C3E43">
              <w:rPr>
                <w:rFonts w:ascii="Cambria" w:hAnsi="Cambria"/>
                <w:sz w:val="24"/>
                <w:szCs w:val="24"/>
              </w:rPr>
              <w:t>cough syrup</w:t>
            </w:r>
            <w:r>
              <w:rPr>
                <w:rFonts w:ascii="Cambria" w:hAnsi="Cambria"/>
                <w:sz w:val="24"/>
                <w:szCs w:val="24"/>
              </w:rPr>
              <w:t>/medicine, eye drops, ear drops, bleach, sun cream, kitchen cleaner, pharmacist, safe/unsafe</w:t>
            </w:r>
          </w:p>
          <w:p w14:paraId="1E7862C4" w14:textId="77777777" w:rsidR="0012496E" w:rsidRDefault="0012496E">
            <w:pPr>
              <w:rPr>
                <w:rFonts w:ascii="Cambria" w:hAnsi="Cambria"/>
                <w:sz w:val="24"/>
                <w:szCs w:val="24"/>
              </w:rPr>
            </w:pPr>
          </w:p>
          <w:p w14:paraId="5E431307" w14:textId="77777777" w:rsidR="0012496E" w:rsidRDefault="0012496E">
            <w:pPr>
              <w:rPr>
                <w:rFonts w:ascii="Cambria" w:hAnsi="Cambria"/>
                <w:sz w:val="24"/>
                <w:szCs w:val="24"/>
              </w:rPr>
            </w:pPr>
          </w:p>
          <w:p w14:paraId="410058D2" w14:textId="7B7B5F4F" w:rsidR="0012496E" w:rsidRDefault="0012496E">
            <w:pPr>
              <w:rPr>
                <w:rFonts w:ascii="Cambria" w:hAnsi="Cambria"/>
                <w:sz w:val="24"/>
                <w:szCs w:val="24"/>
              </w:rPr>
            </w:pPr>
          </w:p>
        </w:tc>
      </w:tr>
      <w:tr w:rsidR="0012496E" w14:paraId="0964C0CB" w14:textId="77777777" w:rsidTr="0012496E">
        <w:tc>
          <w:tcPr>
            <w:tcW w:w="3539" w:type="dxa"/>
          </w:tcPr>
          <w:p w14:paraId="7D9DC7CC" w14:textId="7DD49048" w:rsidR="0012496E" w:rsidRDefault="0012496E">
            <w:pPr>
              <w:rPr>
                <w:rFonts w:ascii="Cambria" w:hAnsi="Cambria"/>
                <w:sz w:val="24"/>
                <w:szCs w:val="24"/>
              </w:rPr>
            </w:pPr>
            <w:r>
              <w:rPr>
                <w:rFonts w:ascii="Cambria" w:hAnsi="Cambria"/>
                <w:sz w:val="24"/>
                <w:szCs w:val="24"/>
              </w:rPr>
              <w:t>First &amp; Second</w:t>
            </w:r>
          </w:p>
        </w:tc>
        <w:tc>
          <w:tcPr>
            <w:tcW w:w="6917" w:type="dxa"/>
          </w:tcPr>
          <w:p w14:paraId="08FCE2FB" w14:textId="77777777" w:rsidR="0012496E" w:rsidRDefault="0012496E">
            <w:pPr>
              <w:rPr>
                <w:rFonts w:ascii="Cambria" w:hAnsi="Cambria"/>
                <w:sz w:val="24"/>
                <w:szCs w:val="24"/>
              </w:rPr>
            </w:pPr>
            <w:r>
              <w:rPr>
                <w:rFonts w:ascii="Cambria" w:hAnsi="Cambria"/>
                <w:sz w:val="24"/>
                <w:szCs w:val="24"/>
              </w:rPr>
              <w:t>Revision of language from Infants</w:t>
            </w:r>
          </w:p>
          <w:p w14:paraId="52673611" w14:textId="77777777" w:rsidR="0012496E" w:rsidRDefault="0012496E">
            <w:pPr>
              <w:rPr>
                <w:rFonts w:ascii="Cambria" w:hAnsi="Cambria"/>
                <w:sz w:val="24"/>
                <w:szCs w:val="24"/>
              </w:rPr>
            </w:pPr>
          </w:p>
          <w:p w14:paraId="06A4B051" w14:textId="77777777" w:rsidR="0012496E" w:rsidRDefault="0012496E">
            <w:pPr>
              <w:rPr>
                <w:rFonts w:ascii="Cambria" w:hAnsi="Cambria"/>
                <w:sz w:val="24"/>
                <w:szCs w:val="24"/>
              </w:rPr>
            </w:pPr>
            <w:r>
              <w:rPr>
                <w:rFonts w:ascii="Cambria" w:hAnsi="Cambria"/>
                <w:sz w:val="24"/>
                <w:szCs w:val="24"/>
              </w:rPr>
              <w:t>Risk, dangerous, adult, advice, chemist, vomit, hospital</w:t>
            </w:r>
          </w:p>
          <w:p w14:paraId="407C5A7C" w14:textId="77777777" w:rsidR="0012496E" w:rsidRDefault="0012496E">
            <w:pPr>
              <w:rPr>
                <w:rFonts w:ascii="Cambria" w:hAnsi="Cambria"/>
                <w:sz w:val="24"/>
                <w:szCs w:val="24"/>
              </w:rPr>
            </w:pPr>
          </w:p>
          <w:p w14:paraId="3863DAB8" w14:textId="77777777" w:rsidR="0012496E" w:rsidRDefault="0012496E">
            <w:pPr>
              <w:rPr>
                <w:rFonts w:ascii="Cambria" w:hAnsi="Cambria"/>
                <w:sz w:val="24"/>
                <w:szCs w:val="24"/>
              </w:rPr>
            </w:pPr>
          </w:p>
          <w:p w14:paraId="2906EAA7" w14:textId="2A07E99D" w:rsidR="0012496E" w:rsidRDefault="0012496E">
            <w:pPr>
              <w:rPr>
                <w:rFonts w:ascii="Cambria" w:hAnsi="Cambria"/>
                <w:sz w:val="24"/>
                <w:szCs w:val="24"/>
              </w:rPr>
            </w:pPr>
          </w:p>
        </w:tc>
      </w:tr>
      <w:tr w:rsidR="0012496E" w14:paraId="531C3CF8" w14:textId="77777777" w:rsidTr="0012496E">
        <w:tc>
          <w:tcPr>
            <w:tcW w:w="3539" w:type="dxa"/>
          </w:tcPr>
          <w:p w14:paraId="7944E118" w14:textId="340E46D6" w:rsidR="0012496E" w:rsidRDefault="0012496E">
            <w:pPr>
              <w:rPr>
                <w:rFonts w:ascii="Cambria" w:hAnsi="Cambria"/>
                <w:sz w:val="24"/>
                <w:szCs w:val="24"/>
              </w:rPr>
            </w:pPr>
            <w:r>
              <w:rPr>
                <w:rFonts w:ascii="Cambria" w:hAnsi="Cambria"/>
                <w:sz w:val="24"/>
                <w:szCs w:val="24"/>
              </w:rPr>
              <w:t>Third &amp; Fourth</w:t>
            </w:r>
          </w:p>
        </w:tc>
        <w:tc>
          <w:tcPr>
            <w:tcW w:w="6917" w:type="dxa"/>
          </w:tcPr>
          <w:p w14:paraId="7DC57C02" w14:textId="77777777" w:rsidR="0012496E" w:rsidRDefault="0012496E">
            <w:pPr>
              <w:rPr>
                <w:rFonts w:ascii="Cambria" w:hAnsi="Cambria"/>
                <w:sz w:val="24"/>
                <w:szCs w:val="24"/>
              </w:rPr>
            </w:pPr>
            <w:r>
              <w:rPr>
                <w:rFonts w:ascii="Cambria" w:hAnsi="Cambria"/>
                <w:sz w:val="24"/>
                <w:szCs w:val="24"/>
              </w:rPr>
              <w:t>Revision of Previous Language</w:t>
            </w:r>
          </w:p>
          <w:p w14:paraId="77972369" w14:textId="77777777" w:rsidR="0012496E" w:rsidRDefault="0012496E">
            <w:pPr>
              <w:rPr>
                <w:rFonts w:ascii="Cambria" w:hAnsi="Cambria"/>
                <w:sz w:val="24"/>
                <w:szCs w:val="24"/>
              </w:rPr>
            </w:pPr>
          </w:p>
          <w:p w14:paraId="4E6C30B8" w14:textId="77777777" w:rsidR="0012496E" w:rsidRDefault="0012496E">
            <w:pPr>
              <w:rPr>
                <w:rFonts w:ascii="Cambria" w:hAnsi="Cambria"/>
                <w:sz w:val="24"/>
                <w:szCs w:val="24"/>
              </w:rPr>
            </w:pPr>
            <w:r>
              <w:rPr>
                <w:rFonts w:ascii="Cambria" w:hAnsi="Cambria"/>
                <w:sz w:val="24"/>
                <w:szCs w:val="24"/>
              </w:rPr>
              <w:t>Personal choice, influences, choices, convince, drug, legal, illegal, harmful, substance, abuse, nicotine, caffeine, alcohol, addictive, addiction,</w:t>
            </w:r>
          </w:p>
          <w:p w14:paraId="1CC6BE4B" w14:textId="77777777" w:rsidR="0012496E" w:rsidRDefault="0012496E">
            <w:pPr>
              <w:rPr>
                <w:rFonts w:ascii="Cambria" w:hAnsi="Cambria"/>
                <w:sz w:val="24"/>
                <w:szCs w:val="24"/>
              </w:rPr>
            </w:pPr>
            <w:r>
              <w:rPr>
                <w:rFonts w:ascii="Cambria" w:hAnsi="Cambria"/>
                <w:sz w:val="24"/>
                <w:szCs w:val="24"/>
              </w:rPr>
              <w:t>legal age, recreational, positive, negative, slurred speech, reactions,</w:t>
            </w:r>
          </w:p>
          <w:p w14:paraId="0F519F97" w14:textId="06EACA75" w:rsidR="0012496E" w:rsidRDefault="0012496E">
            <w:pPr>
              <w:rPr>
                <w:rFonts w:ascii="Cambria" w:hAnsi="Cambria"/>
                <w:sz w:val="24"/>
                <w:szCs w:val="24"/>
              </w:rPr>
            </w:pPr>
            <w:r>
              <w:rPr>
                <w:rFonts w:ascii="Cambria" w:hAnsi="Cambria"/>
                <w:sz w:val="24"/>
                <w:szCs w:val="24"/>
              </w:rPr>
              <w:t xml:space="preserve">solvents, aerosol, </w:t>
            </w:r>
            <w:r w:rsidR="005C3E43">
              <w:rPr>
                <w:rFonts w:ascii="Cambria" w:hAnsi="Cambria"/>
                <w:sz w:val="24"/>
                <w:szCs w:val="24"/>
              </w:rPr>
              <w:t>deodorants</w:t>
            </w:r>
            <w:r>
              <w:rPr>
                <w:rFonts w:ascii="Cambria" w:hAnsi="Cambria"/>
                <w:sz w:val="24"/>
                <w:szCs w:val="24"/>
              </w:rPr>
              <w:t>, nail polish remover, tippex, smell, inhale, fumes, gas, dizziness, nausea, blurred vision,</w:t>
            </w:r>
          </w:p>
          <w:p w14:paraId="098BAA84" w14:textId="77777777" w:rsidR="0012496E" w:rsidRDefault="0012496E">
            <w:pPr>
              <w:rPr>
                <w:rFonts w:ascii="Cambria" w:hAnsi="Cambria"/>
                <w:sz w:val="24"/>
                <w:szCs w:val="24"/>
              </w:rPr>
            </w:pPr>
            <w:r>
              <w:rPr>
                <w:rFonts w:ascii="Cambria" w:hAnsi="Cambria"/>
                <w:sz w:val="24"/>
                <w:szCs w:val="24"/>
              </w:rPr>
              <w:t>cigarettes, smoke, nicotine, damage, crave, passive smoking, cancer, lungs</w:t>
            </w:r>
          </w:p>
          <w:p w14:paraId="3C1C76B1" w14:textId="77777777" w:rsidR="0012496E" w:rsidRDefault="0012496E">
            <w:pPr>
              <w:rPr>
                <w:rFonts w:ascii="Cambria" w:hAnsi="Cambria"/>
                <w:sz w:val="24"/>
                <w:szCs w:val="24"/>
              </w:rPr>
            </w:pPr>
          </w:p>
          <w:p w14:paraId="0CF4C0D6" w14:textId="77777777" w:rsidR="0012496E" w:rsidRDefault="0012496E">
            <w:pPr>
              <w:rPr>
                <w:rFonts w:ascii="Cambria" w:hAnsi="Cambria"/>
                <w:sz w:val="24"/>
                <w:szCs w:val="24"/>
              </w:rPr>
            </w:pPr>
          </w:p>
          <w:p w14:paraId="627C3C25" w14:textId="44C169B6" w:rsidR="0012496E" w:rsidRDefault="0012496E">
            <w:pPr>
              <w:rPr>
                <w:rFonts w:ascii="Cambria" w:hAnsi="Cambria"/>
                <w:sz w:val="24"/>
                <w:szCs w:val="24"/>
              </w:rPr>
            </w:pPr>
          </w:p>
        </w:tc>
      </w:tr>
      <w:tr w:rsidR="0012496E" w14:paraId="7D1351B6" w14:textId="77777777" w:rsidTr="0012496E">
        <w:tc>
          <w:tcPr>
            <w:tcW w:w="3539" w:type="dxa"/>
          </w:tcPr>
          <w:p w14:paraId="7D5BD4A6" w14:textId="04EC67D2" w:rsidR="0012496E" w:rsidRDefault="0012496E">
            <w:pPr>
              <w:rPr>
                <w:rFonts w:ascii="Cambria" w:hAnsi="Cambria"/>
                <w:sz w:val="24"/>
                <w:szCs w:val="24"/>
              </w:rPr>
            </w:pPr>
            <w:r>
              <w:rPr>
                <w:rFonts w:ascii="Cambria" w:hAnsi="Cambria"/>
                <w:sz w:val="24"/>
                <w:szCs w:val="24"/>
              </w:rPr>
              <w:t>Fifth &amp; Sixth</w:t>
            </w:r>
          </w:p>
        </w:tc>
        <w:tc>
          <w:tcPr>
            <w:tcW w:w="6917" w:type="dxa"/>
          </w:tcPr>
          <w:p w14:paraId="4DF7DD3B" w14:textId="77777777" w:rsidR="0012496E" w:rsidRDefault="0012496E">
            <w:pPr>
              <w:rPr>
                <w:rFonts w:ascii="Cambria" w:hAnsi="Cambria"/>
                <w:sz w:val="24"/>
                <w:szCs w:val="24"/>
              </w:rPr>
            </w:pPr>
            <w:r>
              <w:rPr>
                <w:rFonts w:ascii="Cambria" w:hAnsi="Cambria"/>
                <w:sz w:val="24"/>
                <w:szCs w:val="24"/>
              </w:rPr>
              <w:t>Revision of Previous Language</w:t>
            </w:r>
          </w:p>
          <w:p w14:paraId="426BC7F5" w14:textId="77777777" w:rsidR="0012496E" w:rsidRDefault="0012496E">
            <w:pPr>
              <w:rPr>
                <w:rFonts w:ascii="Cambria" w:hAnsi="Cambria"/>
                <w:sz w:val="24"/>
                <w:szCs w:val="24"/>
              </w:rPr>
            </w:pPr>
          </w:p>
          <w:p w14:paraId="11FC15F3" w14:textId="77777777" w:rsidR="0012496E" w:rsidRDefault="0012496E">
            <w:pPr>
              <w:rPr>
                <w:rFonts w:ascii="Cambria" w:hAnsi="Cambria"/>
                <w:sz w:val="24"/>
                <w:szCs w:val="24"/>
              </w:rPr>
            </w:pPr>
            <w:r>
              <w:rPr>
                <w:rFonts w:ascii="Cambria" w:hAnsi="Cambria"/>
                <w:sz w:val="24"/>
                <w:szCs w:val="24"/>
              </w:rPr>
              <w:t>Cannabis, cocaine, ecstasy, heroin, responsible, irresponsible, habit</w:t>
            </w:r>
          </w:p>
          <w:p w14:paraId="2C102009" w14:textId="77777777" w:rsidR="0012496E" w:rsidRDefault="0012496E">
            <w:pPr>
              <w:rPr>
                <w:rFonts w:ascii="Cambria" w:hAnsi="Cambria"/>
                <w:sz w:val="24"/>
                <w:szCs w:val="24"/>
              </w:rPr>
            </w:pPr>
          </w:p>
          <w:p w14:paraId="6A59D33F" w14:textId="77777777" w:rsidR="0012496E" w:rsidRDefault="0012496E">
            <w:pPr>
              <w:rPr>
                <w:rFonts w:ascii="Cambria" w:hAnsi="Cambria"/>
                <w:sz w:val="24"/>
                <w:szCs w:val="24"/>
              </w:rPr>
            </w:pPr>
          </w:p>
          <w:p w14:paraId="46F9ED59" w14:textId="526E0E7D" w:rsidR="0012496E" w:rsidRDefault="0012496E">
            <w:pPr>
              <w:rPr>
                <w:rFonts w:ascii="Cambria" w:hAnsi="Cambria"/>
                <w:sz w:val="24"/>
                <w:szCs w:val="24"/>
              </w:rPr>
            </w:pPr>
          </w:p>
        </w:tc>
      </w:tr>
    </w:tbl>
    <w:p w14:paraId="76DB8A08" w14:textId="77777777" w:rsidR="0012496E" w:rsidRPr="0012496E" w:rsidRDefault="0012496E">
      <w:pPr>
        <w:rPr>
          <w:rFonts w:ascii="Cambria" w:hAnsi="Cambria"/>
          <w:sz w:val="24"/>
          <w:szCs w:val="24"/>
        </w:rPr>
      </w:pPr>
    </w:p>
    <w:sectPr w:rsidR="0012496E" w:rsidRPr="0012496E" w:rsidSect="009003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72"/>
    <w:multiLevelType w:val="multilevel"/>
    <w:tmpl w:val="05D0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67189"/>
    <w:multiLevelType w:val="multilevel"/>
    <w:tmpl w:val="E4F2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6119E"/>
    <w:multiLevelType w:val="hybridMultilevel"/>
    <w:tmpl w:val="32425C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99A4A92"/>
    <w:multiLevelType w:val="hybridMultilevel"/>
    <w:tmpl w:val="4828A9E0"/>
    <w:lvl w:ilvl="0" w:tplc="DCB2206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86F7283"/>
    <w:multiLevelType w:val="multilevel"/>
    <w:tmpl w:val="AEFA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CC3B74"/>
    <w:multiLevelType w:val="hybridMultilevel"/>
    <w:tmpl w:val="347256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85208111">
    <w:abstractNumId w:val="4"/>
  </w:num>
  <w:num w:numId="2" w16cid:durableId="143593929">
    <w:abstractNumId w:val="1"/>
  </w:num>
  <w:num w:numId="3" w16cid:durableId="2020769429">
    <w:abstractNumId w:val="0"/>
  </w:num>
  <w:num w:numId="4" w16cid:durableId="239945707">
    <w:abstractNumId w:val="3"/>
  </w:num>
  <w:num w:numId="5" w16cid:durableId="1526366065">
    <w:abstractNumId w:val="2"/>
  </w:num>
  <w:num w:numId="6" w16cid:durableId="1617172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89"/>
    <w:rsid w:val="000712B6"/>
    <w:rsid w:val="000A1E58"/>
    <w:rsid w:val="00116FFA"/>
    <w:rsid w:val="0012496E"/>
    <w:rsid w:val="00181248"/>
    <w:rsid w:val="001C44B0"/>
    <w:rsid w:val="001C55CA"/>
    <w:rsid w:val="00226ECB"/>
    <w:rsid w:val="00237EB0"/>
    <w:rsid w:val="002748FF"/>
    <w:rsid w:val="002C52AF"/>
    <w:rsid w:val="003B08B6"/>
    <w:rsid w:val="00464250"/>
    <w:rsid w:val="004D5E22"/>
    <w:rsid w:val="00512D32"/>
    <w:rsid w:val="00587189"/>
    <w:rsid w:val="005C3E43"/>
    <w:rsid w:val="006A0AC3"/>
    <w:rsid w:val="00900362"/>
    <w:rsid w:val="00901805"/>
    <w:rsid w:val="00966A8A"/>
    <w:rsid w:val="00B04BC3"/>
    <w:rsid w:val="00B75022"/>
    <w:rsid w:val="00C4573D"/>
    <w:rsid w:val="00DB690F"/>
    <w:rsid w:val="00E11FAF"/>
    <w:rsid w:val="00E627D5"/>
    <w:rsid w:val="00EE75CA"/>
    <w:rsid w:val="00FB1B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4FA9"/>
  <w15:chartTrackingRefBased/>
  <w15:docId w15:val="{103F03B0-641B-4E0A-A276-2E57D449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5CA"/>
    <w:pPr>
      <w:ind w:left="720"/>
      <w:contextualSpacing/>
    </w:pPr>
  </w:style>
  <w:style w:type="paragraph" w:styleId="NoSpacing">
    <w:name w:val="No Spacing"/>
    <w:uiPriority w:val="1"/>
    <w:qFormat/>
    <w:rsid w:val="00B04BC3"/>
    <w:pPr>
      <w:spacing w:after="0" w:line="240" w:lineRule="auto"/>
    </w:pPr>
  </w:style>
  <w:style w:type="paragraph" w:styleId="BalloonText">
    <w:name w:val="Balloon Text"/>
    <w:basedOn w:val="Normal"/>
    <w:link w:val="BalloonTextChar"/>
    <w:uiPriority w:val="99"/>
    <w:semiHidden/>
    <w:unhideWhenUsed/>
    <w:rsid w:val="00EE7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5CA"/>
    <w:rPr>
      <w:rFonts w:ascii="Segoe UI" w:hAnsi="Segoe UI" w:cs="Segoe UI"/>
      <w:sz w:val="18"/>
      <w:szCs w:val="18"/>
    </w:rPr>
  </w:style>
  <w:style w:type="table" w:styleId="TableGrid">
    <w:name w:val="Table Grid"/>
    <w:basedOn w:val="TableNormal"/>
    <w:uiPriority w:val="39"/>
    <w:rsid w:val="00124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72378">
      <w:bodyDiv w:val="1"/>
      <w:marLeft w:val="0"/>
      <w:marRight w:val="0"/>
      <w:marTop w:val="0"/>
      <w:marBottom w:val="0"/>
      <w:divBdr>
        <w:top w:val="none" w:sz="0" w:space="0" w:color="auto"/>
        <w:left w:val="none" w:sz="0" w:space="0" w:color="auto"/>
        <w:bottom w:val="none" w:sz="0" w:space="0" w:color="auto"/>
        <w:right w:val="none" w:sz="0" w:space="0" w:color="auto"/>
      </w:divBdr>
      <w:divsChild>
        <w:div w:id="707877770">
          <w:marLeft w:val="0"/>
          <w:marRight w:val="0"/>
          <w:marTop w:val="300"/>
          <w:marBottom w:val="150"/>
          <w:divBdr>
            <w:top w:val="none" w:sz="0" w:space="0" w:color="auto"/>
            <w:left w:val="none" w:sz="0" w:space="0" w:color="auto"/>
            <w:bottom w:val="single" w:sz="6" w:space="0" w:color="DEDEDE"/>
            <w:right w:val="none" w:sz="0" w:space="0" w:color="auto"/>
          </w:divBdr>
        </w:div>
        <w:div w:id="1160079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Cappataggle NS</cp:lastModifiedBy>
  <cp:revision>6</cp:revision>
  <cp:lastPrinted>2024-01-15T09:38:00Z</cp:lastPrinted>
  <dcterms:created xsi:type="dcterms:W3CDTF">2024-01-09T13:14:00Z</dcterms:created>
  <dcterms:modified xsi:type="dcterms:W3CDTF">2024-01-15T09:38:00Z</dcterms:modified>
</cp:coreProperties>
</file>