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4EA44" w14:textId="6C6EC336" w:rsidR="002F2644" w:rsidRPr="00BF6C19" w:rsidRDefault="00C969B5" w:rsidP="002F2644">
      <w:pPr>
        <w:spacing w:after="240" w:line="240" w:lineRule="auto"/>
        <w:jc w:val="both"/>
        <w:rPr>
          <w:rFonts w:ascii="Times New Roman" w:hAnsi="Times New Roman"/>
          <w:b/>
          <w:bCs/>
          <w:sz w:val="24"/>
          <w:szCs w:val="24"/>
          <w:lang w:eastAsia="zh-SG"/>
        </w:rPr>
      </w:pPr>
      <w:r w:rsidRPr="00BF6C19">
        <w:rPr>
          <w:rFonts w:ascii="Times New Roman" w:hAnsi="Times New Roman"/>
          <w:b/>
          <w:bCs/>
          <w:sz w:val="24"/>
          <w:szCs w:val="24"/>
        </w:rPr>
        <w:t xml:space="preserve">PART 1A </w:t>
      </w:r>
      <w:r w:rsidR="002F2644" w:rsidRPr="00BF6C19">
        <w:rPr>
          <w:rFonts w:ascii="Times New Roman" w:hAnsi="Times New Roman"/>
          <w:b/>
          <w:bCs/>
          <w:sz w:val="24"/>
          <w:szCs w:val="24"/>
        </w:rPr>
        <w:t>INSTRUCTIONS FOR QUOTATIONS</w:t>
      </w:r>
      <w:r w:rsidR="002F2644" w:rsidRPr="00BF6C19">
        <w:rPr>
          <w:rFonts w:ascii="Times New Roman" w:hAnsi="Times New Roman"/>
          <w:b/>
          <w:bCs/>
          <w:sz w:val="24"/>
          <w:szCs w:val="24"/>
          <w:lang w:eastAsia="zh-SG"/>
        </w:rPr>
        <w:t xml:space="preserve"> </w:t>
      </w:r>
    </w:p>
    <w:p w14:paraId="388C298A" w14:textId="6EEE8EAD" w:rsidR="002F2644" w:rsidRPr="00BF6C19" w:rsidRDefault="0076107C" w:rsidP="0076107C">
      <w:pPr>
        <w:pStyle w:val="Heading1"/>
        <w:numPr>
          <w:ilvl w:val="0"/>
          <w:numId w:val="0"/>
        </w:numPr>
        <w:ind w:left="720" w:hanging="720"/>
      </w:pPr>
      <w:r w:rsidRPr="00BF6C19">
        <w:t>1</w:t>
      </w:r>
      <w:r w:rsidRPr="00BF6C19">
        <w:tab/>
      </w:r>
      <w:r w:rsidR="002F2644" w:rsidRPr="00BF6C19">
        <w:t>Definitions</w:t>
      </w:r>
    </w:p>
    <w:p w14:paraId="17B6C9D5" w14:textId="3758CF4F" w:rsidR="003A0BAD" w:rsidRPr="00BF6C19" w:rsidRDefault="003A0BAD" w:rsidP="003D6D4B">
      <w:pPr>
        <w:pStyle w:val="Heading2"/>
        <w:numPr>
          <w:ilvl w:val="1"/>
          <w:numId w:val="18"/>
        </w:numPr>
        <w:ind w:left="709" w:hanging="709"/>
        <w:rPr>
          <w:b/>
          <w:lang w:eastAsia="zh-SG"/>
        </w:rPr>
      </w:pPr>
      <w:r w:rsidRPr="00BF6C19">
        <w:t>All terms in this Invitation to Quote shall have the meanings ascribed to them in the Conditions of Contract, unless otherwise defined or the context otherwise requires.</w:t>
      </w:r>
    </w:p>
    <w:p w14:paraId="6839D870" w14:textId="72F020F8" w:rsidR="002F2644" w:rsidRPr="00BF6C19" w:rsidRDefault="002F2644" w:rsidP="003D6D4B">
      <w:pPr>
        <w:pStyle w:val="Heading2"/>
        <w:numPr>
          <w:ilvl w:val="1"/>
          <w:numId w:val="2"/>
        </w:numPr>
        <w:rPr>
          <w:b/>
          <w:lang w:eastAsia="zh-SG"/>
        </w:rPr>
      </w:pPr>
      <w:r w:rsidRPr="00BF6C19">
        <w:rPr>
          <w:spacing w:val="-3"/>
        </w:rPr>
        <w:t xml:space="preserve">The principles of construction set out in Clause </w:t>
      </w:r>
      <w:r w:rsidR="00D74F79" w:rsidRPr="00BF6C19">
        <w:rPr>
          <w:spacing w:val="-3"/>
        </w:rPr>
        <w:t>1.2</w:t>
      </w:r>
      <w:r w:rsidRPr="00BF6C19">
        <w:rPr>
          <w:spacing w:val="-3"/>
        </w:rPr>
        <w:t xml:space="preserve"> of the Conditions of Contract shall apply to each document in this Invitation to Quote.</w:t>
      </w:r>
    </w:p>
    <w:p w14:paraId="0E3124B8" w14:textId="233EE809" w:rsidR="002F2644" w:rsidRPr="00BF6C19" w:rsidRDefault="002F2644" w:rsidP="003D6D4B">
      <w:pPr>
        <w:pStyle w:val="Heading1"/>
        <w:numPr>
          <w:ilvl w:val="0"/>
          <w:numId w:val="19"/>
        </w:numPr>
        <w:ind w:left="709" w:hanging="709"/>
      </w:pPr>
      <w:r w:rsidRPr="00BF6C19">
        <w:t>Eligibility</w:t>
      </w:r>
    </w:p>
    <w:p w14:paraId="0E5A6D21" w14:textId="3F6A6006" w:rsidR="002F2644" w:rsidRPr="00BF6C19" w:rsidRDefault="002F2644" w:rsidP="00E1699F">
      <w:pPr>
        <w:pStyle w:val="Heading2"/>
        <w:numPr>
          <w:ilvl w:val="1"/>
          <w:numId w:val="19"/>
        </w:numPr>
        <w:ind w:left="709" w:hanging="709"/>
      </w:pPr>
      <w:r w:rsidRPr="00BF6C19">
        <w:t>All persons who are debarred from participating in public sector tenders are not eligible to participate in this Invitation to Quote. Where a Potential Supplier is debarred after the submission of its Offer, the Potential Supplier shall not be considered for the award of this Invitation to Quote. If an Offer is submitted without explicitly mentioning that the Potential Supplier is currently debarred, the Authority shall treat the submission of the Offer as an express continuing declaration by the Potential Supplier that the Potential Supplier is in fact eligible to participate in this Invitation to Quote and, if such a declaration is discovered to be false, the Authority will be entitled to, at any time, rescind any contract entered into pursuant to such an Offer without the Authority being liable therefor in damages or compensation.</w:t>
      </w:r>
    </w:p>
    <w:p w14:paraId="3E194D00" w14:textId="7D31E50A" w:rsidR="002F2644" w:rsidRPr="00BF6C19" w:rsidRDefault="002F2644" w:rsidP="003D6D4B">
      <w:pPr>
        <w:pStyle w:val="Heading1"/>
        <w:numPr>
          <w:ilvl w:val="0"/>
          <w:numId w:val="17"/>
        </w:numPr>
        <w:ind w:left="709" w:hanging="709"/>
      </w:pPr>
      <w:r w:rsidRPr="00BF6C19">
        <w:t>Submission of OFFER</w:t>
      </w:r>
    </w:p>
    <w:p w14:paraId="6BABD3D0" w14:textId="03588AD0" w:rsidR="002F2644" w:rsidRPr="00BF6C19" w:rsidRDefault="002F2644" w:rsidP="003D6D4B">
      <w:pPr>
        <w:pStyle w:val="Heading2"/>
        <w:numPr>
          <w:ilvl w:val="1"/>
          <w:numId w:val="17"/>
        </w:numPr>
        <w:ind w:left="709" w:hanging="709"/>
      </w:pPr>
      <w:bookmarkStart w:id="0" w:name="_Ref415585534"/>
      <w:r w:rsidRPr="00BF6C19">
        <w:t>Potential Suppliers shall submit their Offers to the Authority using GeBIZ.</w:t>
      </w:r>
      <w:bookmarkEnd w:id="0"/>
    </w:p>
    <w:p w14:paraId="39E9B219" w14:textId="10C30127" w:rsidR="002F2644" w:rsidRPr="00BF6C19" w:rsidRDefault="002F2644" w:rsidP="003D6D4B">
      <w:pPr>
        <w:pStyle w:val="Heading2"/>
        <w:numPr>
          <w:ilvl w:val="1"/>
          <w:numId w:val="17"/>
        </w:numPr>
        <w:ind w:left="709" w:hanging="709"/>
      </w:pPr>
      <w:r w:rsidRPr="00BF6C19">
        <w:t xml:space="preserve">Potential Suppliers must submit all documents forming part of their Offers in accordance with the Terms and Conditions </w:t>
      </w:r>
      <w:proofErr w:type="gramStart"/>
      <w:r w:rsidRPr="00BF6C19">
        <w:t>For</w:t>
      </w:r>
      <w:proofErr w:type="gramEnd"/>
      <w:r w:rsidRPr="00BF6C19">
        <w:t xml:space="preserve"> Use </w:t>
      </w:r>
      <w:proofErr w:type="gramStart"/>
      <w:r w:rsidRPr="00BF6C19">
        <w:t>Of</w:t>
      </w:r>
      <w:proofErr w:type="gramEnd"/>
      <w:r w:rsidRPr="00BF6C19">
        <w:t xml:space="preserve"> </w:t>
      </w:r>
      <w:proofErr w:type="gramStart"/>
      <w:r w:rsidRPr="00BF6C19">
        <w:t>The</w:t>
      </w:r>
      <w:proofErr w:type="gramEnd"/>
      <w:r w:rsidRPr="00BF6C19">
        <w:t xml:space="preserve"> Government Electronic Business. </w:t>
      </w:r>
      <w:r w:rsidRPr="00BF6C19">
        <w:rPr>
          <w:color w:val="000000"/>
        </w:rPr>
        <w:t xml:space="preserve">Such documents may be submitted through GeBIZ without any handwritten signature. The Authority shall be entitled to rely on the use or entry of the prescribed Authentication Device (as defined in the Terms and Conditions </w:t>
      </w:r>
      <w:proofErr w:type="gramStart"/>
      <w:r w:rsidRPr="00BF6C19">
        <w:rPr>
          <w:color w:val="000000"/>
        </w:rPr>
        <w:t>For</w:t>
      </w:r>
      <w:proofErr w:type="gramEnd"/>
      <w:r w:rsidRPr="00BF6C19">
        <w:rPr>
          <w:color w:val="000000"/>
        </w:rPr>
        <w:t xml:space="preserve"> Use </w:t>
      </w:r>
      <w:proofErr w:type="gramStart"/>
      <w:r w:rsidRPr="00BF6C19">
        <w:rPr>
          <w:color w:val="000000"/>
        </w:rPr>
        <w:t>Of</w:t>
      </w:r>
      <w:proofErr w:type="gramEnd"/>
      <w:r w:rsidRPr="00BF6C19">
        <w:rPr>
          <w:color w:val="000000"/>
        </w:rPr>
        <w:t xml:space="preserve"> </w:t>
      </w:r>
      <w:proofErr w:type="gramStart"/>
      <w:r w:rsidRPr="00BF6C19">
        <w:rPr>
          <w:color w:val="000000"/>
        </w:rPr>
        <w:t>The</w:t>
      </w:r>
      <w:proofErr w:type="gramEnd"/>
      <w:r w:rsidRPr="00BF6C19">
        <w:rPr>
          <w:color w:val="000000"/>
        </w:rPr>
        <w:t xml:space="preserve"> Government Electronic Business) by the Potential Supplier or its representative(s) as the authorised signature of the Potential Supplier, as conclusive evidence of the authenticity of the submitted document and the authority of the originator of the submitted document.</w:t>
      </w:r>
    </w:p>
    <w:p w14:paraId="55623356" w14:textId="77777777" w:rsidR="002F2644" w:rsidRPr="00BF6C19" w:rsidRDefault="002F2644" w:rsidP="003D6D4B">
      <w:pPr>
        <w:pStyle w:val="Heading1"/>
        <w:keepNext/>
        <w:numPr>
          <w:ilvl w:val="0"/>
          <w:numId w:val="17"/>
        </w:numPr>
        <w:ind w:left="709" w:hanging="709"/>
      </w:pPr>
      <w:r w:rsidRPr="00BF6C19">
        <w:t>GEBIZ</w:t>
      </w:r>
    </w:p>
    <w:p w14:paraId="3358444F" w14:textId="77777777" w:rsidR="002F2644" w:rsidRPr="00BF6C19" w:rsidRDefault="002F2644" w:rsidP="003D6D4B">
      <w:pPr>
        <w:pStyle w:val="Heading2"/>
        <w:keepNext/>
        <w:numPr>
          <w:ilvl w:val="1"/>
          <w:numId w:val="17"/>
        </w:numPr>
        <w:ind w:left="709" w:hanging="709"/>
      </w:pPr>
      <w:r w:rsidRPr="00BF6C19">
        <w:t>Potential Suppliers are put on notice that business transactions with the Authority shall be conducted by the electronic exchange of information using the GeBIZ system or such other mode as the Authority may specify.</w:t>
      </w:r>
    </w:p>
    <w:p w14:paraId="5C414AE9" w14:textId="77777777" w:rsidR="002F2644" w:rsidRPr="00BF6C19" w:rsidRDefault="002F2644" w:rsidP="003D6D4B">
      <w:pPr>
        <w:pStyle w:val="Heading2"/>
        <w:numPr>
          <w:ilvl w:val="1"/>
          <w:numId w:val="17"/>
        </w:numPr>
        <w:ind w:left="709" w:hanging="709"/>
      </w:pPr>
      <w:r w:rsidRPr="00BF6C19">
        <w:t>It shall be the Potential Supplier’s responsibility to check GeBIZ for any addendum, corrigendum or other document that may be issued in respect of this Invitation to Quote before the Closing Date and Time.</w:t>
      </w:r>
    </w:p>
    <w:p w14:paraId="2937D338" w14:textId="4E1169A5" w:rsidR="00DC1459" w:rsidRPr="00BF6C19" w:rsidRDefault="00DC1459" w:rsidP="003D6D4B">
      <w:pPr>
        <w:pStyle w:val="Heading1"/>
        <w:numPr>
          <w:ilvl w:val="0"/>
          <w:numId w:val="17"/>
        </w:numPr>
        <w:ind w:left="709" w:hanging="709"/>
      </w:pPr>
      <w:r w:rsidRPr="00BF6C19">
        <w:lastRenderedPageBreak/>
        <w:t>Compliance with Instructions</w:t>
      </w:r>
    </w:p>
    <w:p w14:paraId="77A2A43D" w14:textId="2A5EB0C4" w:rsidR="002F2644" w:rsidRPr="00BF6C19" w:rsidRDefault="00BB78C1" w:rsidP="00BB78C1">
      <w:pPr>
        <w:pStyle w:val="Heading2"/>
        <w:numPr>
          <w:ilvl w:val="0"/>
          <w:numId w:val="0"/>
        </w:numPr>
        <w:ind w:left="709" w:hanging="709"/>
      </w:pPr>
      <w:r w:rsidRPr="00BF6C19">
        <w:t>5.1</w:t>
      </w:r>
      <w:r w:rsidRPr="00BF6C19">
        <w:tab/>
      </w:r>
      <w:r w:rsidR="002F2644" w:rsidRPr="00BF6C19">
        <w:t xml:space="preserve">Any Offer which: </w:t>
      </w:r>
    </w:p>
    <w:p w14:paraId="3583BC09" w14:textId="77777777" w:rsidR="002F2644" w:rsidRPr="00BF6C19" w:rsidRDefault="002F2644" w:rsidP="003D6D4B">
      <w:pPr>
        <w:pStyle w:val="Heading4"/>
        <w:numPr>
          <w:ilvl w:val="3"/>
          <w:numId w:val="24"/>
        </w:numPr>
        <w:ind w:left="1418" w:hanging="709"/>
      </w:pPr>
      <w:r w:rsidRPr="00BF6C19">
        <w:t xml:space="preserve">is not submitted according to the instructions contained </w:t>
      </w:r>
      <w:proofErr w:type="gramStart"/>
      <w:r w:rsidRPr="00BF6C19">
        <w:t>and in the form</w:t>
      </w:r>
      <w:proofErr w:type="gramEnd"/>
      <w:r w:rsidRPr="00BF6C19">
        <w:t xml:space="preserve">(s) prescribed in this Invitation to Quote; </w:t>
      </w:r>
    </w:p>
    <w:p w14:paraId="19D1731F" w14:textId="77777777" w:rsidR="002F2644" w:rsidRPr="00BF6C19" w:rsidRDefault="002F2644" w:rsidP="003D6D4B">
      <w:pPr>
        <w:pStyle w:val="Heading4"/>
        <w:numPr>
          <w:ilvl w:val="3"/>
          <w:numId w:val="24"/>
        </w:numPr>
        <w:ind w:left="1418" w:hanging="709"/>
      </w:pPr>
      <w:r w:rsidRPr="00BF6C19">
        <w:t xml:space="preserve">attempts to qualify or vary any provision of this Invitation to Quote; or </w:t>
      </w:r>
    </w:p>
    <w:p w14:paraId="133A3B8A" w14:textId="77777777" w:rsidR="002F2644" w:rsidRPr="00BF6C19" w:rsidRDefault="002F2644" w:rsidP="003D6D4B">
      <w:pPr>
        <w:pStyle w:val="Heading4"/>
        <w:numPr>
          <w:ilvl w:val="3"/>
          <w:numId w:val="24"/>
        </w:numPr>
        <w:ind w:left="1418" w:hanging="709"/>
      </w:pPr>
      <w:r w:rsidRPr="00BF6C19">
        <w:t xml:space="preserve">fails to fully comply with this Invitation to Quote, </w:t>
      </w:r>
    </w:p>
    <w:p w14:paraId="3C0AD75A" w14:textId="668B0861" w:rsidR="002F2644" w:rsidRPr="00BF6C19" w:rsidRDefault="004A58AD" w:rsidP="002F2644">
      <w:pPr>
        <w:pStyle w:val="Heading4"/>
        <w:numPr>
          <w:ilvl w:val="0"/>
          <w:numId w:val="0"/>
        </w:numPr>
        <w:ind w:left="720"/>
      </w:pPr>
      <w:r w:rsidRPr="00BF6C19">
        <w:t>may</w:t>
      </w:r>
      <w:r w:rsidR="002F2644" w:rsidRPr="00BF6C19">
        <w:t xml:space="preserve"> be rejected. </w:t>
      </w:r>
    </w:p>
    <w:p w14:paraId="06F476B5" w14:textId="1DDBC84B" w:rsidR="002F2644" w:rsidRPr="00BF6C19" w:rsidRDefault="002F2644" w:rsidP="003D6D4B">
      <w:pPr>
        <w:pStyle w:val="Heading2"/>
        <w:numPr>
          <w:ilvl w:val="1"/>
          <w:numId w:val="25"/>
        </w:numPr>
        <w:ind w:left="709" w:hanging="709"/>
        <w:rPr>
          <w:color w:val="000000" w:themeColor="text1"/>
        </w:rPr>
      </w:pPr>
      <w:r w:rsidRPr="00BF6C19">
        <w:t xml:space="preserve">The Potential Supplier’s Offer may include alternative offer(s) which comply </w:t>
      </w:r>
      <w:r w:rsidRPr="00BF6C19">
        <w:rPr>
          <w:color w:val="000000" w:themeColor="text1"/>
        </w:rPr>
        <w:t xml:space="preserve">with this Invitation to Quote (including </w:t>
      </w:r>
      <w:r w:rsidRPr="00BF6C19">
        <w:t>the Requirement Specifications)</w:t>
      </w:r>
      <w:r w:rsidRPr="00BF6C19">
        <w:rPr>
          <w:color w:val="000000" w:themeColor="text1"/>
        </w:rPr>
        <w:t>.</w:t>
      </w:r>
    </w:p>
    <w:p w14:paraId="6B7ABD84" w14:textId="55F56C76" w:rsidR="002F2644" w:rsidRPr="00BF6C19" w:rsidRDefault="002F2644" w:rsidP="003D6D4B">
      <w:pPr>
        <w:pStyle w:val="Heading1"/>
        <w:numPr>
          <w:ilvl w:val="0"/>
          <w:numId w:val="26"/>
        </w:numPr>
        <w:ind w:left="709" w:hanging="709"/>
      </w:pPr>
      <w:r w:rsidRPr="00BF6C19">
        <w:t>Quotation Period</w:t>
      </w:r>
    </w:p>
    <w:p w14:paraId="67153BF0" w14:textId="2F60464B" w:rsidR="00471B8E" w:rsidRPr="00BF6C19" w:rsidRDefault="002B2A12" w:rsidP="002B2A12">
      <w:pPr>
        <w:pStyle w:val="Heading2"/>
        <w:numPr>
          <w:ilvl w:val="0"/>
          <w:numId w:val="0"/>
        </w:numPr>
        <w:ind w:left="720" w:hanging="720"/>
      </w:pPr>
      <w:r w:rsidRPr="00BF6C19">
        <w:t>6.1</w:t>
      </w:r>
      <w:r w:rsidRPr="00BF6C19">
        <w:tab/>
      </w:r>
      <w:r w:rsidR="00471B8E" w:rsidRPr="00BF6C19">
        <w:t>This Invitation to Quote shall be closed on the Closing Date and Time. “</w:t>
      </w:r>
      <w:r w:rsidR="00471B8E" w:rsidRPr="00BF6C19">
        <w:rPr>
          <w:b/>
        </w:rPr>
        <w:t>Closing Date and Time</w:t>
      </w:r>
      <w:r w:rsidR="00471B8E" w:rsidRPr="00BF6C19">
        <w:t>” means the closing date and time (Singapore time) specified in GeBIZ, or such other closing date and time as notified by the Authority from time to time through GeBIZ.</w:t>
      </w:r>
      <w:r w:rsidR="00471B8E" w:rsidRPr="00BF6C19">
        <w:rPr>
          <w:b/>
        </w:rPr>
        <w:t xml:space="preserve"> </w:t>
      </w:r>
      <w:r w:rsidR="00471B8E" w:rsidRPr="00BF6C19">
        <w:t xml:space="preserve">Offers received after the Closing Date and Time shall be disqualified. </w:t>
      </w:r>
    </w:p>
    <w:p w14:paraId="5523196A" w14:textId="77777777" w:rsidR="002F2644" w:rsidRPr="00BF6C19" w:rsidRDefault="002F2644" w:rsidP="003D6D4B">
      <w:pPr>
        <w:pStyle w:val="Heading1"/>
        <w:keepNext/>
        <w:numPr>
          <w:ilvl w:val="0"/>
          <w:numId w:val="26"/>
        </w:numPr>
        <w:ind w:left="709" w:hanging="709"/>
      </w:pPr>
      <w:r w:rsidRPr="00BF6C19">
        <w:t>Validity Period</w:t>
      </w:r>
    </w:p>
    <w:p w14:paraId="3E92EABF" w14:textId="4A809B2C" w:rsidR="002F2644" w:rsidRPr="00BF6C19" w:rsidRDefault="002F2644" w:rsidP="003D6D4B">
      <w:pPr>
        <w:pStyle w:val="Heading2"/>
        <w:keepNext/>
        <w:numPr>
          <w:ilvl w:val="1"/>
          <w:numId w:val="26"/>
        </w:numPr>
        <w:ind w:left="709" w:hanging="709"/>
      </w:pPr>
      <w:r w:rsidRPr="00BF6C19">
        <w:t>Offers submitted shall remain valid for acceptance for the Validity Period. “</w:t>
      </w:r>
      <w:r w:rsidRPr="00BF6C19">
        <w:rPr>
          <w:b/>
        </w:rPr>
        <w:t>Validity Period</w:t>
      </w:r>
      <w:r w:rsidRPr="00BF6C19">
        <w:t xml:space="preserve">” means </w:t>
      </w:r>
      <w:r w:rsidR="004113FC" w:rsidRPr="00BF6C19">
        <w:t>a</w:t>
      </w:r>
      <w:r w:rsidRPr="00BF6C19">
        <w:t xml:space="preserve"> period </w:t>
      </w:r>
      <w:r w:rsidR="002B79D1" w:rsidRPr="00BF6C19">
        <w:t xml:space="preserve">of </w:t>
      </w:r>
      <w:r w:rsidR="00FE1992" w:rsidRPr="00BF6C19">
        <w:t>90</w:t>
      </w:r>
      <w:r w:rsidR="002B79D1" w:rsidRPr="00BF6C19">
        <w:t xml:space="preserve"> days from the Closing Date and Time</w:t>
      </w:r>
      <w:r w:rsidRPr="00BF6C19">
        <w:t xml:space="preserve">, or such longer period as may separately be agreed in writing between the Potential Supplier and the Authority. </w:t>
      </w:r>
    </w:p>
    <w:p w14:paraId="2544892A" w14:textId="77777777" w:rsidR="002F2644" w:rsidRPr="00BF6C19" w:rsidRDefault="002F2644" w:rsidP="003D6D4B">
      <w:pPr>
        <w:pStyle w:val="Heading1"/>
        <w:numPr>
          <w:ilvl w:val="0"/>
          <w:numId w:val="26"/>
        </w:numPr>
        <w:ind w:left="709" w:hanging="709"/>
      </w:pPr>
      <w:r w:rsidRPr="00BF6C19">
        <w:t>offer</w:t>
      </w:r>
    </w:p>
    <w:p w14:paraId="514ED9B0" w14:textId="55882F19" w:rsidR="002F2644" w:rsidRPr="00BF6C19" w:rsidRDefault="002F2644" w:rsidP="003D6D4B">
      <w:pPr>
        <w:pStyle w:val="Heading2"/>
        <w:numPr>
          <w:ilvl w:val="1"/>
          <w:numId w:val="26"/>
        </w:numPr>
        <w:ind w:left="709" w:hanging="709"/>
      </w:pPr>
      <w:r w:rsidRPr="00BF6C19">
        <w:t xml:space="preserve">The Potential Supplier must satisfy itself before submitting an Offer as to the correctness and sufficiency of its Offer for the </w:t>
      </w:r>
      <w:r w:rsidR="00870265" w:rsidRPr="00BF6C19">
        <w:t>provision</w:t>
      </w:r>
      <w:r w:rsidRPr="00BF6C19">
        <w:t xml:space="preserve"> of the Goods and Services, and all matters and things necessary for the proper execution and completion of such </w:t>
      </w:r>
      <w:r w:rsidR="00AD49AA" w:rsidRPr="00BF6C19">
        <w:t>provision</w:t>
      </w:r>
      <w:r w:rsidRPr="00BF6C19">
        <w:t>, including any duty, custom and excise, licence, transport and insurance expense, regardless of whether such matters or things were specifically set out in this Invitation to Quote.</w:t>
      </w:r>
    </w:p>
    <w:p w14:paraId="59020F13" w14:textId="77777777" w:rsidR="002F2644" w:rsidRPr="00BF6C19" w:rsidRDefault="002F2644" w:rsidP="003D6D4B">
      <w:pPr>
        <w:pStyle w:val="Heading2"/>
        <w:numPr>
          <w:ilvl w:val="1"/>
          <w:numId w:val="26"/>
        </w:numPr>
        <w:ind w:left="709" w:hanging="709"/>
      </w:pPr>
      <w:r w:rsidRPr="00BF6C19">
        <w:t>The Potential Supplier must ensure that its Offer is complete, and that the information in its Offer is clearly visible without further action required by the Authority. In particular, the Potential Supplier must ensure that all information in any softcopy or spreadsheet or other document is not hidden in rows or otherwise not visible. Any part of the Offer that is not clearly visible without further action required by the Authority may be excluded from the Offer and may not be considered in the evaluation of such Offer.</w:t>
      </w:r>
    </w:p>
    <w:p w14:paraId="3F093973" w14:textId="77777777" w:rsidR="002F2644" w:rsidRPr="00BF6C19" w:rsidRDefault="002F2644" w:rsidP="003D6D4B">
      <w:pPr>
        <w:pStyle w:val="Heading2"/>
        <w:numPr>
          <w:ilvl w:val="1"/>
          <w:numId w:val="26"/>
        </w:numPr>
        <w:ind w:left="709" w:hanging="709"/>
      </w:pPr>
      <w:r w:rsidRPr="00BF6C19">
        <w:lastRenderedPageBreak/>
        <w:t>The Potential Supplier shall be deemed to have been thoroughly acquainted by its own independent observations and enquiries as to all matters which can in any way influence its Quotation Price.</w:t>
      </w:r>
    </w:p>
    <w:p w14:paraId="5FEDB9AE" w14:textId="77777777" w:rsidR="002F2644" w:rsidRPr="00BF6C19" w:rsidRDefault="002F2644" w:rsidP="003D6D4B">
      <w:pPr>
        <w:pStyle w:val="Heading2"/>
        <w:numPr>
          <w:ilvl w:val="1"/>
          <w:numId w:val="26"/>
        </w:numPr>
        <w:ind w:left="709" w:hanging="709"/>
      </w:pPr>
      <w:r w:rsidRPr="00BF6C19">
        <w:t xml:space="preserve">The Potential Supplier shall quote in its Offer the all-in firm prices for the Goods and Services in Singapore Dollars. The Quotation Price shall be deemed to have included the delivery of all items and performance of all services to meet the requirements in the Invitation to Quote irrespective of whether such items or services have been specifically listed or priced in the Offer. </w:t>
      </w:r>
    </w:p>
    <w:p w14:paraId="3DF93E4C" w14:textId="7E2AFBEB" w:rsidR="002F2644" w:rsidRPr="00BF6C19" w:rsidRDefault="00AD0A17" w:rsidP="001B2880">
      <w:pPr>
        <w:pStyle w:val="Heading2"/>
        <w:numPr>
          <w:ilvl w:val="0"/>
          <w:numId w:val="0"/>
        </w:numPr>
        <w:ind w:left="709" w:hanging="709"/>
      </w:pPr>
      <w:r w:rsidRPr="00BF6C19">
        <w:t>8.5</w:t>
      </w:r>
      <w:r w:rsidR="001B2880" w:rsidRPr="00BF6C19">
        <w:tab/>
      </w:r>
      <w:r w:rsidR="002F2644" w:rsidRPr="00BF6C19">
        <w:t xml:space="preserve">The Potential Supplier shall notify the Authority in writing of any ambiguity, discrepancy, conflict, inconsistency or omission in or between any of the documents in this Invitation to Quote and seek clarification about the same from the Authority at least </w:t>
      </w:r>
      <w:r w:rsidR="76E4D4A9" w:rsidRPr="00BF6C19">
        <w:t>5</w:t>
      </w:r>
      <w:r w:rsidR="6EEADF26" w:rsidRPr="00BF6C19">
        <w:t xml:space="preserve"> </w:t>
      </w:r>
      <w:r w:rsidR="00487198" w:rsidRPr="00BF6C19">
        <w:t>d</w:t>
      </w:r>
      <w:r w:rsidR="002F2644" w:rsidRPr="00BF6C19">
        <w:t>ay</w:t>
      </w:r>
      <w:r w:rsidR="3DF5ABFB" w:rsidRPr="00BF6C19">
        <w:t>(</w:t>
      </w:r>
      <w:r w:rsidR="002F2644" w:rsidRPr="00BF6C19">
        <w:t>s</w:t>
      </w:r>
      <w:r w:rsidR="0131C46F" w:rsidRPr="00BF6C19">
        <w:t>)</w:t>
      </w:r>
      <w:r w:rsidR="00CF09DA" w:rsidRPr="00BF6C19">
        <w:t xml:space="preserve"> </w:t>
      </w:r>
      <w:r w:rsidR="002F2644" w:rsidRPr="00BF6C19">
        <w:t>before the Closing Date and Time.</w:t>
      </w:r>
    </w:p>
    <w:p w14:paraId="1DD7CDA4" w14:textId="35CB493A" w:rsidR="002F2644" w:rsidRPr="00BF6C19" w:rsidRDefault="002F2644" w:rsidP="003D6D4B">
      <w:pPr>
        <w:pStyle w:val="Heading2"/>
        <w:numPr>
          <w:ilvl w:val="1"/>
          <w:numId w:val="52"/>
        </w:numPr>
        <w:ind w:left="709" w:hanging="709"/>
      </w:pPr>
      <w:r w:rsidRPr="00BF6C19">
        <w:t>No oral representation shall be:</w:t>
      </w:r>
    </w:p>
    <w:p w14:paraId="7AF8D2DC" w14:textId="77777777" w:rsidR="002F2644" w:rsidRPr="00BF6C19" w:rsidRDefault="002F2644" w:rsidP="003D6D4B">
      <w:pPr>
        <w:pStyle w:val="Heading4"/>
        <w:numPr>
          <w:ilvl w:val="3"/>
          <w:numId w:val="27"/>
        </w:numPr>
        <w:ind w:left="1418" w:hanging="709"/>
      </w:pPr>
      <w:r w:rsidRPr="00BF6C19">
        <w:t>binding on the Authority; or</w:t>
      </w:r>
    </w:p>
    <w:p w14:paraId="36BE2A4C" w14:textId="77777777" w:rsidR="002F2644" w:rsidRPr="00BF6C19" w:rsidRDefault="002F2644" w:rsidP="003D6D4B">
      <w:pPr>
        <w:pStyle w:val="Heading4"/>
        <w:numPr>
          <w:ilvl w:val="3"/>
          <w:numId w:val="27"/>
        </w:numPr>
        <w:ind w:left="1418" w:hanging="709"/>
      </w:pPr>
      <w:r w:rsidRPr="00BF6C19">
        <w:t xml:space="preserve">construed as modifying or varying any of the provisions of this Invitation to Quote. </w:t>
      </w:r>
    </w:p>
    <w:p w14:paraId="38698080" w14:textId="77777777" w:rsidR="002F2644" w:rsidRPr="00BF6C19" w:rsidRDefault="002F2644" w:rsidP="003D6D4B">
      <w:pPr>
        <w:pStyle w:val="Heading1"/>
        <w:keepNext/>
        <w:numPr>
          <w:ilvl w:val="0"/>
          <w:numId w:val="52"/>
        </w:numPr>
        <w:ind w:left="709" w:hanging="709"/>
      </w:pPr>
      <w:r w:rsidRPr="00BF6C19">
        <w:t>Withdrawal of offer</w:t>
      </w:r>
    </w:p>
    <w:p w14:paraId="42736EA4" w14:textId="5EE5E12C" w:rsidR="002F2644" w:rsidRPr="00BF6C19" w:rsidRDefault="002F2644" w:rsidP="003D6D4B">
      <w:pPr>
        <w:pStyle w:val="Heading2"/>
        <w:keepNext/>
        <w:numPr>
          <w:ilvl w:val="1"/>
          <w:numId w:val="53"/>
        </w:numPr>
        <w:ind w:left="709" w:hanging="709"/>
      </w:pPr>
      <w:r w:rsidRPr="00BF6C19">
        <w:t xml:space="preserve">No Offer may be withdrawn after the Closing Date and Time. </w:t>
      </w:r>
    </w:p>
    <w:p w14:paraId="61684FA2" w14:textId="77777777" w:rsidR="002F2644" w:rsidRPr="00BF6C19" w:rsidRDefault="002F2644" w:rsidP="003D6D4B">
      <w:pPr>
        <w:pStyle w:val="Heading1"/>
        <w:numPr>
          <w:ilvl w:val="0"/>
          <w:numId w:val="53"/>
        </w:numPr>
        <w:ind w:left="709" w:hanging="709"/>
      </w:pPr>
      <w:r w:rsidRPr="00BF6C19">
        <w:t>Acceptance of OFFER</w:t>
      </w:r>
    </w:p>
    <w:p w14:paraId="79C3F3AF" w14:textId="77777777" w:rsidR="002F2644" w:rsidRPr="00BF6C19" w:rsidRDefault="002F2644" w:rsidP="003D6D4B">
      <w:pPr>
        <w:pStyle w:val="Heading2"/>
        <w:keepNext/>
        <w:numPr>
          <w:ilvl w:val="1"/>
          <w:numId w:val="53"/>
        </w:numPr>
      </w:pPr>
      <w:r w:rsidRPr="00BF6C19">
        <w:t xml:space="preserve">The Authority shall be under no obligation to accept the lowest priced or any Offer. </w:t>
      </w:r>
    </w:p>
    <w:p w14:paraId="6D6867BF" w14:textId="77777777" w:rsidR="002F2644" w:rsidRPr="00BF6C19" w:rsidRDefault="002F2644" w:rsidP="003D6D4B">
      <w:pPr>
        <w:pStyle w:val="Heading2"/>
        <w:numPr>
          <w:ilvl w:val="1"/>
          <w:numId w:val="53"/>
        </w:numPr>
        <w:ind w:left="709" w:hanging="709"/>
      </w:pPr>
      <w:r w:rsidRPr="00BF6C19">
        <w:t>The Authority may accept the whole or any part(s) of the Offer as it may decide, unless the Potential Supplier expressly stipulates in its Offer that certain parts of the Offer are to be treated as indivisible. The prices shall be adjusted in accordance with the schedules of prices set out in the Offer.</w:t>
      </w:r>
    </w:p>
    <w:p w14:paraId="59610F3C" w14:textId="77777777" w:rsidR="002F2644" w:rsidRPr="00BF6C19" w:rsidRDefault="002F2644" w:rsidP="003D6D4B">
      <w:pPr>
        <w:pStyle w:val="Heading2"/>
        <w:numPr>
          <w:ilvl w:val="1"/>
          <w:numId w:val="53"/>
        </w:numPr>
        <w:ind w:left="709" w:hanging="709"/>
      </w:pPr>
      <w:r w:rsidRPr="00BF6C19">
        <w:t xml:space="preserve">The issuance by the Authority of a Letter of Acceptance accepting the Potential Supplier’s Offer or part of the Offer shall create a binding contract (to the extent accepted by the Authority) between the Authority and such Potential Supplier. The Conditions of Contract shall apply to such contract. </w:t>
      </w:r>
    </w:p>
    <w:p w14:paraId="7B924C95" w14:textId="77777777" w:rsidR="002F2644" w:rsidRPr="00BF6C19" w:rsidRDefault="002F2644" w:rsidP="003D6D4B">
      <w:pPr>
        <w:pStyle w:val="Heading2"/>
        <w:numPr>
          <w:ilvl w:val="1"/>
          <w:numId w:val="53"/>
        </w:numPr>
        <w:ind w:left="709" w:hanging="709"/>
      </w:pPr>
      <w:r w:rsidRPr="00BF6C19">
        <w:t>A Letter of Acceptance may be issued to a successful Potential Supplier:</w:t>
      </w:r>
    </w:p>
    <w:p w14:paraId="30B5B69D" w14:textId="77777777" w:rsidR="00314F46" w:rsidRPr="00BF6C19" w:rsidRDefault="00314F46" w:rsidP="003D6D4B">
      <w:pPr>
        <w:pStyle w:val="Heading4"/>
        <w:numPr>
          <w:ilvl w:val="3"/>
          <w:numId w:val="28"/>
        </w:numPr>
        <w:ind w:left="1418" w:hanging="709"/>
      </w:pPr>
      <w:r w:rsidRPr="00BF6C19">
        <w:t xml:space="preserve">by GeBIZ; </w:t>
      </w:r>
    </w:p>
    <w:p w14:paraId="462B7C2D" w14:textId="2499F83D" w:rsidR="00314F46" w:rsidRPr="00BF6C19" w:rsidRDefault="00314F46" w:rsidP="003D6D4B">
      <w:pPr>
        <w:pStyle w:val="Heading4"/>
        <w:numPr>
          <w:ilvl w:val="3"/>
          <w:numId w:val="28"/>
        </w:numPr>
        <w:ind w:left="1418" w:hanging="709"/>
      </w:pPr>
      <w:r w:rsidRPr="00BF6C19">
        <w:t xml:space="preserve">by electronic mail to the </w:t>
      </w:r>
      <w:r w:rsidR="00123396" w:rsidRPr="00BF6C19">
        <w:t xml:space="preserve">Potential </w:t>
      </w:r>
      <w:r w:rsidR="00AC6B80" w:rsidRPr="00BF6C19">
        <w:t>Supplier</w:t>
      </w:r>
      <w:r w:rsidRPr="00BF6C19">
        <w:t>’s electronic mail address specified in its Offer; or</w:t>
      </w:r>
    </w:p>
    <w:p w14:paraId="0D47ADB5" w14:textId="77777777" w:rsidR="00314F46" w:rsidRPr="00BF6C19" w:rsidRDefault="00314F46" w:rsidP="003D6D4B">
      <w:pPr>
        <w:pStyle w:val="Heading4"/>
        <w:numPr>
          <w:ilvl w:val="3"/>
          <w:numId w:val="28"/>
        </w:numPr>
        <w:ind w:left="1418" w:hanging="709"/>
      </w:pPr>
      <w:r w:rsidRPr="00BF6C19">
        <w:t>by hand or post to the address specified in its Offer.</w:t>
      </w:r>
    </w:p>
    <w:p w14:paraId="078C5511" w14:textId="77777777" w:rsidR="00BA79B9" w:rsidRPr="00BF6C19" w:rsidRDefault="00BA79B9" w:rsidP="00BA79B9">
      <w:pPr>
        <w:pStyle w:val="ListParagraph"/>
        <w:spacing w:after="0" w:line="240" w:lineRule="auto"/>
        <w:jc w:val="both"/>
        <w:rPr>
          <w:rFonts w:ascii="Times New Roman" w:hAnsi="Times New Roman"/>
          <w:color w:val="000000"/>
          <w:sz w:val="24"/>
          <w:szCs w:val="24"/>
        </w:rPr>
      </w:pPr>
      <w:r w:rsidRPr="00BF6C19">
        <w:rPr>
          <w:rFonts w:ascii="Times New Roman" w:hAnsi="Times New Roman"/>
          <w:color w:val="000000"/>
          <w:sz w:val="24"/>
          <w:szCs w:val="24"/>
        </w:rPr>
        <w:lastRenderedPageBreak/>
        <w:t>Such issuance of the Letter of Acceptance by GeBIZ, by electronic mail, or by hand or by post shall be deemed effective communication of acceptance.</w:t>
      </w:r>
    </w:p>
    <w:p w14:paraId="7900B283" w14:textId="77777777" w:rsidR="002F2644" w:rsidRPr="00BF6C19" w:rsidRDefault="002F2644" w:rsidP="002F2644">
      <w:pPr>
        <w:pStyle w:val="ListParagraph"/>
        <w:spacing w:after="0" w:line="240" w:lineRule="auto"/>
        <w:ind w:left="0"/>
        <w:jc w:val="both"/>
        <w:rPr>
          <w:rFonts w:ascii="Times New Roman" w:hAnsi="Times New Roman"/>
          <w:color w:val="000000"/>
          <w:sz w:val="24"/>
          <w:szCs w:val="24"/>
        </w:rPr>
      </w:pPr>
    </w:p>
    <w:p w14:paraId="2ACD4D38" w14:textId="77777777" w:rsidR="002F2644" w:rsidRPr="00BF6C19" w:rsidRDefault="002F2644" w:rsidP="003D6D4B">
      <w:pPr>
        <w:pStyle w:val="Heading2"/>
        <w:numPr>
          <w:ilvl w:val="1"/>
          <w:numId w:val="53"/>
        </w:numPr>
        <w:ind w:left="709" w:hanging="709"/>
      </w:pPr>
      <w:r w:rsidRPr="00BF6C19">
        <w:t>The Authority shall have the right to accept the Offers of one or more Potential Suppliers.</w:t>
      </w:r>
    </w:p>
    <w:p w14:paraId="21181A1D" w14:textId="77777777" w:rsidR="002F2644" w:rsidRPr="00BF6C19" w:rsidRDefault="002F2644" w:rsidP="003D6D4B">
      <w:pPr>
        <w:pStyle w:val="Heading1"/>
        <w:numPr>
          <w:ilvl w:val="0"/>
          <w:numId w:val="53"/>
        </w:numPr>
        <w:ind w:left="709" w:hanging="709"/>
      </w:pPr>
      <w:r w:rsidRPr="00BF6C19">
        <w:t>Samples</w:t>
      </w:r>
    </w:p>
    <w:p w14:paraId="0AB3AA79" w14:textId="61A30C48" w:rsidR="00162920" w:rsidRPr="00BF6C19" w:rsidRDefault="00162920" w:rsidP="003D6D4B">
      <w:pPr>
        <w:pStyle w:val="Heading2"/>
        <w:numPr>
          <w:ilvl w:val="1"/>
          <w:numId w:val="53"/>
        </w:numPr>
        <w:ind w:left="709" w:hanging="709"/>
      </w:pPr>
      <w:r w:rsidRPr="00BF6C19">
        <w:t>Where this Invitation to Quote specifies that samples (e.g. of goods or packages) are to be submitted as evidence of the type and quality of items offered in the Offer, such samples must be delivered at the site and by the time stipulated in this Invitation to Quote and must be marked clearly with the quotation number, item number and the name of the Potential Supplier. Where samples are required, failure to provide the required samples by the stipulated time and the required markings may result in the Offer being rejected.</w:t>
      </w:r>
    </w:p>
    <w:p w14:paraId="26EE1633" w14:textId="77777777" w:rsidR="002F2644" w:rsidRPr="00BF6C19" w:rsidRDefault="002F2644" w:rsidP="003D6D4B">
      <w:pPr>
        <w:pStyle w:val="Heading2"/>
        <w:numPr>
          <w:ilvl w:val="1"/>
          <w:numId w:val="53"/>
        </w:numPr>
        <w:ind w:left="709" w:hanging="709"/>
      </w:pPr>
      <w:r w:rsidRPr="00BF6C19">
        <w:t>The Potential Supplier must indicate, when submitting the samples, whether it wishes the samples to be returned. If no indication is given, the Authority shall not be obliged to return any sample to the Potential Supplier. Where the samples are to be subject to destructive testing, such samples will not be returned to the Potential Supplier.</w:t>
      </w:r>
    </w:p>
    <w:p w14:paraId="16D678D9" w14:textId="77777777" w:rsidR="002F2644" w:rsidRPr="00BF6C19" w:rsidRDefault="002F2644" w:rsidP="003D6D4B">
      <w:pPr>
        <w:pStyle w:val="Heading2"/>
        <w:numPr>
          <w:ilvl w:val="1"/>
          <w:numId w:val="53"/>
        </w:numPr>
        <w:ind w:left="709" w:hanging="709"/>
      </w:pPr>
      <w:r w:rsidRPr="00BF6C19">
        <w:t>All costs, including shipping and transportation duties, incurred in providing and delivering such samples to the Authority shall be borne by the Potential Supplier.</w:t>
      </w:r>
    </w:p>
    <w:p w14:paraId="3CE6D9E6" w14:textId="77777777" w:rsidR="002F2644" w:rsidRPr="00BF6C19" w:rsidRDefault="002F2644" w:rsidP="003D6D4B">
      <w:pPr>
        <w:pStyle w:val="Heading1"/>
        <w:keepNext/>
        <w:numPr>
          <w:ilvl w:val="0"/>
          <w:numId w:val="53"/>
        </w:numPr>
        <w:ind w:left="709" w:hanging="709"/>
      </w:pPr>
      <w:r w:rsidRPr="00BF6C19">
        <w:t>Language</w:t>
      </w:r>
    </w:p>
    <w:p w14:paraId="7F4227D0" w14:textId="77777777" w:rsidR="002F2644" w:rsidRPr="00BF6C19" w:rsidRDefault="002F2644" w:rsidP="003D6D4B">
      <w:pPr>
        <w:pStyle w:val="Heading2"/>
        <w:keepNext/>
        <w:numPr>
          <w:ilvl w:val="1"/>
          <w:numId w:val="53"/>
        </w:numPr>
        <w:ind w:left="709" w:hanging="709"/>
      </w:pPr>
      <w:r w:rsidRPr="00BF6C19">
        <w:t>The Offer and all supporting data and all documentation to be supplied by the Potential Supplier must be written in readily comprehensible English language.</w:t>
      </w:r>
    </w:p>
    <w:p w14:paraId="498E4EB7" w14:textId="77777777" w:rsidR="00AB0B07" w:rsidRPr="00BF6C19" w:rsidRDefault="00AB0B07" w:rsidP="003D6D4B">
      <w:pPr>
        <w:pStyle w:val="Heading1"/>
        <w:numPr>
          <w:ilvl w:val="0"/>
          <w:numId w:val="53"/>
        </w:numPr>
        <w:ind w:left="709" w:hanging="709"/>
      </w:pPr>
      <w:bookmarkStart w:id="1" w:name="_Ref180770835"/>
      <w:r w:rsidRPr="00BF6C19">
        <w:t>PROGRESSIVE WAGE MARK DECLARATION</w:t>
      </w:r>
      <w:bookmarkEnd w:id="1"/>
    </w:p>
    <w:p w14:paraId="37744C43" w14:textId="7C68BF5E" w:rsidR="001D21CF" w:rsidRPr="00BF6C19" w:rsidRDefault="001D21CF" w:rsidP="003D6D4B">
      <w:pPr>
        <w:pStyle w:val="Heading2"/>
        <w:numPr>
          <w:ilvl w:val="1"/>
          <w:numId w:val="53"/>
        </w:numPr>
        <w:ind w:left="709" w:hanging="709"/>
      </w:pPr>
      <w:r w:rsidRPr="00BF6C19">
        <w:t>The Potential Supplier shall in its Offer submit a Declaration on Progressive Wage (PW) Mark Eligibility in the form set out in Schedule 1, unless the Potential Supplier submits its PW Mark e-Certificate. The Authority may waive this requirement if it has otherwise verified that the Potential Supplier has a valid PW Mark, but the Authority shall not be obliged to so verify. The Potential Supplier shall update the Authority as soon as possible of any change in its PW Mark eligibility status.</w:t>
      </w:r>
    </w:p>
    <w:p w14:paraId="27FE5FE8" w14:textId="77777777" w:rsidR="002F2644" w:rsidRPr="00BF6C19" w:rsidRDefault="002F2644" w:rsidP="003D6D4B">
      <w:pPr>
        <w:pStyle w:val="Heading1"/>
        <w:numPr>
          <w:ilvl w:val="0"/>
          <w:numId w:val="53"/>
        </w:numPr>
        <w:ind w:left="709" w:hanging="709"/>
      </w:pPr>
      <w:r w:rsidRPr="00BF6C19">
        <w:t>Export Approval</w:t>
      </w:r>
    </w:p>
    <w:p w14:paraId="64B21F2C" w14:textId="77777777" w:rsidR="002F2644" w:rsidRPr="00BF6C19" w:rsidRDefault="002F2644" w:rsidP="003D6D4B">
      <w:pPr>
        <w:pStyle w:val="Heading2"/>
        <w:numPr>
          <w:ilvl w:val="1"/>
          <w:numId w:val="53"/>
        </w:numPr>
        <w:ind w:left="709" w:hanging="709"/>
      </w:pPr>
      <w:r w:rsidRPr="00BF6C19">
        <w:t xml:space="preserve">The Potential Supplier must indicate clearly in its Offer if: </w:t>
      </w:r>
    </w:p>
    <w:p w14:paraId="2062B74C" w14:textId="77777777" w:rsidR="002F2644" w:rsidRPr="00BF6C19" w:rsidRDefault="002F2644" w:rsidP="003D6D4B">
      <w:pPr>
        <w:pStyle w:val="Heading4"/>
        <w:numPr>
          <w:ilvl w:val="3"/>
          <w:numId w:val="29"/>
        </w:numPr>
        <w:ind w:left="1418" w:hanging="709"/>
      </w:pPr>
      <w:r w:rsidRPr="00BF6C19">
        <w:t xml:space="preserve">there is any requirement for the Authority to furnish end-user certificates or statements; or </w:t>
      </w:r>
    </w:p>
    <w:p w14:paraId="061EB00F" w14:textId="77777777" w:rsidR="002F2644" w:rsidRPr="00BF6C19" w:rsidRDefault="002F2644" w:rsidP="003D6D4B">
      <w:pPr>
        <w:pStyle w:val="Heading4"/>
        <w:numPr>
          <w:ilvl w:val="3"/>
          <w:numId w:val="29"/>
        </w:numPr>
        <w:ind w:left="1418" w:hanging="709"/>
      </w:pPr>
      <w:r w:rsidRPr="00BF6C19">
        <w:t>there is a need for the Authority to enter into separate agreement(s) with the Potential Supplier to satisfy export requirements of the Potential Supplier or any foreign government.</w:t>
      </w:r>
    </w:p>
    <w:p w14:paraId="6254F3EF" w14:textId="77777777" w:rsidR="002F2644" w:rsidRPr="00BF6C19" w:rsidRDefault="002F2644" w:rsidP="003D6D4B">
      <w:pPr>
        <w:pStyle w:val="Heading1"/>
        <w:numPr>
          <w:ilvl w:val="0"/>
          <w:numId w:val="53"/>
        </w:numPr>
        <w:ind w:left="709" w:hanging="709"/>
      </w:pPr>
      <w:r w:rsidRPr="00BF6C19">
        <w:lastRenderedPageBreak/>
        <w:t>Confidentiality</w:t>
      </w:r>
    </w:p>
    <w:p w14:paraId="701EF269" w14:textId="77777777" w:rsidR="002F2644" w:rsidRPr="00BF6C19" w:rsidRDefault="002F2644" w:rsidP="003D6D4B">
      <w:pPr>
        <w:pStyle w:val="Heading2"/>
        <w:numPr>
          <w:ilvl w:val="1"/>
          <w:numId w:val="53"/>
        </w:numPr>
        <w:ind w:left="709" w:hanging="709"/>
      </w:pPr>
      <w:r w:rsidRPr="00BF6C19">
        <w:t xml:space="preserve">Except with the prior consent in writing of the Authority, the Potential Supplier must not disclose to any person </w:t>
      </w:r>
      <w:r w:rsidRPr="00BF6C19">
        <w:rPr>
          <w:spacing w:val="-3"/>
        </w:rPr>
        <w:t>(other than employees, sub-contractors, suppliers or agents on a “need-to-know” basis for the purposes of preparing or submitting an Offer or subsequent clarifications)</w:t>
      </w:r>
      <w:r w:rsidRPr="00BF6C19">
        <w:t xml:space="preserve"> this Invitation to Quote, or any of its provisions, or any specification, plan, drawing, pattern, sample or information issued by the Authority in connection with this Invitation to Quote.</w:t>
      </w:r>
    </w:p>
    <w:p w14:paraId="6E469722" w14:textId="37A683EB" w:rsidR="002F2644" w:rsidRPr="00BF6C19" w:rsidRDefault="481A3409" w:rsidP="6253B493">
      <w:pPr>
        <w:pStyle w:val="Heading2"/>
        <w:numPr>
          <w:ilvl w:val="0"/>
          <w:numId w:val="0"/>
        </w:numPr>
        <w:ind w:left="709" w:hanging="709"/>
      </w:pPr>
      <w:r w:rsidRPr="00BF6C19">
        <w:t>15.2</w:t>
      </w:r>
      <w:r w:rsidR="002F2644" w:rsidRPr="00BF6C19">
        <w:tab/>
        <w:t xml:space="preserve">Where the Authority requires any information or document to be returned or destroyed, the Potential Supplier must provide written confirmation of such return or destruction to the Authority no later than </w:t>
      </w:r>
      <w:r w:rsidR="786E8E10" w:rsidRPr="00BF6C19">
        <w:t>3</w:t>
      </w:r>
      <w:r w:rsidR="3148CA5E" w:rsidRPr="00BF6C19">
        <w:t xml:space="preserve"> </w:t>
      </w:r>
      <w:r w:rsidR="002F2644" w:rsidRPr="00BF6C19">
        <w:t>Working Day</w:t>
      </w:r>
      <w:r w:rsidR="7054CA12" w:rsidRPr="00BF6C19">
        <w:t>(</w:t>
      </w:r>
      <w:r w:rsidR="002F2644" w:rsidRPr="00BF6C19">
        <w:t>s</w:t>
      </w:r>
      <w:r w:rsidR="7054CA12" w:rsidRPr="00BF6C19">
        <w:t>)</w:t>
      </w:r>
      <w:r w:rsidR="002F2644" w:rsidRPr="00BF6C19">
        <w:t xml:space="preserve"> after the Authority’s notification, and where required by the Authority, provide satisfactory proof of such destruction.</w:t>
      </w:r>
    </w:p>
    <w:p w14:paraId="2520F042" w14:textId="77777777" w:rsidR="002F2644" w:rsidRPr="00BF6C19" w:rsidRDefault="002F2644" w:rsidP="003D6D4B">
      <w:pPr>
        <w:pStyle w:val="Heading1"/>
        <w:numPr>
          <w:ilvl w:val="0"/>
          <w:numId w:val="53"/>
        </w:numPr>
        <w:ind w:left="709" w:hanging="709"/>
      </w:pPr>
      <w:r w:rsidRPr="00BF6C19">
        <w:t>Ownership of quotation Documents</w:t>
      </w:r>
    </w:p>
    <w:p w14:paraId="7BADE605" w14:textId="131BE0F3" w:rsidR="002F2644" w:rsidRPr="00BF6C19" w:rsidRDefault="002F2644" w:rsidP="003D6D4B">
      <w:pPr>
        <w:pStyle w:val="Heading2"/>
        <w:numPr>
          <w:ilvl w:val="1"/>
          <w:numId w:val="53"/>
        </w:numPr>
        <w:ind w:left="709" w:hanging="709"/>
      </w:pPr>
      <w:bookmarkStart w:id="2" w:name="_Ref534703242"/>
      <w:r w:rsidRPr="00BF6C19">
        <w:t xml:space="preserve">All documents submitted by the Potential Supplier in response to this Invitation to Quote shall become the property of the Authority. However, intellectual property in the information contained in the Offer shall remain vested in the Potential Supplier. This Clause </w:t>
      </w:r>
      <w:r w:rsidR="00931E63" w:rsidRPr="00BF6C19">
        <w:t>16.1</w:t>
      </w:r>
      <w:r w:rsidRPr="00BF6C19">
        <w:t xml:space="preserve"> is without prejudice to any provision to the contrary in any subsequent contract between the Potential Supplier and the Authority.</w:t>
      </w:r>
      <w:bookmarkEnd w:id="2"/>
    </w:p>
    <w:p w14:paraId="595E4A0C" w14:textId="77777777" w:rsidR="002F2644" w:rsidRPr="00BF6C19" w:rsidRDefault="002F2644" w:rsidP="003D6D4B">
      <w:pPr>
        <w:pStyle w:val="Heading1"/>
        <w:numPr>
          <w:ilvl w:val="0"/>
          <w:numId w:val="53"/>
        </w:numPr>
        <w:ind w:left="709" w:hanging="709"/>
      </w:pPr>
      <w:r w:rsidRPr="00BF6C19">
        <w:t>Alteration, Erasures or Illegibility</w:t>
      </w:r>
    </w:p>
    <w:p w14:paraId="114B8E7F" w14:textId="47B48D82" w:rsidR="002F2644" w:rsidRPr="00BF6C19" w:rsidRDefault="002F2644" w:rsidP="003D6D4B">
      <w:pPr>
        <w:pStyle w:val="Heading2"/>
        <w:numPr>
          <w:ilvl w:val="1"/>
          <w:numId w:val="53"/>
        </w:numPr>
        <w:ind w:left="709" w:hanging="709"/>
      </w:pPr>
      <w:r w:rsidRPr="00BF6C19">
        <w:t xml:space="preserve">An Offer bearing any amendment or erasure (other than amendments made by the Potential Supplier itself which are initialled by the Potential Supplier), or in which any information is not legibly stated, </w:t>
      </w:r>
      <w:r w:rsidR="003C6DD6" w:rsidRPr="00BF6C19">
        <w:t>may</w:t>
      </w:r>
      <w:r w:rsidRPr="00BF6C19">
        <w:t xml:space="preserve"> be rejected.</w:t>
      </w:r>
    </w:p>
    <w:p w14:paraId="1AA65357" w14:textId="77777777" w:rsidR="002F2644" w:rsidRPr="00BF6C19" w:rsidRDefault="002F2644" w:rsidP="003D6D4B">
      <w:pPr>
        <w:pStyle w:val="Heading1"/>
        <w:keepNext/>
        <w:numPr>
          <w:ilvl w:val="0"/>
          <w:numId w:val="53"/>
        </w:numPr>
        <w:ind w:left="709" w:hanging="709"/>
      </w:pPr>
      <w:r w:rsidRPr="00BF6C19">
        <w:t>Authority’s Clarifications ON Potential Supplier’s Offer</w:t>
      </w:r>
    </w:p>
    <w:p w14:paraId="79D7E2BB" w14:textId="79A6CA64" w:rsidR="002F2644" w:rsidRPr="00BF6C19" w:rsidRDefault="002F2644" w:rsidP="003D6D4B">
      <w:pPr>
        <w:pStyle w:val="Heading2"/>
        <w:keepNext/>
        <w:numPr>
          <w:ilvl w:val="1"/>
          <w:numId w:val="53"/>
        </w:numPr>
        <w:ind w:left="709" w:hanging="709"/>
      </w:pPr>
      <w:proofErr w:type="gramStart"/>
      <w:r w:rsidRPr="00BF6C19">
        <w:t>In the event that</w:t>
      </w:r>
      <w:proofErr w:type="gramEnd"/>
      <w:r w:rsidRPr="00BF6C19">
        <w:t xml:space="preserve"> the Authority seeks clarification on any aspect of the Potential Supplier’s Offer, the Potential Supplier must provide full and comprehensive responses within </w:t>
      </w:r>
      <w:r w:rsidR="00683787" w:rsidRPr="00BF6C19">
        <w:t>7</w:t>
      </w:r>
      <w:r w:rsidR="09A48285" w:rsidRPr="00BF6C19">
        <w:t xml:space="preserve"> </w:t>
      </w:r>
      <w:r w:rsidR="00577F1C" w:rsidRPr="00BF6C19">
        <w:t>d</w:t>
      </w:r>
      <w:r w:rsidR="00CF09DA" w:rsidRPr="00BF6C19">
        <w:t>ay</w:t>
      </w:r>
      <w:r w:rsidR="0084212F" w:rsidRPr="00BF6C19">
        <w:t>(</w:t>
      </w:r>
      <w:r w:rsidR="00CF09DA" w:rsidRPr="00BF6C19">
        <w:t>s</w:t>
      </w:r>
      <w:r w:rsidR="0084212F" w:rsidRPr="00BF6C19">
        <w:t>)</w:t>
      </w:r>
      <w:r w:rsidRPr="00BF6C19">
        <w:t xml:space="preserve"> of notification.</w:t>
      </w:r>
    </w:p>
    <w:p w14:paraId="6A220DA0" w14:textId="77777777" w:rsidR="002F2644" w:rsidRPr="00BF6C19" w:rsidRDefault="002F2644" w:rsidP="003D6D4B">
      <w:pPr>
        <w:pStyle w:val="Heading1"/>
        <w:numPr>
          <w:ilvl w:val="0"/>
          <w:numId w:val="53"/>
        </w:numPr>
        <w:ind w:left="709" w:hanging="709"/>
      </w:pPr>
      <w:r w:rsidRPr="00BF6C19">
        <w:t>Expense of Potential supplier</w:t>
      </w:r>
    </w:p>
    <w:p w14:paraId="3771B055" w14:textId="77777777" w:rsidR="002F2644" w:rsidRPr="00BF6C19" w:rsidRDefault="002F2644" w:rsidP="003D6D4B">
      <w:pPr>
        <w:pStyle w:val="Heading2"/>
        <w:numPr>
          <w:ilvl w:val="1"/>
          <w:numId w:val="53"/>
        </w:numPr>
        <w:ind w:left="709" w:hanging="709"/>
      </w:pPr>
      <w:r w:rsidRPr="00BF6C19">
        <w:t>In no case will any expense incurred by the Potential Supplier in the preparation or submission of its Offer or subsequent clarifications be borne by the Authority.</w:t>
      </w:r>
    </w:p>
    <w:p w14:paraId="1F86745D" w14:textId="77777777" w:rsidR="002F2644" w:rsidRPr="00BF6C19" w:rsidRDefault="002F2644" w:rsidP="003D6D4B">
      <w:pPr>
        <w:pStyle w:val="Heading1"/>
        <w:numPr>
          <w:ilvl w:val="0"/>
          <w:numId w:val="53"/>
        </w:numPr>
        <w:ind w:left="709" w:hanging="709"/>
      </w:pPr>
      <w:r w:rsidRPr="00BF6C19">
        <w:t>Goods and Services Tax</w:t>
      </w:r>
    </w:p>
    <w:p w14:paraId="042AD234" w14:textId="7F4D1051" w:rsidR="002F2644" w:rsidRPr="00BF6C19" w:rsidRDefault="002F2644" w:rsidP="003D6D4B">
      <w:pPr>
        <w:pStyle w:val="Heading2"/>
        <w:numPr>
          <w:ilvl w:val="1"/>
          <w:numId w:val="53"/>
        </w:numPr>
        <w:ind w:left="709" w:hanging="709"/>
      </w:pPr>
      <w:r w:rsidRPr="00BF6C19">
        <w:t xml:space="preserve">The Potential Supplier must </w:t>
      </w:r>
      <w:r w:rsidRPr="00BF6C19">
        <w:rPr>
          <w:u w:val="single"/>
        </w:rPr>
        <w:t>not</w:t>
      </w:r>
      <w:r w:rsidRPr="00BF6C19">
        <w:t xml:space="preserve"> include in the prices proposed in its Offer, GST chargeable for the </w:t>
      </w:r>
      <w:r w:rsidR="002D74B3" w:rsidRPr="00BF6C19">
        <w:t>provision</w:t>
      </w:r>
      <w:r w:rsidRPr="00BF6C19">
        <w:t xml:space="preserve"> of goods or services required in this Invitation to Quote. All prices quoted must be exclusive of GST.</w:t>
      </w:r>
    </w:p>
    <w:p w14:paraId="79CED420" w14:textId="57511A13" w:rsidR="002F2644" w:rsidRPr="00BF6C19" w:rsidRDefault="002F2644" w:rsidP="003D6D4B">
      <w:pPr>
        <w:pStyle w:val="Heading2"/>
        <w:numPr>
          <w:ilvl w:val="1"/>
          <w:numId w:val="53"/>
        </w:numPr>
        <w:ind w:left="709" w:hanging="709"/>
      </w:pPr>
      <w:r w:rsidRPr="00BF6C19">
        <w:lastRenderedPageBreak/>
        <w:t xml:space="preserve">If the Contractor is a taxable person under the GST Act, the Authority will reimburse the Contractor for any GST chargeable by the Contractor on the </w:t>
      </w:r>
      <w:r w:rsidR="00D978E9" w:rsidRPr="00BF6C19">
        <w:t>provision</w:t>
      </w:r>
      <w:r w:rsidRPr="00BF6C19">
        <w:t xml:space="preserve"> by the Contractor of goods and services provided pursuant to this Invitation to Quote.</w:t>
      </w:r>
    </w:p>
    <w:p w14:paraId="0EACDB85" w14:textId="77777777" w:rsidR="002F2644" w:rsidRPr="00BF6C19" w:rsidRDefault="002F2644" w:rsidP="003D6D4B">
      <w:pPr>
        <w:pStyle w:val="Heading1"/>
        <w:numPr>
          <w:ilvl w:val="0"/>
          <w:numId w:val="53"/>
        </w:numPr>
        <w:ind w:left="709" w:hanging="709"/>
      </w:pPr>
      <w:r w:rsidRPr="00BF6C19">
        <w:t>GST Registration</w:t>
      </w:r>
    </w:p>
    <w:p w14:paraId="186E3597" w14:textId="77777777" w:rsidR="002F2644" w:rsidRPr="00BF6C19" w:rsidRDefault="002F2644" w:rsidP="003D6D4B">
      <w:pPr>
        <w:pStyle w:val="Heading2"/>
        <w:numPr>
          <w:ilvl w:val="1"/>
          <w:numId w:val="53"/>
        </w:numPr>
        <w:ind w:left="709" w:hanging="709"/>
      </w:pPr>
      <w:r w:rsidRPr="00BF6C19">
        <w:t>The Potential Supplier shall declare its GST status in its Offer. The Potential Supplier shall clearly indicate whether it is, or will be, a taxable person under the GST Act. The Potential Supplier shall furnish its GST registration number to the Authority, if available.</w:t>
      </w:r>
    </w:p>
    <w:p w14:paraId="570AA524" w14:textId="77777777" w:rsidR="002F2644" w:rsidRPr="00BF6C19" w:rsidRDefault="002F2644" w:rsidP="003D6D4B">
      <w:pPr>
        <w:pStyle w:val="Heading2"/>
        <w:numPr>
          <w:ilvl w:val="1"/>
          <w:numId w:val="53"/>
        </w:numPr>
        <w:ind w:left="709" w:hanging="709"/>
      </w:pPr>
      <w:r w:rsidRPr="00BF6C19">
        <w:t xml:space="preserve">A Potential Supplier who declares itself to be a non-taxable person under the GST </w:t>
      </w:r>
      <w:proofErr w:type="gramStart"/>
      <w:r w:rsidRPr="00BF6C19">
        <w:t>Act</w:t>
      </w:r>
      <w:proofErr w:type="gramEnd"/>
      <w:r w:rsidRPr="00BF6C19">
        <w:t xml:space="preserve"> but which becomes a taxable person at any time thereafter shall forthwith inform the Authority of its change in GST status.</w:t>
      </w:r>
    </w:p>
    <w:p w14:paraId="4E6E3443" w14:textId="77777777" w:rsidR="002F2644" w:rsidRPr="00BF6C19" w:rsidRDefault="002F2644" w:rsidP="003D6D4B">
      <w:pPr>
        <w:pStyle w:val="Heading1"/>
        <w:numPr>
          <w:ilvl w:val="0"/>
          <w:numId w:val="53"/>
        </w:numPr>
        <w:ind w:left="709" w:hanging="709"/>
      </w:pPr>
      <w:r w:rsidRPr="00BF6C19">
        <w:t>GOVERNING Law AND JURISDICTION</w:t>
      </w:r>
    </w:p>
    <w:p w14:paraId="74D7D48A" w14:textId="77777777" w:rsidR="002F2644" w:rsidRPr="00BF6C19" w:rsidRDefault="002F2644" w:rsidP="003D6D4B">
      <w:pPr>
        <w:pStyle w:val="Heading2"/>
        <w:numPr>
          <w:ilvl w:val="1"/>
          <w:numId w:val="53"/>
        </w:numPr>
        <w:ind w:left="709" w:hanging="709"/>
      </w:pPr>
      <w:r w:rsidRPr="00BF6C19">
        <w:t>All Offers submitted pursuant to this Invitation to Quote and all matters arising out of this Invitation to Quote shall be governed by the laws of the Republic of Singapore.</w:t>
      </w:r>
    </w:p>
    <w:p w14:paraId="1701A90C" w14:textId="76D3AF07" w:rsidR="002F2644" w:rsidRPr="00BF6C19" w:rsidRDefault="002F2644" w:rsidP="003D6D4B">
      <w:pPr>
        <w:pStyle w:val="Heading2"/>
        <w:numPr>
          <w:ilvl w:val="1"/>
          <w:numId w:val="53"/>
        </w:numPr>
        <w:ind w:left="709" w:hanging="709"/>
      </w:pPr>
      <w:r w:rsidRPr="00BF6C19">
        <w:t xml:space="preserve">Subject to any applicable written law, Clause </w:t>
      </w:r>
      <w:r w:rsidR="00931E63" w:rsidRPr="00BF6C19">
        <w:t>2</w:t>
      </w:r>
      <w:r w:rsidR="00850BEF" w:rsidRPr="00BF6C19">
        <w:t>7</w:t>
      </w:r>
      <w:r w:rsidRPr="00BF6C19">
        <w:t xml:space="preserve"> (Dispute Resolution) of the Conditions of Contract shall apply </w:t>
      </w:r>
      <w:r w:rsidRPr="00BF6C19">
        <w:rPr>
          <w:i/>
          <w:iCs/>
        </w:rPr>
        <w:t>mutatis mutandis</w:t>
      </w:r>
      <w:r w:rsidRPr="00BF6C19">
        <w:t xml:space="preserve"> (with the necessary changes) to all disputes and claims arising out of or relating to this Invitation to Quote.</w:t>
      </w:r>
    </w:p>
    <w:p w14:paraId="35BEEF07" w14:textId="77777777" w:rsidR="002F2644" w:rsidRPr="00BF6C19" w:rsidRDefault="002F2644" w:rsidP="003D6D4B">
      <w:pPr>
        <w:pStyle w:val="Heading1"/>
        <w:keepNext/>
        <w:numPr>
          <w:ilvl w:val="0"/>
          <w:numId w:val="53"/>
        </w:numPr>
        <w:ind w:left="709" w:hanging="709"/>
      </w:pPr>
      <w:r w:rsidRPr="00BF6C19">
        <w:t>Ownership Status of potential supplier</w:t>
      </w:r>
    </w:p>
    <w:p w14:paraId="78E4A5D3" w14:textId="77777777" w:rsidR="002F2644" w:rsidRPr="00BF6C19" w:rsidRDefault="002F2644" w:rsidP="003D6D4B">
      <w:pPr>
        <w:pStyle w:val="Heading2"/>
        <w:keepNext/>
        <w:numPr>
          <w:ilvl w:val="1"/>
          <w:numId w:val="53"/>
        </w:numPr>
        <w:ind w:left="709" w:hanging="709"/>
      </w:pPr>
      <w:r w:rsidRPr="00BF6C19">
        <w:t>The Potential Supplier must provide in its Offer full information on the name and address of any person, company or corporation which Controls the Potential Supplier.</w:t>
      </w:r>
    </w:p>
    <w:p w14:paraId="76BA7806" w14:textId="77777777" w:rsidR="002F2644" w:rsidRPr="00BF6C19" w:rsidRDefault="002F2644" w:rsidP="003D6D4B">
      <w:pPr>
        <w:pStyle w:val="Heading1"/>
        <w:numPr>
          <w:ilvl w:val="0"/>
          <w:numId w:val="53"/>
        </w:numPr>
        <w:ind w:left="709" w:hanging="709"/>
      </w:pPr>
      <w:r w:rsidRPr="00BF6C19">
        <w:t>Shortlisting potential suppliers</w:t>
      </w:r>
    </w:p>
    <w:p w14:paraId="6A9B7F6E" w14:textId="77777777" w:rsidR="002F2644" w:rsidRPr="00BF6C19" w:rsidRDefault="002F2644" w:rsidP="003D6D4B">
      <w:pPr>
        <w:pStyle w:val="Heading2"/>
        <w:numPr>
          <w:ilvl w:val="1"/>
          <w:numId w:val="53"/>
        </w:numPr>
        <w:ind w:left="709" w:hanging="709"/>
      </w:pPr>
      <w:r w:rsidRPr="00BF6C19">
        <w:t xml:space="preserve">The Authority shall have the right to shortlist Potential Suppliers in accordance with the criteria set forth in this Invitation to Quote, and give those so shortlisted the opportunity to submit new or amended Offers </w:t>
      </w:r>
      <w:proofErr w:type="gramStart"/>
      <w:r w:rsidRPr="00BF6C19">
        <w:t>on the basis of</w:t>
      </w:r>
      <w:proofErr w:type="gramEnd"/>
      <w:r w:rsidRPr="00BF6C19">
        <w:t xml:space="preserve"> the Authority’s revised requirements, in accordance with a common deadline.</w:t>
      </w:r>
    </w:p>
    <w:p w14:paraId="6A748589" w14:textId="77777777" w:rsidR="002F2644" w:rsidRPr="00BF6C19" w:rsidRDefault="002F2644" w:rsidP="003D6D4B">
      <w:pPr>
        <w:pStyle w:val="Heading2"/>
        <w:numPr>
          <w:ilvl w:val="1"/>
          <w:numId w:val="53"/>
        </w:numPr>
        <w:ind w:left="709" w:hanging="709"/>
      </w:pPr>
      <w:r w:rsidRPr="00BF6C19">
        <w:t xml:space="preserve">Offers received based on the firm and updated requirements shall form the basis of the final evaluation. The Offers received in the final round must be complete and </w:t>
      </w:r>
      <w:proofErr w:type="gramStart"/>
      <w:r w:rsidRPr="00BF6C19">
        <w:t>comprehensive, and</w:t>
      </w:r>
      <w:proofErr w:type="gramEnd"/>
      <w:r w:rsidRPr="00BF6C19">
        <w:t xml:space="preserve"> shall over-ride all Offers previously submitted. The final Offer must not make references to previous Offers. All Offers received in the previous rounds shall be treated as lapsed. Such final Offers must be submitted as instructed by the Authority.</w:t>
      </w:r>
    </w:p>
    <w:p w14:paraId="1333CC2A" w14:textId="77777777" w:rsidR="002F2644" w:rsidRPr="00BF6C19" w:rsidRDefault="002F2644" w:rsidP="003D6D4B">
      <w:pPr>
        <w:pStyle w:val="Heading1"/>
        <w:keepNext/>
        <w:numPr>
          <w:ilvl w:val="0"/>
          <w:numId w:val="53"/>
        </w:numPr>
        <w:ind w:left="709" w:hanging="709"/>
      </w:pPr>
      <w:r w:rsidRPr="00BF6C19">
        <w:lastRenderedPageBreak/>
        <w:t>Consortium</w:t>
      </w:r>
      <w:r w:rsidRPr="00BF6C19">
        <w:rPr>
          <w:rStyle w:val="CommentReference"/>
          <w:rFonts w:ascii="Calibri" w:eastAsia="SimSun" w:hAnsi="Calibri"/>
          <w:b w:val="0"/>
          <w:bCs w:val="0"/>
          <w:caps w:val="0"/>
          <w:color w:val="auto"/>
          <w:lang w:eastAsia="zh-CN"/>
        </w:rPr>
        <w:t xml:space="preserve"> </w:t>
      </w:r>
    </w:p>
    <w:p w14:paraId="452C103E" w14:textId="77777777" w:rsidR="002F2644" w:rsidRPr="00BF6C19" w:rsidRDefault="002F2644" w:rsidP="003D6D4B">
      <w:pPr>
        <w:pStyle w:val="Heading2"/>
        <w:keepNext/>
        <w:numPr>
          <w:ilvl w:val="1"/>
          <w:numId w:val="53"/>
        </w:numPr>
        <w:ind w:left="709" w:hanging="709"/>
      </w:pPr>
      <w:r w:rsidRPr="00BF6C19">
        <w:t>In this Invitation to Quote, “</w:t>
      </w:r>
      <w:r w:rsidRPr="00BF6C19">
        <w:rPr>
          <w:b/>
        </w:rPr>
        <w:t>Consortium</w:t>
      </w:r>
      <w:r w:rsidRPr="00BF6C19">
        <w:t>” means an unincorporated joint venture through the medium of a consortium or a partnership.</w:t>
      </w:r>
    </w:p>
    <w:p w14:paraId="46780213" w14:textId="77777777" w:rsidR="002F2644" w:rsidRPr="00BF6C19" w:rsidRDefault="002F2644" w:rsidP="003D6D4B">
      <w:pPr>
        <w:pStyle w:val="Heading2"/>
        <w:numPr>
          <w:ilvl w:val="1"/>
          <w:numId w:val="53"/>
        </w:numPr>
        <w:ind w:left="709" w:hanging="709"/>
      </w:pPr>
      <w:r w:rsidRPr="00BF6C19">
        <w:t>The following shall apply if an Offer is submitted by a Consortium:</w:t>
      </w:r>
    </w:p>
    <w:p w14:paraId="04F46DCB" w14:textId="77777777" w:rsidR="002F2644" w:rsidRPr="00BF6C19" w:rsidRDefault="002F2644" w:rsidP="003D6D4B">
      <w:pPr>
        <w:pStyle w:val="Heading4"/>
        <w:numPr>
          <w:ilvl w:val="3"/>
          <w:numId w:val="30"/>
        </w:numPr>
        <w:ind w:left="1418" w:hanging="709"/>
      </w:pPr>
      <w:r w:rsidRPr="00BF6C19">
        <w:t>each member of the Consortium must be a business organisation duly organised, existing and registered under the laws of its country of domicile;</w:t>
      </w:r>
    </w:p>
    <w:p w14:paraId="3024C4E3" w14:textId="77777777" w:rsidR="002F2644" w:rsidRPr="00BF6C19" w:rsidRDefault="002F2644" w:rsidP="003D6D4B">
      <w:pPr>
        <w:pStyle w:val="Heading4"/>
        <w:numPr>
          <w:ilvl w:val="3"/>
          <w:numId w:val="30"/>
        </w:numPr>
        <w:ind w:left="1418" w:hanging="709"/>
      </w:pPr>
      <w:r w:rsidRPr="00BF6C19">
        <w:t>the Consortium must not include any member who has been debarred from public sector tenders;</w:t>
      </w:r>
    </w:p>
    <w:p w14:paraId="0DA1FE87" w14:textId="77777777" w:rsidR="002F2644" w:rsidRPr="00BF6C19" w:rsidRDefault="002F2644" w:rsidP="003D6D4B">
      <w:pPr>
        <w:pStyle w:val="Heading4"/>
        <w:numPr>
          <w:ilvl w:val="3"/>
          <w:numId w:val="30"/>
        </w:numPr>
        <w:ind w:left="1418" w:hanging="709"/>
      </w:pPr>
      <w:r w:rsidRPr="00BF6C19">
        <w:t>the Offer must be submitted by the lead member of the Consortium (“</w:t>
      </w:r>
      <w:r w:rsidRPr="00BF6C19">
        <w:rPr>
          <w:b/>
          <w:bCs w:val="0"/>
        </w:rPr>
        <w:t>Lead Member</w:t>
      </w:r>
      <w:r w:rsidRPr="00BF6C19">
        <w:t>”);</w:t>
      </w:r>
    </w:p>
    <w:p w14:paraId="3EAD6BDF" w14:textId="77777777" w:rsidR="006E46DF" w:rsidRPr="00BF6C19" w:rsidRDefault="006E46DF" w:rsidP="003D6D4B">
      <w:pPr>
        <w:pStyle w:val="Heading4"/>
        <w:numPr>
          <w:ilvl w:val="3"/>
          <w:numId w:val="30"/>
        </w:numPr>
        <w:ind w:left="1418" w:hanging="709"/>
      </w:pPr>
      <w:r w:rsidRPr="00BF6C19">
        <w:t>after the submission of the Offer, any introduction of, or changes to, Consortium membership must be approved in writing by the Authority. Changes made without the Authority’s written approval may result in the Offer being rejected;</w:t>
      </w:r>
    </w:p>
    <w:p w14:paraId="272D4EFC" w14:textId="1EC2F579" w:rsidR="002F2644" w:rsidRPr="00BF6C19" w:rsidRDefault="002F2644" w:rsidP="003D6D4B">
      <w:pPr>
        <w:pStyle w:val="Heading4"/>
        <w:numPr>
          <w:ilvl w:val="3"/>
          <w:numId w:val="30"/>
        </w:numPr>
        <w:ind w:left="1418" w:hanging="709"/>
      </w:pPr>
      <w:r w:rsidRPr="00BF6C19">
        <w:t>the following documents must be submitted with the Offer:</w:t>
      </w:r>
    </w:p>
    <w:p w14:paraId="103BD199" w14:textId="27F21B30" w:rsidR="002F2644" w:rsidRPr="00BF6C19" w:rsidRDefault="002F2644" w:rsidP="003D6D4B">
      <w:pPr>
        <w:pStyle w:val="Heading5"/>
        <w:numPr>
          <w:ilvl w:val="4"/>
          <w:numId w:val="31"/>
        </w:numPr>
        <w:ind w:left="2127" w:hanging="709"/>
      </w:pPr>
      <w:r w:rsidRPr="00BF6C19">
        <w:t xml:space="preserve">a certified copy of the consortium or partnership agreement, signed by all members of the Consortium, the terms of which must include the terms set out in Clause </w:t>
      </w:r>
      <w:r w:rsidR="00931E63" w:rsidRPr="00BF6C19">
        <w:t>13</w:t>
      </w:r>
      <w:r w:rsidRPr="00BF6C19">
        <w:t xml:space="preserve"> (Consortium) of the Conditions of Contract;</w:t>
      </w:r>
    </w:p>
    <w:p w14:paraId="61E488F6" w14:textId="77777777" w:rsidR="002F2644" w:rsidRPr="00BF6C19" w:rsidRDefault="002F2644" w:rsidP="003D6D4B">
      <w:pPr>
        <w:pStyle w:val="Heading5"/>
        <w:numPr>
          <w:ilvl w:val="4"/>
          <w:numId w:val="31"/>
        </w:numPr>
        <w:ind w:left="2127" w:hanging="709"/>
        <w:rPr>
          <w:bCs/>
        </w:rPr>
      </w:pPr>
      <w:r w:rsidRPr="00BF6C19">
        <w:t>documentary proof that the Lead Member is authorised by all members of the Consortium to submit and sign the Offer, receive instruction, give any information, accept any contract and act for and on behalf of all the members of the Consortium. The documentary proof can be in the form of:</w:t>
      </w:r>
    </w:p>
    <w:p w14:paraId="17672FEB" w14:textId="77777777" w:rsidR="002F2644" w:rsidRPr="00BF6C19" w:rsidRDefault="002F2644" w:rsidP="003D6D4B">
      <w:pPr>
        <w:pStyle w:val="Heading6"/>
        <w:numPr>
          <w:ilvl w:val="5"/>
          <w:numId w:val="32"/>
        </w:numPr>
        <w:ind w:left="2835" w:hanging="709"/>
      </w:pPr>
      <w:r w:rsidRPr="00BF6C19">
        <w:t>relevant provision(s) in the certified copy of the consortium or partnership agreement; or</w:t>
      </w:r>
    </w:p>
    <w:p w14:paraId="6CA60915" w14:textId="77777777" w:rsidR="002F2644" w:rsidRPr="00BF6C19" w:rsidRDefault="002F2644" w:rsidP="003D6D4B">
      <w:pPr>
        <w:pStyle w:val="Heading6"/>
        <w:numPr>
          <w:ilvl w:val="5"/>
          <w:numId w:val="32"/>
        </w:numPr>
        <w:ind w:left="2835" w:hanging="709"/>
        <w:rPr>
          <w:bCs/>
        </w:rPr>
      </w:pPr>
      <w:r w:rsidRPr="00BF6C19">
        <w:t>certified copies of powers of attorney from each member of the Consortium;</w:t>
      </w:r>
    </w:p>
    <w:p w14:paraId="6FBB1CDA" w14:textId="77777777" w:rsidR="002F2644" w:rsidRPr="00BF6C19" w:rsidRDefault="002F2644" w:rsidP="003D6D4B">
      <w:pPr>
        <w:pStyle w:val="Heading4"/>
        <w:numPr>
          <w:ilvl w:val="3"/>
          <w:numId w:val="30"/>
        </w:numPr>
        <w:ind w:left="1418" w:hanging="709"/>
      </w:pPr>
      <w:r w:rsidRPr="00BF6C19">
        <w:t>information must be submitted with respect to:</w:t>
      </w:r>
    </w:p>
    <w:p w14:paraId="784EB740" w14:textId="77777777" w:rsidR="002F2644" w:rsidRPr="00BF6C19" w:rsidRDefault="002F2644" w:rsidP="003D6D4B">
      <w:pPr>
        <w:pStyle w:val="Heading5"/>
        <w:numPr>
          <w:ilvl w:val="4"/>
          <w:numId w:val="33"/>
        </w:numPr>
        <w:ind w:left="2127" w:hanging="709"/>
      </w:pPr>
      <w:r w:rsidRPr="00BF6C19">
        <w:t>the legal relationship among the members of the Consortium;</w:t>
      </w:r>
    </w:p>
    <w:p w14:paraId="7ED90D5B" w14:textId="77777777" w:rsidR="002F2644" w:rsidRPr="00BF6C19" w:rsidRDefault="002F2644" w:rsidP="003D6D4B">
      <w:pPr>
        <w:pStyle w:val="Heading5"/>
        <w:numPr>
          <w:ilvl w:val="4"/>
          <w:numId w:val="33"/>
        </w:numPr>
        <w:ind w:left="2127" w:hanging="709"/>
      </w:pPr>
      <w:r w:rsidRPr="00BF6C19">
        <w:t xml:space="preserve">the role </w:t>
      </w:r>
      <w:r w:rsidRPr="00BF6C19">
        <w:rPr>
          <w:rStyle w:val="Heading5Char"/>
        </w:rPr>
        <w:t>a</w:t>
      </w:r>
      <w:r w:rsidRPr="00BF6C19">
        <w:t>nd responsibility of each member of the Consortium; and</w:t>
      </w:r>
    </w:p>
    <w:p w14:paraId="67E246AE" w14:textId="77777777" w:rsidR="002F2644" w:rsidRPr="00BF6C19" w:rsidRDefault="002F2644" w:rsidP="003D6D4B">
      <w:pPr>
        <w:pStyle w:val="Heading5"/>
        <w:numPr>
          <w:ilvl w:val="4"/>
          <w:numId w:val="33"/>
        </w:numPr>
        <w:ind w:left="2127" w:hanging="709"/>
      </w:pPr>
      <w:r w:rsidRPr="00BF6C19">
        <w:t>the address of the Consortium to which the Authority may send any notice, request, clarification or correspondence;</w:t>
      </w:r>
    </w:p>
    <w:p w14:paraId="1A7533D7" w14:textId="77777777" w:rsidR="002F2644" w:rsidRPr="00BF6C19" w:rsidRDefault="002F2644" w:rsidP="003D6D4B">
      <w:pPr>
        <w:pStyle w:val="Heading4"/>
        <w:numPr>
          <w:ilvl w:val="3"/>
          <w:numId w:val="30"/>
        </w:numPr>
        <w:ind w:left="1418" w:hanging="709"/>
      </w:pPr>
      <w:r w:rsidRPr="00BF6C19">
        <w:t>if the Authority issues a Letter of Acceptance to a Consortium:</w:t>
      </w:r>
    </w:p>
    <w:p w14:paraId="1D52908E" w14:textId="77777777" w:rsidR="002F2644" w:rsidRPr="00BF6C19" w:rsidRDefault="002F2644" w:rsidP="003D6D4B">
      <w:pPr>
        <w:pStyle w:val="Heading5"/>
        <w:numPr>
          <w:ilvl w:val="4"/>
          <w:numId w:val="34"/>
        </w:numPr>
        <w:ind w:left="2127" w:hanging="709"/>
      </w:pPr>
      <w:r w:rsidRPr="00BF6C19">
        <w:t>the Letter of Acceptance may be issued through GeBIZ or handed to or posted to the address of the Lead Member of the Consortium given in the Offer;</w:t>
      </w:r>
    </w:p>
    <w:p w14:paraId="03805C13" w14:textId="77777777" w:rsidR="002F2644" w:rsidRPr="00BF6C19" w:rsidRDefault="002F2644" w:rsidP="003D6D4B">
      <w:pPr>
        <w:pStyle w:val="Heading5"/>
        <w:numPr>
          <w:ilvl w:val="4"/>
          <w:numId w:val="34"/>
        </w:numPr>
        <w:ind w:left="2127" w:hanging="709"/>
      </w:pPr>
      <w:r w:rsidRPr="00BF6C19">
        <w:lastRenderedPageBreak/>
        <w:t>the issuance by the Authority of a Letter of Acceptance shall create a binding contract on all the members of the Consortium;</w:t>
      </w:r>
    </w:p>
    <w:p w14:paraId="6E58F920" w14:textId="77777777" w:rsidR="002F2644" w:rsidRPr="00BF6C19" w:rsidRDefault="002F2644" w:rsidP="003D6D4B">
      <w:pPr>
        <w:pStyle w:val="Heading5"/>
        <w:numPr>
          <w:ilvl w:val="4"/>
          <w:numId w:val="34"/>
        </w:numPr>
        <w:ind w:left="2127" w:hanging="709"/>
      </w:pPr>
      <w:r w:rsidRPr="00BF6C19">
        <w:t>each member of the Consortium shall be jointly and severally responsible to the Authority for the due performance of the Contract;</w:t>
      </w:r>
    </w:p>
    <w:p w14:paraId="665A319D" w14:textId="77777777" w:rsidR="002F2644" w:rsidRPr="00BF6C19" w:rsidRDefault="002F2644" w:rsidP="003D6D4B">
      <w:pPr>
        <w:pStyle w:val="Heading5"/>
        <w:numPr>
          <w:ilvl w:val="4"/>
          <w:numId w:val="34"/>
        </w:numPr>
        <w:ind w:left="2127" w:hanging="709"/>
      </w:pPr>
      <w:r w:rsidRPr="00BF6C19">
        <w:t>as and when requested by the Authority, all members of the Consortium must sign a formal agreement in the appropriate form with the Authority. Until the said formal agreement is prepared and executed, the Consortium’s Offer together with the Authority’s Letter of Acceptance, shall constitute a contract binding on all the members of the Consortium; and</w:t>
      </w:r>
    </w:p>
    <w:p w14:paraId="2D2E50F1" w14:textId="77777777" w:rsidR="002F2644" w:rsidRPr="00BF6C19" w:rsidRDefault="002F2644" w:rsidP="003D6D4B">
      <w:pPr>
        <w:pStyle w:val="Heading5"/>
        <w:numPr>
          <w:ilvl w:val="4"/>
          <w:numId w:val="34"/>
        </w:numPr>
        <w:ind w:left="2127" w:hanging="709"/>
      </w:pPr>
      <w:r w:rsidRPr="00BF6C19">
        <w:t xml:space="preserve">in the event that any member of the Consortium withdraws from the Consortium or is wound up or </w:t>
      </w:r>
      <w:proofErr w:type="gramStart"/>
      <w:r w:rsidRPr="00BF6C19">
        <w:t>dissolved, or</w:t>
      </w:r>
      <w:proofErr w:type="gramEnd"/>
      <w:r w:rsidRPr="00BF6C19">
        <w:t xml:space="preserve"> is adjudicated as insolvent or bankrupt by a duly constituted judicial tribunal, or goes into liquidation in accordance with the laws of the country of incorporation, the remaining member(s) of the Consortium must carry out and complete the Contract.</w:t>
      </w:r>
    </w:p>
    <w:p w14:paraId="64E3FF85" w14:textId="57BD1819" w:rsidR="002F2644" w:rsidRPr="00BF6C19" w:rsidRDefault="002F2644" w:rsidP="003D6D4B">
      <w:pPr>
        <w:pStyle w:val="Heading1"/>
        <w:keepNext/>
        <w:numPr>
          <w:ilvl w:val="0"/>
          <w:numId w:val="53"/>
        </w:numPr>
        <w:ind w:left="709" w:hanging="709"/>
      </w:pPr>
      <w:r w:rsidRPr="00BF6C19">
        <w:t>Corrigenda to Invitation to Quote</w:t>
      </w:r>
    </w:p>
    <w:p w14:paraId="19CE8695" w14:textId="77777777" w:rsidR="002F2644" w:rsidRPr="00BF6C19" w:rsidRDefault="002F2644" w:rsidP="003D6D4B">
      <w:pPr>
        <w:pStyle w:val="Heading2"/>
        <w:keepNext/>
        <w:numPr>
          <w:ilvl w:val="1"/>
          <w:numId w:val="53"/>
        </w:numPr>
        <w:ind w:left="709" w:hanging="709"/>
      </w:pPr>
      <w:r w:rsidRPr="00BF6C19">
        <w:t>The Authority shall have the right to amend any terms in, or to issue supplementary terms to this Invitation to Quote at any time prior to the Closing Date and Time.</w:t>
      </w:r>
    </w:p>
    <w:p w14:paraId="230DBFDF" w14:textId="77777777" w:rsidR="002F2644" w:rsidRPr="00BF6C19" w:rsidRDefault="002F2644" w:rsidP="003D6D4B">
      <w:pPr>
        <w:pStyle w:val="Heading1"/>
        <w:numPr>
          <w:ilvl w:val="0"/>
          <w:numId w:val="53"/>
        </w:numPr>
        <w:ind w:left="709" w:hanging="709"/>
      </w:pPr>
      <w:r w:rsidRPr="00BF6C19">
        <w:t>Disclaimer AND LIMITATION OF LIABILITY</w:t>
      </w:r>
    </w:p>
    <w:p w14:paraId="61869B43" w14:textId="67683DEC" w:rsidR="002F2644" w:rsidRPr="00BF6C19" w:rsidRDefault="002F2644" w:rsidP="003D6D4B">
      <w:pPr>
        <w:pStyle w:val="Heading2"/>
        <w:numPr>
          <w:ilvl w:val="1"/>
          <w:numId w:val="53"/>
        </w:numPr>
        <w:ind w:left="709" w:hanging="709"/>
      </w:pPr>
      <w:r w:rsidRPr="00BF6C19">
        <w:t xml:space="preserve">This Invitation to Quote may not contain all the information which Potential Suppliers may require. Potential Suppliers should therefore make their own </w:t>
      </w:r>
      <w:r w:rsidR="002A7F12" w:rsidRPr="00BF6C19">
        <w:t>e</w:t>
      </w:r>
      <w:r w:rsidRPr="00BF6C19">
        <w:t>nquiries and seek such clarifications they think necessary. The Authority shall not be liable to any Potential Supplier for any information in this Invitation to Quote which is incomplete or inaccurate.</w:t>
      </w:r>
    </w:p>
    <w:p w14:paraId="03FF3D99" w14:textId="77777777" w:rsidR="002F2644" w:rsidRPr="00BF6C19" w:rsidRDefault="002F2644" w:rsidP="003D6D4B">
      <w:pPr>
        <w:pStyle w:val="Heading2"/>
        <w:numPr>
          <w:ilvl w:val="1"/>
          <w:numId w:val="53"/>
        </w:numPr>
        <w:ind w:left="709" w:hanging="709"/>
      </w:pPr>
      <w:r w:rsidRPr="00BF6C19">
        <w:rPr>
          <w:lang w:val="en-US"/>
        </w:rPr>
        <w:t>The Authority shall not be liable for any loss of profit or indirect or consequential losses arising from or in connection with any failure by the Authority to comply with its legal obligations in conducting this Invitation to Quote, considering or evaluating any Offer or accepting any Offer. Any liability shall be limited to the costs of preparing and submitting the Offer reasonably incurred by the Potential Supplier.</w:t>
      </w:r>
    </w:p>
    <w:p w14:paraId="71EACB67" w14:textId="77777777" w:rsidR="002F2644" w:rsidRPr="00BF6C19" w:rsidRDefault="002F2644" w:rsidP="002F2644">
      <w:r w:rsidRPr="00BF6C19">
        <w:br w:type="page"/>
      </w:r>
    </w:p>
    <w:p w14:paraId="578A30CB" w14:textId="55DEF545" w:rsidR="002F2644" w:rsidRPr="00BF6C19" w:rsidRDefault="002F2644" w:rsidP="002F2644">
      <w:pPr>
        <w:pStyle w:val="CompendiumHeading1"/>
        <w:numPr>
          <w:ilvl w:val="0"/>
          <w:numId w:val="0"/>
        </w:numPr>
        <w:ind w:left="720" w:hanging="720"/>
      </w:pPr>
      <w:r w:rsidRPr="00BF6C19">
        <w:rPr>
          <w:rFonts w:ascii="Times New Roman" w:hAnsi="Times New Roman"/>
        </w:rPr>
        <w:lastRenderedPageBreak/>
        <w:t>COMPENDIUM A</w:t>
      </w:r>
    </w:p>
    <w:p w14:paraId="6B7EB7AE" w14:textId="72A4CBAD" w:rsidR="002F2644" w:rsidRPr="00BF6C19" w:rsidRDefault="7B96D436" w:rsidP="707883F1">
      <w:pPr>
        <w:pStyle w:val="CompendiumHeading1"/>
      </w:pPr>
      <w:r w:rsidRPr="00BF6C19">
        <w:t xml:space="preserve"> </w:t>
      </w:r>
      <w:r w:rsidR="002F2644" w:rsidRPr="00BF6C19">
        <w:t>demonstration of claimed capabilities</w:t>
      </w:r>
    </w:p>
    <w:p w14:paraId="7759898A" w14:textId="77777777" w:rsidR="002F2644" w:rsidRPr="00BF6C19" w:rsidRDefault="002F2644" w:rsidP="707883F1">
      <w:pPr>
        <w:pStyle w:val="CompendiumHeading2"/>
      </w:pPr>
      <w:r w:rsidRPr="00BF6C19">
        <w:t>At the request of the Authority, the Potential Supplier must, at its own expense, prepare and conduct locally, demonstrations or presentations to substantiate the capabilities described by the Potential Supplier in its Offer.</w:t>
      </w:r>
    </w:p>
    <w:p w14:paraId="40FE72BC" w14:textId="77777777" w:rsidR="002F2644" w:rsidRPr="00BF6C19" w:rsidRDefault="002F2644" w:rsidP="707883F1">
      <w:pPr>
        <w:pStyle w:val="CompendiumHeading2"/>
      </w:pPr>
      <w:r w:rsidRPr="00BF6C19">
        <w:t>The Authority is entitled to require the Potential Supplier to make available all necessary information and equipment to enable the Potential Supplier to demonstrate the claims in its Offer.</w:t>
      </w:r>
    </w:p>
    <w:p w14:paraId="15C9B1C1" w14:textId="77777777" w:rsidR="002F2644" w:rsidRPr="00BF6C19" w:rsidRDefault="002F2644" w:rsidP="00291BCA">
      <w:pPr>
        <w:spacing w:after="0" w:line="240" w:lineRule="auto"/>
        <w:jc w:val="both"/>
        <w:rPr>
          <w:rFonts w:ascii="Times New Roman" w:hAnsi="Times New Roman"/>
          <w:b/>
          <w:bCs/>
          <w:sz w:val="24"/>
          <w:szCs w:val="24"/>
        </w:rPr>
      </w:pPr>
    </w:p>
    <w:p w14:paraId="32DCF80C" w14:textId="77777777" w:rsidR="00180B3E" w:rsidRPr="00BF6C19" w:rsidRDefault="00180B3E" w:rsidP="00291BCA">
      <w:pPr>
        <w:spacing w:after="0" w:line="240" w:lineRule="auto"/>
        <w:jc w:val="both"/>
        <w:rPr>
          <w:rFonts w:ascii="Times New Roman" w:hAnsi="Times New Roman"/>
          <w:b/>
          <w:bCs/>
          <w:sz w:val="24"/>
          <w:szCs w:val="24"/>
        </w:rPr>
        <w:sectPr w:rsidR="00180B3E" w:rsidRPr="00BF6C19">
          <w:headerReference w:type="default" r:id="rId11"/>
          <w:footerReference w:type="default" r:id="rId12"/>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80B3E" w:rsidRPr="00BF6C19" w14:paraId="34D2B106" w14:textId="77777777" w:rsidTr="00D92B91">
        <w:tc>
          <w:tcPr>
            <w:tcW w:w="9016" w:type="dxa"/>
          </w:tcPr>
          <w:p w14:paraId="6224B222" w14:textId="77777777" w:rsidR="00180B3E" w:rsidRPr="00BF6C19" w:rsidRDefault="00180B3E" w:rsidP="00D92B91">
            <w:pPr>
              <w:pStyle w:val="ListParagraph"/>
              <w:spacing w:before="240" w:after="240" w:line="240" w:lineRule="auto"/>
              <w:ind w:left="0"/>
              <w:jc w:val="center"/>
              <w:rPr>
                <w:rFonts w:ascii="Times New Roman" w:hAnsi="Times New Roman"/>
                <w:b/>
                <w:sz w:val="24"/>
                <w:szCs w:val="24"/>
                <w:u w:val="single"/>
              </w:rPr>
            </w:pPr>
            <w:r w:rsidRPr="00BF6C19">
              <w:lastRenderedPageBreak/>
              <w:br w:type="column"/>
            </w:r>
            <w:r w:rsidRPr="00BF6C19">
              <w:rPr>
                <w:rFonts w:ascii="Times New Roman" w:hAnsi="Times New Roman"/>
                <w:b/>
                <w:sz w:val="24"/>
                <w:szCs w:val="24"/>
                <w:u w:val="single"/>
              </w:rPr>
              <w:t>SCHEDULE</w:t>
            </w:r>
          </w:p>
        </w:tc>
      </w:tr>
    </w:tbl>
    <w:p w14:paraId="11DDF186" w14:textId="77777777" w:rsidR="00180B3E" w:rsidRPr="00BF6C19" w:rsidRDefault="00180B3E" w:rsidP="00277A34">
      <w:pPr>
        <w:pStyle w:val="Heading3"/>
        <w:numPr>
          <w:ilvl w:val="0"/>
          <w:numId w:val="0"/>
        </w:numPr>
        <w:spacing w:after="0"/>
        <w:ind w:left="720"/>
      </w:pPr>
    </w:p>
    <w:p w14:paraId="0A8759F4" w14:textId="77777777" w:rsidR="00180B3E" w:rsidRPr="00BF6C19" w:rsidRDefault="00180B3E" w:rsidP="00180B3E">
      <w:pPr>
        <w:pStyle w:val="Schedule"/>
      </w:pPr>
      <w:bookmarkStart w:id="3" w:name="_Ref180768889"/>
    </w:p>
    <w:bookmarkEnd w:id="3"/>
    <w:p w14:paraId="0592A8EE" w14:textId="17BCE8DF" w:rsidR="00180B3E" w:rsidRPr="00BF6C19" w:rsidRDefault="00180B3E" w:rsidP="00180B3E">
      <w:pPr>
        <w:pStyle w:val="SchedulePara1"/>
        <w:numPr>
          <w:ilvl w:val="0"/>
          <w:numId w:val="0"/>
        </w:numPr>
        <w:ind w:left="720" w:hanging="720"/>
      </w:pPr>
      <w:r w:rsidRPr="00BF6C19">
        <w:t>Reference:</w:t>
      </w:r>
      <w:r w:rsidRPr="00BF6C19">
        <w:tab/>
        <w:t xml:space="preserve">Clause </w:t>
      </w:r>
      <w:r w:rsidR="00931E63" w:rsidRPr="00BF6C19">
        <w:t>13</w:t>
      </w:r>
      <w:r w:rsidRPr="00BF6C19">
        <w:t xml:space="preserve"> of this Part 1 Section A (Instructions for Quotations)</w:t>
      </w:r>
    </w:p>
    <w:p w14:paraId="37A1568E" w14:textId="77777777" w:rsidR="0025012D" w:rsidRPr="00BF6C19" w:rsidRDefault="0025012D" w:rsidP="0025012D">
      <w:pPr>
        <w:pStyle w:val="SchedulePara1"/>
        <w:numPr>
          <w:ilvl w:val="0"/>
          <w:numId w:val="0"/>
        </w:numPr>
      </w:pPr>
      <w:r w:rsidRPr="00BF6C19">
        <w:t xml:space="preserve">Note: The Potential Supplier shall submit its Declaration on Progressive Wage (PW) Mark Eligibility in this form, </w:t>
      </w:r>
      <w:r w:rsidRPr="00BF6C19">
        <w:rPr>
          <w:rStyle w:val="Strong"/>
          <w:b w:val="0"/>
          <w:bCs/>
          <w:i/>
        </w:rPr>
        <w:t>unless the Potential Supplier submits its PW Mark e-Certificate or the Authority waives this requirement.</w:t>
      </w:r>
    </w:p>
    <w:p w14:paraId="2865325C" w14:textId="77777777" w:rsidR="00180B3E" w:rsidRPr="00BF6C19" w:rsidRDefault="00180B3E" w:rsidP="00180B3E">
      <w:pPr>
        <w:pStyle w:val="SchedulePara1"/>
        <w:numPr>
          <w:ilvl w:val="0"/>
          <w:numId w:val="0"/>
        </w:numPr>
        <w:ind w:left="720" w:hanging="720"/>
        <w:rPr>
          <w:rFonts w:asciiTheme="minorHAnsi" w:hAnsiTheme="minorHAnsi"/>
          <w:bdr w:val="none" w:sz="0" w:space="0" w:color="auto" w:frame="1"/>
        </w:rPr>
      </w:pPr>
      <w:r w:rsidRPr="00BF6C19">
        <w:rPr>
          <w:bdr w:val="none" w:sz="0" w:space="0" w:color="auto" w:frame="1"/>
        </w:rPr>
        <w:t>___________________________________________________________________________</w:t>
      </w:r>
    </w:p>
    <w:p w14:paraId="4D49C3F8" w14:textId="77777777" w:rsidR="00180B3E" w:rsidRPr="00BF6C19" w:rsidRDefault="00180B3E" w:rsidP="00180B3E">
      <w:pPr>
        <w:pStyle w:val="AnnexHeading"/>
      </w:pPr>
      <w:r w:rsidRPr="00BF6C19">
        <w:t>DECLARATION ON PROGRESSIVE WAGE (pw) mark eligibility</w:t>
      </w:r>
    </w:p>
    <w:p w14:paraId="19E6ECEC" w14:textId="77777777" w:rsidR="00B52719" w:rsidRPr="00BF6C19" w:rsidRDefault="00B52719" w:rsidP="00B52719">
      <w:pPr>
        <w:pStyle w:val="SchedulePara1"/>
      </w:pPr>
      <w:r w:rsidRPr="00BF6C19">
        <w:t>&lt;entity name&gt;, &lt;UEN&gt; (the “</w:t>
      </w:r>
      <w:r w:rsidRPr="00BF6C19">
        <w:rPr>
          <w:b/>
          <w:bCs w:val="0"/>
        </w:rPr>
        <w:t>Potential Supplier</w:t>
      </w:r>
      <w:r w:rsidRPr="00BF6C19">
        <w:t xml:space="preserve">”) hereby declares that it has: </w:t>
      </w:r>
    </w:p>
    <w:p w14:paraId="4B1BC68B" w14:textId="5BFBB0F6" w:rsidR="00B52719" w:rsidRPr="00BF6C19" w:rsidRDefault="00B52719" w:rsidP="003D6D4B">
      <w:pPr>
        <w:pStyle w:val="SchedulePara1"/>
        <w:numPr>
          <w:ilvl w:val="0"/>
          <w:numId w:val="50"/>
        </w:numPr>
        <w:ind w:left="1440" w:hanging="720"/>
      </w:pPr>
      <w:r w:rsidRPr="00BF6C19">
        <w:t>read the information on the Sectoral Progressive Wages (“</w:t>
      </w:r>
      <w:r w:rsidRPr="00BF6C19">
        <w:rPr>
          <w:b/>
        </w:rPr>
        <w:t>SPW</w:t>
      </w:r>
      <w:r w:rsidRPr="00BF6C19">
        <w:t>”) and Occupational Progressive Wages (“</w:t>
      </w:r>
      <w:r w:rsidRPr="00BF6C19">
        <w:rPr>
          <w:b/>
        </w:rPr>
        <w:t>OPW</w:t>
      </w:r>
      <w:r w:rsidRPr="00BF6C19">
        <w:t xml:space="preserve">”) under the Progressive Wage Model as published on MOM’s website (at https://www.mom.gov.sg/employment-practices/progressive-wage-model/what-is-pwm and its related pages) on the </w:t>
      </w:r>
      <w:r w:rsidRPr="00BF6C19">
        <w:rPr>
          <w:lang w:val="en-GB"/>
        </w:rPr>
        <w:t>wage schedules and job descriptions on the covered sectors and occupations;</w:t>
      </w:r>
      <w:r w:rsidRPr="00BF6C19">
        <w:t xml:space="preserve"> and </w:t>
      </w:r>
    </w:p>
    <w:p w14:paraId="039C8DCE" w14:textId="77777777" w:rsidR="00B52719" w:rsidRPr="00BF6C19" w:rsidRDefault="00B52719" w:rsidP="003D6D4B">
      <w:pPr>
        <w:pStyle w:val="SchedulePara1"/>
        <w:numPr>
          <w:ilvl w:val="0"/>
          <w:numId w:val="50"/>
        </w:numPr>
        <w:ind w:left="1440" w:hanging="720"/>
      </w:pPr>
      <w:r w:rsidRPr="00BF6C19">
        <w:t xml:space="preserve">assessed whether its employees (who are </w:t>
      </w:r>
      <w:r w:rsidRPr="00BF6C19">
        <w:rPr>
          <w:u w:val="single"/>
        </w:rPr>
        <w:t>Singapore Citizens or Permanent Residents)</w:t>
      </w:r>
      <w:r w:rsidRPr="00BF6C19">
        <w:t xml:space="preserve"> are covered under the prevailing SPW and OPW. </w:t>
      </w:r>
    </w:p>
    <w:p w14:paraId="27F8BA01" w14:textId="77777777" w:rsidR="00B52719" w:rsidRPr="00BF6C19" w:rsidRDefault="00B52719" w:rsidP="00B52719">
      <w:pPr>
        <w:pStyle w:val="SchedulePara1"/>
      </w:pPr>
      <w:r w:rsidRPr="00BF6C19">
        <w:t xml:space="preserve">The Potential Supplier hereby provides information on the employees covered by paragraph 1 above in the following table: </w:t>
      </w:r>
    </w:p>
    <w:tbl>
      <w:tblPr>
        <w:tblStyle w:val="TableGrid1"/>
        <w:tblW w:w="8352" w:type="dxa"/>
        <w:tblInd w:w="715" w:type="dxa"/>
        <w:tblLook w:val="04A0" w:firstRow="1" w:lastRow="0" w:firstColumn="1" w:lastColumn="0" w:noHBand="0" w:noVBand="1"/>
      </w:tblPr>
      <w:tblGrid>
        <w:gridCol w:w="3600"/>
        <w:gridCol w:w="4752"/>
      </w:tblGrid>
      <w:tr w:rsidR="00B52719" w:rsidRPr="00BF6C19" w14:paraId="40188EAE" w14:textId="77777777" w:rsidTr="008B2A5C">
        <w:tc>
          <w:tcPr>
            <w:tcW w:w="3600" w:type="dxa"/>
            <w:tcBorders>
              <w:top w:val="single" w:sz="4" w:space="0" w:color="auto"/>
              <w:left w:val="single" w:sz="4" w:space="0" w:color="auto"/>
              <w:bottom w:val="single" w:sz="4" w:space="0" w:color="auto"/>
              <w:right w:val="single" w:sz="4" w:space="0" w:color="auto"/>
            </w:tcBorders>
            <w:shd w:val="pct10" w:color="auto" w:fill="auto"/>
          </w:tcPr>
          <w:p w14:paraId="0C048B9D"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b/>
                <w:bCs/>
                <w:sz w:val="24"/>
                <w:szCs w:val="24"/>
                <w:bdr w:val="none" w:sz="0" w:space="0" w:color="auto" w:frame="1"/>
              </w:rPr>
              <w:t>Sector</w:t>
            </w:r>
          </w:p>
        </w:tc>
        <w:tc>
          <w:tcPr>
            <w:tcW w:w="4752" w:type="dxa"/>
            <w:tcBorders>
              <w:top w:val="single" w:sz="4" w:space="0" w:color="auto"/>
              <w:left w:val="single" w:sz="4" w:space="0" w:color="auto"/>
              <w:bottom w:val="single" w:sz="4" w:space="0" w:color="auto"/>
              <w:right w:val="single" w:sz="4" w:space="0" w:color="auto"/>
            </w:tcBorders>
            <w:shd w:val="pct10" w:color="auto" w:fill="auto"/>
          </w:tcPr>
          <w:p w14:paraId="256CB1F2" w14:textId="77777777" w:rsidR="00B52719" w:rsidRPr="00BF6C19" w:rsidRDefault="00B52719" w:rsidP="008B2A5C">
            <w:pPr>
              <w:spacing w:after="0" w:line="240" w:lineRule="auto"/>
              <w:jc w:val="both"/>
              <w:rPr>
                <w:rFonts w:ascii="Times New Roman" w:eastAsia="Times New Roman" w:hAnsi="Times New Roman"/>
                <w:b/>
                <w:bCs/>
                <w:sz w:val="24"/>
                <w:szCs w:val="24"/>
                <w:bdr w:val="none" w:sz="0" w:space="0" w:color="auto" w:frame="1"/>
              </w:rPr>
            </w:pPr>
            <w:r w:rsidRPr="00BF6C19">
              <w:rPr>
                <w:rFonts w:ascii="Times New Roman" w:eastAsia="Times New Roman" w:hAnsi="Times New Roman"/>
                <w:b/>
                <w:bCs/>
                <w:sz w:val="24"/>
                <w:szCs w:val="24"/>
                <w:bdr w:val="none" w:sz="0" w:space="0" w:color="auto" w:frame="1"/>
              </w:rPr>
              <w:t xml:space="preserve">For each of the sectors shown below, to indicate: </w:t>
            </w:r>
          </w:p>
          <w:p w14:paraId="55F35553" w14:textId="77777777" w:rsidR="00B52719" w:rsidRPr="00BF6C19" w:rsidRDefault="00B52719" w:rsidP="003D6D4B">
            <w:pPr>
              <w:numPr>
                <w:ilvl w:val="0"/>
                <w:numId w:val="49"/>
              </w:numPr>
              <w:spacing w:after="100" w:afterAutospacing="1" w:line="240" w:lineRule="auto"/>
              <w:ind w:left="360"/>
              <w:jc w:val="both"/>
              <w:rPr>
                <w:rFonts w:ascii="Times New Roman" w:eastAsia="Times New Roman" w:hAnsi="Times New Roman"/>
                <w:b/>
                <w:bCs/>
                <w:sz w:val="24"/>
                <w:szCs w:val="24"/>
                <w:bdr w:val="none" w:sz="0" w:space="0" w:color="auto" w:frame="1"/>
              </w:rPr>
            </w:pPr>
            <w:r w:rsidRPr="00BF6C19">
              <w:rPr>
                <w:rFonts w:ascii="Times New Roman" w:eastAsia="Times New Roman" w:hAnsi="Times New Roman"/>
                <w:b/>
                <w:bCs/>
                <w:sz w:val="24"/>
                <w:szCs w:val="24"/>
                <w:bdr w:val="none" w:sz="0" w:space="0" w:color="auto" w:frame="1"/>
              </w:rPr>
              <w:t xml:space="preserve">“Yes” if the Potential Supplier employs any </w:t>
            </w:r>
            <w:r w:rsidRPr="00BF6C19">
              <w:rPr>
                <w:rFonts w:ascii="Times New Roman" w:eastAsia="Times New Roman" w:hAnsi="Times New Roman"/>
                <w:b/>
                <w:bCs/>
                <w:sz w:val="24"/>
                <w:szCs w:val="24"/>
                <w:u w:val="single"/>
                <w:bdr w:val="none" w:sz="0" w:space="0" w:color="auto" w:frame="1"/>
              </w:rPr>
              <w:t>Singapore Citizen or Permanent Resident</w:t>
            </w:r>
            <w:r w:rsidRPr="00BF6C19">
              <w:rPr>
                <w:rFonts w:ascii="Times New Roman" w:eastAsia="Times New Roman" w:hAnsi="Times New Roman"/>
                <w:b/>
                <w:bCs/>
                <w:sz w:val="24"/>
                <w:szCs w:val="24"/>
                <w:bdr w:val="none" w:sz="0" w:space="0" w:color="auto" w:frame="1"/>
              </w:rPr>
              <w:t xml:space="preserve">; or </w:t>
            </w:r>
          </w:p>
          <w:p w14:paraId="731D24C5" w14:textId="77777777" w:rsidR="00B52719" w:rsidRPr="00BF6C19" w:rsidRDefault="00B52719" w:rsidP="003D6D4B">
            <w:pPr>
              <w:numPr>
                <w:ilvl w:val="0"/>
                <w:numId w:val="49"/>
              </w:numPr>
              <w:spacing w:after="100" w:afterAutospacing="1" w:line="240" w:lineRule="auto"/>
              <w:ind w:left="360"/>
              <w:jc w:val="both"/>
              <w:rPr>
                <w:rFonts w:ascii="Times New Roman" w:eastAsia="Times New Roman" w:hAnsi="Times New Roman"/>
                <w:b/>
                <w:bCs/>
                <w:sz w:val="24"/>
                <w:szCs w:val="24"/>
                <w:bdr w:val="none" w:sz="0" w:space="0" w:color="auto" w:frame="1"/>
              </w:rPr>
            </w:pPr>
            <w:r w:rsidRPr="00BF6C19">
              <w:rPr>
                <w:rFonts w:ascii="Times New Roman" w:eastAsia="Times New Roman" w:hAnsi="Times New Roman"/>
                <w:b/>
                <w:bCs/>
                <w:sz w:val="24"/>
                <w:szCs w:val="24"/>
                <w:bdr w:val="none" w:sz="0" w:space="0" w:color="auto" w:frame="1"/>
              </w:rPr>
              <w:t xml:space="preserve">“No” if the Potential Supplier does not employ any </w:t>
            </w:r>
            <w:r w:rsidRPr="00BF6C19">
              <w:rPr>
                <w:rFonts w:ascii="Times New Roman" w:eastAsia="Times New Roman" w:hAnsi="Times New Roman"/>
                <w:b/>
                <w:bCs/>
                <w:sz w:val="24"/>
                <w:szCs w:val="24"/>
                <w:u w:val="single"/>
                <w:bdr w:val="none" w:sz="0" w:space="0" w:color="auto" w:frame="1"/>
              </w:rPr>
              <w:t>Singapore Citizen or Permanent Resident</w:t>
            </w:r>
            <w:r w:rsidRPr="00BF6C19">
              <w:rPr>
                <w:rFonts w:ascii="Times New Roman" w:eastAsia="Times New Roman" w:hAnsi="Times New Roman"/>
                <w:b/>
                <w:bCs/>
                <w:sz w:val="24"/>
                <w:szCs w:val="24"/>
                <w:bdr w:val="none" w:sz="0" w:space="0" w:color="auto" w:frame="1"/>
              </w:rPr>
              <w:t xml:space="preserve">. </w:t>
            </w:r>
          </w:p>
        </w:tc>
      </w:tr>
      <w:tr w:rsidR="00B52719" w:rsidRPr="00BF6C19" w14:paraId="4E513054"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09267F75"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Cleaning (including in-house cleaners)</w:t>
            </w:r>
          </w:p>
        </w:tc>
        <w:tc>
          <w:tcPr>
            <w:tcW w:w="4752" w:type="dxa"/>
            <w:tcBorders>
              <w:top w:val="single" w:sz="4" w:space="0" w:color="auto"/>
              <w:left w:val="single" w:sz="4" w:space="0" w:color="auto"/>
              <w:bottom w:val="single" w:sz="4" w:space="0" w:color="auto"/>
              <w:right w:val="single" w:sz="4" w:space="0" w:color="auto"/>
            </w:tcBorders>
            <w:hideMark/>
          </w:tcPr>
          <w:p w14:paraId="24F4619B" w14:textId="77777777" w:rsidR="00B52719" w:rsidRPr="00BF6C19" w:rsidRDefault="00B52719" w:rsidP="008B2A5C">
            <w:pPr>
              <w:spacing w:after="100" w:afterAutospacing="1" w:line="240" w:lineRule="auto"/>
              <w:jc w:val="center"/>
              <w:rPr>
                <w:rFonts w:ascii="Times New Roman" w:eastAsia="Times New Roman" w:hAnsi="Times New Roman"/>
                <w:i/>
                <w:iCs/>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6AEA4887"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1BB7E920"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Security (including in-house security officers)</w:t>
            </w:r>
          </w:p>
        </w:tc>
        <w:tc>
          <w:tcPr>
            <w:tcW w:w="4752" w:type="dxa"/>
            <w:tcBorders>
              <w:top w:val="single" w:sz="4" w:space="0" w:color="auto"/>
              <w:left w:val="single" w:sz="4" w:space="0" w:color="auto"/>
              <w:bottom w:val="single" w:sz="4" w:space="0" w:color="auto"/>
              <w:right w:val="single" w:sz="4" w:space="0" w:color="auto"/>
            </w:tcBorders>
            <w:hideMark/>
          </w:tcPr>
          <w:p w14:paraId="79772599"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1B7FC4F5"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38ED5D40"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Landscape (including in-house landscape maintenance employees)</w:t>
            </w:r>
          </w:p>
        </w:tc>
        <w:tc>
          <w:tcPr>
            <w:tcW w:w="4752" w:type="dxa"/>
            <w:tcBorders>
              <w:top w:val="single" w:sz="4" w:space="0" w:color="auto"/>
              <w:left w:val="single" w:sz="4" w:space="0" w:color="auto"/>
              <w:bottom w:val="single" w:sz="4" w:space="0" w:color="auto"/>
              <w:right w:val="single" w:sz="4" w:space="0" w:color="auto"/>
            </w:tcBorders>
            <w:hideMark/>
          </w:tcPr>
          <w:p w14:paraId="051F43FC"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4081092F"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0FB3BD81"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 xml:space="preserve">Lift and Escalator </w:t>
            </w:r>
          </w:p>
        </w:tc>
        <w:tc>
          <w:tcPr>
            <w:tcW w:w="4752" w:type="dxa"/>
            <w:tcBorders>
              <w:top w:val="single" w:sz="4" w:space="0" w:color="auto"/>
              <w:left w:val="single" w:sz="4" w:space="0" w:color="auto"/>
              <w:bottom w:val="single" w:sz="4" w:space="0" w:color="auto"/>
              <w:right w:val="single" w:sz="4" w:space="0" w:color="auto"/>
            </w:tcBorders>
            <w:hideMark/>
          </w:tcPr>
          <w:p w14:paraId="7D79B0D0"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45489E08"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314A2006"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Retail</w:t>
            </w:r>
          </w:p>
        </w:tc>
        <w:tc>
          <w:tcPr>
            <w:tcW w:w="4752" w:type="dxa"/>
            <w:tcBorders>
              <w:top w:val="single" w:sz="4" w:space="0" w:color="auto"/>
              <w:left w:val="single" w:sz="4" w:space="0" w:color="auto"/>
              <w:bottom w:val="single" w:sz="4" w:space="0" w:color="auto"/>
              <w:right w:val="single" w:sz="4" w:space="0" w:color="auto"/>
            </w:tcBorders>
            <w:hideMark/>
          </w:tcPr>
          <w:p w14:paraId="03BB58C1"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081E1AFE"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0DE38269"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Food Services</w:t>
            </w:r>
          </w:p>
        </w:tc>
        <w:tc>
          <w:tcPr>
            <w:tcW w:w="4752" w:type="dxa"/>
            <w:tcBorders>
              <w:top w:val="single" w:sz="4" w:space="0" w:color="auto"/>
              <w:left w:val="single" w:sz="4" w:space="0" w:color="auto"/>
              <w:bottom w:val="single" w:sz="4" w:space="0" w:color="auto"/>
              <w:right w:val="single" w:sz="4" w:space="0" w:color="auto"/>
            </w:tcBorders>
            <w:hideMark/>
          </w:tcPr>
          <w:p w14:paraId="6C0EA007"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360CE70F"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05FE2BDD"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 xml:space="preserve">Waste Management </w:t>
            </w:r>
          </w:p>
        </w:tc>
        <w:tc>
          <w:tcPr>
            <w:tcW w:w="4752" w:type="dxa"/>
            <w:tcBorders>
              <w:top w:val="single" w:sz="4" w:space="0" w:color="auto"/>
              <w:left w:val="single" w:sz="4" w:space="0" w:color="auto"/>
              <w:bottom w:val="single" w:sz="4" w:space="0" w:color="auto"/>
              <w:right w:val="single" w:sz="4" w:space="0" w:color="auto"/>
            </w:tcBorders>
            <w:hideMark/>
          </w:tcPr>
          <w:p w14:paraId="02E5697F"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2AD2BA6E" w14:textId="77777777" w:rsidTr="008B2A5C">
        <w:tc>
          <w:tcPr>
            <w:tcW w:w="3600" w:type="dxa"/>
            <w:tcBorders>
              <w:top w:val="single" w:sz="4" w:space="0" w:color="auto"/>
              <w:left w:val="single" w:sz="4" w:space="0" w:color="auto"/>
              <w:bottom w:val="single" w:sz="4" w:space="0" w:color="auto"/>
              <w:right w:val="single" w:sz="4" w:space="0" w:color="auto"/>
            </w:tcBorders>
            <w:shd w:val="pct10" w:color="auto" w:fill="auto"/>
          </w:tcPr>
          <w:p w14:paraId="2808ED97"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b/>
                <w:bCs/>
                <w:sz w:val="24"/>
                <w:szCs w:val="24"/>
                <w:bdr w:val="none" w:sz="0" w:space="0" w:color="auto" w:frame="1"/>
              </w:rPr>
              <w:lastRenderedPageBreak/>
              <w:t>Occupation</w:t>
            </w:r>
          </w:p>
        </w:tc>
        <w:tc>
          <w:tcPr>
            <w:tcW w:w="4752" w:type="dxa"/>
            <w:tcBorders>
              <w:top w:val="single" w:sz="4" w:space="0" w:color="auto"/>
              <w:left w:val="single" w:sz="4" w:space="0" w:color="auto"/>
              <w:bottom w:val="single" w:sz="4" w:space="0" w:color="auto"/>
              <w:right w:val="single" w:sz="4" w:space="0" w:color="auto"/>
            </w:tcBorders>
            <w:shd w:val="pct10" w:color="auto" w:fill="auto"/>
          </w:tcPr>
          <w:p w14:paraId="798F7ABD" w14:textId="77777777" w:rsidR="00B52719" w:rsidRPr="00BF6C19" w:rsidRDefault="00B52719" w:rsidP="008B2A5C">
            <w:pPr>
              <w:spacing w:after="0" w:line="240" w:lineRule="auto"/>
              <w:jc w:val="both"/>
              <w:rPr>
                <w:rFonts w:ascii="Times New Roman" w:eastAsia="Times New Roman" w:hAnsi="Times New Roman"/>
                <w:b/>
                <w:bCs/>
                <w:sz w:val="24"/>
                <w:szCs w:val="24"/>
                <w:bdr w:val="none" w:sz="0" w:space="0" w:color="auto" w:frame="1"/>
              </w:rPr>
            </w:pPr>
            <w:r w:rsidRPr="00BF6C19">
              <w:rPr>
                <w:rFonts w:ascii="Times New Roman" w:eastAsia="Times New Roman" w:hAnsi="Times New Roman"/>
                <w:b/>
                <w:bCs/>
                <w:sz w:val="24"/>
                <w:szCs w:val="24"/>
                <w:bdr w:val="none" w:sz="0" w:space="0" w:color="auto" w:frame="1"/>
              </w:rPr>
              <w:t xml:space="preserve">For each of the occupations shown below, to indicate: </w:t>
            </w:r>
          </w:p>
          <w:p w14:paraId="1064B068" w14:textId="77777777" w:rsidR="00B52719" w:rsidRPr="00BF6C19" w:rsidRDefault="00B52719" w:rsidP="003D6D4B">
            <w:pPr>
              <w:numPr>
                <w:ilvl w:val="0"/>
                <w:numId w:val="49"/>
              </w:numPr>
              <w:spacing w:after="100" w:afterAutospacing="1" w:line="240" w:lineRule="auto"/>
              <w:ind w:left="360"/>
              <w:jc w:val="both"/>
              <w:rPr>
                <w:rFonts w:ascii="Times New Roman" w:eastAsia="Times New Roman" w:hAnsi="Times New Roman"/>
                <w:b/>
                <w:bCs/>
                <w:sz w:val="24"/>
                <w:szCs w:val="24"/>
                <w:bdr w:val="none" w:sz="0" w:space="0" w:color="auto" w:frame="1"/>
              </w:rPr>
            </w:pPr>
            <w:r w:rsidRPr="00BF6C19">
              <w:rPr>
                <w:rFonts w:ascii="Times New Roman" w:eastAsia="Times New Roman" w:hAnsi="Times New Roman"/>
                <w:b/>
                <w:bCs/>
                <w:sz w:val="24"/>
                <w:szCs w:val="24"/>
                <w:bdr w:val="none" w:sz="0" w:space="0" w:color="auto" w:frame="1"/>
              </w:rPr>
              <w:t xml:space="preserve">“Yes” if the Potential Supplier employs any </w:t>
            </w:r>
            <w:r w:rsidRPr="00BF6C19">
              <w:rPr>
                <w:rFonts w:ascii="Times New Roman" w:eastAsia="Times New Roman" w:hAnsi="Times New Roman"/>
                <w:b/>
                <w:bCs/>
                <w:sz w:val="24"/>
                <w:szCs w:val="24"/>
                <w:u w:val="single"/>
                <w:bdr w:val="none" w:sz="0" w:space="0" w:color="auto" w:frame="1"/>
              </w:rPr>
              <w:t>Singapore Citizen or Permanent Resident</w:t>
            </w:r>
            <w:r w:rsidRPr="00BF6C19">
              <w:rPr>
                <w:rFonts w:ascii="Times New Roman" w:eastAsia="Times New Roman" w:hAnsi="Times New Roman"/>
                <w:b/>
                <w:bCs/>
                <w:sz w:val="24"/>
                <w:szCs w:val="24"/>
                <w:bdr w:val="none" w:sz="0" w:space="0" w:color="auto" w:frame="1"/>
              </w:rPr>
              <w:t>; or</w:t>
            </w:r>
          </w:p>
          <w:p w14:paraId="01D0301F" w14:textId="77777777" w:rsidR="00B52719" w:rsidRPr="00BF6C19" w:rsidRDefault="00B52719" w:rsidP="003D6D4B">
            <w:pPr>
              <w:numPr>
                <w:ilvl w:val="0"/>
                <w:numId w:val="49"/>
              </w:numPr>
              <w:spacing w:after="100" w:afterAutospacing="1" w:line="240" w:lineRule="auto"/>
              <w:ind w:left="360"/>
              <w:jc w:val="both"/>
              <w:rPr>
                <w:rFonts w:ascii="Times New Roman" w:eastAsia="Times New Roman" w:hAnsi="Times New Roman"/>
                <w:b/>
                <w:bCs/>
                <w:sz w:val="24"/>
                <w:szCs w:val="24"/>
                <w:bdr w:val="none" w:sz="0" w:space="0" w:color="auto" w:frame="1"/>
              </w:rPr>
            </w:pPr>
            <w:r w:rsidRPr="00BF6C19">
              <w:rPr>
                <w:rFonts w:ascii="Times New Roman" w:eastAsia="Times New Roman" w:hAnsi="Times New Roman"/>
                <w:b/>
                <w:bCs/>
                <w:sz w:val="24"/>
                <w:szCs w:val="24"/>
                <w:bdr w:val="none" w:sz="0" w:space="0" w:color="auto" w:frame="1"/>
              </w:rPr>
              <w:t xml:space="preserve">“No” if the Potential Supplier does not employ any </w:t>
            </w:r>
            <w:r w:rsidRPr="00BF6C19">
              <w:rPr>
                <w:rFonts w:ascii="Times New Roman" w:eastAsia="Times New Roman" w:hAnsi="Times New Roman"/>
                <w:b/>
                <w:bCs/>
                <w:sz w:val="24"/>
                <w:szCs w:val="24"/>
                <w:u w:val="single"/>
                <w:bdr w:val="none" w:sz="0" w:space="0" w:color="auto" w:frame="1"/>
              </w:rPr>
              <w:t>Singapore Citizen or Permanent Resident</w:t>
            </w:r>
            <w:r w:rsidRPr="00BF6C19">
              <w:rPr>
                <w:rFonts w:ascii="Times New Roman" w:eastAsia="Times New Roman" w:hAnsi="Times New Roman"/>
                <w:b/>
                <w:bCs/>
                <w:sz w:val="24"/>
                <w:szCs w:val="24"/>
                <w:bdr w:val="none" w:sz="0" w:space="0" w:color="auto" w:frame="1"/>
              </w:rPr>
              <w:t>.</w:t>
            </w:r>
          </w:p>
        </w:tc>
      </w:tr>
      <w:tr w:rsidR="00B52719" w:rsidRPr="00BF6C19" w14:paraId="366870F0"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7146C508"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Administrators (i.e. administrative assistants, administrative executives, administrative supervisors)</w:t>
            </w:r>
          </w:p>
        </w:tc>
        <w:tc>
          <w:tcPr>
            <w:tcW w:w="4752" w:type="dxa"/>
            <w:tcBorders>
              <w:top w:val="single" w:sz="4" w:space="0" w:color="auto"/>
              <w:left w:val="single" w:sz="4" w:space="0" w:color="auto"/>
              <w:bottom w:val="single" w:sz="4" w:space="0" w:color="auto"/>
              <w:right w:val="single" w:sz="4" w:space="0" w:color="auto"/>
            </w:tcBorders>
            <w:hideMark/>
          </w:tcPr>
          <w:p w14:paraId="4301C828"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r w:rsidR="00B52719" w:rsidRPr="00BF6C19" w14:paraId="25666BB0" w14:textId="77777777" w:rsidTr="008B2A5C">
        <w:tc>
          <w:tcPr>
            <w:tcW w:w="3600" w:type="dxa"/>
            <w:tcBorders>
              <w:top w:val="single" w:sz="4" w:space="0" w:color="auto"/>
              <w:left w:val="single" w:sz="4" w:space="0" w:color="auto"/>
              <w:bottom w:val="single" w:sz="4" w:space="0" w:color="auto"/>
              <w:right w:val="single" w:sz="4" w:space="0" w:color="auto"/>
            </w:tcBorders>
            <w:hideMark/>
          </w:tcPr>
          <w:p w14:paraId="5FC168D3" w14:textId="77777777" w:rsidR="00B52719" w:rsidRPr="00BF6C19" w:rsidRDefault="00B52719" w:rsidP="008B2A5C">
            <w:pPr>
              <w:spacing w:after="100" w:afterAutospacing="1" w:line="240" w:lineRule="auto"/>
              <w:jc w:val="both"/>
              <w:rPr>
                <w:rFonts w:ascii="Times New Roman" w:eastAsia="Times New Roman" w:hAnsi="Times New Roman"/>
                <w:sz w:val="24"/>
                <w:szCs w:val="24"/>
                <w:bdr w:val="none" w:sz="0" w:space="0" w:color="auto" w:frame="1"/>
              </w:rPr>
            </w:pPr>
            <w:r w:rsidRPr="00BF6C19">
              <w:rPr>
                <w:rFonts w:ascii="Times New Roman" w:eastAsia="Times New Roman" w:hAnsi="Times New Roman"/>
                <w:sz w:val="24"/>
                <w:szCs w:val="24"/>
                <w:bdr w:val="none" w:sz="0" w:space="0" w:color="auto" w:frame="1"/>
              </w:rPr>
              <w:t>Drivers (i.e. general drivers, specialised drivers)</w:t>
            </w:r>
          </w:p>
        </w:tc>
        <w:tc>
          <w:tcPr>
            <w:tcW w:w="4752" w:type="dxa"/>
            <w:tcBorders>
              <w:top w:val="single" w:sz="4" w:space="0" w:color="auto"/>
              <w:left w:val="single" w:sz="4" w:space="0" w:color="auto"/>
              <w:bottom w:val="single" w:sz="4" w:space="0" w:color="auto"/>
              <w:right w:val="single" w:sz="4" w:space="0" w:color="auto"/>
            </w:tcBorders>
            <w:hideMark/>
          </w:tcPr>
          <w:p w14:paraId="19DF44FD" w14:textId="77777777" w:rsidR="00B52719" w:rsidRPr="00BF6C19" w:rsidRDefault="00B52719" w:rsidP="008B2A5C">
            <w:pPr>
              <w:spacing w:after="100" w:afterAutospacing="1" w:line="240" w:lineRule="auto"/>
              <w:jc w:val="center"/>
              <w:rPr>
                <w:rFonts w:ascii="Times New Roman" w:eastAsia="Times New Roman" w:hAnsi="Times New Roman"/>
                <w:sz w:val="24"/>
                <w:szCs w:val="24"/>
                <w:bdr w:val="none" w:sz="0" w:space="0" w:color="auto" w:frame="1"/>
              </w:rPr>
            </w:pPr>
            <w:r w:rsidRPr="00BF6C19">
              <w:rPr>
                <w:rFonts w:ascii="Times New Roman" w:eastAsia="Times New Roman" w:hAnsi="Times New Roman"/>
                <w:i/>
                <w:iCs/>
                <w:color w:val="808080" w:themeColor="background1" w:themeShade="80"/>
                <w:sz w:val="24"/>
                <w:szCs w:val="24"/>
                <w:bdr w:val="none" w:sz="0" w:space="0" w:color="auto" w:frame="1"/>
              </w:rPr>
              <w:t>[Yes / No]</w:t>
            </w:r>
          </w:p>
        </w:tc>
      </w:tr>
    </w:tbl>
    <w:p w14:paraId="653E073E" w14:textId="77777777" w:rsidR="00B52719" w:rsidRPr="00BF6C19" w:rsidRDefault="00B52719" w:rsidP="00B52719">
      <w:pPr>
        <w:pStyle w:val="SchedulePara1"/>
        <w:numPr>
          <w:ilvl w:val="0"/>
          <w:numId w:val="0"/>
        </w:numPr>
        <w:ind w:left="360" w:hanging="360"/>
        <w:rPr>
          <w:i/>
          <w:iCs/>
        </w:rPr>
      </w:pPr>
    </w:p>
    <w:p w14:paraId="17A8BA3B" w14:textId="77777777" w:rsidR="00B52719" w:rsidRPr="00BF6C19" w:rsidRDefault="00B52719" w:rsidP="00B52719">
      <w:pPr>
        <w:pStyle w:val="SchedulePara1"/>
      </w:pPr>
      <w:r w:rsidRPr="00BF6C19">
        <w:t>The Potential Supplier understands that if it has declared “Yes” for any of the sector(s) or occupation(s) listed above, the Potential Supplier is eligible to apply for the PW Mark and required to do so pursuant to the Conditions of Contract for Quotations.</w:t>
      </w:r>
      <w:r w:rsidRPr="00BF6C19">
        <w:rPr>
          <w:b/>
        </w:rPr>
        <w:t xml:space="preserve"> </w:t>
      </w:r>
      <w:r w:rsidRPr="00BF6C19">
        <w:t>The Potential Supplier hereby submits a copy of proof of pending application for PW Mark as part of its Offer.</w:t>
      </w:r>
    </w:p>
    <w:p w14:paraId="3EFD21B5" w14:textId="77777777" w:rsidR="00B52719" w:rsidRPr="00BF6C19" w:rsidRDefault="00B52719" w:rsidP="00B52719">
      <w:pPr>
        <w:pStyle w:val="SchedulePara1"/>
        <w:numPr>
          <w:ilvl w:val="0"/>
          <w:numId w:val="0"/>
        </w:numPr>
      </w:pPr>
    </w:p>
    <w:p w14:paraId="1002E00B" w14:textId="77777777" w:rsidR="00B52719" w:rsidRPr="00BF6C19" w:rsidRDefault="00B52719" w:rsidP="00B52719">
      <w:pPr>
        <w:pStyle w:val="SchedulePara1"/>
        <w:numPr>
          <w:ilvl w:val="0"/>
          <w:numId w:val="0"/>
        </w:numPr>
      </w:pPr>
      <w:r w:rsidRPr="00BF6C19">
        <w:t xml:space="preserve">Submitted for and on behalf of the Potential Supplier by: </w:t>
      </w:r>
      <w:r w:rsidRPr="00BF6C19">
        <w:tab/>
        <w:t xml:space="preserve">&lt;name of representative&gt; </w:t>
      </w:r>
    </w:p>
    <w:p w14:paraId="5959BDD1" w14:textId="77777777" w:rsidR="00B52719" w:rsidRPr="00BF6C19" w:rsidRDefault="00B52719" w:rsidP="00B52719">
      <w:pPr>
        <w:pStyle w:val="SchedulePara1"/>
        <w:numPr>
          <w:ilvl w:val="0"/>
          <w:numId w:val="0"/>
        </w:numPr>
      </w:pPr>
      <w:r w:rsidRPr="00BF6C19">
        <w:t xml:space="preserve">Designation: </w:t>
      </w:r>
      <w:r w:rsidRPr="00BF6C19">
        <w:tab/>
        <w:t>&lt;Designation of representative, ideally same representative who signed the Offer&gt;</w:t>
      </w:r>
    </w:p>
    <w:p w14:paraId="62D3E120" w14:textId="77777777" w:rsidR="00B52719" w:rsidRPr="00BF6C19" w:rsidRDefault="00B52719" w:rsidP="00B52719">
      <w:pPr>
        <w:pStyle w:val="SchedulePara1"/>
        <w:numPr>
          <w:ilvl w:val="0"/>
          <w:numId w:val="0"/>
        </w:numPr>
      </w:pPr>
      <w:r w:rsidRPr="00BF6C19">
        <w:t xml:space="preserve">Signature: </w:t>
      </w:r>
      <w:r w:rsidRPr="00BF6C19">
        <w:tab/>
        <w:t xml:space="preserve">&lt;Signature or e-Signature&gt; </w:t>
      </w:r>
    </w:p>
    <w:p w14:paraId="75707F89" w14:textId="77777777" w:rsidR="00B52719" w:rsidRPr="00BF6C19" w:rsidRDefault="00B52719" w:rsidP="00B52719">
      <w:pPr>
        <w:pStyle w:val="SchedulePara1"/>
        <w:numPr>
          <w:ilvl w:val="0"/>
          <w:numId w:val="0"/>
        </w:numPr>
      </w:pPr>
      <w:r w:rsidRPr="00BF6C19">
        <w:t xml:space="preserve">Date: </w:t>
      </w:r>
    </w:p>
    <w:p w14:paraId="77D98EB9" w14:textId="77777777" w:rsidR="00B52719" w:rsidRPr="00BF6C19" w:rsidRDefault="00B52719" w:rsidP="00B52719">
      <w:pPr>
        <w:spacing w:after="0" w:line="240" w:lineRule="auto"/>
        <w:jc w:val="both"/>
        <w:rPr>
          <w:rFonts w:ascii="Times New Roman" w:hAnsi="Times New Roman"/>
          <w:bCs/>
          <w:iCs/>
          <w:color w:val="FF0000"/>
          <w:sz w:val="24"/>
          <w:szCs w:val="24"/>
        </w:rPr>
      </w:pPr>
    </w:p>
    <w:p w14:paraId="0984BC10" w14:textId="77777777" w:rsidR="00180B3E" w:rsidRPr="00BF6C19" w:rsidRDefault="00180B3E" w:rsidP="00180B3E">
      <w:pPr>
        <w:spacing w:after="0" w:line="240" w:lineRule="auto"/>
        <w:jc w:val="both"/>
        <w:rPr>
          <w:rFonts w:ascii="Times New Roman" w:hAnsi="Times New Roman"/>
          <w:bCs/>
          <w:iCs/>
          <w:color w:val="FF0000"/>
          <w:sz w:val="24"/>
          <w:szCs w:val="24"/>
        </w:rPr>
      </w:pPr>
    </w:p>
    <w:p w14:paraId="50364C94" w14:textId="77777777" w:rsidR="002F2644" w:rsidRPr="00BF6C19" w:rsidRDefault="002F2644" w:rsidP="00291BCA">
      <w:pPr>
        <w:spacing w:after="0" w:line="240" w:lineRule="auto"/>
        <w:jc w:val="both"/>
        <w:rPr>
          <w:rFonts w:ascii="Times New Roman" w:hAnsi="Times New Roman"/>
          <w:b/>
          <w:bCs/>
          <w:sz w:val="24"/>
          <w:szCs w:val="24"/>
        </w:rPr>
        <w:sectPr w:rsidR="002F2644" w:rsidRPr="00BF6C19">
          <w:pgSz w:w="11906" w:h="16838"/>
          <w:pgMar w:top="1440" w:right="1440" w:bottom="1440" w:left="1440" w:header="708" w:footer="708" w:gutter="0"/>
          <w:cols w:space="708"/>
          <w:docGrid w:linePitch="360"/>
        </w:sectPr>
      </w:pPr>
    </w:p>
    <w:p w14:paraId="56D54B5B" w14:textId="29ED47D9" w:rsidR="004471C8" w:rsidRPr="00BF6C19" w:rsidRDefault="00C969B5" w:rsidP="00291BCA">
      <w:pPr>
        <w:spacing w:after="0" w:line="240" w:lineRule="auto"/>
        <w:jc w:val="both"/>
        <w:rPr>
          <w:rFonts w:ascii="Times New Roman" w:hAnsi="Times New Roman"/>
          <w:b/>
          <w:bCs/>
          <w:sz w:val="24"/>
          <w:szCs w:val="24"/>
        </w:rPr>
      </w:pPr>
      <w:r w:rsidRPr="00BF6C19">
        <w:rPr>
          <w:rFonts w:ascii="Times New Roman" w:hAnsi="Times New Roman"/>
          <w:b/>
          <w:bCs/>
          <w:sz w:val="24"/>
          <w:szCs w:val="24"/>
        </w:rPr>
        <w:lastRenderedPageBreak/>
        <w:t xml:space="preserve">PART 1B </w:t>
      </w:r>
      <w:r w:rsidR="004471C8" w:rsidRPr="00BF6C19">
        <w:rPr>
          <w:rFonts w:ascii="Times New Roman" w:hAnsi="Times New Roman"/>
          <w:b/>
          <w:bCs/>
          <w:sz w:val="24"/>
          <w:szCs w:val="24"/>
        </w:rPr>
        <w:t xml:space="preserve">CONDITIONS OF CONTRACT </w:t>
      </w:r>
      <w:r w:rsidR="00D843CA" w:rsidRPr="00BF6C19">
        <w:rPr>
          <w:rFonts w:ascii="Times New Roman" w:hAnsi="Times New Roman"/>
          <w:b/>
          <w:bCs/>
          <w:sz w:val="24"/>
          <w:szCs w:val="24"/>
        </w:rPr>
        <w:t xml:space="preserve">FOR </w:t>
      </w:r>
      <w:r w:rsidR="00BA0EE2" w:rsidRPr="00BF6C19">
        <w:rPr>
          <w:rFonts w:ascii="Times New Roman" w:hAnsi="Times New Roman"/>
          <w:b/>
          <w:bCs/>
          <w:sz w:val="24"/>
          <w:szCs w:val="24"/>
        </w:rPr>
        <w:t>QUOTATIONS</w:t>
      </w:r>
    </w:p>
    <w:p w14:paraId="564A7A15" w14:textId="1DC4168B" w:rsidR="0021106B" w:rsidRPr="00BF6C19" w:rsidRDefault="0021106B" w:rsidP="003D6D4B">
      <w:pPr>
        <w:pStyle w:val="Heading1"/>
        <w:numPr>
          <w:ilvl w:val="0"/>
          <w:numId w:val="35"/>
        </w:numPr>
        <w:ind w:left="709" w:hanging="709"/>
      </w:pPr>
      <w:r w:rsidRPr="00BF6C19">
        <w:rPr>
          <w:snapToGrid w:val="0"/>
        </w:rPr>
        <w:t>DEFINITIONS</w:t>
      </w:r>
    </w:p>
    <w:p w14:paraId="023A64CE" w14:textId="79225189" w:rsidR="0021106B" w:rsidRPr="00BF6C19" w:rsidRDefault="0021106B" w:rsidP="003D6D4B">
      <w:pPr>
        <w:pStyle w:val="Heading2"/>
        <w:numPr>
          <w:ilvl w:val="1"/>
          <w:numId w:val="35"/>
        </w:numPr>
        <w:ind w:left="709" w:hanging="709"/>
      </w:pPr>
      <w:r w:rsidRPr="00BF6C19">
        <w:t xml:space="preserve">In </w:t>
      </w:r>
      <w:r w:rsidR="00AF2887" w:rsidRPr="00BF6C19">
        <w:t>the Contract</w:t>
      </w:r>
      <w:r w:rsidRPr="00BF6C19">
        <w:t>, unless the context otherwise requires:</w:t>
      </w:r>
    </w:p>
    <w:p w14:paraId="6742D3E2" w14:textId="5F87DAFD" w:rsidR="0021106B" w:rsidRPr="00BF6C19" w:rsidRDefault="00601091" w:rsidP="00601091">
      <w:pPr>
        <w:pStyle w:val="Heading4"/>
        <w:numPr>
          <w:ilvl w:val="0"/>
          <w:numId w:val="0"/>
        </w:numPr>
        <w:ind w:left="1440" w:hanging="720"/>
        <w:rPr>
          <w:rStyle w:val="FootnoteReference"/>
        </w:rPr>
      </w:pPr>
      <w:r w:rsidRPr="00BF6C19">
        <w:t xml:space="preserve">(a) </w:t>
      </w:r>
      <w:r w:rsidRPr="00BF6C19">
        <w:tab/>
      </w:r>
      <w:r w:rsidR="0021106B" w:rsidRPr="00BF6C19">
        <w:t>“</w:t>
      </w:r>
      <w:r w:rsidR="0021106B" w:rsidRPr="00BF6C19">
        <w:rPr>
          <w:b/>
        </w:rPr>
        <w:t>Authority</w:t>
      </w:r>
      <w:r w:rsidR="0021106B" w:rsidRPr="00BF6C19">
        <w:t>” means</w:t>
      </w:r>
      <w:r w:rsidR="00363320" w:rsidRPr="00BF6C19">
        <w:t xml:space="preserve"> Institute of Technical Education (ITE). </w:t>
      </w:r>
    </w:p>
    <w:p w14:paraId="45439F2A" w14:textId="3CE44D16" w:rsidR="0021106B" w:rsidRPr="00BF6C19" w:rsidRDefault="0021106B" w:rsidP="003D6D4B">
      <w:pPr>
        <w:pStyle w:val="Heading4"/>
        <w:numPr>
          <w:ilvl w:val="3"/>
          <w:numId w:val="34"/>
        </w:numPr>
        <w:ind w:left="1418" w:hanging="709"/>
      </w:pPr>
      <w:r w:rsidRPr="00BF6C19">
        <w:t>“</w:t>
      </w:r>
      <w:r w:rsidRPr="00BF6C19">
        <w:rPr>
          <w:b/>
        </w:rPr>
        <w:t>Contract</w:t>
      </w:r>
      <w:r w:rsidRPr="00BF6C19">
        <w:t xml:space="preserve">” means the resulting contract between the Authority and the Contractor for the provision of the Goods and Services </w:t>
      </w:r>
      <w:proofErr w:type="gramStart"/>
      <w:r w:rsidRPr="00BF6C19">
        <w:t>as a result of</w:t>
      </w:r>
      <w:proofErr w:type="gramEnd"/>
      <w:r w:rsidRPr="00BF6C19">
        <w:t xml:space="preserve"> the Authority’s acceptance of the Contractor’s Offer which terms and conditions are contained in the following:</w:t>
      </w:r>
    </w:p>
    <w:p w14:paraId="387C5310" w14:textId="70E1535A" w:rsidR="0021106B" w:rsidRPr="00BF6C19" w:rsidRDefault="0021106B" w:rsidP="003D6D4B">
      <w:pPr>
        <w:pStyle w:val="Heading5"/>
        <w:numPr>
          <w:ilvl w:val="4"/>
          <w:numId w:val="36"/>
        </w:numPr>
        <w:ind w:left="2127" w:hanging="709"/>
      </w:pPr>
      <w:r w:rsidRPr="00BF6C19">
        <w:t xml:space="preserve">the Instructions </w:t>
      </w:r>
      <w:r w:rsidR="00473FE3" w:rsidRPr="00BF6C19">
        <w:t>for Quotations</w:t>
      </w:r>
      <w:r w:rsidRPr="00BF6C19">
        <w:t xml:space="preserve">; </w:t>
      </w:r>
    </w:p>
    <w:p w14:paraId="148B70B2" w14:textId="0F479E82" w:rsidR="0021106B" w:rsidRPr="00BF6C19" w:rsidRDefault="0021106B" w:rsidP="003D6D4B">
      <w:pPr>
        <w:pStyle w:val="Heading5"/>
        <w:numPr>
          <w:ilvl w:val="4"/>
          <w:numId w:val="36"/>
        </w:numPr>
        <w:ind w:left="2127" w:hanging="709"/>
      </w:pPr>
      <w:r w:rsidRPr="00BF6C19">
        <w:t xml:space="preserve">the Contractor's Offer; </w:t>
      </w:r>
    </w:p>
    <w:p w14:paraId="446F1503" w14:textId="77777777" w:rsidR="0021106B" w:rsidRPr="00BF6C19" w:rsidRDefault="0021106B" w:rsidP="003D6D4B">
      <w:pPr>
        <w:pStyle w:val="Heading5"/>
        <w:numPr>
          <w:ilvl w:val="4"/>
          <w:numId w:val="36"/>
        </w:numPr>
        <w:ind w:left="2127" w:hanging="709"/>
      </w:pPr>
      <w:r w:rsidRPr="00BF6C19">
        <w:t>these Conditions of Contract;</w:t>
      </w:r>
    </w:p>
    <w:p w14:paraId="7485DE57" w14:textId="77777777" w:rsidR="0021106B" w:rsidRPr="00BF6C19" w:rsidRDefault="0021106B" w:rsidP="003D6D4B">
      <w:pPr>
        <w:pStyle w:val="Heading5"/>
        <w:numPr>
          <w:ilvl w:val="4"/>
          <w:numId w:val="36"/>
        </w:numPr>
        <w:ind w:left="2127" w:hanging="709"/>
      </w:pPr>
      <w:r w:rsidRPr="00BF6C19">
        <w:t xml:space="preserve">the Requirement Specifications; </w:t>
      </w:r>
    </w:p>
    <w:p w14:paraId="4EAFB008" w14:textId="77777777" w:rsidR="0021106B" w:rsidRPr="00BF6C19" w:rsidRDefault="0021106B" w:rsidP="003D6D4B">
      <w:pPr>
        <w:pStyle w:val="Heading5"/>
        <w:numPr>
          <w:ilvl w:val="4"/>
          <w:numId w:val="36"/>
        </w:numPr>
        <w:ind w:left="2127" w:hanging="709"/>
      </w:pPr>
      <w:r w:rsidRPr="00BF6C19">
        <w:t xml:space="preserve">the Letter of Acceptance; </w:t>
      </w:r>
    </w:p>
    <w:p w14:paraId="53DB66D0" w14:textId="7BE42233" w:rsidR="0021106B" w:rsidRPr="00BF6C19" w:rsidRDefault="0021106B" w:rsidP="003D6D4B">
      <w:pPr>
        <w:pStyle w:val="Heading5"/>
        <w:numPr>
          <w:ilvl w:val="4"/>
          <w:numId w:val="36"/>
        </w:numPr>
        <w:ind w:left="2127" w:hanging="709"/>
      </w:pPr>
      <w:r w:rsidRPr="00BF6C19">
        <w:t xml:space="preserve">any correspondence exchanged between the Authority and the Contractor which is agreed to by the Authority in writing as amplifying or modifying the Invitation to </w:t>
      </w:r>
      <w:r w:rsidR="00BA0EE2" w:rsidRPr="00BF6C19">
        <w:t>Quote</w:t>
      </w:r>
      <w:r w:rsidRPr="00BF6C19">
        <w:t xml:space="preserve"> or the Contractor’s Offer; and</w:t>
      </w:r>
    </w:p>
    <w:p w14:paraId="23042709" w14:textId="77777777" w:rsidR="0021106B" w:rsidRPr="00BF6C19" w:rsidRDefault="0021106B" w:rsidP="003D6D4B">
      <w:pPr>
        <w:pStyle w:val="Heading5"/>
        <w:numPr>
          <w:ilvl w:val="4"/>
          <w:numId w:val="36"/>
        </w:numPr>
        <w:ind w:left="2127" w:hanging="709"/>
      </w:pPr>
      <w:r w:rsidRPr="00BF6C19">
        <w:t>any formal agreement executed between the Parties,</w:t>
      </w:r>
    </w:p>
    <w:p w14:paraId="715A4634" w14:textId="77777777" w:rsidR="0021106B" w:rsidRPr="00BF6C19" w:rsidRDefault="0021106B" w:rsidP="00291BCA">
      <w:pPr>
        <w:pStyle w:val="ListParagraph"/>
        <w:spacing w:after="0" w:line="240" w:lineRule="auto"/>
        <w:ind w:left="1418"/>
        <w:jc w:val="both"/>
        <w:rPr>
          <w:rFonts w:ascii="Times New Roman" w:hAnsi="Times New Roman"/>
          <w:sz w:val="24"/>
          <w:szCs w:val="24"/>
        </w:rPr>
      </w:pPr>
      <w:r w:rsidRPr="00BF6C19">
        <w:rPr>
          <w:rFonts w:ascii="Times New Roman" w:hAnsi="Times New Roman"/>
          <w:sz w:val="24"/>
          <w:szCs w:val="24"/>
        </w:rPr>
        <w:t>including all schedules and annexes to such documents as relevant.</w:t>
      </w:r>
    </w:p>
    <w:p w14:paraId="2F44331A" w14:textId="77777777" w:rsidR="0021106B" w:rsidRPr="00BF6C19" w:rsidRDefault="0021106B" w:rsidP="00291BCA">
      <w:pPr>
        <w:pStyle w:val="ListParagraph"/>
        <w:spacing w:after="0" w:line="240" w:lineRule="auto"/>
        <w:ind w:left="1418" w:hanging="709"/>
        <w:jc w:val="both"/>
        <w:rPr>
          <w:rFonts w:ascii="Times New Roman" w:hAnsi="Times New Roman"/>
          <w:sz w:val="24"/>
          <w:szCs w:val="24"/>
        </w:rPr>
      </w:pPr>
    </w:p>
    <w:p w14:paraId="6B75E155" w14:textId="53D92A61" w:rsidR="0021106B" w:rsidRPr="00BF6C19" w:rsidRDefault="0021106B" w:rsidP="003D6D4B">
      <w:pPr>
        <w:pStyle w:val="Heading4"/>
        <w:numPr>
          <w:ilvl w:val="3"/>
          <w:numId w:val="34"/>
        </w:numPr>
        <w:ind w:left="1418" w:hanging="709"/>
      </w:pPr>
      <w:r w:rsidRPr="00BF6C19">
        <w:t>“</w:t>
      </w:r>
      <w:r w:rsidRPr="00BF6C19">
        <w:rPr>
          <w:b/>
        </w:rPr>
        <w:t>Contract Price</w:t>
      </w:r>
      <w:r w:rsidRPr="00BF6C19">
        <w:t xml:space="preserve">” means the aggregate </w:t>
      </w:r>
      <w:r w:rsidR="006548FB" w:rsidRPr="00BF6C19">
        <w:t>Offer</w:t>
      </w:r>
      <w:r w:rsidRPr="00BF6C19">
        <w:t xml:space="preserve"> Price for Goods and Services required under the Contract.</w:t>
      </w:r>
    </w:p>
    <w:p w14:paraId="245272BE" w14:textId="42C6C090" w:rsidR="00ED1DD1" w:rsidRPr="00BF6C19" w:rsidRDefault="56F7EB7A" w:rsidP="00085A95">
      <w:pPr>
        <w:pStyle w:val="Heading4"/>
        <w:numPr>
          <w:ilvl w:val="0"/>
          <w:numId w:val="0"/>
        </w:numPr>
        <w:ind w:left="1418" w:hanging="698"/>
        <w:rPr>
          <w:vertAlign w:val="superscript"/>
        </w:rPr>
      </w:pPr>
      <w:r w:rsidRPr="00BF6C19">
        <w:t xml:space="preserve">(d) </w:t>
      </w:r>
      <w:r w:rsidR="00601091" w:rsidRPr="00BF6C19">
        <w:tab/>
      </w:r>
      <w:r w:rsidR="4E473F6C" w:rsidRPr="00BF6C19">
        <w:t>“</w:t>
      </w:r>
      <w:r w:rsidR="4E473F6C" w:rsidRPr="00BF6C19">
        <w:rPr>
          <w:b/>
        </w:rPr>
        <w:t>Contract Works</w:t>
      </w:r>
      <w:r w:rsidR="4E473F6C" w:rsidRPr="00BF6C19">
        <w:t>” means:</w:t>
      </w:r>
    </w:p>
    <w:p w14:paraId="0A08960E" w14:textId="77777777" w:rsidR="00ED1DD1" w:rsidRPr="00BF6C19" w:rsidRDefault="00ED1DD1" w:rsidP="003D6D4B">
      <w:pPr>
        <w:pStyle w:val="Heading5"/>
        <w:numPr>
          <w:ilvl w:val="4"/>
          <w:numId w:val="34"/>
        </w:numPr>
        <w:ind w:left="2127" w:hanging="709"/>
      </w:pPr>
      <w:r w:rsidRPr="00BF6C19">
        <w:t>Works and protected performances comprised in the Goods;</w:t>
      </w:r>
    </w:p>
    <w:p w14:paraId="06713EF4" w14:textId="77777777" w:rsidR="00ED1DD1" w:rsidRPr="00BF6C19" w:rsidRDefault="00ED1DD1" w:rsidP="003D6D4B">
      <w:pPr>
        <w:pStyle w:val="Heading5"/>
        <w:numPr>
          <w:ilvl w:val="4"/>
          <w:numId w:val="34"/>
        </w:numPr>
        <w:ind w:left="2127" w:hanging="709"/>
      </w:pPr>
      <w:r w:rsidRPr="00BF6C19">
        <w:t>Works and protected performances created in connection with the Services; and</w:t>
      </w:r>
    </w:p>
    <w:p w14:paraId="4188BC08" w14:textId="77777777" w:rsidR="00ED1DD1" w:rsidRPr="00BF6C19" w:rsidRDefault="00ED1DD1" w:rsidP="003D6D4B">
      <w:pPr>
        <w:pStyle w:val="Heading5"/>
        <w:numPr>
          <w:ilvl w:val="4"/>
          <w:numId w:val="34"/>
        </w:numPr>
        <w:ind w:left="2127" w:hanging="709"/>
      </w:pPr>
      <w:r w:rsidRPr="00BF6C19">
        <w:t>Works and protected performances used in connection with the provision of the Services or the performance of the Contract,</w:t>
      </w:r>
    </w:p>
    <w:p w14:paraId="35A24AE2" w14:textId="2770ACF8" w:rsidR="00ED1DD1" w:rsidRPr="00BF6C19" w:rsidRDefault="00ED1DD1" w:rsidP="00800455">
      <w:pPr>
        <w:pStyle w:val="Heading4"/>
        <w:numPr>
          <w:ilvl w:val="0"/>
          <w:numId w:val="0"/>
        </w:numPr>
        <w:ind w:left="1418" w:hanging="11"/>
      </w:pPr>
      <w:r w:rsidRPr="00BF6C19">
        <w:t>including where such Works and protected performances are Future Works or created prior to or independently of the Contract.</w:t>
      </w:r>
    </w:p>
    <w:p w14:paraId="2E1FA0FC" w14:textId="15407EFD" w:rsidR="0021106B" w:rsidRPr="00BF6C19" w:rsidRDefault="0021106B" w:rsidP="003D6D4B">
      <w:pPr>
        <w:pStyle w:val="Heading4"/>
        <w:numPr>
          <w:ilvl w:val="3"/>
          <w:numId w:val="11"/>
        </w:numPr>
        <w:tabs>
          <w:tab w:val="clear" w:pos="1440"/>
        </w:tabs>
      </w:pPr>
      <w:r w:rsidRPr="00BF6C19">
        <w:t>“</w:t>
      </w:r>
      <w:r w:rsidRPr="00BF6C19">
        <w:rPr>
          <w:b/>
        </w:rPr>
        <w:t>Contractor</w:t>
      </w:r>
      <w:r w:rsidRPr="00BF6C19">
        <w:t xml:space="preserve">” means a successful </w:t>
      </w:r>
      <w:r w:rsidR="00BA0EE2" w:rsidRPr="00BF6C19">
        <w:t>Potential Supplier</w:t>
      </w:r>
      <w:r w:rsidRPr="00BF6C19">
        <w:t xml:space="preserve"> whose Offer has been accepted by the Authority.</w:t>
      </w:r>
    </w:p>
    <w:p w14:paraId="0E6FB812" w14:textId="6CE1C599" w:rsidR="0021106B" w:rsidRPr="00BF6C19" w:rsidRDefault="0021106B" w:rsidP="003D6D4B">
      <w:pPr>
        <w:pStyle w:val="Heading4"/>
        <w:numPr>
          <w:ilvl w:val="3"/>
          <w:numId w:val="11"/>
        </w:numPr>
      </w:pPr>
      <w:r w:rsidRPr="00BF6C19">
        <w:t>“</w:t>
      </w:r>
      <w:r w:rsidRPr="00BF6C19">
        <w:rPr>
          <w:b/>
        </w:rPr>
        <w:t>Control</w:t>
      </w:r>
      <w:r w:rsidRPr="00BF6C19">
        <w:t>” means, with respect to a person (</w:t>
      </w:r>
      <w:proofErr w:type="spellStart"/>
      <w:r w:rsidRPr="00BF6C19">
        <w:t>i</w:t>
      </w:r>
      <w:proofErr w:type="spellEnd"/>
      <w:r w:rsidRPr="00BF6C19">
        <w:t xml:space="preserve">) the right to exercise, directly or indirectly, at least 50 per cent of the voting rights attributable to the shares of </w:t>
      </w:r>
      <w:r w:rsidRPr="00BF6C19">
        <w:lastRenderedPageBreak/>
        <w:t>the controlled person or (ii) the possession, directly or indirectly, of the power to direct or cause the direction of the management or policies of such person.</w:t>
      </w:r>
    </w:p>
    <w:p w14:paraId="6EF539D1" w14:textId="1607C9E5" w:rsidR="001638CD" w:rsidRPr="00BF6C19" w:rsidRDefault="001638CD" w:rsidP="003D6D4B">
      <w:pPr>
        <w:pStyle w:val="Heading4"/>
        <w:numPr>
          <w:ilvl w:val="3"/>
          <w:numId w:val="11"/>
        </w:numPr>
      </w:pPr>
      <w:r w:rsidRPr="00BF6C19">
        <w:t>“</w:t>
      </w:r>
      <w:r w:rsidR="003103A5" w:rsidRPr="00BF6C19">
        <w:rPr>
          <w:b/>
        </w:rPr>
        <w:t>d</w:t>
      </w:r>
      <w:r w:rsidRPr="00BF6C19">
        <w:rPr>
          <w:b/>
        </w:rPr>
        <w:t>ata</w:t>
      </w:r>
      <w:r w:rsidRPr="00BF6C19">
        <w:t xml:space="preserve">” means any representation of information or of concepts regardless of the medium of </w:t>
      </w:r>
      <w:proofErr w:type="gramStart"/>
      <w:r w:rsidRPr="00BF6C19">
        <w:t>storage, and</w:t>
      </w:r>
      <w:proofErr w:type="gramEnd"/>
      <w:r w:rsidRPr="00BF6C19">
        <w:t xml:space="preserve"> includes any personal data.</w:t>
      </w:r>
    </w:p>
    <w:p w14:paraId="50B7F85E" w14:textId="52C1B142" w:rsidR="00B00176" w:rsidRPr="00BF6C19" w:rsidRDefault="00B00176" w:rsidP="00277A34">
      <w:pPr>
        <w:pStyle w:val="Heading4"/>
        <w:numPr>
          <w:ilvl w:val="3"/>
          <w:numId w:val="11"/>
        </w:numPr>
      </w:pPr>
      <w:r w:rsidRPr="00BF6C19">
        <w:t>“</w:t>
      </w:r>
      <w:r w:rsidRPr="00BF6C19">
        <w:rPr>
          <w:b/>
        </w:rPr>
        <w:t>Factor</w:t>
      </w:r>
      <w:r w:rsidRPr="00BF6C19">
        <w:t xml:space="preserve">” means any person: </w:t>
      </w:r>
    </w:p>
    <w:p w14:paraId="3CC0084A" w14:textId="77777777" w:rsidR="00B00176" w:rsidRPr="00BF6C19" w:rsidRDefault="00B00176" w:rsidP="003D6D4B">
      <w:pPr>
        <w:pStyle w:val="Heading5"/>
        <w:numPr>
          <w:ilvl w:val="4"/>
          <w:numId w:val="11"/>
        </w:numPr>
      </w:pPr>
      <w:r w:rsidRPr="00BF6C19">
        <w:t xml:space="preserve">listed in the “List of Factoring Companies” at the </w:t>
      </w:r>
      <w:proofErr w:type="spellStart"/>
      <w:r w:rsidRPr="00BF6C19">
        <w:t>Vendors@Gov</w:t>
      </w:r>
      <w:proofErr w:type="spellEnd"/>
      <w:r w:rsidRPr="00BF6C19">
        <w:t xml:space="preserve"> website; and </w:t>
      </w:r>
    </w:p>
    <w:p w14:paraId="14FC4B61" w14:textId="77777777" w:rsidR="00F311EF" w:rsidRPr="00BF6C19" w:rsidRDefault="00053E71" w:rsidP="003D6D4B">
      <w:pPr>
        <w:pStyle w:val="Heading5"/>
        <w:numPr>
          <w:ilvl w:val="4"/>
          <w:numId w:val="11"/>
        </w:numPr>
      </w:pPr>
      <w:r w:rsidRPr="00BF6C19">
        <w:t>with</w:t>
      </w:r>
      <w:r w:rsidR="00B00176" w:rsidRPr="00BF6C19">
        <w:t xml:space="preserve"> an approved vendor record in the </w:t>
      </w:r>
      <w:proofErr w:type="spellStart"/>
      <w:r w:rsidR="00B00176" w:rsidRPr="00BF6C19">
        <w:t>Vendors@Gov</w:t>
      </w:r>
      <w:proofErr w:type="spellEnd"/>
      <w:r w:rsidR="00B00176" w:rsidRPr="00BF6C19">
        <w:t xml:space="preserve"> system or other electronic invoicing system maintained by the Authority.</w:t>
      </w:r>
    </w:p>
    <w:p w14:paraId="6E5D4314" w14:textId="7B07FCE4" w:rsidR="00ED1DD1" w:rsidRPr="00BF6C19" w:rsidRDefault="00027D75" w:rsidP="00CA4967">
      <w:pPr>
        <w:pStyle w:val="Heading4"/>
        <w:numPr>
          <w:ilvl w:val="0"/>
          <w:numId w:val="0"/>
        </w:numPr>
        <w:ind w:left="1440" w:hanging="720"/>
      </w:pPr>
      <w:r w:rsidRPr="00BF6C19">
        <w:t>(</w:t>
      </w:r>
      <w:proofErr w:type="spellStart"/>
      <w:r w:rsidRPr="00BF6C19">
        <w:t>i</w:t>
      </w:r>
      <w:proofErr w:type="spellEnd"/>
      <w:r w:rsidRPr="00BF6C19">
        <w:t xml:space="preserve">) </w:t>
      </w:r>
      <w:r w:rsidRPr="00BF6C19">
        <w:tab/>
      </w:r>
      <w:r w:rsidR="00ED1DD1" w:rsidRPr="00BF6C19">
        <w:t>“</w:t>
      </w:r>
      <w:r w:rsidR="00ED1DD1" w:rsidRPr="00BF6C19">
        <w:rPr>
          <w:b/>
        </w:rPr>
        <w:t>Future Works</w:t>
      </w:r>
      <w:r w:rsidR="00ED1DD1" w:rsidRPr="00BF6C19">
        <w:t xml:space="preserve">” means </w:t>
      </w:r>
      <w:bookmarkStart w:id="4" w:name="_Hlk143873297"/>
      <w:r w:rsidR="00ED1DD1" w:rsidRPr="00BF6C19">
        <w:t>Works and protected performances created pursuant to or for the purpose of the Contract</w:t>
      </w:r>
      <w:bookmarkEnd w:id="4"/>
      <w:r w:rsidR="00ED1DD1" w:rsidRPr="00BF6C19">
        <w:t>.</w:t>
      </w:r>
    </w:p>
    <w:p w14:paraId="4CF4FCB9" w14:textId="0241EF62" w:rsidR="0021106B" w:rsidRPr="00BF6C19" w:rsidRDefault="00601091" w:rsidP="00FC3A10">
      <w:pPr>
        <w:pStyle w:val="Heading4"/>
        <w:numPr>
          <w:ilvl w:val="0"/>
          <w:numId w:val="0"/>
        </w:numPr>
        <w:ind w:left="1440" w:hanging="720"/>
        <w:rPr>
          <w:rStyle w:val="FootnoteReference"/>
        </w:rPr>
      </w:pPr>
      <w:r w:rsidRPr="00BF6C19">
        <w:t xml:space="preserve">(j) </w:t>
      </w:r>
      <w:r w:rsidR="00490618" w:rsidRPr="00BF6C19">
        <w:tab/>
      </w:r>
      <w:r w:rsidR="5466667D" w:rsidRPr="00BF6C19">
        <w:t>“</w:t>
      </w:r>
      <w:r w:rsidR="5466667D" w:rsidRPr="00BF6C19">
        <w:rPr>
          <w:b/>
        </w:rPr>
        <w:t>Goods</w:t>
      </w:r>
      <w:r w:rsidR="5466667D" w:rsidRPr="00BF6C19">
        <w:t>” means all goods proposed in the Contractor’s Offer as being capable of meeting the Requirement Specifications and accepted in the Letter of Acceptance which the Contractor is required to provide under the Contract, and such other goods as may be agreed in writing between the Parties to be provided by the Contractor.</w:t>
      </w:r>
    </w:p>
    <w:p w14:paraId="6D9031DA" w14:textId="77777777" w:rsidR="0021106B" w:rsidRPr="00BF6C19" w:rsidRDefault="0021106B" w:rsidP="003D6D4B">
      <w:pPr>
        <w:pStyle w:val="Heading4"/>
        <w:numPr>
          <w:ilvl w:val="3"/>
          <w:numId w:val="12"/>
        </w:numPr>
        <w:tabs>
          <w:tab w:val="clear" w:pos="1440"/>
        </w:tabs>
      </w:pPr>
      <w:r w:rsidRPr="00BF6C19">
        <w:t>“</w:t>
      </w:r>
      <w:r w:rsidRPr="00BF6C19">
        <w:rPr>
          <w:b/>
        </w:rPr>
        <w:t>GST</w:t>
      </w:r>
      <w:r w:rsidRPr="00BF6C19">
        <w:t>” means goods and services tax charged under the GST Act.</w:t>
      </w:r>
    </w:p>
    <w:p w14:paraId="4FD56092" w14:textId="77777777" w:rsidR="0021106B" w:rsidRPr="00BF6C19" w:rsidRDefault="0021106B" w:rsidP="00277A34">
      <w:pPr>
        <w:pStyle w:val="Heading4"/>
        <w:numPr>
          <w:ilvl w:val="3"/>
          <w:numId w:val="11"/>
        </w:numPr>
        <w:tabs>
          <w:tab w:val="clear" w:pos="1440"/>
        </w:tabs>
      </w:pPr>
      <w:r w:rsidRPr="00BF6C19">
        <w:t>“</w:t>
      </w:r>
      <w:r w:rsidRPr="00BF6C19">
        <w:rPr>
          <w:b/>
        </w:rPr>
        <w:t>GST Act</w:t>
      </w:r>
      <w:r w:rsidRPr="00BF6C19">
        <w:t xml:space="preserve">” means the Goods and Services Tax Act </w:t>
      </w:r>
      <w:r w:rsidR="00B7094D" w:rsidRPr="00BF6C19">
        <w:t>1993</w:t>
      </w:r>
      <w:r w:rsidRPr="00BF6C19">
        <w:t>.</w:t>
      </w:r>
    </w:p>
    <w:p w14:paraId="47E69BED" w14:textId="130F3F08" w:rsidR="00D65432" w:rsidRPr="00BF6C19" w:rsidRDefault="211AE50F" w:rsidP="00CA4967">
      <w:pPr>
        <w:pStyle w:val="Heading4"/>
        <w:numPr>
          <w:ilvl w:val="0"/>
          <w:numId w:val="0"/>
        </w:numPr>
        <w:ind w:left="1440" w:hanging="720"/>
      </w:pPr>
      <w:r w:rsidRPr="00BF6C19">
        <w:t xml:space="preserve">(m) </w:t>
      </w:r>
      <w:r w:rsidRPr="00BF6C19">
        <w:tab/>
      </w:r>
      <w:r w:rsidR="5E885A92" w:rsidRPr="00BF6C19">
        <w:t>“</w:t>
      </w:r>
      <w:r w:rsidR="5E885A92" w:rsidRPr="00BF6C19">
        <w:rPr>
          <w:b/>
        </w:rPr>
        <w:t>IP</w:t>
      </w:r>
      <w:r w:rsidR="5E885A92" w:rsidRPr="00BF6C19">
        <w:t xml:space="preserve">” means patents, copyright, </w:t>
      </w:r>
      <w:proofErr w:type="spellStart"/>
      <w:proofErr w:type="gramStart"/>
      <w:r w:rsidR="5E885A92" w:rsidRPr="00BF6C19">
        <w:t>trade marks</w:t>
      </w:r>
      <w:proofErr w:type="spellEnd"/>
      <w:proofErr w:type="gramEnd"/>
      <w:r w:rsidR="5E885A92" w:rsidRPr="00BF6C19">
        <w:t>, service marks, trade names, domain names, get-ups, inventions, registered and unregistered design rights, database rights, integrated circuit topography</w:t>
      </w:r>
      <w:r w:rsidR="57B2D8CF" w:rsidRPr="00BF6C19">
        <w:t>, geographical indications</w:t>
      </w:r>
      <w:r w:rsidR="5E885A92" w:rsidRPr="00BF6C19">
        <w:t xml:space="preserve"> and all </w:t>
      </w:r>
      <w:proofErr w:type="gramStart"/>
      <w:r w:rsidR="5E885A92" w:rsidRPr="00BF6C19">
        <w:t xml:space="preserve">other </w:t>
      </w:r>
      <w:r w:rsidR="0C44B148" w:rsidRPr="00BF6C19">
        <w:t xml:space="preserve"> similar</w:t>
      </w:r>
      <w:proofErr w:type="gramEnd"/>
      <w:r w:rsidR="0C44B148" w:rsidRPr="00BF6C19">
        <w:t xml:space="preserve"> rights of whatever nature wherever in the world arising, in each case:</w:t>
      </w:r>
    </w:p>
    <w:p w14:paraId="74F8B999" w14:textId="77777777" w:rsidR="00025A18" w:rsidRPr="00BF6C19" w:rsidRDefault="30E9E7D5" w:rsidP="003D6D4B">
      <w:pPr>
        <w:pStyle w:val="Heading5"/>
        <w:numPr>
          <w:ilvl w:val="4"/>
          <w:numId w:val="11"/>
        </w:numPr>
      </w:pPr>
      <w:r w:rsidRPr="00BF6C19">
        <w:t>whether registrable or not;</w:t>
      </w:r>
    </w:p>
    <w:p w14:paraId="04F50F02" w14:textId="77777777" w:rsidR="00D65432" w:rsidRPr="00BF6C19" w:rsidRDefault="0C44B148" w:rsidP="003D6D4B">
      <w:pPr>
        <w:pStyle w:val="Heading5"/>
        <w:numPr>
          <w:ilvl w:val="4"/>
          <w:numId w:val="11"/>
        </w:numPr>
      </w:pPr>
      <w:r w:rsidRPr="00BF6C19">
        <w:t>whether registered or not</w:t>
      </w:r>
      <w:r w:rsidR="7923D4C3" w:rsidRPr="00BF6C19">
        <w:t>;</w:t>
      </w:r>
    </w:p>
    <w:p w14:paraId="484D6CE8" w14:textId="77777777" w:rsidR="00D65432" w:rsidRPr="00BF6C19" w:rsidRDefault="0C44B148" w:rsidP="003D6D4B">
      <w:pPr>
        <w:pStyle w:val="Heading5"/>
        <w:numPr>
          <w:ilvl w:val="4"/>
          <w:numId w:val="11"/>
        </w:numPr>
      </w:pPr>
      <w:r w:rsidRPr="00BF6C19">
        <w:t>including any application to protect or register such rights</w:t>
      </w:r>
      <w:r w:rsidR="7923D4C3" w:rsidRPr="00BF6C19">
        <w:t>;</w:t>
      </w:r>
    </w:p>
    <w:p w14:paraId="5D57EE6D" w14:textId="77777777" w:rsidR="00D65432" w:rsidRPr="00BF6C19" w:rsidRDefault="0C44B148" w:rsidP="003D6D4B">
      <w:pPr>
        <w:pStyle w:val="Heading5"/>
        <w:numPr>
          <w:ilvl w:val="4"/>
          <w:numId w:val="11"/>
        </w:numPr>
      </w:pPr>
      <w:r w:rsidRPr="00BF6C19">
        <w:t>including all renewals and extensions of such rights or applications</w:t>
      </w:r>
      <w:r w:rsidR="7923D4C3" w:rsidRPr="00BF6C19">
        <w:t>;</w:t>
      </w:r>
    </w:p>
    <w:p w14:paraId="1162A5E4" w14:textId="77777777" w:rsidR="00D65432" w:rsidRPr="00BF6C19" w:rsidRDefault="0C44B148" w:rsidP="003D6D4B">
      <w:pPr>
        <w:pStyle w:val="Heading5"/>
        <w:numPr>
          <w:ilvl w:val="4"/>
          <w:numId w:val="11"/>
        </w:numPr>
      </w:pPr>
      <w:r w:rsidRPr="00BF6C19">
        <w:t>whether vested, contingent or future</w:t>
      </w:r>
      <w:r w:rsidR="7923D4C3" w:rsidRPr="00BF6C19">
        <w:t>;</w:t>
      </w:r>
      <w:r w:rsidRPr="00BF6C19">
        <w:t xml:space="preserve"> and</w:t>
      </w:r>
    </w:p>
    <w:p w14:paraId="1082CA96" w14:textId="270CE35A" w:rsidR="0021106B" w:rsidRPr="00BF6C19" w:rsidRDefault="211AE50F" w:rsidP="008E15A9">
      <w:pPr>
        <w:pStyle w:val="Heading5"/>
        <w:numPr>
          <w:ilvl w:val="0"/>
          <w:numId w:val="0"/>
        </w:numPr>
        <w:ind w:left="2160" w:hanging="720"/>
        <w:rPr>
          <w:rStyle w:val="FootnoteReference"/>
        </w:rPr>
      </w:pPr>
      <w:r w:rsidRPr="00BF6C19">
        <w:t xml:space="preserve">(vi) </w:t>
      </w:r>
      <w:r w:rsidR="00601091" w:rsidRPr="00BF6C19">
        <w:tab/>
      </w:r>
      <w:r w:rsidR="0C44B148" w:rsidRPr="00BF6C19">
        <w:t>wherever existing</w:t>
      </w:r>
      <w:r w:rsidR="5E885A92" w:rsidRPr="00BF6C19">
        <w:t>.</w:t>
      </w:r>
    </w:p>
    <w:p w14:paraId="747C62FD" w14:textId="0E5FF5C0" w:rsidR="000056D9" w:rsidRPr="00BF6C19" w:rsidRDefault="0021106B" w:rsidP="003D6D4B">
      <w:pPr>
        <w:pStyle w:val="Heading4"/>
        <w:numPr>
          <w:ilvl w:val="3"/>
          <w:numId w:val="13"/>
        </w:numPr>
      </w:pPr>
      <w:r w:rsidRPr="00BF6C19">
        <w:t>“</w:t>
      </w:r>
      <w:r w:rsidRPr="00BF6C19">
        <w:rPr>
          <w:b/>
        </w:rPr>
        <w:t xml:space="preserve">Invitation to </w:t>
      </w:r>
      <w:r w:rsidR="00BA0EE2" w:rsidRPr="00BF6C19">
        <w:rPr>
          <w:b/>
        </w:rPr>
        <w:t>Quote</w:t>
      </w:r>
      <w:r w:rsidRPr="00BF6C19">
        <w:t xml:space="preserve">” </w:t>
      </w:r>
      <w:r w:rsidR="000056D9" w:rsidRPr="00BF6C19">
        <w:t>means the invitation to quote for the provision of Goods and Services and comprises all the invitation to quote documents forwarded to the Potential Supplier, inclusive of the Instructions for Quotations, Conditions of Contract, Requirement Specifications, Evaluation Criteria and any other document and form enclosed.</w:t>
      </w:r>
    </w:p>
    <w:p w14:paraId="6D73D800" w14:textId="62EE7F3E" w:rsidR="00B00176" w:rsidRPr="00BF6C19" w:rsidRDefault="00B00176" w:rsidP="003D6D4B">
      <w:pPr>
        <w:pStyle w:val="Heading4"/>
        <w:numPr>
          <w:ilvl w:val="3"/>
          <w:numId w:val="13"/>
        </w:numPr>
        <w:tabs>
          <w:tab w:val="clear" w:pos="1440"/>
        </w:tabs>
        <w:ind w:hanging="731"/>
      </w:pPr>
      <w:r w:rsidRPr="00BF6C19">
        <w:lastRenderedPageBreak/>
        <w:t>“</w:t>
      </w:r>
      <w:proofErr w:type="spellStart"/>
      <w:r w:rsidRPr="00BF6C19">
        <w:rPr>
          <w:b/>
          <w:bCs w:val="0"/>
        </w:rPr>
        <w:t>InvoiceNow</w:t>
      </w:r>
      <w:proofErr w:type="spellEnd"/>
      <w:r w:rsidRPr="00BF6C19">
        <w:t xml:space="preserve">” means </w:t>
      </w:r>
      <w:r w:rsidRPr="00BF6C19">
        <w:rPr>
          <w:rStyle w:val="null1"/>
          <w:lang w:val="en-US"/>
        </w:rPr>
        <w:t>the nationwide e-invoicing method that facilitates the direct transmission of invoices in a structured digital format across finance systems in Singapore.</w:t>
      </w:r>
    </w:p>
    <w:p w14:paraId="10327B5A" w14:textId="5207297E" w:rsidR="0021106B" w:rsidRPr="00BF6C19" w:rsidRDefault="0021106B" w:rsidP="003D6D4B">
      <w:pPr>
        <w:pStyle w:val="Heading4"/>
        <w:numPr>
          <w:ilvl w:val="3"/>
          <w:numId w:val="11"/>
        </w:numPr>
        <w:ind w:hanging="731"/>
      </w:pPr>
      <w:r w:rsidRPr="00BF6C19">
        <w:t>“</w:t>
      </w:r>
      <w:r w:rsidRPr="00BF6C19">
        <w:rPr>
          <w:b/>
        </w:rPr>
        <w:t>Letter of Acceptance</w:t>
      </w:r>
      <w:r w:rsidRPr="00BF6C19">
        <w:t>” means the letter issued by the Authority accepting the Contractor’s Offer.</w:t>
      </w:r>
    </w:p>
    <w:p w14:paraId="7BB2EF34" w14:textId="4491AB35" w:rsidR="0021106B" w:rsidRPr="00BF6C19" w:rsidRDefault="00BB2A1E" w:rsidP="00BB2A1E">
      <w:pPr>
        <w:pStyle w:val="Heading4"/>
        <w:numPr>
          <w:ilvl w:val="0"/>
          <w:numId w:val="0"/>
        </w:numPr>
        <w:ind w:left="1440" w:hanging="731"/>
        <w:rPr>
          <w:rStyle w:val="FootnoteReference"/>
        </w:rPr>
      </w:pPr>
      <w:r w:rsidRPr="00BF6C19">
        <w:t>(</w:t>
      </w:r>
      <w:r w:rsidR="00AB429A" w:rsidRPr="00BF6C19">
        <w:t>q)</w:t>
      </w:r>
      <w:r w:rsidR="00AB429A" w:rsidRPr="00BF6C19">
        <w:tab/>
      </w:r>
      <w:r w:rsidR="0021106B" w:rsidRPr="00BF6C19">
        <w:t>“</w:t>
      </w:r>
      <w:r w:rsidR="0021106B" w:rsidRPr="00BF6C19">
        <w:rPr>
          <w:b/>
        </w:rPr>
        <w:t>Losses</w:t>
      </w:r>
      <w:r w:rsidR="0021106B" w:rsidRPr="00BF6C19">
        <w:t>” means</w:t>
      </w:r>
      <w:r w:rsidR="0021106B" w:rsidRPr="00BF6C19">
        <w:rPr>
          <w:b/>
        </w:rPr>
        <w:t xml:space="preserve"> </w:t>
      </w:r>
      <w:r w:rsidR="0021106B" w:rsidRPr="00BF6C19">
        <w:t>all liabilities, losses, damages, actions, claims, demands, costs (including legal costs on a full indemnity basis and experts’ and consultants’ fees), settlement sums and sums paid in satisfaction of a court, arbitral or expert award.</w:t>
      </w:r>
    </w:p>
    <w:p w14:paraId="1A8F90FC" w14:textId="68357B1B" w:rsidR="00ED1DD1" w:rsidRPr="00BF6C19" w:rsidRDefault="00380AF7" w:rsidP="00BB2A1E">
      <w:pPr>
        <w:pStyle w:val="Heading4"/>
        <w:numPr>
          <w:ilvl w:val="0"/>
          <w:numId w:val="0"/>
        </w:numPr>
        <w:ind w:left="1440" w:hanging="731"/>
        <w:rPr>
          <w:rStyle w:val="FootnoteReference"/>
        </w:rPr>
      </w:pPr>
      <w:r w:rsidRPr="00BF6C19">
        <w:t>(</w:t>
      </w:r>
      <w:r w:rsidR="00AB429A" w:rsidRPr="00BF6C19">
        <w:t>r)</w:t>
      </w:r>
      <w:r w:rsidRPr="00BF6C19">
        <w:tab/>
      </w:r>
      <w:r w:rsidR="00ED1DD1" w:rsidRPr="00BF6C19">
        <w:t>“</w:t>
      </w:r>
      <w:r w:rsidR="00ED1DD1" w:rsidRPr="00BF6C19">
        <w:rPr>
          <w:b/>
        </w:rPr>
        <w:t>Moral Rights</w:t>
      </w:r>
      <w:r w:rsidR="00ED1DD1" w:rsidRPr="00BF6C19">
        <w:t xml:space="preserve">” means </w:t>
      </w:r>
      <w:bookmarkStart w:id="5" w:name="_Hlk143873356"/>
      <w:r w:rsidR="00ED1DD1" w:rsidRPr="00BF6C19">
        <w:t>the Right to be Identified and other moral rights that may accrue to authors of Works in Singapore or any territory of the world, and includes any similar rights accorded to a performer</w:t>
      </w:r>
      <w:bookmarkEnd w:id="5"/>
      <w:r w:rsidR="00ED1DD1" w:rsidRPr="00BF6C19">
        <w:t>.</w:t>
      </w:r>
    </w:p>
    <w:p w14:paraId="0AC6987A" w14:textId="2519E31E" w:rsidR="006548FB" w:rsidRPr="00BF6C19" w:rsidRDefault="006548FB" w:rsidP="003D6D4B">
      <w:pPr>
        <w:pStyle w:val="Heading4"/>
        <w:numPr>
          <w:ilvl w:val="3"/>
          <w:numId w:val="48"/>
        </w:numPr>
      </w:pPr>
      <w:r w:rsidRPr="00BF6C19">
        <w:t>“</w:t>
      </w:r>
      <w:r w:rsidRPr="00BF6C19">
        <w:rPr>
          <w:b/>
        </w:rPr>
        <w:t>Offer</w:t>
      </w:r>
      <w:r w:rsidRPr="00BF6C19">
        <w:t>” means the offer submitted by the Potential Supplier to provide Goods and Services to the Authority in response to the Invitation to Quote, and other documents submitted by the Potential Supplier and accepted in writing by the Authority as modifying such offer submitted by the Potential Supplier.</w:t>
      </w:r>
    </w:p>
    <w:p w14:paraId="6E22BBA1" w14:textId="2A4B4E2E" w:rsidR="006548FB" w:rsidRPr="00BF6C19" w:rsidRDefault="006548FB" w:rsidP="003D6D4B">
      <w:pPr>
        <w:pStyle w:val="Heading4"/>
        <w:numPr>
          <w:ilvl w:val="3"/>
          <w:numId w:val="11"/>
        </w:numPr>
      </w:pPr>
      <w:r w:rsidRPr="00BF6C19">
        <w:t>“</w:t>
      </w:r>
      <w:r w:rsidRPr="00BF6C19">
        <w:rPr>
          <w:b/>
          <w:bCs w:val="0"/>
        </w:rPr>
        <w:t>Offer</w:t>
      </w:r>
      <w:r w:rsidRPr="00BF6C19">
        <w:rPr>
          <w:b/>
        </w:rPr>
        <w:t xml:space="preserve"> Price</w:t>
      </w:r>
      <w:r w:rsidRPr="00BF6C19">
        <w:t>” in respect of any of the Goods or Services, means the sum specified in the Price Schedule (as may be varied in accordance with the Contract) for the provision of such Goods or Services under the Contract.</w:t>
      </w:r>
    </w:p>
    <w:p w14:paraId="10B9C707" w14:textId="77777777" w:rsidR="0021106B" w:rsidRPr="00BF6C19" w:rsidRDefault="0021106B" w:rsidP="003D6D4B">
      <w:pPr>
        <w:pStyle w:val="Heading4"/>
        <w:numPr>
          <w:ilvl w:val="3"/>
          <w:numId w:val="11"/>
        </w:numPr>
      </w:pPr>
      <w:r w:rsidRPr="00BF6C19">
        <w:t>“</w:t>
      </w:r>
      <w:r w:rsidRPr="00BF6C19">
        <w:rPr>
          <w:b/>
        </w:rPr>
        <w:t>Parties</w:t>
      </w:r>
      <w:r w:rsidRPr="00BF6C19">
        <w:t>” means the Authority and the Contractor, and “</w:t>
      </w:r>
      <w:r w:rsidRPr="00BF6C19">
        <w:rPr>
          <w:b/>
        </w:rPr>
        <w:t>Party</w:t>
      </w:r>
      <w:r w:rsidRPr="00BF6C19">
        <w:t>” means any one of them.</w:t>
      </w:r>
    </w:p>
    <w:p w14:paraId="421502DA" w14:textId="77777777" w:rsidR="00B00176" w:rsidRPr="00BF6C19" w:rsidRDefault="00B00176" w:rsidP="003D6D4B">
      <w:pPr>
        <w:pStyle w:val="Heading4"/>
        <w:numPr>
          <w:ilvl w:val="3"/>
          <w:numId w:val="11"/>
        </w:numPr>
      </w:pPr>
      <w:r w:rsidRPr="00BF6C19">
        <w:t>“</w:t>
      </w:r>
      <w:r w:rsidRPr="00BF6C19">
        <w:rPr>
          <w:b/>
          <w:bCs w:val="0"/>
        </w:rPr>
        <w:t>Payee</w:t>
      </w:r>
      <w:r w:rsidRPr="00BF6C19">
        <w:t>” in relation to a Receivable, means the person specified in the Contractor’s invoice to the Authority as the payee of such Receivable.</w:t>
      </w:r>
    </w:p>
    <w:p w14:paraId="3B1B3E96" w14:textId="3F9B91B8" w:rsidR="00125E31" w:rsidRPr="00BF6C19" w:rsidRDefault="00125E31" w:rsidP="003D6D4B">
      <w:pPr>
        <w:pStyle w:val="Heading4"/>
        <w:numPr>
          <w:ilvl w:val="3"/>
          <w:numId w:val="11"/>
        </w:numPr>
      </w:pPr>
      <w:r w:rsidRPr="00BF6C19">
        <w:t>“</w:t>
      </w:r>
      <w:proofErr w:type="gramStart"/>
      <w:r w:rsidR="00B476DB" w:rsidRPr="00BF6C19">
        <w:rPr>
          <w:b/>
        </w:rPr>
        <w:t>p</w:t>
      </w:r>
      <w:r w:rsidRPr="00BF6C19">
        <w:rPr>
          <w:b/>
        </w:rPr>
        <w:t>ersonal</w:t>
      </w:r>
      <w:proofErr w:type="gramEnd"/>
      <w:r w:rsidRPr="00BF6C19">
        <w:rPr>
          <w:b/>
        </w:rPr>
        <w:t xml:space="preserve"> data</w:t>
      </w:r>
      <w:r w:rsidRPr="00BF6C19">
        <w:t>” shall have the same meaning as its definition in the Personal Data Protection Act 2012.</w:t>
      </w:r>
    </w:p>
    <w:p w14:paraId="1F3CCEB8" w14:textId="77777777" w:rsidR="0021106B" w:rsidRPr="00BF6C19" w:rsidRDefault="00981BB5" w:rsidP="003D6D4B">
      <w:pPr>
        <w:pStyle w:val="Heading4"/>
        <w:numPr>
          <w:ilvl w:val="3"/>
          <w:numId w:val="11"/>
        </w:numPr>
      </w:pPr>
      <w:r w:rsidRPr="00BF6C19">
        <w:t>“</w:t>
      </w:r>
      <w:r w:rsidRPr="00BF6C19">
        <w:rPr>
          <w:b/>
        </w:rPr>
        <w:t>Personnel</w:t>
      </w:r>
      <w:r w:rsidRPr="00BF6C19">
        <w:t>”</w:t>
      </w:r>
      <w:r w:rsidR="003917AA" w:rsidRPr="00BF6C19">
        <w:t xml:space="preserve"> in relation to a person,</w:t>
      </w:r>
      <w:r w:rsidRPr="00BF6C19">
        <w:t xml:space="preserve"> </w:t>
      </w:r>
      <w:r w:rsidR="0021106B" w:rsidRPr="00BF6C19">
        <w:t xml:space="preserve">means </w:t>
      </w:r>
      <w:bookmarkStart w:id="6" w:name="_Hlk81381966"/>
      <w:r w:rsidR="003917AA" w:rsidRPr="00BF6C19">
        <w:t xml:space="preserve">a </w:t>
      </w:r>
      <w:r w:rsidR="0021106B" w:rsidRPr="00BF6C19">
        <w:t xml:space="preserve">director, officer, employee </w:t>
      </w:r>
      <w:r w:rsidR="00B5360E" w:rsidRPr="00BF6C19">
        <w:t>or</w:t>
      </w:r>
      <w:r w:rsidR="0021106B" w:rsidRPr="00BF6C19">
        <w:t xml:space="preserve"> agent</w:t>
      </w:r>
      <w:bookmarkEnd w:id="6"/>
      <w:r w:rsidR="003917AA" w:rsidRPr="00BF6C19">
        <w:t xml:space="preserve"> of that person</w:t>
      </w:r>
      <w:r w:rsidR="00904D5E" w:rsidRPr="00BF6C19">
        <w:t>, or any individual engaged by that person under a contract for service</w:t>
      </w:r>
      <w:r w:rsidR="0021106B" w:rsidRPr="00BF6C19">
        <w:t>.</w:t>
      </w:r>
    </w:p>
    <w:p w14:paraId="5733BE25" w14:textId="5DB9E818" w:rsidR="006548FB" w:rsidRPr="00BF6C19" w:rsidRDefault="006548FB" w:rsidP="003D6D4B">
      <w:pPr>
        <w:pStyle w:val="Heading4"/>
        <w:numPr>
          <w:ilvl w:val="3"/>
          <w:numId w:val="11"/>
        </w:numPr>
      </w:pPr>
      <w:r w:rsidRPr="00BF6C19">
        <w:t>“</w:t>
      </w:r>
      <w:r w:rsidRPr="00BF6C19">
        <w:rPr>
          <w:b/>
        </w:rPr>
        <w:t>Potential Supplier</w:t>
      </w:r>
      <w:r w:rsidRPr="00BF6C19">
        <w:t xml:space="preserve">” means a person or its permitted assignees and successors offering to provide the Goods and Services pursuant to the Invitation to </w:t>
      </w:r>
      <w:proofErr w:type="gramStart"/>
      <w:r w:rsidRPr="00BF6C19">
        <w:t>Quote, and</w:t>
      </w:r>
      <w:proofErr w:type="gramEnd"/>
      <w:r w:rsidRPr="00BF6C19">
        <w:t xml:space="preserve"> shall be deemed to include two or more persons if appropriate.</w:t>
      </w:r>
    </w:p>
    <w:p w14:paraId="7AD33498" w14:textId="4009C51F" w:rsidR="0021106B" w:rsidRPr="00BF6C19" w:rsidRDefault="0021106B" w:rsidP="003D6D4B">
      <w:pPr>
        <w:pStyle w:val="Heading4"/>
        <w:numPr>
          <w:ilvl w:val="3"/>
          <w:numId w:val="11"/>
        </w:numPr>
      </w:pPr>
      <w:r w:rsidRPr="00BF6C19">
        <w:t>“</w:t>
      </w:r>
      <w:r w:rsidRPr="00BF6C19">
        <w:rPr>
          <w:b/>
        </w:rPr>
        <w:t>Price Schedule</w:t>
      </w:r>
      <w:r w:rsidRPr="00BF6C19">
        <w:t>” means the schedule of prices for Goods and Services proposed in the Contractor’s Offer and accepted in the Letter of Acceptance</w:t>
      </w:r>
      <w:r w:rsidR="00486249" w:rsidRPr="00BF6C19">
        <w:t>, as amended from time to time in accordance with the Contract</w:t>
      </w:r>
      <w:r w:rsidRPr="00BF6C19">
        <w:t>.</w:t>
      </w:r>
    </w:p>
    <w:p w14:paraId="13959D90" w14:textId="5619F6C1" w:rsidR="00ED1DD1" w:rsidRPr="00BF6C19" w:rsidRDefault="66C336B9" w:rsidP="00C71386">
      <w:pPr>
        <w:pStyle w:val="Heading4"/>
        <w:numPr>
          <w:ilvl w:val="0"/>
          <w:numId w:val="0"/>
        </w:numPr>
        <w:ind w:left="1440" w:hanging="720"/>
        <w:rPr>
          <w:rStyle w:val="FootnoteReference"/>
        </w:rPr>
      </w:pPr>
      <w:r w:rsidRPr="00BF6C19">
        <w:t>(</w:t>
      </w:r>
      <w:bookmarkStart w:id="7" w:name="_Hlk143873398"/>
      <w:r w:rsidR="00AB429A" w:rsidRPr="00BF6C19">
        <w:t>aa)</w:t>
      </w:r>
      <w:r w:rsidR="00AB429A" w:rsidRPr="00BF6C19">
        <w:tab/>
      </w:r>
      <w:r w:rsidR="03D9E717" w:rsidRPr="00BF6C19">
        <w:t>“</w:t>
      </w:r>
      <w:r w:rsidR="00E36C70" w:rsidRPr="00BF6C19">
        <w:rPr>
          <w:b/>
        </w:rPr>
        <w:t>p</w:t>
      </w:r>
      <w:r w:rsidR="03D9E717" w:rsidRPr="00BF6C19">
        <w:rPr>
          <w:b/>
        </w:rPr>
        <w:t>rotected performance</w:t>
      </w:r>
      <w:r w:rsidR="03D9E717" w:rsidRPr="00BF6C19">
        <w:t>” means a performance protected under the Copyright Act 2021 or any similar legislation from time to time in force in any territory of the world</w:t>
      </w:r>
      <w:bookmarkEnd w:id="7"/>
      <w:r w:rsidR="03D9E717" w:rsidRPr="00BF6C19">
        <w:t>.</w:t>
      </w:r>
    </w:p>
    <w:p w14:paraId="069E1AA5" w14:textId="66F538EB" w:rsidR="00B00176" w:rsidRPr="00BF6C19" w:rsidRDefault="78048A7E" w:rsidP="00C71386">
      <w:pPr>
        <w:pStyle w:val="Heading4"/>
        <w:numPr>
          <w:ilvl w:val="0"/>
          <w:numId w:val="0"/>
        </w:numPr>
        <w:ind w:left="1440" w:hanging="720"/>
      </w:pPr>
      <w:r w:rsidRPr="00BF6C19">
        <w:t xml:space="preserve">(bb) </w:t>
      </w:r>
      <w:r w:rsidR="00F218B9" w:rsidRPr="00BF6C19">
        <w:tab/>
      </w:r>
      <w:r w:rsidR="48A3ABD2" w:rsidRPr="00BF6C19">
        <w:t>“</w:t>
      </w:r>
      <w:r w:rsidR="48A3ABD2" w:rsidRPr="00BF6C19">
        <w:rPr>
          <w:b/>
        </w:rPr>
        <w:t>Receivables</w:t>
      </w:r>
      <w:r w:rsidR="48A3ABD2" w:rsidRPr="00BF6C19">
        <w:t xml:space="preserve">” means the amounts payable by the Authority to the Contractor under the Contract, subject to the Authority’s rights against the Contractor under </w:t>
      </w:r>
      <w:r w:rsidR="48A3ABD2" w:rsidRPr="00BF6C19">
        <w:lastRenderedPageBreak/>
        <w:t xml:space="preserve">the Contract, at law or in equity, including the Authority’s rights of deduction and </w:t>
      </w:r>
      <w:proofErr w:type="gramStart"/>
      <w:r w:rsidR="48A3ABD2" w:rsidRPr="00BF6C19">
        <w:t>set-off</w:t>
      </w:r>
      <w:proofErr w:type="gramEnd"/>
      <w:r w:rsidR="48A3ABD2" w:rsidRPr="00BF6C19">
        <w:t>.</w:t>
      </w:r>
    </w:p>
    <w:p w14:paraId="7A70D320" w14:textId="689572F3" w:rsidR="0021106B" w:rsidRPr="00BF6C19" w:rsidRDefault="26044104" w:rsidP="00F218B9">
      <w:pPr>
        <w:pStyle w:val="Heading4"/>
        <w:numPr>
          <w:ilvl w:val="0"/>
          <w:numId w:val="0"/>
        </w:numPr>
        <w:ind w:left="1418" w:hanging="698"/>
      </w:pPr>
      <w:r w:rsidRPr="00BF6C19">
        <w:t xml:space="preserve">(cc) </w:t>
      </w:r>
      <w:r w:rsidR="00F218B9" w:rsidRPr="00BF6C19">
        <w:tab/>
      </w:r>
      <w:r w:rsidR="5E885A92" w:rsidRPr="00BF6C19">
        <w:t>“</w:t>
      </w:r>
      <w:r w:rsidR="5E885A92" w:rsidRPr="00BF6C19">
        <w:rPr>
          <w:b/>
        </w:rPr>
        <w:t>Requirement Specifications</w:t>
      </w:r>
      <w:r w:rsidR="5E885A92" w:rsidRPr="00BF6C19">
        <w:t xml:space="preserve">” means the </w:t>
      </w:r>
      <w:r w:rsidR="119109A9" w:rsidRPr="00BF6C19">
        <w:t>requirements</w:t>
      </w:r>
      <w:r w:rsidR="5E885A92" w:rsidRPr="00BF6C19">
        <w:t xml:space="preserve"> set out in Part 2 of the Invitation to </w:t>
      </w:r>
      <w:r w:rsidR="14922FC2" w:rsidRPr="00BF6C19">
        <w:t>Quote</w:t>
      </w:r>
      <w:r w:rsidR="5E885A92" w:rsidRPr="00BF6C19">
        <w:t xml:space="preserve"> and any amendment or addition </w:t>
      </w:r>
      <w:r w:rsidR="119109A9" w:rsidRPr="00BF6C19">
        <w:t xml:space="preserve">thereto </w:t>
      </w:r>
      <w:r w:rsidR="5E885A92" w:rsidRPr="00BF6C19">
        <w:t>as may be mutually agreed in writing between the Parties from time to time.</w:t>
      </w:r>
    </w:p>
    <w:p w14:paraId="556072C0" w14:textId="3BB2F9C5" w:rsidR="00ED1DD1" w:rsidRPr="00BF6C19" w:rsidRDefault="06AFC019" w:rsidP="00F218B9">
      <w:pPr>
        <w:pStyle w:val="Heading4"/>
        <w:numPr>
          <w:ilvl w:val="0"/>
          <w:numId w:val="0"/>
        </w:numPr>
        <w:ind w:left="1418" w:hanging="698"/>
      </w:pPr>
      <w:r w:rsidRPr="00BF6C19">
        <w:t xml:space="preserve">(dd) </w:t>
      </w:r>
      <w:bookmarkStart w:id="8" w:name="_Hlk143873410"/>
      <w:r w:rsidR="46CFEB57" w:rsidRPr="00BF6C19">
        <w:tab/>
      </w:r>
      <w:r w:rsidR="03D9E717" w:rsidRPr="00BF6C19">
        <w:t>“</w:t>
      </w:r>
      <w:r w:rsidR="03D9E717" w:rsidRPr="00BF6C19">
        <w:rPr>
          <w:b/>
        </w:rPr>
        <w:t xml:space="preserve">Right to be Identified” </w:t>
      </w:r>
      <w:r w:rsidR="03D9E717" w:rsidRPr="00BF6C19">
        <w:t>means the right to be identified as the author of a Work, that may accrue to authors of Works and includes any similar right accorded to a performer</w:t>
      </w:r>
      <w:bookmarkEnd w:id="8"/>
      <w:r w:rsidR="03D9E717" w:rsidRPr="00BF6C19">
        <w:t>.</w:t>
      </w:r>
    </w:p>
    <w:p w14:paraId="701F20F7" w14:textId="4A9253B1" w:rsidR="0021106B" w:rsidRPr="00BF6C19" w:rsidRDefault="093CE223" w:rsidP="11EEE7C9">
      <w:pPr>
        <w:pStyle w:val="Heading4"/>
        <w:numPr>
          <w:ilvl w:val="0"/>
          <w:numId w:val="0"/>
        </w:numPr>
        <w:ind w:left="1418" w:hanging="698"/>
        <w:rPr>
          <w:rStyle w:val="FootnoteReference"/>
        </w:rPr>
      </w:pPr>
      <w:r w:rsidRPr="00BF6C19">
        <w:t>(ee)</w:t>
      </w:r>
      <w:r w:rsidRPr="00BF6C19">
        <w:tab/>
      </w:r>
      <w:r w:rsidR="5E885A92" w:rsidRPr="00BF6C19">
        <w:t>“</w:t>
      </w:r>
      <w:r w:rsidR="5E885A92" w:rsidRPr="00BF6C19">
        <w:rPr>
          <w:b/>
        </w:rPr>
        <w:t>S$</w:t>
      </w:r>
      <w:r w:rsidR="5E885A92" w:rsidRPr="00BF6C19">
        <w:t>”</w:t>
      </w:r>
      <w:r w:rsidR="2C840E4A" w:rsidRPr="00BF6C19">
        <w:t>, “</w:t>
      </w:r>
      <w:r w:rsidR="2C840E4A" w:rsidRPr="00BF6C19">
        <w:rPr>
          <w:b/>
        </w:rPr>
        <w:t>$</w:t>
      </w:r>
      <w:r w:rsidR="2C840E4A" w:rsidRPr="00BF6C19">
        <w:t>” or “</w:t>
      </w:r>
      <w:r w:rsidR="2C840E4A" w:rsidRPr="00BF6C19">
        <w:rPr>
          <w:b/>
        </w:rPr>
        <w:t>SGD</w:t>
      </w:r>
      <w:r w:rsidR="2C840E4A" w:rsidRPr="00BF6C19">
        <w:t>”</w:t>
      </w:r>
      <w:r w:rsidR="5E885A92" w:rsidRPr="00BF6C19">
        <w:t xml:space="preserve"> means the lawful currency of Singapore</w:t>
      </w:r>
      <w:r w:rsidR="34BBC377" w:rsidRPr="00BF6C19">
        <w:t>.</w:t>
      </w:r>
      <w:r w:rsidR="1A779660" w:rsidRPr="00BF6C19">
        <w:t xml:space="preserve"> </w:t>
      </w:r>
    </w:p>
    <w:p w14:paraId="75408F2D" w14:textId="12BE8097" w:rsidR="002C34BB" w:rsidRPr="00BF6C19" w:rsidRDefault="46658020" w:rsidP="0031562B">
      <w:pPr>
        <w:pStyle w:val="Heading4"/>
        <w:numPr>
          <w:ilvl w:val="0"/>
          <w:numId w:val="0"/>
        </w:numPr>
        <w:ind w:left="1418" w:hanging="698"/>
      </w:pPr>
      <w:r w:rsidRPr="00BF6C19">
        <w:t xml:space="preserve">(ff) </w:t>
      </w:r>
      <w:r w:rsidR="006A7EA8" w:rsidRPr="00BF6C19">
        <w:tab/>
      </w:r>
      <w:r w:rsidR="7471E3C9" w:rsidRPr="00BF6C19">
        <w:t>“</w:t>
      </w:r>
      <w:r w:rsidR="7471E3C9" w:rsidRPr="00BF6C19">
        <w:rPr>
          <w:b/>
        </w:rPr>
        <w:t>Service Personnel</w:t>
      </w:r>
      <w:r w:rsidR="7471E3C9" w:rsidRPr="00BF6C19">
        <w:t>” means all Personnel (including Personnel of the Subcontractors) provided by or to be provided by the Contractor to perform the Contract.</w:t>
      </w:r>
    </w:p>
    <w:p w14:paraId="48C19D78" w14:textId="19E313E0" w:rsidR="0021106B" w:rsidRPr="00BF6C19" w:rsidRDefault="46658020" w:rsidP="00FC3A10">
      <w:pPr>
        <w:pStyle w:val="Heading4"/>
        <w:numPr>
          <w:ilvl w:val="0"/>
          <w:numId w:val="0"/>
        </w:numPr>
        <w:ind w:left="1418" w:hanging="698"/>
        <w:rPr>
          <w:rStyle w:val="FootnoteReference"/>
        </w:rPr>
      </w:pPr>
      <w:r w:rsidRPr="00BF6C19">
        <w:t xml:space="preserve">(gg) </w:t>
      </w:r>
      <w:r w:rsidR="006A7EA8" w:rsidRPr="00BF6C19">
        <w:tab/>
      </w:r>
      <w:r w:rsidR="726A6AD3" w:rsidRPr="00BF6C19">
        <w:t>“</w:t>
      </w:r>
      <w:r w:rsidR="726A6AD3" w:rsidRPr="00BF6C19">
        <w:rPr>
          <w:b/>
        </w:rPr>
        <w:t>Services</w:t>
      </w:r>
      <w:r w:rsidR="726A6AD3" w:rsidRPr="00BF6C19">
        <w:t>” means the services proposed in the Contractor’s Offer as being capable of meeting the Requirement Specifications and accepted in the Letter of Acceptance which the Contractor is required to provide under the Contract, and such other services as may be agreed in writing between the Parties to be provided by the Contractor.</w:t>
      </w:r>
    </w:p>
    <w:p w14:paraId="706356EC" w14:textId="491556F9" w:rsidR="009C5BBC" w:rsidRPr="00BF6C19" w:rsidRDefault="009C5BBC" w:rsidP="003D6D4B">
      <w:pPr>
        <w:pStyle w:val="Heading4"/>
        <w:numPr>
          <w:ilvl w:val="3"/>
          <w:numId w:val="46"/>
        </w:numPr>
      </w:pPr>
      <w:r w:rsidRPr="00BF6C19">
        <w:t>“</w:t>
      </w:r>
      <w:r w:rsidRPr="00BF6C19">
        <w:rPr>
          <w:b/>
        </w:rPr>
        <w:t>Statutory Board</w:t>
      </w:r>
      <w:r w:rsidRPr="00BF6C19">
        <w:t>” means a body corporate established by or under written law to perform or discharge any public function under the supervisory charge of a ministry or organ of state.</w:t>
      </w:r>
    </w:p>
    <w:p w14:paraId="2E0A9725" w14:textId="5C488699" w:rsidR="009C5BBC" w:rsidRPr="00BF6C19" w:rsidRDefault="00465704" w:rsidP="00465704">
      <w:pPr>
        <w:pStyle w:val="Heading4"/>
        <w:numPr>
          <w:ilvl w:val="0"/>
          <w:numId w:val="0"/>
        </w:numPr>
        <w:ind w:left="1418" w:hanging="698"/>
      </w:pPr>
      <w:r w:rsidRPr="00BF6C19">
        <w:t>(ii)</w:t>
      </w:r>
      <w:r w:rsidRPr="00BF6C19">
        <w:tab/>
      </w:r>
      <w:r w:rsidR="009C5BBC" w:rsidRPr="00BF6C19">
        <w:t>“</w:t>
      </w:r>
      <w:r w:rsidR="009C5BBC" w:rsidRPr="00BF6C19">
        <w:rPr>
          <w:b/>
          <w:bCs w:val="0"/>
        </w:rPr>
        <w:t>Specified Offence</w:t>
      </w:r>
      <w:r w:rsidR="009C5BBC" w:rsidRPr="00BF6C19">
        <w:t xml:space="preserve">” means any offence involving fraud, corruption, </w:t>
      </w:r>
      <w:proofErr w:type="gramStart"/>
      <w:r w:rsidR="009C5BBC" w:rsidRPr="00BF6C19">
        <w:t>bid-rigging</w:t>
      </w:r>
      <w:proofErr w:type="gramEnd"/>
      <w:r w:rsidR="009C5BBC" w:rsidRPr="00BF6C19">
        <w:t xml:space="preserve"> or money laundering, or any offence of similar nature.</w:t>
      </w:r>
    </w:p>
    <w:p w14:paraId="3D7D12C1" w14:textId="7432D961" w:rsidR="0021106B" w:rsidRPr="00BF6C19" w:rsidRDefault="00465704" w:rsidP="00465704">
      <w:pPr>
        <w:pStyle w:val="Heading4"/>
        <w:numPr>
          <w:ilvl w:val="0"/>
          <w:numId w:val="0"/>
        </w:numPr>
        <w:ind w:left="1440" w:hanging="720"/>
      </w:pPr>
      <w:r w:rsidRPr="00BF6C19">
        <w:t>(</w:t>
      </w:r>
      <w:proofErr w:type="spellStart"/>
      <w:r w:rsidRPr="00BF6C19">
        <w:t>jj</w:t>
      </w:r>
      <w:proofErr w:type="spellEnd"/>
      <w:r w:rsidRPr="00BF6C19">
        <w:t xml:space="preserve">) </w:t>
      </w:r>
      <w:r w:rsidRPr="00BF6C19">
        <w:tab/>
      </w:r>
      <w:r w:rsidR="00960580" w:rsidRPr="00BF6C19">
        <w:t>“</w:t>
      </w:r>
      <w:r w:rsidR="00960580" w:rsidRPr="00BF6C19">
        <w:rPr>
          <w:b/>
        </w:rPr>
        <w:t>Subcontractor</w:t>
      </w:r>
      <w:r w:rsidR="00960580" w:rsidRPr="00BF6C19">
        <w:t>” means any person, firm or company engaged by the Contractor to perform any part or parts of the Contractor’s obligations and includes the Subcontractor’s duly appointed representatives, successors, agents and permitted assignees and a Subcontractor’s subcontractors.</w:t>
      </w:r>
      <w:r w:rsidR="0021106B" w:rsidRPr="00BF6C19">
        <w:t xml:space="preserve"> </w:t>
      </w:r>
    </w:p>
    <w:p w14:paraId="2FEE1F88" w14:textId="47EFBA76" w:rsidR="00ED1DD1" w:rsidRPr="00BF6C19" w:rsidRDefault="35B55F24" w:rsidP="003D6D4B">
      <w:pPr>
        <w:pStyle w:val="Heading4"/>
        <w:numPr>
          <w:ilvl w:val="3"/>
          <w:numId w:val="51"/>
        </w:numPr>
      </w:pPr>
      <w:r w:rsidRPr="00BF6C19">
        <w:rPr>
          <w:rFonts w:eastAsia="Times New Roman"/>
          <w:color w:val="000000" w:themeColor="text1"/>
        </w:rPr>
        <w:t xml:space="preserve"> </w:t>
      </w:r>
      <w:bookmarkStart w:id="9" w:name="_Hlk143873442"/>
      <w:r w:rsidR="00D945CC" w:rsidRPr="00BF6C19">
        <w:t>“</w:t>
      </w:r>
      <w:r w:rsidR="681F7DEC" w:rsidRPr="00BF6C19">
        <w:rPr>
          <w:b/>
        </w:rPr>
        <w:t>Work</w:t>
      </w:r>
      <w:r w:rsidR="681F7DEC" w:rsidRPr="00BF6C19">
        <w:t>” shall have the same meaning as the definition of “work” in the Copyright Act 2021</w:t>
      </w:r>
      <w:bookmarkEnd w:id="9"/>
      <w:r w:rsidR="681F7DEC" w:rsidRPr="00BF6C19">
        <w:t>.</w:t>
      </w:r>
    </w:p>
    <w:p w14:paraId="5D3C7208" w14:textId="6C43B9B2" w:rsidR="0021106B" w:rsidRPr="00BF6C19" w:rsidRDefault="5E885A92" w:rsidP="003D6D4B">
      <w:pPr>
        <w:pStyle w:val="Heading4"/>
        <w:numPr>
          <w:ilvl w:val="3"/>
          <w:numId w:val="11"/>
        </w:numPr>
      </w:pPr>
      <w:r w:rsidRPr="00BF6C19">
        <w:t>“</w:t>
      </w:r>
      <w:r w:rsidRPr="00BF6C19">
        <w:rPr>
          <w:b/>
        </w:rPr>
        <w:t>Working Day</w:t>
      </w:r>
      <w:r w:rsidRPr="00BF6C19">
        <w:t>” means a day which is not a Saturday, Sunday or a public holiday in Singapore.</w:t>
      </w:r>
    </w:p>
    <w:p w14:paraId="137DD99C" w14:textId="1EC261B7" w:rsidR="009976A6" w:rsidRPr="00BF6C19" w:rsidRDefault="009976A6" w:rsidP="003D6D4B">
      <w:pPr>
        <w:pStyle w:val="Heading2"/>
        <w:numPr>
          <w:ilvl w:val="1"/>
          <w:numId w:val="36"/>
        </w:numPr>
        <w:ind w:left="709" w:hanging="709"/>
        <w:rPr>
          <w:snapToGrid w:val="0"/>
        </w:rPr>
      </w:pPr>
      <w:r w:rsidRPr="00BF6C19">
        <w:rPr>
          <w:snapToGrid w:val="0"/>
        </w:rPr>
        <w:t>In the Contract, unless the context otherwise requires:</w:t>
      </w:r>
    </w:p>
    <w:p w14:paraId="68B3C329" w14:textId="17EABBF1" w:rsidR="0021106B" w:rsidRPr="00BF6C19" w:rsidRDefault="00CB032C" w:rsidP="003D6D4B">
      <w:pPr>
        <w:pStyle w:val="Heading4"/>
        <w:numPr>
          <w:ilvl w:val="3"/>
          <w:numId w:val="37"/>
        </w:numPr>
        <w:ind w:left="1418" w:hanging="709"/>
      </w:pPr>
      <w:r w:rsidRPr="00BF6C19">
        <w:rPr>
          <w:snapToGrid w:val="0"/>
        </w:rPr>
        <w:t>w</w:t>
      </w:r>
      <w:r w:rsidR="0021106B" w:rsidRPr="00BF6C19">
        <w:rPr>
          <w:snapToGrid w:val="0"/>
        </w:rPr>
        <w:t xml:space="preserve">ords </w:t>
      </w:r>
      <w:r w:rsidR="002A5123" w:rsidRPr="00BF6C19">
        <w:rPr>
          <w:snapToGrid w:val="0"/>
        </w:rPr>
        <w:t xml:space="preserve">in </w:t>
      </w:r>
      <w:r w:rsidR="0021106B" w:rsidRPr="00BF6C19">
        <w:rPr>
          <w:snapToGrid w:val="0"/>
        </w:rPr>
        <w:t>the singular include the plural and vice versa where the context requires</w:t>
      </w:r>
      <w:r w:rsidRPr="00BF6C19">
        <w:rPr>
          <w:snapToGrid w:val="0"/>
        </w:rPr>
        <w:t>;</w:t>
      </w:r>
    </w:p>
    <w:p w14:paraId="5352D9EE" w14:textId="77777777" w:rsidR="0021106B" w:rsidRPr="00BF6C19" w:rsidRDefault="00CB032C" w:rsidP="003D6D4B">
      <w:pPr>
        <w:pStyle w:val="Heading4"/>
        <w:numPr>
          <w:ilvl w:val="3"/>
          <w:numId w:val="37"/>
        </w:numPr>
        <w:ind w:left="1418" w:hanging="709"/>
      </w:pPr>
      <w:r w:rsidRPr="00BF6C19">
        <w:rPr>
          <w:snapToGrid w:val="0"/>
        </w:rPr>
        <w:t>t</w:t>
      </w:r>
      <w:r w:rsidR="0021106B" w:rsidRPr="00BF6C19">
        <w:rPr>
          <w:snapToGrid w:val="0"/>
        </w:rPr>
        <w:t>he headings are for convenience of reference only and shall not be taken into consideration for the purpose of interpretation</w:t>
      </w:r>
      <w:r w:rsidRPr="00BF6C19">
        <w:rPr>
          <w:snapToGrid w:val="0"/>
        </w:rPr>
        <w:t>;</w:t>
      </w:r>
    </w:p>
    <w:p w14:paraId="2C7F57BA" w14:textId="543F19D4" w:rsidR="0021106B" w:rsidRPr="00BF6C19" w:rsidRDefault="00CB032C" w:rsidP="003D6D4B">
      <w:pPr>
        <w:pStyle w:val="Heading4"/>
        <w:numPr>
          <w:ilvl w:val="3"/>
          <w:numId w:val="37"/>
        </w:numPr>
        <w:ind w:left="1418" w:hanging="709"/>
      </w:pPr>
      <w:r w:rsidRPr="00BF6C19">
        <w:rPr>
          <w:snapToGrid w:val="0"/>
        </w:rPr>
        <w:t>r</w:t>
      </w:r>
      <w:r w:rsidR="0021106B" w:rsidRPr="00BF6C19">
        <w:rPr>
          <w:snapToGrid w:val="0"/>
        </w:rPr>
        <w:t>eferences to a person include any company, limited liability partnership, partnership, business trust, unincorporated association or government agency (</w:t>
      </w:r>
      <w:proofErr w:type="gramStart"/>
      <w:r w:rsidR="0021106B" w:rsidRPr="00BF6C19">
        <w:rPr>
          <w:snapToGrid w:val="0"/>
        </w:rPr>
        <w:t>whether or not</w:t>
      </w:r>
      <w:proofErr w:type="gramEnd"/>
      <w:r w:rsidR="0021106B" w:rsidRPr="00BF6C19">
        <w:rPr>
          <w:snapToGrid w:val="0"/>
        </w:rPr>
        <w:t xml:space="preserve"> having separate legal personality)</w:t>
      </w:r>
      <w:r w:rsidRPr="00BF6C19">
        <w:rPr>
          <w:snapToGrid w:val="0"/>
        </w:rPr>
        <w:t>;</w:t>
      </w:r>
    </w:p>
    <w:p w14:paraId="2C55535D" w14:textId="2FDF00F7" w:rsidR="0021106B" w:rsidRPr="00BF6C19" w:rsidRDefault="0021106B" w:rsidP="003D6D4B">
      <w:pPr>
        <w:pStyle w:val="Heading4"/>
        <w:numPr>
          <w:ilvl w:val="3"/>
          <w:numId w:val="37"/>
        </w:numPr>
        <w:ind w:left="1418" w:hanging="709"/>
      </w:pPr>
      <w:r w:rsidRPr="00BF6C19">
        <w:rPr>
          <w:snapToGrid w:val="0"/>
        </w:rPr>
        <w:lastRenderedPageBreak/>
        <w:t>a reference to “including” shall not be construed restrictively but shall mean “including without prejudice to the generality of the foregoing” and “including but without limitation”</w:t>
      </w:r>
      <w:r w:rsidR="00CB032C" w:rsidRPr="00BF6C19">
        <w:rPr>
          <w:snapToGrid w:val="0"/>
        </w:rPr>
        <w:t>;</w:t>
      </w:r>
    </w:p>
    <w:p w14:paraId="606BD3A0" w14:textId="55A3401C" w:rsidR="0021106B" w:rsidRPr="00BF6C19" w:rsidRDefault="0021106B" w:rsidP="003D6D4B">
      <w:pPr>
        <w:pStyle w:val="Heading4"/>
        <w:numPr>
          <w:ilvl w:val="3"/>
          <w:numId w:val="37"/>
        </w:numPr>
        <w:ind w:left="1418" w:hanging="709"/>
      </w:pPr>
      <w:r w:rsidRPr="00BF6C19">
        <w:rPr>
          <w:snapToGrid w:val="0"/>
        </w:rPr>
        <w:t>any reference to any legislation shall be deemed a reference to such legislation as amended or revised from time to time and be deemed to include any subsidiary legislation made under such legislation</w:t>
      </w:r>
      <w:r w:rsidR="00CB032C" w:rsidRPr="00BF6C19">
        <w:rPr>
          <w:snapToGrid w:val="0"/>
        </w:rPr>
        <w:t>;</w:t>
      </w:r>
    </w:p>
    <w:p w14:paraId="23A28DD9" w14:textId="77777777" w:rsidR="0021106B" w:rsidRPr="00BF6C19" w:rsidRDefault="0021106B" w:rsidP="003D6D4B">
      <w:pPr>
        <w:pStyle w:val="Heading4"/>
        <w:numPr>
          <w:ilvl w:val="3"/>
          <w:numId w:val="37"/>
        </w:numPr>
        <w:ind w:left="1418" w:hanging="709"/>
      </w:pPr>
      <w:r w:rsidRPr="00BF6C19">
        <w:rPr>
          <w:snapToGrid w:val="0"/>
        </w:rPr>
        <w:t>“month” means calendar month and “day” means calendar day</w:t>
      </w:r>
      <w:r w:rsidR="00CB032C" w:rsidRPr="00BF6C19">
        <w:rPr>
          <w:snapToGrid w:val="0"/>
        </w:rPr>
        <w:t>; and</w:t>
      </w:r>
    </w:p>
    <w:p w14:paraId="2E2886D0" w14:textId="7BEAF520" w:rsidR="0021106B" w:rsidRPr="00BF6C19" w:rsidRDefault="00CB032C" w:rsidP="003D6D4B">
      <w:pPr>
        <w:pStyle w:val="Heading4"/>
        <w:numPr>
          <w:ilvl w:val="3"/>
          <w:numId w:val="37"/>
        </w:numPr>
        <w:ind w:left="1418" w:hanging="709"/>
      </w:pPr>
      <w:r w:rsidRPr="00BF6C19">
        <w:rPr>
          <w:snapToGrid w:val="0"/>
        </w:rPr>
        <w:t>f</w:t>
      </w:r>
      <w:r w:rsidR="0021106B" w:rsidRPr="00BF6C19">
        <w:rPr>
          <w:snapToGrid w:val="0"/>
        </w:rPr>
        <w:t>or the purposes of computing time, a period of days from the happening of an event or the doing of any act or thing shall be deemed to be exclusive of the day on which the event happens or the act or thing is done.</w:t>
      </w:r>
    </w:p>
    <w:p w14:paraId="20281457" w14:textId="5E0DD19D" w:rsidR="0021106B" w:rsidRPr="00BF6C19" w:rsidRDefault="0021106B" w:rsidP="003D6D4B">
      <w:pPr>
        <w:pStyle w:val="Heading1"/>
        <w:numPr>
          <w:ilvl w:val="0"/>
          <w:numId w:val="36"/>
        </w:numPr>
        <w:ind w:left="709" w:hanging="709"/>
      </w:pPr>
      <w:r w:rsidRPr="00BF6C19">
        <w:t>SCOPE OF CONTRACT</w:t>
      </w:r>
    </w:p>
    <w:p w14:paraId="3CA10C19" w14:textId="7D3C968E" w:rsidR="0021106B" w:rsidRPr="00BF6C19" w:rsidRDefault="604D8466" w:rsidP="009961DC">
      <w:pPr>
        <w:pStyle w:val="Heading2"/>
        <w:keepNext/>
        <w:numPr>
          <w:ilvl w:val="0"/>
          <w:numId w:val="0"/>
        </w:numPr>
        <w:ind w:left="709" w:hanging="709"/>
        <w:rPr>
          <w:rStyle w:val="FootnoteReference"/>
        </w:rPr>
      </w:pPr>
      <w:r w:rsidRPr="00BF6C19">
        <w:t xml:space="preserve">2.1 </w:t>
      </w:r>
      <w:r w:rsidRPr="00BF6C19">
        <w:tab/>
      </w:r>
      <w:r w:rsidR="1EFB2143" w:rsidRPr="00BF6C19">
        <w:t xml:space="preserve">The Contractor </w:t>
      </w:r>
      <w:r w:rsidR="603D8A72" w:rsidRPr="00BF6C19">
        <w:t>must</w:t>
      </w:r>
      <w:r w:rsidR="788E2A3D" w:rsidRPr="00BF6C19">
        <w:t xml:space="preserve"> carry out and complete the </w:t>
      </w:r>
      <w:r w:rsidR="2EDDE115" w:rsidRPr="00BF6C19">
        <w:t>provision</w:t>
      </w:r>
      <w:r w:rsidR="788E2A3D" w:rsidRPr="00BF6C19">
        <w:t xml:space="preserve"> of all items of Goods and Services in accordance with the Contract</w:t>
      </w:r>
      <w:r w:rsidR="1EFB2143" w:rsidRPr="00BF6C19">
        <w:t xml:space="preserve">. </w:t>
      </w:r>
      <w:r w:rsidR="788E2A3D" w:rsidRPr="00BF6C19">
        <w:t>Unless otherw</w:t>
      </w:r>
      <w:r w:rsidR="36F1D463" w:rsidRPr="00BF6C19">
        <w:t>i</w:t>
      </w:r>
      <w:r w:rsidR="788E2A3D" w:rsidRPr="00BF6C19">
        <w:t xml:space="preserve">se stated in the Contract, all Goods </w:t>
      </w:r>
      <w:r w:rsidR="603D8A72" w:rsidRPr="00BF6C19">
        <w:t>must</w:t>
      </w:r>
      <w:r w:rsidR="788E2A3D" w:rsidRPr="00BF6C19">
        <w:t xml:space="preserve"> be new and unused.</w:t>
      </w:r>
    </w:p>
    <w:p w14:paraId="0F192CD5" w14:textId="44580BAC" w:rsidR="00E25CD4" w:rsidRPr="00BF6C19" w:rsidRDefault="00E25CD4" w:rsidP="003D6D4B">
      <w:pPr>
        <w:pStyle w:val="Heading1"/>
        <w:numPr>
          <w:ilvl w:val="0"/>
          <w:numId w:val="45"/>
        </w:numPr>
        <w:ind w:left="709" w:hanging="709"/>
      </w:pPr>
      <w:bookmarkStart w:id="10" w:name="_Ref404152688"/>
      <w:bookmarkStart w:id="11" w:name="_Ref405990858"/>
      <w:r w:rsidRPr="00BF6C19">
        <w:t>rejection</w:t>
      </w:r>
      <w:bookmarkEnd w:id="10"/>
    </w:p>
    <w:p w14:paraId="53D99CBA" w14:textId="1AD3BDFF" w:rsidR="00E25CD4" w:rsidRPr="00BF6C19" w:rsidRDefault="00E25CD4" w:rsidP="003D6D4B">
      <w:pPr>
        <w:pStyle w:val="Heading2"/>
        <w:keepNext/>
        <w:numPr>
          <w:ilvl w:val="1"/>
          <w:numId w:val="45"/>
        </w:numPr>
        <w:ind w:left="709" w:hanging="709"/>
      </w:pPr>
      <w:bookmarkStart w:id="12" w:name="_Ref404152707"/>
      <w:r w:rsidRPr="00BF6C19">
        <w:t>The Authority may reject any Goods that are found on delivery, or upon installation where installation is required, to be:</w:t>
      </w:r>
      <w:bookmarkEnd w:id="12"/>
    </w:p>
    <w:p w14:paraId="5E5E71FF" w14:textId="0E10CD0A" w:rsidR="00E25CD4" w:rsidRPr="00BF6C19" w:rsidRDefault="00E25CD4" w:rsidP="000A473A">
      <w:pPr>
        <w:pStyle w:val="CompendiumHeading4"/>
      </w:pPr>
      <w:r w:rsidRPr="00BF6C19">
        <w:t>not in accordance with the Contract; or</w:t>
      </w:r>
    </w:p>
    <w:p w14:paraId="68482916" w14:textId="77777777" w:rsidR="00E25CD4" w:rsidRPr="00BF6C19" w:rsidRDefault="00E25CD4" w:rsidP="000A473A">
      <w:pPr>
        <w:pStyle w:val="CompendiumHeading4"/>
      </w:pPr>
      <w:r w:rsidRPr="00BF6C19">
        <w:t>defective or of unsatisfactory quality or not fit for the ordinary uses contemplated by the Authority,</w:t>
      </w:r>
    </w:p>
    <w:p w14:paraId="335D2EF3" w14:textId="77777777" w:rsidR="00E25CD4" w:rsidRPr="00BF6C19" w:rsidRDefault="00E25CD4" w:rsidP="00E25CD4">
      <w:pPr>
        <w:pStyle w:val="ListParagraph"/>
        <w:spacing w:after="0" w:line="240" w:lineRule="auto"/>
        <w:ind w:left="709"/>
        <w:jc w:val="both"/>
        <w:rPr>
          <w:rFonts w:ascii="Times New Roman" w:hAnsi="Times New Roman"/>
          <w:sz w:val="24"/>
          <w:szCs w:val="24"/>
        </w:rPr>
      </w:pPr>
      <w:r w:rsidRPr="00BF6C19">
        <w:rPr>
          <w:rFonts w:ascii="Times New Roman" w:hAnsi="Times New Roman"/>
          <w:sz w:val="24"/>
          <w:szCs w:val="24"/>
        </w:rPr>
        <w:t>(collectively, the “</w:t>
      </w:r>
      <w:r w:rsidRPr="00BF6C19">
        <w:rPr>
          <w:rFonts w:ascii="Times New Roman" w:hAnsi="Times New Roman"/>
          <w:b/>
          <w:sz w:val="24"/>
          <w:szCs w:val="24"/>
        </w:rPr>
        <w:t>Rejected Goods</w:t>
      </w:r>
      <w:r w:rsidRPr="00BF6C19">
        <w:rPr>
          <w:rFonts w:ascii="Times New Roman" w:hAnsi="Times New Roman"/>
          <w:sz w:val="24"/>
          <w:szCs w:val="24"/>
        </w:rPr>
        <w:t>”), and the Contractor must:</w:t>
      </w:r>
    </w:p>
    <w:p w14:paraId="18DEE0B8" w14:textId="77777777" w:rsidR="00E25CD4" w:rsidRPr="00BF6C19" w:rsidRDefault="00E25CD4" w:rsidP="00E25CD4">
      <w:pPr>
        <w:pStyle w:val="ListParagraph"/>
        <w:spacing w:after="0" w:line="240" w:lineRule="auto"/>
        <w:ind w:left="709"/>
        <w:jc w:val="both"/>
        <w:rPr>
          <w:rFonts w:ascii="Times New Roman" w:hAnsi="Times New Roman"/>
          <w:sz w:val="24"/>
          <w:szCs w:val="24"/>
        </w:rPr>
      </w:pPr>
    </w:p>
    <w:p w14:paraId="395FAE6A" w14:textId="77777777" w:rsidR="00E25CD4" w:rsidRPr="00BF6C19" w:rsidRDefault="00E25CD4" w:rsidP="000A473A">
      <w:pPr>
        <w:pStyle w:val="CompendiumHeading5"/>
      </w:pPr>
      <w:r w:rsidRPr="00BF6C19">
        <w:t xml:space="preserve">provide a replacement for the Rejected Goods immediately at the Contractor’s own expense; and </w:t>
      </w:r>
    </w:p>
    <w:p w14:paraId="26B2DB7F" w14:textId="77777777" w:rsidR="00E25CD4" w:rsidRPr="00BF6C19" w:rsidRDefault="00E25CD4" w:rsidP="000A473A">
      <w:pPr>
        <w:pStyle w:val="CompendiumHeading5"/>
      </w:pPr>
      <w:r w:rsidRPr="00BF6C19">
        <w:t xml:space="preserve">collect the Rejected Goods at the Contractor’s own expense within </w:t>
      </w:r>
      <w:r w:rsidRPr="00BF6C19">
        <w:rPr>
          <w:b/>
          <w:bCs/>
        </w:rPr>
        <w:t>seven (7)</w:t>
      </w:r>
      <w:r w:rsidRPr="00BF6C19">
        <w:t xml:space="preserve"> days after the date of notification by the Authority and failing which, the Authority shall have the right:</w:t>
      </w:r>
    </w:p>
    <w:p w14:paraId="369B5973" w14:textId="4158E4F8" w:rsidR="00E25CD4" w:rsidRPr="00BF6C19" w:rsidRDefault="00E25CD4" w:rsidP="00E71E8C">
      <w:pPr>
        <w:pStyle w:val="Heading6"/>
        <w:tabs>
          <w:tab w:val="clear" w:pos="2880"/>
        </w:tabs>
        <w:ind w:left="2835"/>
      </w:pPr>
      <w:r w:rsidRPr="00BF6C19">
        <w:t xml:space="preserve">to claim from the Contractor storage charges and other expenses incurred in relation to the Rejected Goods until collection by the Contractor or disposal in accordance with sub-clause </w:t>
      </w:r>
      <w:r w:rsidR="00931E63" w:rsidRPr="00BF6C19">
        <w:t>(B)</w:t>
      </w:r>
      <w:r w:rsidRPr="00BF6C19">
        <w:t xml:space="preserve"> below, whichever is earlier; and</w:t>
      </w:r>
    </w:p>
    <w:p w14:paraId="00C3611B" w14:textId="77777777" w:rsidR="00E25CD4" w:rsidRPr="00BF6C19" w:rsidRDefault="00E25CD4" w:rsidP="00E71E8C">
      <w:pPr>
        <w:pStyle w:val="Heading6"/>
        <w:tabs>
          <w:tab w:val="clear" w:pos="2880"/>
        </w:tabs>
        <w:ind w:left="2835"/>
      </w:pPr>
      <w:bookmarkStart w:id="13" w:name="_Ref404171156"/>
      <w:r w:rsidRPr="00BF6C19">
        <w:t xml:space="preserve">if the Rejected Goods are not collected after </w:t>
      </w:r>
      <w:r w:rsidRPr="00BF6C19">
        <w:rPr>
          <w:b/>
        </w:rPr>
        <w:t>one (1)</w:t>
      </w:r>
      <w:r w:rsidRPr="00BF6C19">
        <w:t xml:space="preserve"> month after the date of notification by the Authority, to dispose of the Rejected Goods in any way the Authority deems fit and claim all expenses incurred thereby from the Contractor,</w:t>
      </w:r>
      <w:bookmarkEnd w:id="13"/>
    </w:p>
    <w:p w14:paraId="6270F17E" w14:textId="77777777" w:rsidR="00E25CD4" w:rsidRPr="00BF6C19" w:rsidRDefault="00E25CD4" w:rsidP="00E25CD4">
      <w:pPr>
        <w:pStyle w:val="Heading5"/>
        <w:numPr>
          <w:ilvl w:val="0"/>
          <w:numId w:val="0"/>
        </w:numPr>
        <w:ind w:left="1440"/>
      </w:pPr>
      <w:r w:rsidRPr="00BF6C19">
        <w:lastRenderedPageBreak/>
        <w:t xml:space="preserve">and the Authority shall be entitled to claim from the Contractor all costs and damages incurred by the Authority </w:t>
      </w:r>
      <w:proofErr w:type="gramStart"/>
      <w:r w:rsidRPr="00BF6C19">
        <w:t>as a result of</w:t>
      </w:r>
      <w:proofErr w:type="gramEnd"/>
      <w:r w:rsidRPr="00BF6C19">
        <w:t xml:space="preserve"> the Rejected Goods.</w:t>
      </w:r>
    </w:p>
    <w:p w14:paraId="21ED60D1" w14:textId="1CF663F6" w:rsidR="00E25CD4" w:rsidRPr="00BF6C19" w:rsidRDefault="00E25CD4" w:rsidP="003D6D4B">
      <w:pPr>
        <w:pStyle w:val="Heading2"/>
        <w:numPr>
          <w:ilvl w:val="1"/>
          <w:numId w:val="45"/>
        </w:numPr>
        <w:ind w:left="709" w:hanging="709"/>
      </w:pPr>
      <w:bookmarkStart w:id="14" w:name="_Ref404152709"/>
      <w:r w:rsidRPr="00BF6C19">
        <w:t xml:space="preserve">The Authority may reject any Services that are not performed in accordance with the Contract or with reasonable care, skill and diligence, and if </w:t>
      </w:r>
      <w:proofErr w:type="gramStart"/>
      <w:r w:rsidRPr="00BF6C19">
        <w:t>so</w:t>
      </w:r>
      <w:proofErr w:type="gramEnd"/>
      <w:r w:rsidRPr="00BF6C19">
        <w:t xml:space="preserve"> required by the Authority, the Contractor must re-perform such rejected Services at the Contractor’s own expense.</w:t>
      </w:r>
      <w:bookmarkEnd w:id="14"/>
    </w:p>
    <w:p w14:paraId="2AA80267" w14:textId="003087B1" w:rsidR="00E25CD4" w:rsidRPr="00BF6C19" w:rsidRDefault="00E25CD4" w:rsidP="003D6D4B">
      <w:pPr>
        <w:pStyle w:val="Heading2"/>
        <w:numPr>
          <w:ilvl w:val="1"/>
          <w:numId w:val="45"/>
        </w:numPr>
        <w:ind w:left="709" w:hanging="709"/>
      </w:pPr>
      <w:r w:rsidRPr="00BF6C19">
        <w:t xml:space="preserve">Where any Goods or Services are rejected by the Authority pursuant to Clause </w:t>
      </w:r>
      <w:r w:rsidR="00931E63" w:rsidRPr="00BF6C19">
        <w:t>3.1</w:t>
      </w:r>
      <w:r w:rsidRPr="00BF6C19">
        <w:t xml:space="preserve"> or Clause </w:t>
      </w:r>
      <w:r w:rsidR="00931E63" w:rsidRPr="00BF6C19">
        <w:t>3.2</w:t>
      </w:r>
      <w:r w:rsidRPr="00BF6C19">
        <w:t xml:space="preserve"> or pursuant to any other provision of law, the Contractor shall be deemed to have completely failed to deliver such Goods and perform such Services. </w:t>
      </w:r>
    </w:p>
    <w:p w14:paraId="0A70E00B" w14:textId="45203C35" w:rsidR="00E25CD4" w:rsidRPr="00BF6C19" w:rsidRDefault="00E25CD4" w:rsidP="003D6D4B">
      <w:pPr>
        <w:pStyle w:val="Heading2"/>
        <w:numPr>
          <w:ilvl w:val="1"/>
          <w:numId w:val="45"/>
        </w:numPr>
        <w:ind w:left="709" w:hanging="709"/>
      </w:pPr>
      <w:r w:rsidRPr="00BF6C19">
        <w:t xml:space="preserve">Notwithstanding anything to the contrary, the risk of loss, damage or deterioration of Rejected Goods (whether rejected pursuant to this Clause </w:t>
      </w:r>
      <w:r w:rsidR="002770A8" w:rsidRPr="00BF6C19">
        <w:t>3</w:t>
      </w:r>
      <w:r w:rsidRPr="00BF6C19">
        <w:t xml:space="preserve"> or otherwise) shall be </w:t>
      </w:r>
      <w:proofErr w:type="gramStart"/>
      <w:r w:rsidRPr="00BF6C19">
        <w:t>borne by the Contractor at all times</w:t>
      </w:r>
      <w:proofErr w:type="gramEnd"/>
      <w:r w:rsidRPr="00BF6C19">
        <w:t xml:space="preserve"> and possession shall be deemed to have never passed to the Authority.</w:t>
      </w:r>
    </w:p>
    <w:p w14:paraId="1552BC60" w14:textId="66F91B8F" w:rsidR="0021106B" w:rsidRPr="00BF6C19" w:rsidRDefault="0021106B" w:rsidP="003D6D4B">
      <w:pPr>
        <w:pStyle w:val="Heading1"/>
        <w:keepNext/>
        <w:numPr>
          <w:ilvl w:val="0"/>
          <w:numId w:val="45"/>
        </w:numPr>
        <w:ind w:left="709" w:hanging="709"/>
      </w:pPr>
      <w:r w:rsidRPr="00BF6C19">
        <w:t>PAYMENT</w:t>
      </w:r>
      <w:bookmarkEnd w:id="11"/>
    </w:p>
    <w:p w14:paraId="2A0DB475" w14:textId="116B4B20" w:rsidR="00E4589A" w:rsidRPr="00BF6C19" w:rsidRDefault="00E4589A" w:rsidP="00E4589A">
      <w:pPr>
        <w:pStyle w:val="Heading2"/>
        <w:numPr>
          <w:ilvl w:val="0"/>
          <w:numId w:val="0"/>
        </w:numPr>
        <w:ind w:left="709" w:hanging="709"/>
      </w:pPr>
      <w:bookmarkStart w:id="15" w:name="_Ref405902520"/>
      <w:r w:rsidRPr="00BF6C19">
        <w:t>4.1</w:t>
      </w:r>
      <w:r w:rsidRPr="00BF6C19">
        <w:tab/>
        <w:t xml:space="preserve">Upon the achievement of each payment milestone set out in Schedule 1, the Contractor must invoice the Authority for the amount set out against such payment milestone in Schedule 1 in accordance with Clause </w:t>
      </w:r>
      <w:r w:rsidR="00931E63" w:rsidRPr="00BF6C19">
        <w:t>4.4</w:t>
      </w:r>
      <w:r w:rsidRPr="00BF6C19">
        <w:t>.</w:t>
      </w:r>
    </w:p>
    <w:p w14:paraId="5BF19637" w14:textId="0C66A1C4" w:rsidR="0021106B" w:rsidRPr="00BF6C19" w:rsidRDefault="00E4589A" w:rsidP="00E4589A">
      <w:pPr>
        <w:pStyle w:val="Heading2"/>
        <w:numPr>
          <w:ilvl w:val="0"/>
          <w:numId w:val="0"/>
        </w:numPr>
        <w:ind w:left="720" w:hanging="720"/>
      </w:pPr>
      <w:r w:rsidRPr="00BF6C19">
        <w:t>4.2</w:t>
      </w:r>
      <w:r w:rsidRPr="00BF6C19">
        <w:tab/>
      </w:r>
      <w:r w:rsidR="00880FAD" w:rsidRPr="00BF6C19">
        <w:t>Subject to</w:t>
      </w:r>
      <w:r w:rsidR="0021106B" w:rsidRPr="00BF6C19">
        <w:t xml:space="preserve"> compliance with Clause </w:t>
      </w:r>
      <w:r w:rsidR="00931E63" w:rsidRPr="00BF6C19">
        <w:t>4.1</w:t>
      </w:r>
      <w:r w:rsidR="0021106B" w:rsidRPr="00BF6C19">
        <w:t xml:space="preserve">, the Authority </w:t>
      </w:r>
      <w:r w:rsidR="006776A9" w:rsidRPr="00BF6C19">
        <w:t>must</w:t>
      </w:r>
      <w:r w:rsidR="0021106B" w:rsidRPr="00BF6C19">
        <w:t xml:space="preserve"> pay the Contractor within </w:t>
      </w:r>
      <w:r w:rsidR="0021106B" w:rsidRPr="00BF6C19">
        <w:rPr>
          <w:b/>
        </w:rPr>
        <w:t>thirty (30)</w:t>
      </w:r>
      <w:r w:rsidR="05000F70" w:rsidRPr="00BF6C19">
        <w:rPr>
          <w:b/>
        </w:rPr>
        <w:t xml:space="preserve"> </w:t>
      </w:r>
      <w:r w:rsidR="0021106B" w:rsidRPr="00BF6C19">
        <w:t xml:space="preserve">days </w:t>
      </w:r>
      <w:r w:rsidR="00880FAD" w:rsidRPr="00BF6C19">
        <w:t>after</w:t>
      </w:r>
      <w:r w:rsidR="0021106B" w:rsidRPr="00BF6C19">
        <w:t xml:space="preserve"> the date of the invoice by </w:t>
      </w:r>
      <w:r w:rsidR="00656729" w:rsidRPr="00BF6C19">
        <w:t>any electronic payment mode as the Authority may decide (</w:t>
      </w:r>
      <w:r w:rsidR="005C26CA" w:rsidRPr="00BF6C19">
        <w:t>e.g.</w:t>
      </w:r>
      <w:r w:rsidR="00656729" w:rsidRPr="00BF6C19">
        <w:t xml:space="preserve"> </w:t>
      </w:r>
      <w:r w:rsidR="0021106B" w:rsidRPr="00BF6C19">
        <w:t>Interbank GIRO</w:t>
      </w:r>
      <w:r w:rsidR="00E11129" w:rsidRPr="00BF6C19">
        <w:t xml:space="preserve">, </w:t>
      </w:r>
      <w:proofErr w:type="spellStart"/>
      <w:r w:rsidR="00E11129" w:rsidRPr="00BF6C19">
        <w:t>PayNow</w:t>
      </w:r>
      <w:proofErr w:type="spellEnd"/>
      <w:r w:rsidR="00656729" w:rsidRPr="00BF6C19">
        <w:t>,</w:t>
      </w:r>
      <w:r w:rsidR="00E11129" w:rsidRPr="00BF6C19">
        <w:t xml:space="preserve"> </w:t>
      </w:r>
      <w:r w:rsidR="00656729" w:rsidRPr="00BF6C19">
        <w:t>FAST transfer)</w:t>
      </w:r>
      <w:r w:rsidR="00E11129" w:rsidRPr="00BF6C19">
        <w:t>,</w:t>
      </w:r>
      <w:r w:rsidR="0021106B" w:rsidRPr="00BF6C19">
        <w:t xml:space="preserve"> or such other mode of payment as the Authority and the Contractor may agree. The Contractor </w:t>
      </w:r>
      <w:r w:rsidR="006776A9" w:rsidRPr="00BF6C19">
        <w:t>must</w:t>
      </w:r>
      <w:r w:rsidR="0021106B" w:rsidRPr="00BF6C19">
        <w:t xml:space="preserve"> provide the Authority with the relevant </w:t>
      </w:r>
      <w:r w:rsidR="00656729" w:rsidRPr="00BF6C19">
        <w:t>payment</w:t>
      </w:r>
      <w:r w:rsidR="0021106B" w:rsidRPr="00BF6C19">
        <w:t xml:space="preserve"> details for such </w:t>
      </w:r>
      <w:r w:rsidR="00110828" w:rsidRPr="00BF6C19">
        <w:t>mode of</w:t>
      </w:r>
      <w:r w:rsidR="00656729" w:rsidRPr="00BF6C19">
        <w:t xml:space="preserve"> payment</w:t>
      </w:r>
      <w:r w:rsidR="0021106B" w:rsidRPr="00BF6C19">
        <w:t xml:space="preserve"> within </w:t>
      </w:r>
      <w:r w:rsidR="0021106B" w:rsidRPr="00BF6C19">
        <w:rPr>
          <w:b/>
        </w:rPr>
        <w:t>thirty (30)</w:t>
      </w:r>
      <w:r w:rsidR="0021106B" w:rsidRPr="00BF6C19">
        <w:t xml:space="preserve"> days after the date of the Letter of Acceptance.</w:t>
      </w:r>
    </w:p>
    <w:p w14:paraId="5E1C9C90" w14:textId="08DD377C" w:rsidR="0021106B" w:rsidRPr="00BF6C19" w:rsidRDefault="00E4589A" w:rsidP="00E4589A">
      <w:pPr>
        <w:pStyle w:val="Heading2"/>
        <w:numPr>
          <w:ilvl w:val="0"/>
          <w:numId w:val="0"/>
        </w:numPr>
        <w:ind w:left="720" w:hanging="720"/>
      </w:pPr>
      <w:r w:rsidRPr="00BF6C19">
        <w:t>4.3</w:t>
      </w:r>
      <w:r w:rsidRPr="00BF6C19">
        <w:tab/>
      </w:r>
      <w:r w:rsidR="0021106B" w:rsidRPr="00BF6C19">
        <w:t>No payment shall be considered as evidence of the quality of the Goods or Services to which such payments relate or a waiver of any default on the part of the Contractor in the performance of its obligations, nor shall it relieve the Contractor from its other obligations under the Contract.</w:t>
      </w:r>
    </w:p>
    <w:p w14:paraId="0AAF1F53" w14:textId="4DF1608E" w:rsidR="0021106B" w:rsidRPr="00BF6C19" w:rsidRDefault="00E4589A" w:rsidP="00E4589A">
      <w:pPr>
        <w:pStyle w:val="Heading2"/>
        <w:numPr>
          <w:ilvl w:val="0"/>
          <w:numId w:val="0"/>
        </w:numPr>
        <w:ind w:left="720" w:hanging="720"/>
        <w:rPr>
          <w:snapToGrid w:val="0"/>
        </w:rPr>
      </w:pPr>
      <w:bookmarkStart w:id="16" w:name="_Ref405902751"/>
      <w:bookmarkStart w:id="17" w:name="_Ref435540122"/>
      <w:r w:rsidRPr="00BF6C19">
        <w:rPr>
          <w:snapToGrid w:val="0"/>
        </w:rPr>
        <w:t>4.4</w:t>
      </w:r>
      <w:r w:rsidRPr="00BF6C19">
        <w:rPr>
          <w:snapToGrid w:val="0"/>
        </w:rPr>
        <w:tab/>
      </w:r>
      <w:r w:rsidR="0021106B" w:rsidRPr="00BF6C19">
        <w:rPr>
          <w:snapToGrid w:val="0"/>
        </w:rPr>
        <w:t xml:space="preserve">If requested by the Authority, the Contractor </w:t>
      </w:r>
      <w:r w:rsidR="006776A9" w:rsidRPr="00BF6C19">
        <w:rPr>
          <w:snapToGrid w:val="0"/>
        </w:rPr>
        <w:t>must</w:t>
      </w:r>
      <w:r w:rsidR="0021106B" w:rsidRPr="00BF6C19">
        <w:rPr>
          <w:snapToGrid w:val="0"/>
        </w:rPr>
        <w:t xml:space="preserve"> submit to the Authority invoices through </w:t>
      </w:r>
      <w:bookmarkStart w:id="18" w:name="_Hlk127521989"/>
      <w:proofErr w:type="spellStart"/>
      <w:r w:rsidR="00B00176" w:rsidRPr="00BF6C19">
        <w:rPr>
          <w:snapToGrid w:val="0"/>
        </w:rPr>
        <w:t>InvoiceNow</w:t>
      </w:r>
      <w:proofErr w:type="spellEnd"/>
      <w:r w:rsidR="00B00176" w:rsidRPr="00BF6C19">
        <w:rPr>
          <w:snapToGrid w:val="0"/>
        </w:rPr>
        <w:t xml:space="preserve"> (strongly recommended</w:t>
      </w:r>
      <w:proofErr w:type="gramStart"/>
      <w:r w:rsidR="00B00176" w:rsidRPr="00BF6C19">
        <w:rPr>
          <w:snapToGrid w:val="0"/>
        </w:rPr>
        <w:t>)</w:t>
      </w:r>
      <w:proofErr w:type="gramEnd"/>
      <w:r w:rsidR="00B00176" w:rsidRPr="00BF6C19">
        <w:rPr>
          <w:snapToGrid w:val="0"/>
        </w:rPr>
        <w:t xml:space="preserve"> or </w:t>
      </w:r>
      <w:bookmarkEnd w:id="18"/>
      <w:r w:rsidR="0021106B" w:rsidRPr="00BF6C19">
        <w:rPr>
          <w:snapToGrid w:val="0"/>
        </w:rPr>
        <w:t>the electronic invoicing system maintained by the Authority and such other documents through such means and format as may be specified by the Authority for the purposes of making payment</w:t>
      </w:r>
      <w:bookmarkEnd w:id="16"/>
      <w:r w:rsidR="0021106B" w:rsidRPr="00BF6C19">
        <w:rPr>
          <w:snapToGrid w:val="0"/>
        </w:rPr>
        <w:t>.</w:t>
      </w:r>
      <w:bookmarkEnd w:id="17"/>
    </w:p>
    <w:p w14:paraId="7B5172EA" w14:textId="73B108E6" w:rsidR="0021106B" w:rsidRPr="00BF6C19" w:rsidRDefault="00E4589A" w:rsidP="00E4589A">
      <w:pPr>
        <w:pStyle w:val="Heading2"/>
        <w:numPr>
          <w:ilvl w:val="0"/>
          <w:numId w:val="0"/>
        </w:numPr>
        <w:ind w:left="720" w:hanging="720"/>
      </w:pPr>
      <w:r w:rsidRPr="00BF6C19">
        <w:t>4.5</w:t>
      </w:r>
      <w:r w:rsidRPr="00BF6C19">
        <w:tab/>
      </w:r>
      <w:r w:rsidR="0021106B" w:rsidRPr="00BF6C19">
        <w:t>The Authority shall not be required to pay for expenses or cost of whatever nature other than those expressly set out in the Contract or otherwise expressly agreed to in writing by the Authority.</w:t>
      </w:r>
    </w:p>
    <w:p w14:paraId="7EB26AF2" w14:textId="3A13966E" w:rsidR="0021106B" w:rsidRPr="00BF6C19" w:rsidRDefault="00E4589A" w:rsidP="00E4589A">
      <w:pPr>
        <w:pStyle w:val="Heading2"/>
        <w:numPr>
          <w:ilvl w:val="0"/>
          <w:numId w:val="0"/>
        </w:numPr>
        <w:ind w:left="720" w:hanging="720"/>
      </w:pPr>
      <w:r w:rsidRPr="00BF6C19">
        <w:t>4.6</w:t>
      </w:r>
      <w:r w:rsidRPr="00BF6C19">
        <w:tab/>
      </w:r>
      <w:r w:rsidR="0021106B" w:rsidRPr="00BF6C19">
        <w:t xml:space="preserve">The Contract Price is exclusive of any GST chargeable on the </w:t>
      </w:r>
      <w:r w:rsidR="003257CD" w:rsidRPr="00BF6C19">
        <w:t>provision</w:t>
      </w:r>
      <w:r w:rsidR="0021106B" w:rsidRPr="00BF6C19">
        <w:t xml:space="preserve"> of goods and services to the Authority by the Contractor under the Contract. If the Contractor is a taxable person under the GST Act, the Authority </w:t>
      </w:r>
      <w:r w:rsidR="006776A9" w:rsidRPr="00BF6C19">
        <w:t>must</w:t>
      </w:r>
      <w:r w:rsidR="0021106B" w:rsidRPr="00BF6C19">
        <w:t xml:space="preserve"> reimburse the Contractor for any GST chargeable by the Contractor</w:t>
      </w:r>
      <w:r w:rsidR="00981BB5" w:rsidRPr="00BF6C19">
        <w:t xml:space="preserve"> </w:t>
      </w:r>
      <w:r w:rsidR="0021106B" w:rsidRPr="00BF6C19">
        <w:t xml:space="preserve">on the </w:t>
      </w:r>
      <w:r w:rsidR="003257CD" w:rsidRPr="00BF6C19">
        <w:t>provision</w:t>
      </w:r>
      <w:r w:rsidR="0021106B" w:rsidRPr="00BF6C19">
        <w:t xml:space="preserve"> by the Contractor of goods or services under the Contract.  </w:t>
      </w:r>
    </w:p>
    <w:p w14:paraId="1DBDD481" w14:textId="4560174E" w:rsidR="0021106B" w:rsidRPr="00BF6C19" w:rsidRDefault="00E4589A" w:rsidP="00E4589A">
      <w:pPr>
        <w:pStyle w:val="Heading2"/>
        <w:numPr>
          <w:ilvl w:val="0"/>
          <w:numId w:val="0"/>
        </w:numPr>
        <w:ind w:left="720" w:hanging="720"/>
      </w:pPr>
      <w:r w:rsidRPr="00BF6C19">
        <w:lastRenderedPageBreak/>
        <w:t>4.7</w:t>
      </w:r>
      <w:r w:rsidRPr="00BF6C19">
        <w:tab/>
      </w:r>
      <w:r w:rsidR="0021106B" w:rsidRPr="00BF6C19">
        <w:t xml:space="preserve">Any invoice or other request for payment of monies due to the Contractor under the Contract </w:t>
      </w:r>
      <w:r w:rsidR="00186D06" w:rsidRPr="00BF6C19">
        <w:t>must</w:t>
      </w:r>
      <w:r w:rsidR="0021106B" w:rsidRPr="00BF6C19">
        <w:t xml:space="preserve">, if </w:t>
      </w:r>
      <w:r w:rsidR="00AD4538" w:rsidRPr="00BF6C19">
        <w:t>it</w:t>
      </w:r>
      <w:r w:rsidR="0021106B" w:rsidRPr="00BF6C19">
        <w:t xml:space="preserve"> is a taxable person for the purpose of the GST Act, be in the same form and contain the same information as if it were a tax invoice for the purposes of </w:t>
      </w:r>
      <w:r w:rsidR="003257CD" w:rsidRPr="00BF6C19">
        <w:t>any subsidiary legislation</w:t>
      </w:r>
      <w:r w:rsidR="0021106B" w:rsidRPr="00BF6C19">
        <w:t xml:space="preserve"> made under the GST Act.</w:t>
      </w:r>
    </w:p>
    <w:p w14:paraId="664D8B4E" w14:textId="40E4BAE5" w:rsidR="00B46F88" w:rsidRPr="00BF6C19" w:rsidRDefault="00E4589A" w:rsidP="00E4589A">
      <w:pPr>
        <w:pStyle w:val="Heading2"/>
        <w:numPr>
          <w:ilvl w:val="0"/>
          <w:numId w:val="0"/>
        </w:numPr>
        <w:ind w:left="720" w:hanging="720"/>
      </w:pPr>
      <w:bookmarkStart w:id="19" w:name="_Ref86047502"/>
      <w:bookmarkStart w:id="20" w:name="_Ref86052137"/>
      <w:bookmarkStart w:id="21" w:name="_Hlk127522011"/>
      <w:r w:rsidRPr="00BF6C19">
        <w:t>4.8</w:t>
      </w:r>
      <w:r w:rsidRPr="00BF6C19">
        <w:tab/>
      </w:r>
      <w:r w:rsidR="00B46F88" w:rsidRPr="00BF6C19">
        <w:t>The Authority is agreeable to the Contractor assigning its Receivables to any Factor, subject to the following</w:t>
      </w:r>
      <w:bookmarkEnd w:id="19"/>
      <w:r w:rsidR="00B46F88" w:rsidRPr="00BF6C19">
        <w:t>:</w:t>
      </w:r>
      <w:bookmarkEnd w:id="20"/>
    </w:p>
    <w:p w14:paraId="47E61B02" w14:textId="123EEE05" w:rsidR="00B46F88" w:rsidRPr="00BF6C19" w:rsidRDefault="00833859" w:rsidP="00833859">
      <w:pPr>
        <w:pStyle w:val="CompendiumHeading4"/>
        <w:numPr>
          <w:ilvl w:val="0"/>
          <w:numId w:val="0"/>
        </w:numPr>
        <w:ind w:left="1440" w:hanging="720"/>
      </w:pPr>
      <w:r w:rsidRPr="00BF6C19">
        <w:t xml:space="preserve">(a) </w:t>
      </w:r>
      <w:r w:rsidRPr="00BF6C19">
        <w:tab/>
      </w:r>
      <w:r w:rsidR="00B46F88" w:rsidRPr="00BF6C19">
        <w:t>the Contractor warrants and represents to the Authority that it has not previously assigned such Receivable to any person other than the Payee of such Receivable;</w:t>
      </w:r>
    </w:p>
    <w:p w14:paraId="61A6F63D" w14:textId="64018735" w:rsidR="00B46F88" w:rsidRPr="00BF6C19" w:rsidRDefault="00833859" w:rsidP="00833859">
      <w:pPr>
        <w:pStyle w:val="CompendiumHeading4"/>
        <w:numPr>
          <w:ilvl w:val="0"/>
          <w:numId w:val="0"/>
        </w:numPr>
        <w:ind w:left="1440" w:hanging="720"/>
      </w:pPr>
      <w:r w:rsidRPr="00BF6C19">
        <w:t xml:space="preserve">(b) </w:t>
      </w:r>
      <w:r w:rsidRPr="00BF6C19">
        <w:tab/>
      </w:r>
      <w:r w:rsidR="00B46F88" w:rsidRPr="00BF6C19">
        <w:t xml:space="preserve">the Contractor </w:t>
      </w:r>
      <w:r w:rsidR="006776A9" w:rsidRPr="00BF6C19">
        <w:t>must</w:t>
      </w:r>
      <w:r w:rsidR="00B46F88" w:rsidRPr="00BF6C19">
        <w:t xml:space="preserve"> provide to the Authority any information in relation to the Payee and the factoring arrangement as the Authority may from time to time reasonably require;</w:t>
      </w:r>
    </w:p>
    <w:p w14:paraId="5D416C2F" w14:textId="77777777" w:rsidR="00B46F88" w:rsidRPr="00BF6C19" w:rsidRDefault="00B46F88" w:rsidP="007650CA">
      <w:pPr>
        <w:pStyle w:val="CompendiumHeading4"/>
      </w:pPr>
      <w:r w:rsidRPr="00BF6C19">
        <w:t xml:space="preserve">such assignment shall be without prejudice to the Authority’s rights against the Contractor under the Contract, at law or in equity, including the Authority’s rights of deduction and </w:t>
      </w:r>
      <w:proofErr w:type="gramStart"/>
      <w:r w:rsidRPr="00BF6C19">
        <w:t>set-off</w:t>
      </w:r>
      <w:proofErr w:type="gramEnd"/>
      <w:r w:rsidRPr="00BF6C19">
        <w:t>;</w:t>
      </w:r>
      <w:bookmarkStart w:id="22" w:name="_Ref120023713"/>
    </w:p>
    <w:p w14:paraId="31E021BD" w14:textId="622987D9" w:rsidR="00B46F88" w:rsidRPr="00BF6C19" w:rsidRDefault="00B46F88" w:rsidP="007650CA">
      <w:pPr>
        <w:pStyle w:val="CompendiumHeading4"/>
      </w:pPr>
      <w:bookmarkStart w:id="23" w:name="_Ref126849488"/>
      <w:r w:rsidRPr="00BF6C19">
        <w:t xml:space="preserve">the Contractor </w:t>
      </w:r>
      <w:r w:rsidR="006776A9" w:rsidRPr="00BF6C19">
        <w:t>must</w:t>
      </w:r>
      <w:r w:rsidRPr="00BF6C19">
        <w:t xml:space="preserve"> ensure that:</w:t>
      </w:r>
      <w:bookmarkEnd w:id="22"/>
      <w:bookmarkEnd w:id="23"/>
    </w:p>
    <w:p w14:paraId="7E7B2141" w14:textId="77777777" w:rsidR="00B46F88" w:rsidRPr="00BF6C19" w:rsidRDefault="00B46F88" w:rsidP="007650CA">
      <w:pPr>
        <w:pStyle w:val="CompendiumHeading5"/>
      </w:pPr>
      <w:bookmarkStart w:id="24" w:name="_Ref120022249"/>
      <w:r w:rsidRPr="00BF6C19">
        <w:t>each of its invoices for assigned Receivables (each, a “</w:t>
      </w:r>
      <w:r w:rsidRPr="00BF6C19">
        <w:rPr>
          <w:b/>
          <w:bCs/>
        </w:rPr>
        <w:t>Factored Invoice</w:t>
      </w:r>
      <w:r w:rsidRPr="00BF6C19">
        <w:t>”) indicate a Factor as the Payee;</w:t>
      </w:r>
      <w:bookmarkEnd w:id="24"/>
    </w:p>
    <w:p w14:paraId="54B7B366" w14:textId="6E4D8039" w:rsidR="00B46F88" w:rsidRPr="00BF6C19" w:rsidRDefault="00B46F88" w:rsidP="007650CA">
      <w:pPr>
        <w:pStyle w:val="CompendiumHeading5"/>
      </w:pPr>
      <w:r w:rsidRPr="00BF6C19">
        <w:t xml:space="preserve">it </w:t>
      </w:r>
      <w:r w:rsidR="003257CD" w:rsidRPr="00BF6C19">
        <w:t>does</w:t>
      </w:r>
      <w:r w:rsidRPr="00BF6C19">
        <w:t xml:space="preserve"> not issue any Factored Invoice indicating a person that is not a Factor as the Payee;</w:t>
      </w:r>
    </w:p>
    <w:p w14:paraId="266A2267" w14:textId="77777777" w:rsidR="00B46F88" w:rsidRPr="00BF6C19" w:rsidRDefault="00B46F88" w:rsidP="007650CA">
      <w:pPr>
        <w:pStyle w:val="CompendiumHeading5"/>
      </w:pPr>
      <w:r w:rsidRPr="00BF6C19">
        <w:t>where any Factored Invoice is in respect of goods or services on which GST is chargeable by the Contractor, the Payee is indicated as the payee of the entire amount (including GST) of such Factored Invoice, unless the Authority agrees otherwise in writing; and</w:t>
      </w:r>
    </w:p>
    <w:p w14:paraId="50B694CC" w14:textId="2E3CF63B" w:rsidR="00B46F88" w:rsidRPr="00BF6C19" w:rsidRDefault="00B46F88" w:rsidP="007650CA">
      <w:pPr>
        <w:pStyle w:val="CompendiumHeading5"/>
      </w:pPr>
      <w:bookmarkStart w:id="25" w:name="_Ref120022793"/>
      <w:r w:rsidRPr="00BF6C19">
        <w:t xml:space="preserve">where payment of the Receivable to the Factor is subject to withholding tax under Singapore law, the Contractor </w:t>
      </w:r>
      <w:r w:rsidR="007A6B9C" w:rsidRPr="00BF6C19">
        <w:t>must</w:t>
      </w:r>
      <w:r w:rsidRPr="00BF6C19">
        <w:t xml:space="preserve"> give prior written notice of this to the Authority and comply with all reasonable invoicing directions of the Authority in connection with such withholding;</w:t>
      </w:r>
      <w:bookmarkEnd w:id="25"/>
    </w:p>
    <w:p w14:paraId="0777259D" w14:textId="77777777" w:rsidR="00B46F88" w:rsidRPr="00BF6C19" w:rsidRDefault="00B46F88" w:rsidP="007650CA">
      <w:pPr>
        <w:pStyle w:val="CompendiumHeading4"/>
      </w:pPr>
      <w:r w:rsidRPr="00BF6C19">
        <w:t>the Contractor acknowledges and agrees that:</w:t>
      </w:r>
    </w:p>
    <w:p w14:paraId="00EAA0CD" w14:textId="77777777" w:rsidR="00B46F88" w:rsidRPr="00BF6C19" w:rsidRDefault="00B46F88" w:rsidP="007650CA">
      <w:pPr>
        <w:pStyle w:val="CompendiumHeading5"/>
      </w:pPr>
      <w:r w:rsidRPr="00BF6C19">
        <w:t xml:space="preserve">the Authority shall not be required to verify whether: </w:t>
      </w:r>
    </w:p>
    <w:p w14:paraId="442784C1" w14:textId="77777777" w:rsidR="00B46F88" w:rsidRPr="00BF6C19" w:rsidRDefault="00B46F88" w:rsidP="007650CA">
      <w:pPr>
        <w:pStyle w:val="CompendiumHeading6"/>
      </w:pPr>
      <w:r w:rsidRPr="00BF6C19">
        <w:t>payment of any Factored Invoice to the Payee is in accordance with a valid factoring arrangement; or</w:t>
      </w:r>
    </w:p>
    <w:p w14:paraId="3B1CC75E" w14:textId="5DC15DB3" w:rsidR="00B46F88" w:rsidRPr="00BF6C19" w:rsidRDefault="00B46F88" w:rsidP="007650CA">
      <w:pPr>
        <w:pStyle w:val="CompendiumHeading6"/>
      </w:pPr>
      <w:r w:rsidRPr="00BF6C19">
        <w:t xml:space="preserve">the Contractor has complied with Clause </w:t>
      </w:r>
      <w:r w:rsidR="00931E63" w:rsidRPr="00BF6C19">
        <w:t>4.8(d)</w:t>
      </w:r>
      <w:r w:rsidRPr="00BF6C19">
        <w:t>;</w:t>
      </w:r>
    </w:p>
    <w:p w14:paraId="5A192BA0" w14:textId="77777777" w:rsidR="00B46F88" w:rsidRPr="00BF6C19" w:rsidRDefault="00B46F88" w:rsidP="007650CA">
      <w:pPr>
        <w:pStyle w:val="CompendiumHeading5"/>
      </w:pPr>
      <w:r w:rsidRPr="00BF6C19">
        <w:t xml:space="preserve">payment made by the Authority to the Payee in respect of any Factored Invoice shall constitute a full discharge of the Authority’s payment obligations to the Contractor in respect of such Factored Invoice; </w:t>
      </w:r>
    </w:p>
    <w:p w14:paraId="12AB8819" w14:textId="77777777" w:rsidR="00B46F88" w:rsidRPr="00BF6C19" w:rsidRDefault="00B46F88" w:rsidP="007650CA">
      <w:pPr>
        <w:pStyle w:val="CompendiumHeading5"/>
      </w:pPr>
      <w:r w:rsidRPr="00BF6C19">
        <w:lastRenderedPageBreak/>
        <w:t>where a Factored Invoice includes GST, payment made by the Authority to the Payee in respect of such GST shall constitute a full discharge of the Authority’s payment obligations to the Contractor in respect of such GST;</w:t>
      </w:r>
    </w:p>
    <w:p w14:paraId="5990DAEE" w14:textId="01BFD8DE" w:rsidR="00B46F88" w:rsidRPr="00BF6C19" w:rsidRDefault="00B46F88" w:rsidP="007650CA">
      <w:pPr>
        <w:pStyle w:val="CompendiumHeading5"/>
      </w:pPr>
      <w:r w:rsidRPr="00BF6C19">
        <w:t xml:space="preserve">if the Contractor issues a Factored Invoice which indicates a Payee that is not a Factor, the Authority shall </w:t>
      </w:r>
      <w:r w:rsidR="00D23B5C" w:rsidRPr="00BF6C19">
        <w:t xml:space="preserve">have the right to </w:t>
      </w:r>
      <w:r w:rsidRPr="00BF6C19">
        <w:t>reject such invoice and require the Contractor to reissue such invoice indicating either the Contractor or a Factor as the Payee; and</w:t>
      </w:r>
    </w:p>
    <w:p w14:paraId="252BD0FA" w14:textId="37EF6C3B" w:rsidR="00B46F88" w:rsidRPr="00BF6C19" w:rsidRDefault="00B46F88" w:rsidP="007650CA">
      <w:pPr>
        <w:pStyle w:val="CompendiumHeading5"/>
      </w:pPr>
      <w:r w:rsidRPr="00BF6C19">
        <w:t xml:space="preserve">in the event withholding taxes are imposed by the tax authorities on any payment made pursuant to a Factored Invoice and such withholding taxes have not already been withheld by the Authority by way of deduction without any obligation to gross up, the Contractor </w:t>
      </w:r>
      <w:r w:rsidR="007A6B9C" w:rsidRPr="00BF6C19">
        <w:t>must</w:t>
      </w:r>
      <w:r w:rsidRPr="00BF6C19">
        <w:t xml:space="preserve"> indemnify and hold the Authority harmless from and against all such withholding taxes and any other Losses incurred or suffered by the Authority arising in connection with such withholding tax;</w:t>
      </w:r>
    </w:p>
    <w:p w14:paraId="1CFCCB9B" w14:textId="7717D405" w:rsidR="00B46F88" w:rsidRPr="00BF6C19" w:rsidRDefault="00B46F88" w:rsidP="007650CA">
      <w:pPr>
        <w:pStyle w:val="CompendiumHeading4"/>
      </w:pPr>
      <w:r w:rsidRPr="00BF6C19">
        <w:t xml:space="preserve">the Contractor </w:t>
      </w:r>
      <w:r w:rsidR="007A6B9C" w:rsidRPr="00BF6C19">
        <w:t>must</w:t>
      </w:r>
      <w:r w:rsidRPr="00BF6C19">
        <w:t xml:space="preserve"> ensure that all its invoices that are not factored do not indicate a Factor as the Payee. If the Contractor indicates the Factor as the Payee in any invoice that is not factored, payment made by the Authority to the Payee in respect of such invoice shall constitute a full discharge of the Authority’s payment obligations to the Contractor in respect of such invoice; and</w:t>
      </w:r>
    </w:p>
    <w:p w14:paraId="291BC969" w14:textId="77777777" w:rsidR="00B46F88" w:rsidRPr="00BF6C19" w:rsidRDefault="00B46F88" w:rsidP="007650CA">
      <w:pPr>
        <w:pStyle w:val="CompendiumHeading4"/>
      </w:pPr>
      <w:r w:rsidRPr="00BF6C19">
        <w:t xml:space="preserve">the Authority shall have the right at any time (whether before or after receiving a Factored Invoice) to withdraw its consent to any factoring arrangement by giving notice to the Contractor and the Factor, and upon such withdrawal of consent: </w:t>
      </w:r>
    </w:p>
    <w:p w14:paraId="2A0A7B4A" w14:textId="77777777" w:rsidR="00B46F88" w:rsidRPr="00BF6C19" w:rsidRDefault="00B46F88" w:rsidP="007650CA">
      <w:pPr>
        <w:pStyle w:val="CompendiumHeading5"/>
      </w:pPr>
      <w:r w:rsidRPr="00BF6C19">
        <w:t>the Authority shall be entitled to pay all Receivables to the Contractor without being liable to the Contractor or the Factor for any Losses; and</w:t>
      </w:r>
    </w:p>
    <w:p w14:paraId="6F289DEC" w14:textId="682DCAAF" w:rsidR="00B46F88" w:rsidRPr="00BF6C19" w:rsidRDefault="00B46F88" w:rsidP="007650CA">
      <w:pPr>
        <w:pStyle w:val="CompendiumHeading5"/>
      </w:pPr>
      <w:r w:rsidRPr="00BF6C19">
        <w:t xml:space="preserve">the Contractor </w:t>
      </w:r>
      <w:r w:rsidR="007A6B9C" w:rsidRPr="00BF6C19">
        <w:t>must</w:t>
      </w:r>
      <w:r w:rsidRPr="00BF6C19">
        <w:t xml:space="preserve"> reissue any Factored Invoice if required by the Authority. </w:t>
      </w:r>
    </w:p>
    <w:bookmarkEnd w:id="21"/>
    <w:p w14:paraId="610409EC" w14:textId="735FDCFE" w:rsidR="0021106B" w:rsidRPr="00BF6C19" w:rsidRDefault="007650CA" w:rsidP="007650CA">
      <w:pPr>
        <w:pStyle w:val="CompendiumHeading1"/>
        <w:numPr>
          <w:ilvl w:val="0"/>
          <w:numId w:val="0"/>
        </w:numPr>
        <w:ind w:left="720" w:hanging="720"/>
      </w:pPr>
      <w:r w:rsidRPr="00BF6C19">
        <w:t>5</w:t>
      </w:r>
      <w:r w:rsidRPr="00BF6C19">
        <w:tab/>
      </w:r>
      <w:bookmarkStart w:id="26" w:name="_Ref414432868"/>
      <w:proofErr w:type="gramStart"/>
      <w:r w:rsidR="0021106B" w:rsidRPr="00BF6C19">
        <w:t>DELAY</w:t>
      </w:r>
      <w:proofErr w:type="gramEnd"/>
      <w:r w:rsidR="0021106B" w:rsidRPr="00BF6C19">
        <w:t xml:space="preserve"> IN DELIVERY AND PERFORMANCE</w:t>
      </w:r>
      <w:bookmarkEnd w:id="26"/>
      <w:r w:rsidR="00981BB5" w:rsidRPr="00BF6C19">
        <w:t xml:space="preserve"> </w:t>
      </w:r>
    </w:p>
    <w:p w14:paraId="72FD9C57" w14:textId="703155B8" w:rsidR="0021106B" w:rsidRPr="00BF6C19" w:rsidRDefault="0021106B" w:rsidP="003D6D4B">
      <w:pPr>
        <w:pStyle w:val="Heading2"/>
        <w:numPr>
          <w:ilvl w:val="1"/>
          <w:numId w:val="17"/>
        </w:numPr>
        <w:ind w:left="709" w:hanging="709"/>
        <w:rPr>
          <w:snapToGrid w:val="0"/>
        </w:rPr>
      </w:pPr>
      <w:r w:rsidRPr="00BF6C19">
        <w:t>If the Contractor fails to deliver any Goods or complete the performance of any Services by the date(s) specified in the Contract, the Authority shall have the right (in addition to and without prejudice to all other rights or remedies available, including the Authority’s right to terminate the Contract pursuant to Clause</w:t>
      </w:r>
      <w:r w:rsidR="00931E63" w:rsidRPr="00BF6C19">
        <w:t xml:space="preserve"> 9.1</w:t>
      </w:r>
      <w:r w:rsidRPr="00BF6C19">
        <w:t>)</w:t>
      </w:r>
      <w:r w:rsidR="001B3E2C" w:rsidRPr="00BF6C19">
        <w:t>,</w:t>
      </w:r>
      <w:r w:rsidRPr="00BF6C19">
        <w:t xml:space="preserve"> to </w:t>
      </w:r>
      <w:bookmarkStart w:id="27" w:name="_Ref405904681"/>
      <w:r w:rsidRPr="00BF6C19">
        <w:t xml:space="preserve">cancel all or any such Goods or Services from the Contract without compensation and obtain them </w:t>
      </w:r>
      <w:r w:rsidR="005646CE" w:rsidRPr="00BF6C19">
        <w:t xml:space="preserve">from other sources </w:t>
      </w:r>
      <w:r w:rsidRPr="00BF6C19">
        <w:t>(the “</w:t>
      </w:r>
      <w:r w:rsidRPr="00BF6C19">
        <w:rPr>
          <w:b/>
        </w:rPr>
        <w:t>Replacement Goods and Services</w:t>
      </w:r>
      <w:r w:rsidRPr="00BF6C19">
        <w:t>”) and all increased costs thereby incurred shall be borne by the Contractor provided that the quantity of the Replacement Goods and Services so obtained shall not exceed the quantity stated in the Contract</w:t>
      </w:r>
      <w:r w:rsidR="001B3E2C" w:rsidRPr="00BF6C19">
        <w:t>.</w:t>
      </w:r>
      <w:bookmarkEnd w:id="27"/>
    </w:p>
    <w:p w14:paraId="34471460" w14:textId="1F494418" w:rsidR="0021106B" w:rsidRPr="00BF6C19" w:rsidRDefault="0021106B" w:rsidP="003D6D4B">
      <w:pPr>
        <w:pStyle w:val="Heading1"/>
        <w:numPr>
          <w:ilvl w:val="0"/>
          <w:numId w:val="17"/>
        </w:numPr>
        <w:ind w:left="709" w:hanging="709"/>
      </w:pPr>
      <w:bookmarkStart w:id="28" w:name="_Ref531592906"/>
      <w:r w:rsidRPr="00BF6C19">
        <w:t>compliance with law</w:t>
      </w:r>
      <w:bookmarkEnd w:id="28"/>
    </w:p>
    <w:p w14:paraId="621EE743" w14:textId="22A9CA9C" w:rsidR="009012F5" w:rsidRPr="00BF6C19" w:rsidRDefault="009012F5" w:rsidP="003D6D4B">
      <w:pPr>
        <w:pStyle w:val="Heading2"/>
        <w:numPr>
          <w:ilvl w:val="1"/>
          <w:numId w:val="17"/>
        </w:numPr>
        <w:ind w:left="709" w:hanging="709"/>
      </w:pPr>
      <w:bookmarkStart w:id="29" w:name="_Ref126849661"/>
      <w:r w:rsidRPr="00BF6C19">
        <w:lastRenderedPageBreak/>
        <w:t xml:space="preserve">The Contractor must, at its own cost, obtain and maintain all licences, permits, certifications, approvals, registrations and authorisations without any restriction or qualification whatsoever </w:t>
      </w:r>
      <w:proofErr w:type="gramStart"/>
      <w:r w:rsidRPr="00BF6C19">
        <w:t>so as to</w:t>
      </w:r>
      <w:proofErr w:type="gramEnd"/>
      <w:r w:rsidRPr="00BF6C19">
        <w:t xml:space="preserve"> enable the Contractor to fulfil all its obligations under the Contract.</w:t>
      </w:r>
    </w:p>
    <w:p w14:paraId="569ADE03" w14:textId="77777777" w:rsidR="009012F5" w:rsidRPr="00BF6C19" w:rsidRDefault="009012F5" w:rsidP="003D6D4B">
      <w:pPr>
        <w:pStyle w:val="Heading2"/>
        <w:numPr>
          <w:ilvl w:val="1"/>
          <w:numId w:val="17"/>
        </w:numPr>
        <w:ind w:left="709" w:hanging="709"/>
      </w:pPr>
      <w:r w:rsidRPr="00BF6C19">
        <w:t>The Contractor must, in performing its obligations under the Contract, comply with all applicable laws and must keep the Authority indemnified against all Losses sustained or incurred by the Authority in connection with the breach of such laws.</w:t>
      </w:r>
    </w:p>
    <w:p w14:paraId="15467B1D" w14:textId="13FE04C0" w:rsidR="00B46F88" w:rsidRPr="00BF6C19" w:rsidRDefault="00B46F88" w:rsidP="003D6D4B">
      <w:pPr>
        <w:pStyle w:val="Heading1"/>
        <w:numPr>
          <w:ilvl w:val="0"/>
          <w:numId w:val="17"/>
        </w:numPr>
        <w:ind w:left="709" w:hanging="709"/>
      </w:pPr>
      <w:r w:rsidRPr="00BF6C19">
        <w:t>COMPLIANCE WITH PROGRESSIVE WAGE MARK REQUIREMENTS</w:t>
      </w:r>
      <w:bookmarkEnd w:id="29"/>
    </w:p>
    <w:p w14:paraId="4BEDC427" w14:textId="3EEE0884" w:rsidR="00B46F88" w:rsidRPr="00BF6C19" w:rsidRDefault="00B46F88" w:rsidP="003D6D4B">
      <w:pPr>
        <w:pStyle w:val="Heading2"/>
        <w:numPr>
          <w:ilvl w:val="1"/>
          <w:numId w:val="17"/>
        </w:numPr>
        <w:ind w:left="709" w:hanging="709"/>
      </w:pPr>
      <w:bookmarkStart w:id="30" w:name="_Ref126849668"/>
      <w:r w:rsidRPr="00BF6C19">
        <w:t xml:space="preserve">Subject to Clauses </w:t>
      </w:r>
      <w:r w:rsidR="00931E63" w:rsidRPr="00BF6C19">
        <w:t>7.2</w:t>
      </w:r>
      <w:r w:rsidRPr="00BF6C19">
        <w:t xml:space="preserve"> and </w:t>
      </w:r>
      <w:r w:rsidR="00931E63" w:rsidRPr="00BF6C19">
        <w:t>7.3</w:t>
      </w:r>
      <w:r w:rsidRPr="00BF6C19">
        <w:t xml:space="preserve">, </w:t>
      </w:r>
      <w:r w:rsidR="00111ABE" w:rsidRPr="00BF6C19">
        <w:t>throughout the duration of the Contract</w:t>
      </w:r>
      <w:r w:rsidRPr="00BF6C19">
        <w:t xml:space="preserve">, a Contractor who is PW Mark-Eligible </w:t>
      </w:r>
      <w:bookmarkEnd w:id="30"/>
      <w:r w:rsidR="001B3BAE" w:rsidRPr="00BF6C19">
        <w:t>must</w:t>
      </w:r>
      <w:r w:rsidR="0061500B" w:rsidRPr="00BF6C19">
        <w:t>:</w:t>
      </w:r>
    </w:p>
    <w:p w14:paraId="7B8AE3FB" w14:textId="77777777" w:rsidR="00B46F88" w:rsidRPr="00BF6C19" w:rsidRDefault="00B46F88" w:rsidP="003D6D4B">
      <w:pPr>
        <w:pStyle w:val="Heading4"/>
        <w:numPr>
          <w:ilvl w:val="3"/>
          <w:numId w:val="38"/>
        </w:numPr>
        <w:ind w:left="1418" w:hanging="709"/>
      </w:pPr>
      <w:bookmarkStart w:id="31" w:name="_Ref126851066"/>
      <w:r w:rsidRPr="00BF6C19">
        <w:t>maintain a valid Progressive Wage Mark or Progressive Wage Mark Plus issued by the relevant authority</w:t>
      </w:r>
      <w:r w:rsidRPr="00BF6C19">
        <w:rPr>
          <w:rStyle w:val="Hyperlink"/>
          <w:u w:val="none"/>
          <w:lang w:val="en-US"/>
        </w:rPr>
        <w:t xml:space="preserve"> </w:t>
      </w:r>
      <w:r w:rsidRPr="00BF6C19">
        <w:rPr>
          <w:rStyle w:val="Hyperlink"/>
          <w:color w:val="auto"/>
          <w:u w:val="none"/>
          <w:lang w:val="en-US"/>
        </w:rPr>
        <w:t>(individually and collectively</w:t>
      </w:r>
      <w:r w:rsidR="00154371" w:rsidRPr="00BF6C19">
        <w:rPr>
          <w:rStyle w:val="Hyperlink"/>
          <w:color w:val="auto"/>
          <w:u w:val="none"/>
          <w:lang w:val="en-US"/>
        </w:rPr>
        <w:t>,</w:t>
      </w:r>
      <w:r w:rsidRPr="00BF6C19">
        <w:rPr>
          <w:rStyle w:val="Hyperlink"/>
          <w:color w:val="auto"/>
          <w:u w:val="none"/>
          <w:lang w:val="en-US"/>
        </w:rPr>
        <w:t xml:space="preserve"> “</w:t>
      </w:r>
      <w:r w:rsidRPr="00BF6C19">
        <w:rPr>
          <w:rStyle w:val="Hyperlink"/>
          <w:b/>
          <w:bCs w:val="0"/>
          <w:color w:val="auto"/>
          <w:u w:val="none"/>
          <w:lang w:val="en-US"/>
        </w:rPr>
        <w:t>PW Mark</w:t>
      </w:r>
      <w:r w:rsidRPr="00BF6C19">
        <w:rPr>
          <w:rStyle w:val="Hyperlink"/>
          <w:color w:val="auto"/>
          <w:u w:val="none"/>
          <w:lang w:val="en-US"/>
        </w:rPr>
        <w:t>”)</w:t>
      </w:r>
      <w:r w:rsidRPr="00BF6C19">
        <w:t>;</w:t>
      </w:r>
      <w:bookmarkEnd w:id="31"/>
      <w:r w:rsidRPr="00BF6C19">
        <w:t xml:space="preserve"> </w:t>
      </w:r>
      <w:r w:rsidR="004A5DEE" w:rsidRPr="00BF6C19">
        <w:t>and</w:t>
      </w:r>
    </w:p>
    <w:p w14:paraId="1631B40A" w14:textId="2F0F6B00" w:rsidR="00B46F88" w:rsidRPr="00BF6C19" w:rsidRDefault="00B46F88" w:rsidP="003D6D4B">
      <w:pPr>
        <w:pStyle w:val="Heading4"/>
        <w:numPr>
          <w:ilvl w:val="3"/>
          <w:numId w:val="38"/>
        </w:numPr>
        <w:ind w:left="1418" w:hanging="709"/>
      </w:pPr>
      <w:r w:rsidRPr="00BF6C19">
        <w:t xml:space="preserve">notify the Authority of any change to </w:t>
      </w:r>
      <w:r w:rsidR="00154371" w:rsidRPr="00BF6C19">
        <w:t>the</w:t>
      </w:r>
      <w:r w:rsidRPr="00BF6C19">
        <w:t xml:space="preserve"> PW Mark accreditation status </w:t>
      </w:r>
      <w:r w:rsidR="00154371" w:rsidRPr="00BF6C19">
        <w:t xml:space="preserve">of the Contractor </w:t>
      </w:r>
      <w:r w:rsidRPr="00BF6C19">
        <w:t xml:space="preserve">within </w:t>
      </w:r>
      <w:r w:rsidRPr="00BF6C19">
        <w:rPr>
          <w:b/>
          <w:bCs w:val="0"/>
        </w:rPr>
        <w:t>one</w:t>
      </w:r>
      <w:r w:rsidR="00386DB6" w:rsidRPr="00BF6C19">
        <w:rPr>
          <w:b/>
          <w:bCs w:val="0"/>
        </w:rPr>
        <w:t xml:space="preserve"> (1)</w:t>
      </w:r>
      <w:r w:rsidRPr="00BF6C19">
        <w:t xml:space="preserve"> month after the change</w:t>
      </w:r>
      <w:r w:rsidR="00BE1A6C" w:rsidRPr="00BF6C19">
        <w:t>.</w:t>
      </w:r>
    </w:p>
    <w:p w14:paraId="0BD49743" w14:textId="5689F1BC" w:rsidR="00B46F88" w:rsidRPr="00BF6C19" w:rsidRDefault="00B46F88" w:rsidP="003D6D4B">
      <w:pPr>
        <w:pStyle w:val="Heading2"/>
        <w:numPr>
          <w:ilvl w:val="1"/>
          <w:numId w:val="17"/>
        </w:numPr>
        <w:ind w:left="709" w:hanging="709"/>
      </w:pPr>
      <w:bookmarkStart w:id="32" w:name="_Ref126849610"/>
      <w:r w:rsidRPr="00BF6C19">
        <w:t xml:space="preserve">If at the time of </w:t>
      </w:r>
      <w:r w:rsidR="00154371" w:rsidRPr="00BF6C19">
        <w:t>issuance of the Letter of Acceptance</w:t>
      </w:r>
      <w:r w:rsidRPr="00BF6C19">
        <w:t xml:space="preserve">, the Contractor who is PW Mark-Eligible has neither obtained nor applied for the PW Mark, the Authority shall have the right to exempt the Contractor from compliance with Clause </w:t>
      </w:r>
      <w:r w:rsidR="00931E63" w:rsidRPr="00BF6C19">
        <w:t>7.1(a)</w:t>
      </w:r>
      <w:r w:rsidRPr="00BF6C19">
        <w:t xml:space="preserve"> for such period of time as determined by the Authority.</w:t>
      </w:r>
      <w:bookmarkEnd w:id="32"/>
    </w:p>
    <w:p w14:paraId="75BB9E95" w14:textId="3D37751E" w:rsidR="00B46F88" w:rsidRPr="00BF6C19" w:rsidRDefault="00B46F88" w:rsidP="003D6D4B">
      <w:pPr>
        <w:pStyle w:val="Heading2"/>
        <w:numPr>
          <w:ilvl w:val="1"/>
          <w:numId w:val="17"/>
        </w:numPr>
        <w:ind w:left="709" w:hanging="709"/>
      </w:pPr>
      <w:bookmarkStart w:id="33" w:name="_Ref126849611"/>
      <w:r w:rsidRPr="00BF6C19">
        <w:t xml:space="preserve">If at the time of </w:t>
      </w:r>
      <w:r w:rsidR="0070309A" w:rsidRPr="00BF6C19">
        <w:t>issuance of the Letter of Acceptance</w:t>
      </w:r>
      <w:r w:rsidRPr="00BF6C19">
        <w:t>, the Contractor who is PW Mark-Eligible has applied for but has yet to successfully obtain the PW Mark, the Contractor:</w:t>
      </w:r>
      <w:bookmarkEnd w:id="33"/>
      <w:r w:rsidRPr="00BF6C19">
        <w:t xml:space="preserve"> </w:t>
      </w:r>
    </w:p>
    <w:p w14:paraId="50F1F785" w14:textId="2582237E" w:rsidR="00F255F3" w:rsidRPr="00BF6C19" w:rsidRDefault="00F255F3" w:rsidP="003D6D4B">
      <w:pPr>
        <w:pStyle w:val="Heading4"/>
        <w:numPr>
          <w:ilvl w:val="3"/>
          <w:numId w:val="17"/>
        </w:numPr>
        <w:ind w:left="1418" w:hanging="709"/>
      </w:pPr>
      <w:bookmarkStart w:id="34" w:name="_Ref126850547"/>
      <w:r w:rsidRPr="00BF6C19">
        <w:t xml:space="preserve">shall be exempted from compliance with Clause </w:t>
      </w:r>
      <w:r w:rsidR="00931E63" w:rsidRPr="00BF6C19">
        <w:t>7.1(a)</w:t>
      </w:r>
      <w:r w:rsidRPr="00BF6C19">
        <w:t xml:space="preserve"> during the period where the initial application for the PW Mark is being processed by the relevant authority</w:t>
      </w:r>
      <w:r w:rsidRPr="00BF6C19">
        <w:rPr>
          <w:rStyle w:val="Hyperlink"/>
          <w:color w:val="auto"/>
          <w:u w:val="none"/>
          <w:lang w:val="en-US"/>
        </w:rPr>
        <w:t>. The Authority may extend the period of exemption by one or more consecutive periods as determined by the Authority</w:t>
      </w:r>
      <w:r w:rsidRPr="00BF6C19">
        <w:t>; and</w:t>
      </w:r>
    </w:p>
    <w:p w14:paraId="6DB183FA" w14:textId="239243C8" w:rsidR="00F255F3" w:rsidRPr="00BF6C19" w:rsidRDefault="00F255F3" w:rsidP="003D6D4B">
      <w:pPr>
        <w:pStyle w:val="Heading4"/>
        <w:numPr>
          <w:ilvl w:val="3"/>
          <w:numId w:val="17"/>
        </w:numPr>
        <w:ind w:left="1418" w:hanging="709"/>
      </w:pPr>
      <w:bookmarkStart w:id="35" w:name="_Ref126849679"/>
      <w:r w:rsidRPr="00BF6C19">
        <w:t xml:space="preserve">must notify the Authority of the outcome of the Contractor’s application(s) for the PW Mark within </w:t>
      </w:r>
      <w:r w:rsidRPr="00BF6C19">
        <w:rPr>
          <w:b/>
          <w:bCs w:val="0"/>
        </w:rPr>
        <w:t>one (1)</w:t>
      </w:r>
      <w:r w:rsidRPr="00BF6C19">
        <w:t xml:space="preserve"> month after the date of receipt of the outcome of the </w:t>
      </w:r>
      <w:proofErr w:type="gramStart"/>
      <w:r w:rsidRPr="00BF6C19">
        <w:t>application, and</w:t>
      </w:r>
      <w:proofErr w:type="gramEnd"/>
      <w:r w:rsidRPr="00BF6C19">
        <w:t xml:space="preserve"> provide the Authority with the e-Certificate as proof of the successful application (if any).</w:t>
      </w:r>
      <w:bookmarkEnd w:id="35"/>
    </w:p>
    <w:p w14:paraId="70747F2A" w14:textId="254A295A" w:rsidR="00B46F88" w:rsidRPr="00BF6C19" w:rsidRDefault="00B46F88" w:rsidP="003D6D4B">
      <w:pPr>
        <w:pStyle w:val="Heading2"/>
        <w:numPr>
          <w:ilvl w:val="1"/>
          <w:numId w:val="17"/>
        </w:numPr>
        <w:ind w:left="709" w:hanging="709"/>
      </w:pPr>
      <w:r w:rsidRPr="00BF6C19">
        <w:t xml:space="preserve">If a Contractor who is not initially PW Mark-Eligible becomes PW Mark-Eligible at any point in time </w:t>
      </w:r>
      <w:r w:rsidR="00F51DFA" w:rsidRPr="00BF6C19">
        <w:t>during the</w:t>
      </w:r>
      <w:r w:rsidR="00FE69BE" w:rsidRPr="00BF6C19">
        <w:t xml:space="preserve"> period</w:t>
      </w:r>
      <w:r w:rsidR="00F51DFA" w:rsidRPr="00BF6C19">
        <w:t xml:space="preserve"> of the Contract</w:t>
      </w:r>
      <w:r w:rsidRPr="00BF6C19">
        <w:t xml:space="preserve">, the Contractor </w:t>
      </w:r>
      <w:r w:rsidR="00FA18EA" w:rsidRPr="00BF6C19">
        <w:t>must</w:t>
      </w:r>
      <w:r w:rsidRPr="00BF6C19">
        <w:t xml:space="preserve"> comply with all the following:</w:t>
      </w:r>
      <w:bookmarkEnd w:id="34"/>
      <w:r w:rsidRPr="00BF6C19">
        <w:t xml:space="preserve"> </w:t>
      </w:r>
    </w:p>
    <w:p w14:paraId="403F59A1" w14:textId="354D00E6" w:rsidR="00B46F88" w:rsidRPr="00BF6C19" w:rsidRDefault="00B46F88" w:rsidP="003D6D4B">
      <w:pPr>
        <w:pStyle w:val="Heading4"/>
        <w:numPr>
          <w:ilvl w:val="3"/>
          <w:numId w:val="39"/>
        </w:numPr>
        <w:ind w:left="1418" w:hanging="709"/>
      </w:pPr>
      <w:bookmarkStart w:id="36" w:name="_Ref126851309"/>
      <w:r w:rsidRPr="00BF6C19">
        <w:t xml:space="preserve">notify the Authority on its eligibility for the PW Mark within </w:t>
      </w:r>
      <w:r w:rsidRPr="00BF6C19">
        <w:rPr>
          <w:b/>
          <w:bCs w:val="0"/>
        </w:rPr>
        <w:t>one</w:t>
      </w:r>
      <w:r w:rsidR="00386DB6" w:rsidRPr="00BF6C19">
        <w:rPr>
          <w:b/>
          <w:bCs w:val="0"/>
        </w:rPr>
        <w:t xml:space="preserve"> (1)</w:t>
      </w:r>
      <w:r w:rsidRPr="00BF6C19">
        <w:t xml:space="preserve"> month after the first day of employment of the relevant Local Resident Worker(s) covered by the Sectoral Progressive Wages and/or Occupational Progressive Wages;</w:t>
      </w:r>
      <w:bookmarkEnd w:id="36"/>
    </w:p>
    <w:p w14:paraId="595E5A91" w14:textId="38D096EB" w:rsidR="00B46F88" w:rsidRPr="00BF6C19" w:rsidRDefault="00B46F88" w:rsidP="003D6D4B">
      <w:pPr>
        <w:pStyle w:val="Heading4"/>
        <w:numPr>
          <w:ilvl w:val="3"/>
          <w:numId w:val="39"/>
        </w:numPr>
        <w:ind w:left="1418" w:hanging="709"/>
      </w:pPr>
      <w:r w:rsidRPr="00BF6C19">
        <w:t xml:space="preserve">apply for a PW Mark by the end of the third month of employment of the relevant Local Resident Worker(s) </w:t>
      </w:r>
      <w:r w:rsidR="007B2BF6" w:rsidRPr="00BF6C19">
        <w:t xml:space="preserve">referred to </w:t>
      </w:r>
      <w:r w:rsidRPr="00BF6C19">
        <w:t xml:space="preserve">in Clause </w:t>
      </w:r>
      <w:r w:rsidR="00931E63" w:rsidRPr="00BF6C19">
        <w:t>7.4(a)</w:t>
      </w:r>
      <w:r w:rsidRPr="00BF6C19">
        <w:t xml:space="preserve">; </w:t>
      </w:r>
    </w:p>
    <w:p w14:paraId="13C547CB" w14:textId="2AE6B165" w:rsidR="00B46F88" w:rsidRPr="00BF6C19" w:rsidRDefault="00B46F88" w:rsidP="003D6D4B">
      <w:pPr>
        <w:pStyle w:val="Heading4"/>
        <w:numPr>
          <w:ilvl w:val="3"/>
          <w:numId w:val="39"/>
        </w:numPr>
        <w:ind w:left="1418" w:hanging="709"/>
      </w:pPr>
      <w:r w:rsidRPr="00BF6C19">
        <w:lastRenderedPageBreak/>
        <w:t xml:space="preserve">provide the Authority with proof of its application for a PW Mark within </w:t>
      </w:r>
      <w:r w:rsidRPr="00BF6C19">
        <w:rPr>
          <w:b/>
          <w:bCs w:val="0"/>
        </w:rPr>
        <w:t xml:space="preserve">one </w:t>
      </w:r>
      <w:r w:rsidR="00386DB6" w:rsidRPr="00BF6C19">
        <w:rPr>
          <w:b/>
          <w:bCs w:val="0"/>
        </w:rPr>
        <w:t xml:space="preserve">(1) </w:t>
      </w:r>
      <w:r w:rsidRPr="00BF6C19">
        <w:t xml:space="preserve">month after the date of submission of the application; </w:t>
      </w:r>
    </w:p>
    <w:p w14:paraId="125FE56E" w14:textId="05D86A5B" w:rsidR="00B46F88" w:rsidRPr="00BF6C19" w:rsidRDefault="00B46F88" w:rsidP="003D6D4B">
      <w:pPr>
        <w:pStyle w:val="Heading4"/>
        <w:numPr>
          <w:ilvl w:val="3"/>
          <w:numId w:val="39"/>
        </w:numPr>
        <w:ind w:left="1418" w:hanging="709"/>
      </w:pPr>
      <w:r w:rsidRPr="00BF6C19">
        <w:t xml:space="preserve">notify the Authority of the outcome of the Contractor’s application for </w:t>
      </w:r>
      <w:r w:rsidR="003C254C" w:rsidRPr="00BF6C19">
        <w:t xml:space="preserve">a </w:t>
      </w:r>
      <w:r w:rsidRPr="00BF6C19">
        <w:t xml:space="preserve">PW Mark within </w:t>
      </w:r>
      <w:r w:rsidRPr="00BF6C19">
        <w:rPr>
          <w:b/>
          <w:bCs w:val="0"/>
        </w:rPr>
        <w:t xml:space="preserve">one </w:t>
      </w:r>
      <w:r w:rsidR="00386DB6" w:rsidRPr="00BF6C19">
        <w:rPr>
          <w:b/>
          <w:bCs w:val="0"/>
        </w:rPr>
        <w:t>(1)</w:t>
      </w:r>
      <w:r w:rsidR="00386DB6" w:rsidRPr="00BF6C19">
        <w:t xml:space="preserve"> </w:t>
      </w:r>
      <w:r w:rsidRPr="00BF6C19">
        <w:t xml:space="preserve">month after the date of receipt of the outcome of the application, and provide the Authority with the e-Certificate as proof of the successful application (if any); and </w:t>
      </w:r>
    </w:p>
    <w:p w14:paraId="03F166A9" w14:textId="77777777" w:rsidR="00B46F88" w:rsidRPr="00BF6C19" w:rsidRDefault="00B46F88" w:rsidP="003D6D4B">
      <w:pPr>
        <w:pStyle w:val="Heading4"/>
        <w:numPr>
          <w:ilvl w:val="3"/>
          <w:numId w:val="39"/>
        </w:numPr>
        <w:ind w:left="1418" w:hanging="709"/>
      </w:pPr>
      <w:r w:rsidRPr="00BF6C19">
        <w:t>maintain a valid PW Mark for the remaining duration of the Contract.</w:t>
      </w:r>
    </w:p>
    <w:p w14:paraId="4F18C823" w14:textId="7C54188C" w:rsidR="00936D2C" w:rsidRPr="00BF6C19" w:rsidRDefault="00936D2C" w:rsidP="003D6D4B">
      <w:pPr>
        <w:pStyle w:val="Heading2"/>
        <w:numPr>
          <w:ilvl w:val="1"/>
          <w:numId w:val="17"/>
        </w:numPr>
        <w:ind w:left="709" w:hanging="709"/>
      </w:pPr>
      <w:bookmarkStart w:id="37" w:name="_Ref427241818"/>
      <w:bookmarkStart w:id="38" w:name="_Ref455074021"/>
      <w:r w:rsidRPr="00BF6C19">
        <w:t xml:space="preserve">The Authority shall have the right to terminate the Contract by giving </w:t>
      </w:r>
      <w:r w:rsidRPr="00BF6C19">
        <w:rPr>
          <w:b/>
          <w:bCs w:val="0"/>
        </w:rPr>
        <w:t>two (2)</w:t>
      </w:r>
      <w:r w:rsidRPr="00BF6C19">
        <w:t xml:space="preserve"> months’ prior written notice to the Contractor if the Contractor fails to comply with any of the provisions in Clauses</w:t>
      </w:r>
      <w:r w:rsidR="00931E63" w:rsidRPr="00BF6C19">
        <w:t xml:space="preserve"> 7.1,</w:t>
      </w:r>
      <w:r w:rsidRPr="00BF6C19">
        <w:t xml:space="preserve"> </w:t>
      </w:r>
      <w:r w:rsidR="00931E63" w:rsidRPr="00BF6C19">
        <w:t>7.3(b)</w:t>
      </w:r>
      <w:r w:rsidRPr="00BF6C19">
        <w:t xml:space="preserve"> or </w:t>
      </w:r>
      <w:r w:rsidR="00931E63" w:rsidRPr="00BF6C19">
        <w:t>7.4</w:t>
      </w:r>
      <w:r w:rsidRPr="00BF6C19">
        <w:t xml:space="preserve">. </w:t>
      </w:r>
    </w:p>
    <w:p w14:paraId="04C2C4FB" w14:textId="1CF543BC" w:rsidR="00936D2C" w:rsidRPr="00BF6C19" w:rsidRDefault="00936D2C" w:rsidP="003D6D4B">
      <w:pPr>
        <w:pStyle w:val="Heading2"/>
        <w:numPr>
          <w:ilvl w:val="1"/>
          <w:numId w:val="17"/>
        </w:numPr>
        <w:ind w:left="709" w:hanging="709"/>
      </w:pPr>
      <w:r w:rsidRPr="00BF6C19">
        <w:t xml:space="preserve">For the purposes of this Clause </w:t>
      </w:r>
      <w:bookmarkStart w:id="39" w:name="_Hlk126844710"/>
      <w:r w:rsidR="00931E63" w:rsidRPr="00BF6C19">
        <w:t>7</w:t>
      </w:r>
      <w:r w:rsidRPr="00BF6C19">
        <w:t>, unless the context otherwise requires:</w:t>
      </w:r>
    </w:p>
    <w:p w14:paraId="3F0B71A1" w14:textId="77777777" w:rsidR="00936D2C" w:rsidRPr="00BF6C19" w:rsidRDefault="00936D2C" w:rsidP="00936D2C">
      <w:pPr>
        <w:pStyle w:val="Heading3"/>
        <w:numPr>
          <w:ilvl w:val="0"/>
          <w:numId w:val="0"/>
        </w:numPr>
        <w:ind w:left="720"/>
      </w:pPr>
      <w:r w:rsidRPr="00BF6C19">
        <w:t>“</w:t>
      </w:r>
      <w:r w:rsidRPr="00BF6C19">
        <w:rPr>
          <w:b/>
        </w:rPr>
        <w:t>PW Mark-Eligible</w:t>
      </w:r>
      <w:r w:rsidRPr="00BF6C19">
        <w:t>” in relation to an employer, means an employer who is eligible to apply for a Progressive Wage Mark or Progressive Wage Mark Plus as the employer employs at least a Local Resident Worker covered by the prevailing Sectoral Progressive Wages or Occupational Progressive Wages.</w:t>
      </w:r>
    </w:p>
    <w:p w14:paraId="3512F9EB" w14:textId="77777777" w:rsidR="00936D2C" w:rsidRPr="00BF6C19" w:rsidRDefault="00936D2C" w:rsidP="00936D2C">
      <w:pPr>
        <w:pStyle w:val="Heading3"/>
        <w:numPr>
          <w:ilvl w:val="0"/>
          <w:numId w:val="0"/>
        </w:numPr>
        <w:ind w:left="720"/>
      </w:pPr>
      <w:r w:rsidRPr="00BF6C19">
        <w:t>“</w:t>
      </w:r>
      <w:r w:rsidRPr="00BF6C19">
        <w:rPr>
          <w:b/>
        </w:rPr>
        <w:t>Local Resident Worker</w:t>
      </w:r>
      <w:r w:rsidRPr="00BF6C19">
        <w:t xml:space="preserve">” means an employee who is a Singapore Citizen or Permanent Resident. </w:t>
      </w:r>
    </w:p>
    <w:p w14:paraId="340A6A56" w14:textId="77777777" w:rsidR="00936D2C" w:rsidRPr="00BF6C19" w:rsidRDefault="00936D2C" w:rsidP="00936D2C">
      <w:pPr>
        <w:pStyle w:val="Heading3"/>
        <w:numPr>
          <w:ilvl w:val="0"/>
          <w:numId w:val="0"/>
        </w:numPr>
        <w:ind w:left="720"/>
      </w:pPr>
      <w:r w:rsidRPr="00BF6C19">
        <w:t>“</w:t>
      </w:r>
      <w:r w:rsidRPr="00BF6C19">
        <w:rPr>
          <w:b/>
        </w:rPr>
        <w:t>Sectoral Progressive Wages</w:t>
      </w:r>
      <w:r w:rsidRPr="00BF6C19">
        <w:t xml:space="preserve">” mean the progressive wage structure implemented for specified sectors under the Progressive Wage Model. </w:t>
      </w:r>
    </w:p>
    <w:p w14:paraId="0E9E4767" w14:textId="77777777" w:rsidR="00936D2C" w:rsidRPr="00BF6C19" w:rsidRDefault="00936D2C" w:rsidP="00936D2C">
      <w:pPr>
        <w:pStyle w:val="Heading3"/>
        <w:numPr>
          <w:ilvl w:val="0"/>
          <w:numId w:val="0"/>
        </w:numPr>
        <w:ind w:left="720"/>
      </w:pPr>
      <w:r w:rsidRPr="00BF6C19">
        <w:t>“</w:t>
      </w:r>
      <w:r w:rsidRPr="00BF6C19">
        <w:rPr>
          <w:b/>
        </w:rPr>
        <w:t>Occupational Progressive Wages</w:t>
      </w:r>
      <w:r w:rsidRPr="00BF6C19">
        <w:t>” mean the progressive wage structure implemented for specified occupations under the Progressive Wage Model.</w:t>
      </w:r>
    </w:p>
    <w:bookmarkEnd w:id="39"/>
    <w:p w14:paraId="32818126" w14:textId="13090162" w:rsidR="0021106B" w:rsidRPr="00BF6C19" w:rsidRDefault="0021106B" w:rsidP="003D6D4B">
      <w:pPr>
        <w:pStyle w:val="Heading1"/>
        <w:keepNext/>
        <w:numPr>
          <w:ilvl w:val="0"/>
          <w:numId w:val="17"/>
        </w:numPr>
        <w:ind w:left="709" w:hanging="709"/>
      </w:pPr>
      <w:r w:rsidRPr="00BF6C19">
        <w:t>GIFTS, INDUCEMENTS AND REWARDS</w:t>
      </w:r>
      <w:bookmarkEnd w:id="37"/>
      <w:bookmarkEnd w:id="38"/>
    </w:p>
    <w:p w14:paraId="2D446F9D" w14:textId="36247F4B" w:rsidR="0021106B" w:rsidRPr="00BF6C19" w:rsidRDefault="1CDB4586" w:rsidP="00506DA3">
      <w:pPr>
        <w:pStyle w:val="Heading2"/>
        <w:keepNext/>
        <w:numPr>
          <w:ilvl w:val="0"/>
          <w:numId w:val="0"/>
        </w:numPr>
        <w:ind w:left="709" w:hanging="709"/>
        <w:rPr>
          <w:i/>
          <w:iCs/>
        </w:rPr>
      </w:pPr>
      <w:r w:rsidRPr="00BF6C19">
        <w:t>8.1</w:t>
      </w:r>
      <w:r w:rsidR="0021106B" w:rsidRPr="00BF6C19">
        <w:tab/>
      </w:r>
      <w:r w:rsidR="1EFB2143" w:rsidRPr="00BF6C19">
        <w:t xml:space="preserve">The Authority shall be entitled to immediately terminate or rescind the Contract and recover from the Contractor the amount of any </w:t>
      </w:r>
      <w:r w:rsidR="068D5D32" w:rsidRPr="00BF6C19">
        <w:t>Losses</w:t>
      </w:r>
      <w:r w:rsidR="1EFB2143" w:rsidRPr="00BF6C19">
        <w:t xml:space="preserve"> resulting from such termination or rescission if: </w:t>
      </w:r>
    </w:p>
    <w:p w14:paraId="357AA796" w14:textId="755BA0EC" w:rsidR="0021106B" w:rsidRPr="00BF6C19" w:rsidRDefault="0021106B" w:rsidP="003D6D4B">
      <w:pPr>
        <w:pStyle w:val="Heading4"/>
        <w:numPr>
          <w:ilvl w:val="3"/>
          <w:numId w:val="40"/>
        </w:numPr>
        <w:ind w:left="1418" w:hanging="709"/>
        <w:rPr>
          <w:i/>
        </w:rPr>
      </w:pPr>
      <w:r w:rsidRPr="00BF6C19">
        <w:t xml:space="preserve">any Contractor Representative has offered or given or agreed to give to any person any gift or consideration of any kind as an inducement or reward for: </w:t>
      </w:r>
    </w:p>
    <w:p w14:paraId="3D7BFF42" w14:textId="18865055" w:rsidR="0021106B" w:rsidRPr="00BF6C19" w:rsidRDefault="0021106B" w:rsidP="003D6D4B">
      <w:pPr>
        <w:pStyle w:val="Heading5"/>
        <w:numPr>
          <w:ilvl w:val="4"/>
          <w:numId w:val="40"/>
        </w:numPr>
        <w:ind w:left="2127" w:hanging="709"/>
        <w:rPr>
          <w:i/>
        </w:rPr>
      </w:pPr>
      <w:r w:rsidRPr="00BF6C19">
        <w:t>doing or forbearing to do or for having done or forborne to do any act in relation to the obtaining or performance of the Contract; or</w:t>
      </w:r>
    </w:p>
    <w:p w14:paraId="58FC51AE" w14:textId="77777777" w:rsidR="0021106B" w:rsidRPr="00BF6C19" w:rsidRDefault="0021106B" w:rsidP="003D6D4B">
      <w:pPr>
        <w:pStyle w:val="Heading5"/>
        <w:widowControl w:val="0"/>
        <w:numPr>
          <w:ilvl w:val="4"/>
          <w:numId w:val="40"/>
        </w:numPr>
        <w:ind w:left="2127" w:hanging="709"/>
        <w:rPr>
          <w:i/>
        </w:rPr>
      </w:pPr>
      <w:r w:rsidRPr="00BF6C19">
        <w:t>showing favour or disfavour to any person in relation to any contract with the Authority; or</w:t>
      </w:r>
    </w:p>
    <w:p w14:paraId="62D65DB8" w14:textId="77777777" w:rsidR="0021106B" w:rsidRPr="00BF6C19" w:rsidRDefault="0021106B" w:rsidP="003D6D4B">
      <w:pPr>
        <w:pStyle w:val="Heading4"/>
        <w:widowControl w:val="0"/>
        <w:numPr>
          <w:ilvl w:val="3"/>
          <w:numId w:val="40"/>
        </w:numPr>
        <w:ind w:left="1418" w:hanging="709"/>
        <w:rPr>
          <w:i/>
        </w:rPr>
      </w:pPr>
      <w:r w:rsidRPr="00BF6C19">
        <w:t>any Contractor Representative has engaged in any activity or conduct that has resulted or will result in a violation of any Anti-Corruption Laws.</w:t>
      </w:r>
    </w:p>
    <w:p w14:paraId="54D6500E" w14:textId="58D51CB1" w:rsidR="0021106B" w:rsidRPr="00BF6C19" w:rsidRDefault="58FDDC67" w:rsidP="7335414A">
      <w:pPr>
        <w:pStyle w:val="Heading2"/>
        <w:widowControl w:val="0"/>
        <w:numPr>
          <w:ilvl w:val="0"/>
          <w:numId w:val="0"/>
        </w:numPr>
        <w:rPr>
          <w:i/>
          <w:iCs/>
        </w:rPr>
      </w:pPr>
      <w:r w:rsidRPr="00BF6C19">
        <w:t>8.2</w:t>
      </w:r>
      <w:r w:rsidR="0021106B" w:rsidRPr="00BF6C19">
        <w:tab/>
      </w:r>
      <w:r w:rsidR="1EFB2143" w:rsidRPr="00BF6C19">
        <w:t xml:space="preserve">In this Clause </w:t>
      </w:r>
      <w:r w:rsidR="00931E63" w:rsidRPr="00BF6C19">
        <w:t>8</w:t>
      </w:r>
      <w:r w:rsidR="1EFB2143" w:rsidRPr="00BF6C19">
        <w:t>:</w:t>
      </w:r>
    </w:p>
    <w:p w14:paraId="3CCA1EB9" w14:textId="77777777" w:rsidR="0021106B" w:rsidRPr="00BF6C19" w:rsidRDefault="0021106B">
      <w:pPr>
        <w:pStyle w:val="Heading4"/>
        <w:widowControl w:val="0"/>
        <w:numPr>
          <w:ilvl w:val="0"/>
          <w:numId w:val="0"/>
        </w:numPr>
        <w:ind w:left="1440" w:hanging="720"/>
      </w:pPr>
      <w:r w:rsidRPr="00BF6C19">
        <w:t>“</w:t>
      </w:r>
      <w:r w:rsidRPr="00BF6C19">
        <w:rPr>
          <w:b/>
        </w:rPr>
        <w:t>Anti-Corruption Laws</w:t>
      </w:r>
      <w:r w:rsidRPr="00BF6C19">
        <w:t>” means:</w:t>
      </w:r>
    </w:p>
    <w:p w14:paraId="31097FCA" w14:textId="08B9908B" w:rsidR="0021106B" w:rsidRPr="00BF6C19" w:rsidRDefault="0021106B" w:rsidP="003D6D4B">
      <w:pPr>
        <w:pStyle w:val="Heading4"/>
        <w:numPr>
          <w:ilvl w:val="3"/>
          <w:numId w:val="17"/>
        </w:numPr>
        <w:ind w:left="1418" w:hanging="709"/>
      </w:pPr>
      <w:r w:rsidRPr="00BF6C19">
        <w:lastRenderedPageBreak/>
        <w:t xml:space="preserve">Chapter </w:t>
      </w:r>
      <w:r w:rsidR="00EC2163" w:rsidRPr="00BF6C19">
        <w:t>9</w:t>
      </w:r>
      <w:r w:rsidRPr="00BF6C19">
        <w:t xml:space="preserve"> of the Penal Code </w:t>
      </w:r>
      <w:r w:rsidR="0083242C" w:rsidRPr="00BF6C19">
        <w:t>1871</w:t>
      </w:r>
      <w:r w:rsidRPr="00BF6C19">
        <w:t xml:space="preserve">; </w:t>
      </w:r>
    </w:p>
    <w:p w14:paraId="54784764" w14:textId="550BE4B6" w:rsidR="0021106B" w:rsidRPr="00BF6C19" w:rsidRDefault="0021106B" w:rsidP="003D6D4B">
      <w:pPr>
        <w:pStyle w:val="CompendiumHeading4"/>
        <w:numPr>
          <w:ilvl w:val="3"/>
          <w:numId w:val="17"/>
        </w:numPr>
        <w:ind w:left="1418" w:hanging="709"/>
      </w:pPr>
      <w:r w:rsidRPr="00BF6C19">
        <w:t xml:space="preserve">the Prevention of Corruption Act </w:t>
      </w:r>
      <w:r w:rsidR="00B7094D" w:rsidRPr="00BF6C19">
        <w:t>1960</w:t>
      </w:r>
      <w:r w:rsidRPr="00BF6C19">
        <w:t>; and</w:t>
      </w:r>
    </w:p>
    <w:p w14:paraId="2557AD75" w14:textId="7AE3241A" w:rsidR="0021106B" w:rsidRPr="00BF6C19" w:rsidRDefault="0021106B" w:rsidP="003D6D4B">
      <w:pPr>
        <w:pStyle w:val="Heading4"/>
        <w:widowControl w:val="0"/>
        <w:numPr>
          <w:ilvl w:val="3"/>
          <w:numId w:val="17"/>
        </w:numPr>
        <w:ind w:left="1418" w:hanging="709"/>
      </w:pPr>
      <w:r w:rsidRPr="00BF6C19">
        <w:t>any other applicable law including any foreign law which:</w:t>
      </w:r>
    </w:p>
    <w:p w14:paraId="2FA62B16" w14:textId="77777777" w:rsidR="0021106B" w:rsidRPr="00BF6C19" w:rsidRDefault="0021106B" w:rsidP="003D6D4B">
      <w:pPr>
        <w:pStyle w:val="Heading5"/>
        <w:widowControl w:val="0"/>
        <w:numPr>
          <w:ilvl w:val="4"/>
          <w:numId w:val="41"/>
        </w:numPr>
        <w:ind w:left="2127" w:hanging="709"/>
      </w:pPr>
      <w:r w:rsidRPr="00BF6C19">
        <w:t>prohibits the conferring of any gift, payment or other benefit on any person or any Personnel or adviser of such person; or</w:t>
      </w:r>
    </w:p>
    <w:p w14:paraId="14CFACB5" w14:textId="50286745" w:rsidR="0021106B" w:rsidRPr="00BF6C19" w:rsidRDefault="0021106B" w:rsidP="003D6D4B">
      <w:pPr>
        <w:pStyle w:val="Heading5"/>
        <w:widowControl w:val="0"/>
        <w:numPr>
          <w:ilvl w:val="4"/>
          <w:numId w:val="41"/>
        </w:numPr>
        <w:ind w:left="2127" w:hanging="709"/>
      </w:pPr>
      <w:r w:rsidRPr="00BF6C19">
        <w:t>is broadly equivalent to the laws set out in paragraph (a) or (b) or which has as its objective the prevention of corruption.</w:t>
      </w:r>
    </w:p>
    <w:p w14:paraId="7E215AB1" w14:textId="77777777" w:rsidR="0021106B" w:rsidRPr="00BF6C19" w:rsidRDefault="0021106B">
      <w:pPr>
        <w:pStyle w:val="Heading2"/>
        <w:widowControl w:val="0"/>
        <w:numPr>
          <w:ilvl w:val="0"/>
          <w:numId w:val="0"/>
        </w:numPr>
        <w:ind w:left="720"/>
        <w:rPr>
          <w:i/>
        </w:rPr>
      </w:pPr>
      <w:r w:rsidRPr="00BF6C19">
        <w:t>“</w:t>
      </w:r>
      <w:r w:rsidRPr="00BF6C19">
        <w:rPr>
          <w:b/>
        </w:rPr>
        <w:t>Contractor Representative</w:t>
      </w:r>
      <w:r w:rsidRPr="00BF6C19">
        <w:t>” means any of the following:</w:t>
      </w:r>
    </w:p>
    <w:p w14:paraId="60A12851" w14:textId="06516E13" w:rsidR="0021106B" w:rsidRPr="00BF6C19" w:rsidRDefault="0021106B" w:rsidP="003D6D4B">
      <w:pPr>
        <w:pStyle w:val="Heading4"/>
        <w:widowControl w:val="0"/>
        <w:numPr>
          <w:ilvl w:val="3"/>
          <w:numId w:val="42"/>
        </w:numPr>
        <w:ind w:left="1418" w:hanging="709"/>
        <w:rPr>
          <w:i/>
        </w:rPr>
      </w:pPr>
      <w:r w:rsidRPr="00BF6C19">
        <w:t>the Contractor;</w:t>
      </w:r>
    </w:p>
    <w:p w14:paraId="21949A8C" w14:textId="77777777" w:rsidR="0021106B" w:rsidRPr="00BF6C19" w:rsidRDefault="0021106B" w:rsidP="003D6D4B">
      <w:pPr>
        <w:pStyle w:val="Heading4"/>
        <w:widowControl w:val="0"/>
        <w:numPr>
          <w:ilvl w:val="3"/>
          <w:numId w:val="42"/>
        </w:numPr>
        <w:ind w:left="1418" w:hanging="709"/>
        <w:rPr>
          <w:i/>
        </w:rPr>
      </w:pPr>
      <w:r w:rsidRPr="00BF6C19">
        <w:t>any person employed by the Contractor; or</w:t>
      </w:r>
    </w:p>
    <w:p w14:paraId="5CF9AEA5" w14:textId="77777777" w:rsidR="0021106B" w:rsidRPr="00BF6C19" w:rsidRDefault="0021106B" w:rsidP="003D6D4B">
      <w:pPr>
        <w:pStyle w:val="Heading4"/>
        <w:widowControl w:val="0"/>
        <w:numPr>
          <w:ilvl w:val="3"/>
          <w:numId w:val="42"/>
        </w:numPr>
        <w:ind w:left="1418" w:hanging="709"/>
        <w:rPr>
          <w:i/>
        </w:rPr>
      </w:pPr>
      <w:r w:rsidRPr="00BF6C19">
        <w:t>any person acting on behalf of the Contractor (whether with or without the knowledge of the Contractor).</w:t>
      </w:r>
    </w:p>
    <w:p w14:paraId="71ADDC36" w14:textId="5B86D8F4" w:rsidR="00302FAF" w:rsidRPr="00BF6C19" w:rsidRDefault="0021106B" w:rsidP="003D6D4B">
      <w:pPr>
        <w:pStyle w:val="Heading1"/>
        <w:numPr>
          <w:ilvl w:val="0"/>
          <w:numId w:val="17"/>
        </w:numPr>
        <w:ind w:left="709" w:hanging="709"/>
      </w:pPr>
      <w:bookmarkStart w:id="40" w:name="_Ref404093356"/>
      <w:bookmarkStart w:id="41" w:name="_Ref435541805"/>
      <w:r w:rsidRPr="00BF6C19">
        <w:t>TERMINATION</w:t>
      </w:r>
      <w:bookmarkEnd w:id="40"/>
      <w:bookmarkEnd w:id="41"/>
    </w:p>
    <w:p w14:paraId="35E5EF84" w14:textId="33ACC135" w:rsidR="0021106B" w:rsidRPr="00BF6C19" w:rsidRDefault="0021106B" w:rsidP="003D6D4B">
      <w:pPr>
        <w:pStyle w:val="Heading2"/>
        <w:numPr>
          <w:ilvl w:val="1"/>
          <w:numId w:val="17"/>
        </w:numPr>
        <w:ind w:left="709" w:hanging="709"/>
      </w:pPr>
      <w:bookmarkStart w:id="42" w:name="_Ref531592765"/>
      <w:bookmarkStart w:id="43" w:name="_Ref77610188"/>
      <w:bookmarkStart w:id="44" w:name="_Ref404092184"/>
      <w:r w:rsidRPr="00BF6C19">
        <w:t>If any of the following events occur, the Authority shall have the right (in addition to and without prejudice to all other rights or remedies available, including the right to claim damages) to terminate the Contract with immediate effect by written notice to the Contractor:</w:t>
      </w:r>
      <w:bookmarkEnd w:id="42"/>
      <w:bookmarkEnd w:id="43"/>
    </w:p>
    <w:p w14:paraId="51226402" w14:textId="65F89FF3" w:rsidR="0021106B" w:rsidRPr="00BF6C19" w:rsidRDefault="0021106B" w:rsidP="003D6D4B">
      <w:pPr>
        <w:pStyle w:val="Heading4"/>
        <w:numPr>
          <w:ilvl w:val="3"/>
          <w:numId w:val="17"/>
        </w:numPr>
        <w:ind w:left="1418" w:hanging="709"/>
      </w:pPr>
      <w:bookmarkStart w:id="45" w:name="_Hlk81383664"/>
      <w:r w:rsidRPr="00BF6C19">
        <w:t xml:space="preserve">an Event of Default has occurred (not being a default covered by any other sub-clause of Clause </w:t>
      </w:r>
      <w:r w:rsidR="00931E63" w:rsidRPr="00BF6C19">
        <w:t>9.1</w:t>
      </w:r>
      <w:r w:rsidRPr="00BF6C19">
        <w:t>) and:</w:t>
      </w:r>
    </w:p>
    <w:p w14:paraId="2F637E63" w14:textId="3290B4FC" w:rsidR="0021106B" w:rsidRPr="00BF6C19" w:rsidRDefault="0021106B" w:rsidP="003D6D4B">
      <w:pPr>
        <w:pStyle w:val="Heading5"/>
        <w:numPr>
          <w:ilvl w:val="4"/>
          <w:numId w:val="43"/>
        </w:numPr>
        <w:ind w:left="2127" w:hanging="709"/>
      </w:pPr>
      <w:r w:rsidRPr="00BF6C19">
        <w:t>the Contractor fails to remedy the Event of Default within</w:t>
      </w:r>
      <w:r w:rsidR="289410E8" w:rsidRPr="00BF6C19">
        <w:t xml:space="preserve"> </w:t>
      </w:r>
      <w:bookmarkEnd w:id="15"/>
      <w:r w:rsidR="4944BA41" w:rsidRPr="00BF6C19">
        <w:t>14</w:t>
      </w:r>
      <w:r w:rsidRPr="00BF6C19">
        <w:t xml:space="preserve"> days</w:t>
      </w:r>
      <w:r w:rsidR="021B2FFF" w:rsidRPr="00BF6C19">
        <w:t xml:space="preserve"> </w:t>
      </w:r>
      <w:r w:rsidR="00E25E9A" w:rsidRPr="00BF6C19">
        <w:t>after</w:t>
      </w:r>
      <w:r w:rsidRPr="00BF6C19">
        <w:t xml:space="preserve"> </w:t>
      </w:r>
      <w:r w:rsidR="00E25E9A" w:rsidRPr="00BF6C19">
        <w:t>the date of</w:t>
      </w:r>
      <w:r w:rsidR="00354852" w:rsidRPr="00BF6C19">
        <w:t xml:space="preserve"> the</w:t>
      </w:r>
      <w:r w:rsidRPr="00BF6C19">
        <w:t xml:space="preserve"> written notice from the Authority to do so; or</w:t>
      </w:r>
    </w:p>
    <w:p w14:paraId="16F477C1" w14:textId="77777777" w:rsidR="004F1195" w:rsidRPr="00BF6C19" w:rsidRDefault="0021106B" w:rsidP="003D6D4B">
      <w:pPr>
        <w:pStyle w:val="Heading5"/>
        <w:numPr>
          <w:ilvl w:val="4"/>
          <w:numId w:val="43"/>
        </w:numPr>
        <w:ind w:left="2127" w:hanging="709"/>
      </w:pPr>
      <w:r w:rsidRPr="00BF6C19">
        <w:t>the Event of Default is not capable of being remedied within a reasonable time;</w:t>
      </w:r>
    </w:p>
    <w:p w14:paraId="26F245A7" w14:textId="6921B169" w:rsidR="00A62DB7" w:rsidRPr="00BF6C19" w:rsidRDefault="00A62DB7" w:rsidP="003D6D4B">
      <w:pPr>
        <w:pStyle w:val="Heading4"/>
        <w:numPr>
          <w:ilvl w:val="3"/>
          <w:numId w:val="43"/>
        </w:numPr>
        <w:ind w:left="1418" w:hanging="709"/>
      </w:pPr>
      <w:bookmarkStart w:id="46" w:name="_Hlk68510319"/>
      <w:bookmarkStart w:id="47" w:name="_Hlk71545239"/>
      <w:bookmarkEnd w:id="44"/>
      <w:bookmarkEnd w:id="45"/>
      <w:r w:rsidRPr="00BF6C19">
        <w:t xml:space="preserve">the Contractor is in breach of any of its obligations under the Contract, and such breach results, or is likely to result, in damage to the reputation of the Authority or the Government of the Republic of Singapore; </w:t>
      </w:r>
    </w:p>
    <w:p w14:paraId="3766EE83" w14:textId="77777777" w:rsidR="00A62DB7" w:rsidRPr="00BF6C19" w:rsidRDefault="00A62DB7" w:rsidP="003D6D4B">
      <w:pPr>
        <w:pStyle w:val="Heading4"/>
        <w:numPr>
          <w:ilvl w:val="3"/>
          <w:numId w:val="43"/>
        </w:numPr>
        <w:ind w:left="1418" w:hanging="709"/>
      </w:pPr>
      <w:r w:rsidRPr="00BF6C19">
        <w:t xml:space="preserve">the Contractor is in material breach of any of its obligations under the Contract; </w:t>
      </w:r>
    </w:p>
    <w:p w14:paraId="02D8DF13" w14:textId="3A917417" w:rsidR="00A62DB7" w:rsidRPr="00BF6C19" w:rsidRDefault="00A62DB7" w:rsidP="003D6D4B">
      <w:pPr>
        <w:pStyle w:val="Heading4"/>
        <w:numPr>
          <w:ilvl w:val="3"/>
          <w:numId w:val="43"/>
        </w:numPr>
        <w:ind w:left="1418" w:hanging="709"/>
      </w:pPr>
      <w:r w:rsidRPr="00BF6C19">
        <w:t xml:space="preserve">a breach by the Contractor of Clause </w:t>
      </w:r>
      <w:r w:rsidR="00931E63" w:rsidRPr="00BF6C19">
        <w:rPr>
          <w:bCs w:val="0"/>
          <w:iCs w:val="0"/>
        </w:rPr>
        <w:t>6</w:t>
      </w:r>
      <w:r w:rsidRPr="00BF6C19">
        <w:t xml:space="preserve"> (Compliance with Law) or Clause </w:t>
      </w:r>
      <w:r w:rsidR="00931E63" w:rsidRPr="00BF6C19">
        <w:t>15</w:t>
      </w:r>
      <w:r w:rsidRPr="00BF6C19">
        <w:t xml:space="preserve"> (Subcontract, Transfer and Assignment); </w:t>
      </w:r>
    </w:p>
    <w:p w14:paraId="54F29A51" w14:textId="77777777" w:rsidR="00A62DB7" w:rsidRPr="00BF6C19" w:rsidRDefault="00A62DB7" w:rsidP="003D6D4B">
      <w:pPr>
        <w:pStyle w:val="Heading4"/>
        <w:numPr>
          <w:ilvl w:val="3"/>
          <w:numId w:val="43"/>
        </w:numPr>
        <w:ind w:left="1418" w:hanging="709"/>
      </w:pPr>
      <w:bookmarkStart w:id="48" w:name="_Hlk180770593"/>
      <w:r w:rsidRPr="00BF6C19">
        <w:t>the Contractor is charged with (whether in Singapore or overseas) a Specified Offence; or</w:t>
      </w:r>
    </w:p>
    <w:p w14:paraId="7A16FB07" w14:textId="77777777" w:rsidR="00A62DB7" w:rsidRPr="00BF6C19" w:rsidRDefault="00A62DB7" w:rsidP="003D6D4B">
      <w:pPr>
        <w:pStyle w:val="Heading4"/>
        <w:numPr>
          <w:ilvl w:val="3"/>
          <w:numId w:val="43"/>
        </w:numPr>
        <w:ind w:left="1418" w:hanging="709"/>
      </w:pPr>
      <w:r w:rsidRPr="00BF6C19">
        <w:t>the Contractor is convicted of (whether in Singapore or overseas) a Specified Offence</w:t>
      </w:r>
      <w:bookmarkEnd w:id="48"/>
      <w:r w:rsidRPr="00BF6C19">
        <w:t>.</w:t>
      </w:r>
    </w:p>
    <w:p w14:paraId="5EA93812" w14:textId="615B162A" w:rsidR="00A62DB7" w:rsidRPr="00BF6C19" w:rsidRDefault="00A62DB7" w:rsidP="003D6D4B">
      <w:pPr>
        <w:pStyle w:val="Heading2"/>
        <w:widowControl w:val="0"/>
        <w:numPr>
          <w:ilvl w:val="1"/>
          <w:numId w:val="17"/>
        </w:numPr>
        <w:ind w:left="709" w:hanging="709"/>
      </w:pPr>
      <w:bookmarkStart w:id="49" w:name="_Ref404092541"/>
      <w:bookmarkEnd w:id="46"/>
      <w:r w:rsidRPr="00BF6C19">
        <w:lastRenderedPageBreak/>
        <w:t>If any of the following events occur, the Authority shall, to the extent permitted by law, be entitled to terminate the Contract with immediate effect by written notice to the Contractor, and the Contractor shall have no claim for any damages or compensation</w:t>
      </w:r>
      <w:r w:rsidRPr="00BF6C19">
        <w:rPr>
          <w:lang w:val="en-GB" w:eastAsia="en-GB"/>
        </w:rPr>
        <w:t xml:space="preserve"> arising out of the termination of the Contract</w:t>
      </w:r>
      <w:r w:rsidRPr="00BF6C19">
        <w:t>:</w:t>
      </w:r>
      <w:bookmarkEnd w:id="49"/>
    </w:p>
    <w:p w14:paraId="1CD9068C" w14:textId="77777777" w:rsidR="00A62DB7" w:rsidRPr="00BF6C19" w:rsidRDefault="00A62DB7" w:rsidP="003D6D4B">
      <w:pPr>
        <w:pStyle w:val="Heading4"/>
        <w:widowControl w:val="0"/>
        <w:numPr>
          <w:ilvl w:val="3"/>
          <w:numId w:val="17"/>
        </w:numPr>
        <w:ind w:left="1418" w:hanging="709"/>
      </w:pPr>
      <w:r w:rsidRPr="00BF6C19">
        <w:t>the Contractor is unable to pay its debts as and when they fall due;</w:t>
      </w:r>
    </w:p>
    <w:p w14:paraId="4CDCF3F0" w14:textId="77777777" w:rsidR="00A62DB7" w:rsidRPr="00BF6C19" w:rsidRDefault="00A62DB7" w:rsidP="003D6D4B">
      <w:pPr>
        <w:pStyle w:val="Heading4"/>
        <w:widowControl w:val="0"/>
        <w:numPr>
          <w:ilvl w:val="3"/>
          <w:numId w:val="17"/>
        </w:numPr>
        <w:ind w:left="1418" w:hanging="709"/>
      </w:pPr>
      <w:r w:rsidRPr="00BF6C19">
        <w:t>where the Contractor is a company or a limited liability partnership, a receiver, liquidator or provisional liquidator is appointed over any undertaking or property of the Contractor or an order is made or a resolution is passed for winding-up or dissolution without winding-up (other than for the purpose of amalgamation or reconstruction) of the Contractor;</w:t>
      </w:r>
    </w:p>
    <w:p w14:paraId="5387182D" w14:textId="77777777" w:rsidR="00A62DB7" w:rsidRPr="00BF6C19" w:rsidRDefault="00A62DB7" w:rsidP="003D6D4B">
      <w:pPr>
        <w:pStyle w:val="Heading4"/>
        <w:widowControl w:val="0"/>
        <w:numPr>
          <w:ilvl w:val="3"/>
          <w:numId w:val="17"/>
        </w:numPr>
        <w:ind w:left="1418" w:hanging="709"/>
      </w:pPr>
      <w:r w:rsidRPr="00BF6C19">
        <w:t>where the Contractor is a partnership, the Contractor is dissolved or has a bankruptcy order made against it;</w:t>
      </w:r>
    </w:p>
    <w:p w14:paraId="00B755F6" w14:textId="77777777" w:rsidR="00A62DB7" w:rsidRPr="00BF6C19" w:rsidRDefault="00A62DB7" w:rsidP="003D6D4B">
      <w:pPr>
        <w:pStyle w:val="Heading4"/>
        <w:widowControl w:val="0"/>
        <w:numPr>
          <w:ilvl w:val="3"/>
          <w:numId w:val="17"/>
        </w:numPr>
        <w:ind w:left="1418" w:hanging="709"/>
      </w:pPr>
      <w:r w:rsidRPr="00BF6C19">
        <w:t>where the Contractor is an individual, the Contractor becomes bankrupt or dies;</w:t>
      </w:r>
    </w:p>
    <w:p w14:paraId="14696927" w14:textId="77777777" w:rsidR="00A62DB7" w:rsidRPr="00BF6C19" w:rsidRDefault="00A62DB7" w:rsidP="003D6D4B">
      <w:pPr>
        <w:pStyle w:val="Heading4"/>
        <w:widowControl w:val="0"/>
        <w:numPr>
          <w:ilvl w:val="3"/>
          <w:numId w:val="17"/>
        </w:numPr>
        <w:ind w:left="1418" w:hanging="709"/>
      </w:pPr>
      <w:r w:rsidRPr="00BF6C19">
        <w:t xml:space="preserve">legal proceedings alleging insolvency are brought against the Contractor; </w:t>
      </w:r>
    </w:p>
    <w:p w14:paraId="2AF3CC25" w14:textId="77777777" w:rsidR="00A62DB7" w:rsidRPr="00BF6C19" w:rsidRDefault="00A62DB7" w:rsidP="003D6D4B">
      <w:pPr>
        <w:pStyle w:val="Heading4"/>
        <w:widowControl w:val="0"/>
        <w:numPr>
          <w:ilvl w:val="3"/>
          <w:numId w:val="17"/>
        </w:numPr>
        <w:ind w:left="1418" w:hanging="709"/>
      </w:pPr>
      <w:bookmarkStart w:id="50" w:name="_Hlk81383941"/>
      <w:r w:rsidRPr="00BF6C19">
        <w:t>any application is made for the winding-up, bankruptcy or dissolution of the Contractor; or</w:t>
      </w:r>
      <w:bookmarkEnd w:id="50"/>
    </w:p>
    <w:p w14:paraId="65EB77A6" w14:textId="77777777" w:rsidR="00A62DB7" w:rsidRPr="00BF6C19" w:rsidRDefault="00A62DB7" w:rsidP="003D6D4B">
      <w:pPr>
        <w:pStyle w:val="Heading4"/>
        <w:widowControl w:val="0"/>
        <w:numPr>
          <w:ilvl w:val="3"/>
          <w:numId w:val="17"/>
        </w:numPr>
        <w:ind w:left="1418" w:hanging="709"/>
      </w:pPr>
      <w:r w:rsidRPr="00BF6C19">
        <w:t xml:space="preserve">the Contractor </w:t>
      </w:r>
      <w:proofErr w:type="gramStart"/>
      <w:r w:rsidRPr="00BF6C19">
        <w:t>enters into</w:t>
      </w:r>
      <w:proofErr w:type="gramEnd"/>
      <w:r w:rsidRPr="00BF6C19">
        <w:t xml:space="preserve"> any composition or arrangement with creditors.</w:t>
      </w:r>
    </w:p>
    <w:p w14:paraId="155A1973" w14:textId="77777777" w:rsidR="00A62DB7" w:rsidRPr="00BF6C19" w:rsidRDefault="00A62DB7" w:rsidP="003D6D4B">
      <w:pPr>
        <w:pStyle w:val="Heading2"/>
        <w:widowControl w:val="0"/>
        <w:numPr>
          <w:ilvl w:val="1"/>
          <w:numId w:val="17"/>
        </w:numPr>
        <w:ind w:left="709" w:hanging="709"/>
      </w:pPr>
      <w:bookmarkStart w:id="51" w:name="_Ref404151512"/>
      <w:r w:rsidRPr="00BF6C19">
        <w:t>If the Contract is terminated, the following shall apply:</w:t>
      </w:r>
      <w:bookmarkEnd w:id="51"/>
    </w:p>
    <w:p w14:paraId="3C8F0F6B" w14:textId="77777777" w:rsidR="00A62DB7" w:rsidRPr="00BF6C19" w:rsidRDefault="00A62DB7" w:rsidP="003D6D4B">
      <w:pPr>
        <w:pStyle w:val="Heading4"/>
        <w:widowControl w:val="0"/>
        <w:numPr>
          <w:ilvl w:val="3"/>
          <w:numId w:val="17"/>
        </w:numPr>
        <w:ind w:left="1418" w:hanging="709"/>
      </w:pPr>
      <w:bookmarkStart w:id="52" w:name="_Ref404171101"/>
      <w:r w:rsidRPr="00BF6C19">
        <w:t>termination shall be without prejudice to any rights or obligations of either Party which has accrued prior to such termination and any obligation which expressly or by implication is intended to come into or continue in force on or after such termination;</w:t>
      </w:r>
      <w:bookmarkEnd w:id="52"/>
    </w:p>
    <w:p w14:paraId="574F5004" w14:textId="77777777" w:rsidR="00A62DB7" w:rsidRPr="00BF6C19" w:rsidRDefault="00A62DB7" w:rsidP="003D6D4B">
      <w:pPr>
        <w:pStyle w:val="Heading4"/>
        <w:widowControl w:val="0"/>
        <w:numPr>
          <w:ilvl w:val="3"/>
          <w:numId w:val="17"/>
        </w:numPr>
        <w:ind w:left="1418" w:hanging="709"/>
      </w:pPr>
      <w:bookmarkStart w:id="53" w:name="_Ref405972935"/>
      <w:r w:rsidRPr="00BF6C19">
        <w:t>the Contractor must forthwith refund to the Authority all amounts paid to the Contractor under the Contract, less the price of the Goods and Services which have been accepted by the Authority as at the date of termination;</w:t>
      </w:r>
      <w:bookmarkEnd w:id="53"/>
    </w:p>
    <w:p w14:paraId="728C305E" w14:textId="46808539" w:rsidR="00A62DB7" w:rsidRPr="00BF6C19" w:rsidRDefault="00A62DB7" w:rsidP="003D6D4B">
      <w:pPr>
        <w:pStyle w:val="Heading4"/>
        <w:widowControl w:val="0"/>
        <w:numPr>
          <w:ilvl w:val="3"/>
          <w:numId w:val="17"/>
        </w:numPr>
        <w:ind w:left="1418" w:hanging="709"/>
      </w:pPr>
      <w:r w:rsidRPr="00BF6C19">
        <w:t xml:space="preserve">the Contractor must immediately deliver property belonging to or provided by the Authority pursuant to the Contract and all deliverables prepared by the Contractor for the Contract (including works-in-progress if </w:t>
      </w:r>
      <w:proofErr w:type="gramStart"/>
      <w:r w:rsidRPr="00BF6C19">
        <w:t>so</w:t>
      </w:r>
      <w:proofErr w:type="gramEnd"/>
      <w:r w:rsidRPr="00BF6C19">
        <w:t xml:space="preserve"> requested by the Authority). Works-in-progress shall be paid on a pro-rated basis at the Authority’s sole discretion;</w:t>
      </w:r>
      <w:r w:rsidR="001931E8" w:rsidRPr="00BF6C19">
        <w:t xml:space="preserve"> </w:t>
      </w:r>
      <w:r w:rsidRPr="00BF6C19">
        <w:t>and</w:t>
      </w:r>
    </w:p>
    <w:p w14:paraId="3948C715" w14:textId="46C122BF" w:rsidR="00A62DB7" w:rsidRPr="00BF6C19" w:rsidRDefault="00A62DB7" w:rsidP="003D6D4B">
      <w:pPr>
        <w:pStyle w:val="Heading4"/>
        <w:numPr>
          <w:ilvl w:val="3"/>
          <w:numId w:val="17"/>
        </w:numPr>
        <w:ind w:left="1418" w:hanging="709"/>
      </w:pPr>
      <w:r w:rsidRPr="00BF6C19">
        <w:t xml:space="preserve">in the event of a termination pursuant to Clause </w:t>
      </w:r>
      <w:r w:rsidR="00931E63" w:rsidRPr="00BF6C19">
        <w:t>9.1</w:t>
      </w:r>
      <w:r w:rsidRPr="00BF6C19">
        <w:t xml:space="preserve"> or </w:t>
      </w:r>
      <w:r w:rsidR="00931E63" w:rsidRPr="00BF6C19">
        <w:t>9.2</w:t>
      </w:r>
      <w:r w:rsidRPr="00BF6C19">
        <w:t xml:space="preserve"> the Authority shall have the right to engage another person to provide the remaining Goods and Services to be provided under the Contract, and any additional costs and expenses incurred must be paid by the Contractor, and the Contractor must give reasonable assistance to the incoming contractors.</w:t>
      </w:r>
    </w:p>
    <w:p w14:paraId="380A48BF" w14:textId="248F1616" w:rsidR="00A62DB7" w:rsidRPr="00BF6C19" w:rsidRDefault="00A62DB7" w:rsidP="003D6D4B">
      <w:pPr>
        <w:pStyle w:val="Heading2"/>
        <w:numPr>
          <w:ilvl w:val="1"/>
          <w:numId w:val="17"/>
        </w:numPr>
        <w:ind w:left="709" w:hanging="709"/>
      </w:pPr>
      <w:r w:rsidRPr="00BF6C19">
        <w:t xml:space="preserve">For the purposes of this Clause </w:t>
      </w:r>
      <w:r w:rsidR="00931E63" w:rsidRPr="00BF6C19">
        <w:t>9</w:t>
      </w:r>
      <w:r w:rsidRPr="00BF6C19">
        <w:t>:</w:t>
      </w:r>
    </w:p>
    <w:p w14:paraId="7D95923D" w14:textId="77777777" w:rsidR="00A62DB7" w:rsidRPr="00BF6C19" w:rsidRDefault="00A62DB7" w:rsidP="00A62DB7">
      <w:pPr>
        <w:pStyle w:val="Heading2"/>
        <w:numPr>
          <w:ilvl w:val="0"/>
          <w:numId w:val="0"/>
        </w:numPr>
        <w:ind w:left="720"/>
      </w:pPr>
      <w:r w:rsidRPr="00BF6C19">
        <w:t>“</w:t>
      </w:r>
      <w:r w:rsidRPr="00BF6C19">
        <w:rPr>
          <w:b/>
        </w:rPr>
        <w:t>Event of Default</w:t>
      </w:r>
      <w:r w:rsidRPr="00BF6C19">
        <w:t>” means any breach (whether material or not) by the Contractor of any of its obligations under the Contract.</w:t>
      </w:r>
    </w:p>
    <w:p w14:paraId="6E18199B" w14:textId="15300A4C" w:rsidR="00A62DB7" w:rsidRPr="00BF6C19" w:rsidRDefault="00A62DB7" w:rsidP="003D6D4B">
      <w:pPr>
        <w:pStyle w:val="Heading2"/>
        <w:numPr>
          <w:ilvl w:val="1"/>
          <w:numId w:val="17"/>
        </w:numPr>
        <w:ind w:left="709" w:hanging="709"/>
      </w:pPr>
      <w:r w:rsidRPr="00BF6C19">
        <w:lastRenderedPageBreak/>
        <w:t xml:space="preserve">Nothing in this Clause </w:t>
      </w:r>
      <w:r w:rsidR="00931E63" w:rsidRPr="00BF6C19">
        <w:t>9</w:t>
      </w:r>
      <w:r w:rsidRPr="00BF6C19">
        <w:t xml:space="preserve"> shall be deemed to prejudice any other rights or remedies available to the Authority against the Contractor for any breach of the Contractor’s obligations whether under the Contract or at law or in equity.</w:t>
      </w:r>
    </w:p>
    <w:p w14:paraId="44999E6D" w14:textId="5F3DE600" w:rsidR="0021106B" w:rsidRPr="00BF6C19" w:rsidRDefault="0021106B" w:rsidP="003D6D4B">
      <w:pPr>
        <w:pStyle w:val="Heading1"/>
        <w:numPr>
          <w:ilvl w:val="0"/>
          <w:numId w:val="17"/>
        </w:numPr>
        <w:ind w:left="709" w:hanging="709"/>
      </w:pPr>
      <w:bookmarkStart w:id="54" w:name="_Ref404170734"/>
      <w:bookmarkStart w:id="55" w:name="_Ref85100134"/>
      <w:bookmarkEnd w:id="47"/>
      <w:r w:rsidRPr="00BF6C19">
        <w:t>FORCE MAJEURE</w:t>
      </w:r>
      <w:bookmarkEnd w:id="54"/>
      <w:bookmarkEnd w:id="55"/>
    </w:p>
    <w:p w14:paraId="545F9536" w14:textId="12546B5E" w:rsidR="0021106B" w:rsidRPr="00BF6C19" w:rsidRDefault="0021106B" w:rsidP="003D6D4B">
      <w:pPr>
        <w:pStyle w:val="Heading2"/>
        <w:numPr>
          <w:ilvl w:val="1"/>
          <w:numId w:val="17"/>
        </w:numPr>
        <w:ind w:left="709" w:hanging="709"/>
      </w:pPr>
      <w:r w:rsidRPr="00BF6C19">
        <w:t>Neither Party shall be liable for any failure to perform its obligations under the Contract if the failure results from events which are beyond its reasonable control (“</w:t>
      </w:r>
      <w:r w:rsidRPr="00BF6C19">
        <w:rPr>
          <w:b/>
        </w:rPr>
        <w:t>Force Majeure Event</w:t>
      </w:r>
      <w:r w:rsidRPr="00BF6C19">
        <w:t>”)</w:t>
      </w:r>
      <w:r w:rsidR="00880FAD" w:rsidRPr="00BF6C19">
        <w:t>,</w:t>
      </w:r>
      <w:r w:rsidRPr="00BF6C19">
        <w:t xml:space="preserve"> </w:t>
      </w:r>
      <w:r w:rsidR="00880FAD" w:rsidRPr="00BF6C19">
        <w:t>except</w:t>
      </w:r>
      <w:r w:rsidRPr="00BF6C19">
        <w:t xml:space="preserve"> that whenever possible the affected Party </w:t>
      </w:r>
      <w:r w:rsidR="00D81DED" w:rsidRPr="00BF6C19">
        <w:t>must</w:t>
      </w:r>
      <w:r w:rsidRPr="00BF6C19">
        <w:t xml:space="preserve"> resume that obligation as soon as the factor or event occasioning the failure ceases or abates. For </w:t>
      </w:r>
      <w:r w:rsidR="003C254C" w:rsidRPr="00BF6C19">
        <w:t xml:space="preserve">the </w:t>
      </w:r>
      <w:r w:rsidRPr="00BF6C19">
        <w:t>purposes of the Contract, “</w:t>
      </w:r>
      <w:r w:rsidRPr="00BF6C19">
        <w:rPr>
          <w:b/>
        </w:rPr>
        <w:t>Force Majeure Event</w:t>
      </w:r>
      <w:r w:rsidRPr="00BF6C19">
        <w:t>” shall include acts of God, acts of civil or military authority, civil disturbance, wars, strikes, fires</w:t>
      </w:r>
      <w:r w:rsidR="00880FAD" w:rsidRPr="00BF6C19">
        <w:t>, epidemics or pandemics,</w:t>
      </w:r>
      <w:r w:rsidRPr="00BF6C19">
        <w:t xml:space="preserve"> and other catastrophes.</w:t>
      </w:r>
    </w:p>
    <w:p w14:paraId="71EC1BBF" w14:textId="61B2AF8C" w:rsidR="0021106B" w:rsidRPr="00BF6C19" w:rsidRDefault="0021106B" w:rsidP="003D6D4B">
      <w:pPr>
        <w:pStyle w:val="Heading2"/>
        <w:numPr>
          <w:ilvl w:val="1"/>
          <w:numId w:val="17"/>
        </w:numPr>
        <w:ind w:left="709" w:hanging="709"/>
      </w:pPr>
      <w:r w:rsidRPr="00BF6C19">
        <w:t xml:space="preserve">If the effect of any Force Majeure Event continues for a period exceeding </w:t>
      </w:r>
      <w:r w:rsidR="00DC2031" w:rsidRPr="00BF6C19">
        <w:rPr>
          <w:b/>
          <w:bCs w:val="0"/>
        </w:rPr>
        <w:t>three</w:t>
      </w:r>
      <w:r w:rsidR="00DC2031" w:rsidRPr="00BF6C19">
        <w:t xml:space="preserve"> </w:t>
      </w:r>
      <w:r w:rsidR="005B0C60" w:rsidRPr="00BF6C19">
        <w:rPr>
          <w:b/>
          <w:bCs w:val="0"/>
        </w:rPr>
        <w:t>(</w:t>
      </w:r>
      <w:r w:rsidR="00DC2031" w:rsidRPr="00BF6C19">
        <w:rPr>
          <w:b/>
          <w:bCs w:val="0"/>
        </w:rPr>
        <w:t>3</w:t>
      </w:r>
      <w:r w:rsidR="005B0C60" w:rsidRPr="00BF6C19">
        <w:rPr>
          <w:b/>
          <w:bCs w:val="0"/>
        </w:rPr>
        <w:t>)</w:t>
      </w:r>
      <w:r w:rsidRPr="00BF6C19">
        <w:t xml:space="preserve"> </w:t>
      </w:r>
      <w:r w:rsidR="00B469BA" w:rsidRPr="00BF6C19">
        <w:t xml:space="preserve">months, </w:t>
      </w:r>
      <w:r w:rsidRPr="00BF6C19">
        <w:t xml:space="preserve">the Authority may at any time thereafter give </w:t>
      </w:r>
      <w:r w:rsidR="002033F4" w:rsidRPr="00BF6C19">
        <w:t xml:space="preserve">written </w:t>
      </w:r>
      <w:r w:rsidRPr="00BF6C19">
        <w:t>notice to the Contractor to terminate the Contract with immediate effect without being liable to the Contractor in damages or compensation.</w:t>
      </w:r>
    </w:p>
    <w:p w14:paraId="09F15425" w14:textId="77777777" w:rsidR="0021106B" w:rsidRPr="00BF6C19" w:rsidRDefault="0021106B" w:rsidP="003D6D4B">
      <w:pPr>
        <w:pStyle w:val="Heading2"/>
        <w:numPr>
          <w:ilvl w:val="1"/>
          <w:numId w:val="17"/>
        </w:numPr>
        <w:ind w:left="709" w:hanging="709"/>
      </w:pPr>
      <w:r w:rsidRPr="00BF6C19">
        <w:t>If a Force Majeure Event occurs, the Contractor or the Authority (as the case may be) shall for the duration of such Force Majeure Event be relieved of any obligation under the Contract as is affected by the Force Majeure Event except that the provisions of the Contract shall remain in force with regard to all other obligations under the Contract which are not affected by the Force Majeure Event.</w:t>
      </w:r>
    </w:p>
    <w:p w14:paraId="0A35B655" w14:textId="77777777" w:rsidR="0021106B" w:rsidRPr="00BF6C19" w:rsidRDefault="0021106B" w:rsidP="003D6D4B">
      <w:pPr>
        <w:pStyle w:val="Heading2"/>
        <w:numPr>
          <w:ilvl w:val="1"/>
          <w:numId w:val="17"/>
        </w:numPr>
        <w:ind w:left="709" w:hanging="709"/>
      </w:pPr>
      <w:r w:rsidRPr="00BF6C19">
        <w:t xml:space="preserve">Failure of the Contractor’s Subcontractors or suppliers to perform their obligations shall not be regarded as events beyond the </w:t>
      </w:r>
      <w:r w:rsidR="002E426D" w:rsidRPr="00BF6C19">
        <w:t xml:space="preserve">reasonable </w:t>
      </w:r>
      <w:r w:rsidRPr="00BF6C19">
        <w:t>control of the Contractor.</w:t>
      </w:r>
    </w:p>
    <w:p w14:paraId="49A098C5" w14:textId="48CF0283" w:rsidR="0021106B" w:rsidRPr="00BF6C19" w:rsidRDefault="0021106B" w:rsidP="003D6D4B">
      <w:pPr>
        <w:pStyle w:val="Heading1"/>
        <w:numPr>
          <w:ilvl w:val="0"/>
          <w:numId w:val="17"/>
        </w:numPr>
        <w:ind w:left="709" w:hanging="709"/>
        <w:rPr>
          <w:u w:val="single"/>
        </w:rPr>
      </w:pPr>
      <w:bookmarkStart w:id="56" w:name="_Ref404151525"/>
      <w:r w:rsidRPr="00BF6C19">
        <w:t>CORRESPONDENCE</w:t>
      </w:r>
      <w:bookmarkEnd w:id="56"/>
    </w:p>
    <w:p w14:paraId="0C04A348" w14:textId="073CA891" w:rsidR="008A2142" w:rsidRPr="00BF6C19" w:rsidRDefault="008A2142" w:rsidP="003D6D4B">
      <w:pPr>
        <w:pStyle w:val="Heading2"/>
        <w:keepNext/>
        <w:numPr>
          <w:ilvl w:val="1"/>
          <w:numId w:val="17"/>
        </w:numPr>
        <w:ind w:left="709" w:hanging="709"/>
      </w:pPr>
      <w:r w:rsidRPr="00BF6C19">
        <w:t>Any notice (“</w:t>
      </w:r>
      <w:r w:rsidRPr="00BF6C19">
        <w:rPr>
          <w:b/>
        </w:rPr>
        <w:t>Notice</w:t>
      </w:r>
      <w:r w:rsidRPr="00BF6C19">
        <w:t>”)</w:t>
      </w:r>
      <w:r w:rsidRPr="00BF6C19">
        <w:rPr>
          <w:b/>
        </w:rPr>
        <w:t xml:space="preserve"> </w:t>
      </w:r>
      <w:r w:rsidRPr="00BF6C19">
        <w:t>shall be in writing and shall be deemed to have been duly given when it is delivered by hand or by prepaid registered post or electronic mail to the Party as follows:</w:t>
      </w:r>
    </w:p>
    <w:p w14:paraId="28F8A965" w14:textId="77777777" w:rsidR="008A2142" w:rsidRPr="00BF6C19" w:rsidRDefault="008A2142" w:rsidP="003D6D4B">
      <w:pPr>
        <w:pStyle w:val="Heading4"/>
        <w:numPr>
          <w:ilvl w:val="3"/>
          <w:numId w:val="17"/>
        </w:numPr>
        <w:ind w:left="1418" w:hanging="709"/>
      </w:pPr>
      <w:r w:rsidRPr="00BF6C19">
        <w:t>in the case of the Contractor, the address or electronic mail address set out in the Offer; and</w:t>
      </w:r>
    </w:p>
    <w:p w14:paraId="66874FEC" w14:textId="0AE205F7" w:rsidR="008A2142" w:rsidRPr="00BF6C19" w:rsidRDefault="008A2142" w:rsidP="003D6D4B">
      <w:pPr>
        <w:pStyle w:val="Heading4"/>
        <w:numPr>
          <w:ilvl w:val="3"/>
          <w:numId w:val="17"/>
        </w:numPr>
        <w:ind w:left="1418" w:hanging="709"/>
      </w:pPr>
      <w:r w:rsidRPr="00BF6C19">
        <w:t>in the case of the Authority, the address or electronic mail address set out</w:t>
      </w:r>
      <w:r w:rsidR="0044430F" w:rsidRPr="00BF6C19">
        <w:t xml:space="preserve"> in</w:t>
      </w:r>
      <w:r w:rsidRPr="00BF6C19">
        <w:t xml:space="preserve"> </w:t>
      </w:r>
      <w:r w:rsidR="00C43FF4" w:rsidRPr="00BF6C19">
        <w:t>GeBIZ</w:t>
      </w:r>
      <w:r w:rsidRPr="00BF6C19">
        <w:t xml:space="preserve">.  </w:t>
      </w:r>
    </w:p>
    <w:p w14:paraId="7011EE78" w14:textId="77777777" w:rsidR="008A2142" w:rsidRPr="00BF6C19" w:rsidRDefault="008A2142" w:rsidP="003D6D4B">
      <w:pPr>
        <w:pStyle w:val="Heading2"/>
        <w:numPr>
          <w:ilvl w:val="1"/>
          <w:numId w:val="17"/>
        </w:numPr>
        <w:ind w:left="709" w:hanging="709"/>
      </w:pPr>
      <w:bookmarkStart w:id="57" w:name="_Ref81381017"/>
      <w:r w:rsidRPr="00BF6C19">
        <w:t>Either Party may change its address or electronic mail address referred to above by giving the other Party written notice of the change.</w:t>
      </w:r>
      <w:bookmarkEnd w:id="57"/>
    </w:p>
    <w:p w14:paraId="7AF65459" w14:textId="77777777" w:rsidR="008A2142" w:rsidRPr="00BF6C19" w:rsidRDefault="008A2142" w:rsidP="003D6D4B">
      <w:pPr>
        <w:pStyle w:val="Heading2"/>
        <w:numPr>
          <w:ilvl w:val="1"/>
          <w:numId w:val="17"/>
        </w:numPr>
        <w:ind w:left="709" w:hanging="709"/>
      </w:pPr>
      <w:bookmarkStart w:id="58" w:name="_Hlk115444748"/>
      <w:r w:rsidRPr="00BF6C19">
        <w:t xml:space="preserve">A Notice </w:t>
      </w:r>
      <w:bookmarkStart w:id="59" w:name="_Hlk81384499"/>
      <w:r w:rsidRPr="00BF6C19">
        <w:t>sent by electronic mail shall be deemed not to have been received if the sender receives, within 24 hours after sending such electronic mail, a system-generated notification that such electronic mail has not been successfully delivered</w:t>
      </w:r>
      <w:bookmarkEnd w:id="58"/>
      <w:bookmarkEnd w:id="59"/>
      <w:r w:rsidRPr="00BF6C19">
        <w:t>.</w:t>
      </w:r>
    </w:p>
    <w:p w14:paraId="720FB40D" w14:textId="6D529F4F" w:rsidR="00690539" w:rsidRPr="00BF6C19" w:rsidRDefault="00690539" w:rsidP="003D6D4B">
      <w:pPr>
        <w:pStyle w:val="Heading1"/>
        <w:numPr>
          <w:ilvl w:val="0"/>
          <w:numId w:val="17"/>
        </w:numPr>
        <w:ind w:left="709" w:hanging="709"/>
        <w:rPr>
          <w:u w:val="single"/>
        </w:rPr>
      </w:pPr>
      <w:r w:rsidRPr="00BF6C19">
        <w:t>LANGUAGE</w:t>
      </w:r>
    </w:p>
    <w:p w14:paraId="5F7B4371" w14:textId="276FBE8B" w:rsidR="00690539" w:rsidRPr="00BF6C19" w:rsidRDefault="00690539" w:rsidP="003D6D4B">
      <w:pPr>
        <w:pStyle w:val="Heading2"/>
        <w:numPr>
          <w:ilvl w:val="1"/>
          <w:numId w:val="17"/>
        </w:numPr>
        <w:ind w:left="709" w:hanging="709"/>
      </w:pPr>
      <w:r w:rsidRPr="00BF6C19">
        <w:lastRenderedPageBreak/>
        <w:t xml:space="preserve">The Contractor </w:t>
      </w:r>
      <w:r w:rsidR="00906750" w:rsidRPr="00BF6C19">
        <w:t>must</w:t>
      </w:r>
      <w:r w:rsidRPr="00BF6C19">
        <w:t xml:space="preserve"> ensure that all data, documents, descriptions, diagrams, books, catalogues, instructions, markings for the Goods and correspondence </w:t>
      </w:r>
      <w:r w:rsidR="006C7318" w:rsidRPr="00BF6C19">
        <w:t>are</w:t>
      </w:r>
      <w:r w:rsidRPr="00BF6C19">
        <w:t xml:space="preserve"> written in readily comprehensible English language.</w:t>
      </w:r>
    </w:p>
    <w:p w14:paraId="592B1A41" w14:textId="6A2E1759" w:rsidR="0021106B" w:rsidRPr="00BF6C19" w:rsidRDefault="0021106B" w:rsidP="003D6D4B">
      <w:pPr>
        <w:pStyle w:val="Heading1"/>
        <w:numPr>
          <w:ilvl w:val="0"/>
          <w:numId w:val="17"/>
        </w:numPr>
        <w:ind w:left="709" w:hanging="709"/>
      </w:pPr>
      <w:r w:rsidRPr="00BF6C19">
        <w:t>CONSORTIUM</w:t>
      </w:r>
    </w:p>
    <w:p w14:paraId="659B0B66" w14:textId="67B255F2" w:rsidR="0021106B" w:rsidRPr="00BF6C19" w:rsidRDefault="0021106B" w:rsidP="003D6D4B">
      <w:pPr>
        <w:pStyle w:val="Heading2"/>
        <w:numPr>
          <w:ilvl w:val="1"/>
          <w:numId w:val="17"/>
        </w:numPr>
        <w:ind w:left="709" w:hanging="709"/>
      </w:pPr>
      <w:r w:rsidRPr="00BF6C19">
        <w:t>As used in the Contract, “</w:t>
      </w:r>
      <w:r w:rsidRPr="00BF6C19">
        <w:rPr>
          <w:b/>
        </w:rPr>
        <w:t>Consortium</w:t>
      </w:r>
      <w:r w:rsidRPr="00BF6C19">
        <w:t>” means an unincorporated joint venture through the medium of a consortium or a partnership.</w:t>
      </w:r>
    </w:p>
    <w:p w14:paraId="08113574" w14:textId="498A3071" w:rsidR="00FF344C" w:rsidRPr="00BF6C19" w:rsidRDefault="00FF344C" w:rsidP="003D6D4B">
      <w:pPr>
        <w:pStyle w:val="Heading2"/>
        <w:numPr>
          <w:ilvl w:val="1"/>
          <w:numId w:val="17"/>
        </w:numPr>
      </w:pPr>
      <w:r w:rsidRPr="00BF6C19">
        <w:t>Where the Contractor is a Consortium, the following shall apply:</w:t>
      </w:r>
    </w:p>
    <w:p w14:paraId="173C5E1D" w14:textId="4AEC4B89" w:rsidR="0021106B" w:rsidRPr="00BF6C19" w:rsidRDefault="0021106B" w:rsidP="00922D6B">
      <w:pPr>
        <w:keepNext/>
        <w:spacing w:after="0" w:line="240" w:lineRule="auto"/>
        <w:jc w:val="both"/>
        <w:rPr>
          <w:rFonts w:ascii="Times New Roman" w:hAnsi="Times New Roman"/>
          <w:i/>
          <w:sz w:val="24"/>
          <w:szCs w:val="24"/>
          <w:lang w:val="en-GB"/>
        </w:rPr>
      </w:pPr>
      <w:r w:rsidRPr="00BF6C19">
        <w:rPr>
          <w:rFonts w:ascii="Times New Roman" w:hAnsi="Times New Roman"/>
          <w:sz w:val="24"/>
          <w:szCs w:val="24"/>
        </w:rPr>
        <w:tab/>
      </w:r>
      <w:r w:rsidRPr="00BF6C19">
        <w:rPr>
          <w:rFonts w:ascii="Times New Roman" w:hAnsi="Times New Roman"/>
          <w:i/>
          <w:sz w:val="24"/>
          <w:szCs w:val="24"/>
          <w:lang w:val="en-GB"/>
        </w:rPr>
        <w:t>Joint and Several Responsibility</w:t>
      </w:r>
      <w:r w:rsidR="009C4FBC" w:rsidRPr="00BF6C19">
        <w:rPr>
          <w:rFonts w:ascii="Times New Roman" w:hAnsi="Times New Roman"/>
          <w:i/>
          <w:sz w:val="24"/>
          <w:szCs w:val="24"/>
          <w:lang w:val="en-GB"/>
        </w:rPr>
        <w:t xml:space="preserve"> and Liability</w:t>
      </w:r>
    </w:p>
    <w:p w14:paraId="01F33024" w14:textId="661AB669" w:rsidR="0021106B" w:rsidRPr="00BF6C19" w:rsidRDefault="0021106B" w:rsidP="00922D6B">
      <w:pPr>
        <w:keepNext/>
        <w:spacing w:after="0" w:line="240" w:lineRule="auto"/>
        <w:jc w:val="both"/>
        <w:rPr>
          <w:rFonts w:ascii="Times New Roman" w:hAnsi="Times New Roman"/>
          <w:i/>
          <w:sz w:val="24"/>
          <w:szCs w:val="24"/>
          <w:lang w:val="en-GB"/>
        </w:rPr>
      </w:pPr>
    </w:p>
    <w:p w14:paraId="698A91FE" w14:textId="3D05026F" w:rsidR="0021106B" w:rsidRPr="00BF6C19" w:rsidRDefault="0021106B" w:rsidP="003D6D4B">
      <w:pPr>
        <w:pStyle w:val="Heading3"/>
        <w:keepNext/>
        <w:numPr>
          <w:ilvl w:val="2"/>
          <w:numId w:val="17"/>
        </w:numPr>
      </w:pPr>
      <w:r w:rsidRPr="00BF6C19">
        <w:t xml:space="preserve">Each member of the Consortium shall be jointly and severally responsible </w:t>
      </w:r>
      <w:r w:rsidR="009C4FBC" w:rsidRPr="00BF6C19">
        <w:t xml:space="preserve">and liable </w:t>
      </w:r>
      <w:r w:rsidRPr="00BF6C19">
        <w:t>to the Authority for the due performance of the Contract.</w:t>
      </w:r>
    </w:p>
    <w:p w14:paraId="040FB0F8" w14:textId="0E810ED4" w:rsidR="0021106B" w:rsidRPr="00BF6C19" w:rsidRDefault="0021106B">
      <w:pPr>
        <w:keepNext/>
        <w:spacing w:after="0" w:line="240" w:lineRule="auto"/>
        <w:jc w:val="both"/>
        <w:rPr>
          <w:rFonts w:ascii="Times New Roman" w:hAnsi="Times New Roman"/>
          <w:i/>
          <w:sz w:val="24"/>
          <w:szCs w:val="24"/>
          <w:lang w:val="en-GB"/>
        </w:rPr>
      </w:pPr>
      <w:r w:rsidRPr="00BF6C19">
        <w:rPr>
          <w:rFonts w:ascii="Times New Roman" w:hAnsi="Times New Roman"/>
          <w:b/>
          <w:snapToGrid w:val="0"/>
          <w:sz w:val="24"/>
          <w:szCs w:val="24"/>
          <w:lang w:val="en-US"/>
        </w:rPr>
        <w:tab/>
      </w:r>
      <w:r w:rsidRPr="00BF6C19">
        <w:rPr>
          <w:rFonts w:ascii="Times New Roman" w:hAnsi="Times New Roman"/>
          <w:i/>
          <w:sz w:val="24"/>
          <w:szCs w:val="24"/>
          <w:lang w:val="en-GB"/>
        </w:rPr>
        <w:t>Addition of members to Consortium</w:t>
      </w:r>
    </w:p>
    <w:p w14:paraId="6904CF97" w14:textId="08229DC8" w:rsidR="0021106B" w:rsidRPr="00BF6C19" w:rsidRDefault="0021106B">
      <w:pPr>
        <w:keepNext/>
        <w:spacing w:after="0" w:line="240" w:lineRule="auto"/>
        <w:jc w:val="both"/>
        <w:rPr>
          <w:rFonts w:ascii="Times New Roman" w:hAnsi="Times New Roman"/>
          <w:i/>
          <w:sz w:val="24"/>
          <w:szCs w:val="24"/>
          <w:lang w:val="en-GB"/>
        </w:rPr>
      </w:pPr>
    </w:p>
    <w:p w14:paraId="789CC837" w14:textId="0EFB51EF" w:rsidR="0021106B" w:rsidRPr="00BF6C19" w:rsidRDefault="0021106B" w:rsidP="003D6D4B">
      <w:pPr>
        <w:pStyle w:val="Heading3"/>
        <w:numPr>
          <w:ilvl w:val="2"/>
          <w:numId w:val="17"/>
        </w:numPr>
      </w:pPr>
      <w:bookmarkStart w:id="60" w:name="_Ref404171344"/>
      <w:r w:rsidRPr="00BF6C19">
        <w:t>Any introduction of, or changes to, Consortium membership must be approved in writing by the Authority.</w:t>
      </w:r>
      <w:bookmarkEnd w:id="60"/>
    </w:p>
    <w:p w14:paraId="31B9E98E" w14:textId="67AEA027" w:rsidR="0021106B" w:rsidRPr="00BF6C19" w:rsidRDefault="0021106B" w:rsidP="003D6D4B">
      <w:pPr>
        <w:pStyle w:val="Heading3"/>
        <w:numPr>
          <w:ilvl w:val="2"/>
          <w:numId w:val="17"/>
        </w:numPr>
      </w:pPr>
      <w:r w:rsidRPr="00BF6C19">
        <w:t xml:space="preserve">Should </w:t>
      </w:r>
      <w:r w:rsidR="00764181" w:rsidRPr="00BF6C19">
        <w:t xml:space="preserve">any </w:t>
      </w:r>
      <w:r w:rsidRPr="00BF6C19">
        <w:t xml:space="preserve">additional member be added to the Consortium at any time with the approval of the Authority pursuant to Clause </w:t>
      </w:r>
      <w:r w:rsidR="00931E63" w:rsidRPr="00BF6C19">
        <w:rPr>
          <w:bCs w:val="0"/>
        </w:rPr>
        <w:t>13.2.2</w:t>
      </w:r>
      <w:r w:rsidRPr="00BF6C19">
        <w:t xml:space="preserve">, </w:t>
      </w:r>
      <w:r w:rsidR="00764181" w:rsidRPr="00BF6C19">
        <w:t>such additional member</w:t>
      </w:r>
      <w:r w:rsidRPr="00BF6C19">
        <w:t xml:space="preserve"> shall be deemed to be included in the expression “the Contractor”.</w:t>
      </w:r>
    </w:p>
    <w:p w14:paraId="4441C4ED" w14:textId="5B711A4F" w:rsidR="0021106B" w:rsidRPr="00BF6C19" w:rsidRDefault="0021106B">
      <w:pPr>
        <w:spacing w:after="0" w:line="240" w:lineRule="auto"/>
        <w:ind w:firstLine="720"/>
        <w:jc w:val="both"/>
        <w:rPr>
          <w:rFonts w:ascii="Times New Roman" w:hAnsi="Times New Roman"/>
          <w:i/>
          <w:sz w:val="24"/>
          <w:szCs w:val="24"/>
          <w:lang w:val="en-GB"/>
        </w:rPr>
      </w:pPr>
      <w:r w:rsidRPr="00BF6C19">
        <w:rPr>
          <w:rFonts w:ascii="Times New Roman" w:hAnsi="Times New Roman"/>
          <w:i/>
          <w:sz w:val="24"/>
          <w:szCs w:val="24"/>
          <w:lang w:val="en-GB"/>
        </w:rPr>
        <w:t>Withdrawal from Consortium</w:t>
      </w:r>
    </w:p>
    <w:p w14:paraId="2A2C97DC" w14:textId="1D0B3F17" w:rsidR="0021106B" w:rsidRPr="00BF6C19" w:rsidRDefault="0021106B">
      <w:pPr>
        <w:spacing w:after="0" w:line="240" w:lineRule="auto"/>
        <w:ind w:firstLine="720"/>
        <w:jc w:val="both"/>
        <w:rPr>
          <w:rFonts w:ascii="Times New Roman" w:hAnsi="Times New Roman"/>
          <w:sz w:val="24"/>
          <w:szCs w:val="24"/>
        </w:rPr>
      </w:pPr>
    </w:p>
    <w:p w14:paraId="0BCA8BA5" w14:textId="71D42591" w:rsidR="0021106B" w:rsidRPr="00BF6C19" w:rsidRDefault="0021106B" w:rsidP="003D6D4B">
      <w:pPr>
        <w:pStyle w:val="Heading3"/>
        <w:numPr>
          <w:ilvl w:val="2"/>
          <w:numId w:val="17"/>
        </w:numPr>
      </w:pPr>
      <w:r w:rsidRPr="00BF6C19">
        <w:t>If any member of the Consortium withdraws from the Consortium, goes into liquidation, is wound up or ceases to exist in accordance with the laws of the country of incorporation:</w:t>
      </w:r>
    </w:p>
    <w:p w14:paraId="745BFFAC" w14:textId="34F18F06" w:rsidR="0021106B" w:rsidRPr="00BF6C19" w:rsidRDefault="0021106B" w:rsidP="003D6D4B">
      <w:pPr>
        <w:pStyle w:val="Heading4"/>
        <w:numPr>
          <w:ilvl w:val="3"/>
          <w:numId w:val="17"/>
        </w:numPr>
        <w:ind w:left="1418" w:hanging="709"/>
      </w:pPr>
      <w:r w:rsidRPr="00BF6C19">
        <w:t>the Contract shall continue and not be terminated, and</w:t>
      </w:r>
    </w:p>
    <w:p w14:paraId="086C554F" w14:textId="43A48D77" w:rsidR="0021106B" w:rsidRPr="00BF6C19" w:rsidRDefault="0021106B" w:rsidP="003D6D4B">
      <w:pPr>
        <w:pStyle w:val="Heading4"/>
        <w:numPr>
          <w:ilvl w:val="3"/>
          <w:numId w:val="17"/>
        </w:numPr>
        <w:ind w:left="1418" w:hanging="709"/>
        <w:rPr>
          <w:i/>
        </w:rPr>
      </w:pPr>
      <w:r w:rsidRPr="00BF6C19">
        <w:t xml:space="preserve">the remaining member(s) of the Consortium </w:t>
      </w:r>
      <w:r w:rsidR="00474842" w:rsidRPr="00BF6C19">
        <w:t>must</w:t>
      </w:r>
      <w:r w:rsidRPr="00BF6C19">
        <w:t xml:space="preserve"> carry out and complete the Contract.</w:t>
      </w:r>
      <w:r w:rsidRPr="00BF6C19">
        <w:rPr>
          <w:i/>
        </w:rPr>
        <w:t xml:space="preserve"> </w:t>
      </w:r>
    </w:p>
    <w:p w14:paraId="3F1179DC" w14:textId="77777777" w:rsidR="00A21237" w:rsidRPr="00BF6C19" w:rsidRDefault="00A21237" w:rsidP="003D6D4B">
      <w:pPr>
        <w:pStyle w:val="Heading1"/>
        <w:numPr>
          <w:ilvl w:val="0"/>
          <w:numId w:val="17"/>
        </w:numPr>
        <w:ind w:left="709" w:hanging="709"/>
      </w:pPr>
      <w:bookmarkStart w:id="61" w:name="_Toc391478532"/>
      <w:bookmarkStart w:id="62" w:name="_Toc428952558"/>
      <w:bookmarkStart w:id="63" w:name="_Toc11404906"/>
      <w:bookmarkStart w:id="64" w:name="_Toc483570897"/>
      <w:bookmarkStart w:id="65" w:name="_Toc129369628"/>
      <w:r w:rsidRPr="00BF6C19">
        <w:t xml:space="preserve">INDEPENDENT </w:t>
      </w:r>
      <w:bookmarkEnd w:id="61"/>
      <w:bookmarkEnd w:id="62"/>
      <w:bookmarkEnd w:id="63"/>
      <w:bookmarkEnd w:id="64"/>
      <w:r w:rsidRPr="00BF6C19">
        <w:t>CONTRACTOR</w:t>
      </w:r>
      <w:bookmarkEnd w:id="65"/>
    </w:p>
    <w:p w14:paraId="1C7CD5AD" w14:textId="77777777" w:rsidR="00A21237" w:rsidRPr="00BF6C19" w:rsidRDefault="00A21237" w:rsidP="003D6D4B">
      <w:pPr>
        <w:pStyle w:val="Heading2"/>
        <w:numPr>
          <w:ilvl w:val="1"/>
          <w:numId w:val="17"/>
        </w:numPr>
        <w:ind w:left="709" w:hanging="709"/>
      </w:pPr>
      <w:r w:rsidRPr="00BF6C19">
        <w:t>For the purposes of the Contract, the Contractor shall be, and shall be deemed to be, an independent contractor and not an agent or employee of the Authority.</w:t>
      </w:r>
      <w:r w:rsidRPr="00BF6C19">
        <w:rPr>
          <w:i/>
        </w:rPr>
        <w:t xml:space="preserve"> </w:t>
      </w:r>
    </w:p>
    <w:p w14:paraId="7C1DFEC6" w14:textId="3A7508C9" w:rsidR="0021106B" w:rsidRPr="00BF6C19" w:rsidRDefault="0021106B" w:rsidP="003D6D4B">
      <w:pPr>
        <w:pStyle w:val="Heading1"/>
        <w:keepNext/>
        <w:numPr>
          <w:ilvl w:val="0"/>
          <w:numId w:val="17"/>
        </w:numPr>
        <w:ind w:left="709" w:hanging="709"/>
      </w:pPr>
      <w:bookmarkStart w:id="66" w:name="_Ref531592914"/>
      <w:r w:rsidRPr="00BF6C19">
        <w:t>SUBCONTRACT, TRANSFER AND ASSIGNment</w:t>
      </w:r>
      <w:bookmarkEnd w:id="66"/>
    </w:p>
    <w:p w14:paraId="25C3E339" w14:textId="176C7357" w:rsidR="0021106B" w:rsidRPr="00BF6C19" w:rsidRDefault="0021106B" w:rsidP="003D6D4B">
      <w:pPr>
        <w:pStyle w:val="Heading2"/>
        <w:keepNext/>
        <w:numPr>
          <w:ilvl w:val="1"/>
          <w:numId w:val="17"/>
        </w:numPr>
        <w:ind w:left="709" w:hanging="709"/>
      </w:pPr>
      <w:r w:rsidRPr="00BF6C19">
        <w:t xml:space="preserve">The Contractor </w:t>
      </w:r>
      <w:r w:rsidR="00725E87" w:rsidRPr="00BF6C19">
        <w:t>must</w:t>
      </w:r>
      <w:r w:rsidRPr="00BF6C19">
        <w:t xml:space="preserve"> not, without the prior written consent of the Authority, subcontract its obligations, or transfer or assign the benefit of the whole or any part of the Contract. </w:t>
      </w:r>
    </w:p>
    <w:p w14:paraId="66F0CDC2" w14:textId="77777777" w:rsidR="0021106B" w:rsidRPr="00BF6C19" w:rsidRDefault="0021106B" w:rsidP="003D6D4B">
      <w:pPr>
        <w:pStyle w:val="Heading2"/>
        <w:numPr>
          <w:ilvl w:val="1"/>
          <w:numId w:val="17"/>
        </w:numPr>
        <w:ind w:left="709" w:hanging="709"/>
      </w:pPr>
      <w:r w:rsidRPr="00BF6C19">
        <w:t>The Contractor shall be responsible for the acts, defaults, negligence and omissions of its Subcontractors and their Personnel.</w:t>
      </w:r>
    </w:p>
    <w:p w14:paraId="29F14007" w14:textId="15B67989" w:rsidR="0021106B" w:rsidRPr="00BF6C19" w:rsidRDefault="0021106B" w:rsidP="003D6D4B">
      <w:pPr>
        <w:pStyle w:val="Heading1"/>
        <w:numPr>
          <w:ilvl w:val="0"/>
          <w:numId w:val="17"/>
        </w:numPr>
        <w:ind w:left="709" w:hanging="709"/>
        <w:rPr>
          <w:u w:val="single"/>
        </w:rPr>
      </w:pPr>
      <w:bookmarkStart w:id="67" w:name="_Ref404151521"/>
      <w:r w:rsidRPr="00BF6C19">
        <w:lastRenderedPageBreak/>
        <w:t>REMEDIES</w:t>
      </w:r>
      <w:bookmarkEnd w:id="67"/>
    </w:p>
    <w:p w14:paraId="2732141A" w14:textId="77777777" w:rsidR="0021106B" w:rsidRPr="00BF6C19" w:rsidRDefault="0021106B" w:rsidP="003D6D4B">
      <w:pPr>
        <w:pStyle w:val="Heading2"/>
        <w:numPr>
          <w:ilvl w:val="1"/>
          <w:numId w:val="17"/>
        </w:numPr>
        <w:ind w:left="709" w:hanging="709"/>
      </w:pPr>
      <w:r w:rsidRPr="00BF6C19">
        <w:t xml:space="preserve">The rights and remedies of a Party under the Contract are cumulative and are without prejudice and in addition to any rights or remedies such Party may have at law or in equity. No exercise by a Party of any one right or remedy under the Contract, or at law or in equity shall operate </w:t>
      </w:r>
      <w:proofErr w:type="gramStart"/>
      <w:r w:rsidRPr="00BF6C19">
        <w:t>so as to</w:t>
      </w:r>
      <w:proofErr w:type="gramEnd"/>
      <w:r w:rsidRPr="00BF6C19">
        <w:t xml:space="preserve"> hinder or prevent the exercise by it of any other right or remedy under the Contract, at law or in equity.</w:t>
      </w:r>
    </w:p>
    <w:p w14:paraId="4739EED4" w14:textId="14613C89" w:rsidR="0021106B" w:rsidRPr="00BF6C19" w:rsidRDefault="0021106B" w:rsidP="003D6D4B">
      <w:pPr>
        <w:pStyle w:val="Heading1"/>
        <w:numPr>
          <w:ilvl w:val="0"/>
          <w:numId w:val="17"/>
        </w:numPr>
        <w:ind w:left="709" w:hanging="709"/>
      </w:pPr>
      <w:bookmarkStart w:id="68" w:name="_Ref435688915"/>
      <w:r w:rsidRPr="00BF6C19">
        <w:t>VARIATION</w:t>
      </w:r>
      <w:bookmarkEnd w:id="68"/>
    </w:p>
    <w:p w14:paraId="7B87105F" w14:textId="297CD814" w:rsidR="0051216E" w:rsidRPr="00BF6C19" w:rsidRDefault="0051216E" w:rsidP="003D6D4B">
      <w:pPr>
        <w:pStyle w:val="Heading2"/>
        <w:numPr>
          <w:ilvl w:val="1"/>
          <w:numId w:val="17"/>
        </w:numPr>
        <w:ind w:left="709" w:hanging="709"/>
      </w:pPr>
      <w:bookmarkStart w:id="69" w:name="_Ref216774446"/>
      <w:bookmarkStart w:id="70" w:name="_Ref73460981"/>
      <w:r w:rsidRPr="00BF6C19">
        <w:t>No variation of the Contract shall be of any force unless agreed upon in writing and signed by the authorised signatories of both Parties. A variation made in accordance with this Clause 17.1 shall not require consideration for the variation to be binding and enforceable.</w:t>
      </w:r>
      <w:bookmarkEnd w:id="69"/>
    </w:p>
    <w:p w14:paraId="5E2E1A0A" w14:textId="1AB49A27" w:rsidR="0021106B" w:rsidRPr="00BF6C19" w:rsidRDefault="00880FAD" w:rsidP="003D6D4B">
      <w:pPr>
        <w:pStyle w:val="Heading2"/>
        <w:numPr>
          <w:ilvl w:val="0"/>
          <w:numId w:val="17"/>
        </w:numPr>
        <w:spacing w:before="480"/>
        <w:ind w:left="709" w:hanging="709"/>
        <w:rPr>
          <w:b/>
          <w:bCs w:val="0"/>
        </w:rPr>
      </w:pPr>
      <w:r w:rsidRPr="00BF6C19">
        <w:rPr>
          <w:b/>
          <w:bCs w:val="0"/>
        </w:rPr>
        <w:t xml:space="preserve"> </w:t>
      </w:r>
      <w:bookmarkStart w:id="71" w:name="_Ref435688917"/>
      <w:bookmarkEnd w:id="70"/>
      <w:r w:rsidR="0021106B" w:rsidRPr="00BF6C19">
        <w:rPr>
          <w:b/>
          <w:bCs w:val="0"/>
        </w:rPr>
        <w:t>WAIVER</w:t>
      </w:r>
      <w:bookmarkEnd w:id="71"/>
    </w:p>
    <w:p w14:paraId="29A9CCAC" w14:textId="5F8770D7" w:rsidR="0021106B" w:rsidRPr="00BF6C19" w:rsidRDefault="004A1588" w:rsidP="003D6D4B">
      <w:pPr>
        <w:pStyle w:val="Heading2"/>
        <w:numPr>
          <w:ilvl w:val="1"/>
          <w:numId w:val="17"/>
        </w:numPr>
        <w:ind w:left="709" w:hanging="709"/>
      </w:pPr>
      <w:r w:rsidRPr="00BF6C19">
        <w:rPr>
          <w:rFonts w:eastAsia="DengXian"/>
          <w:noProof/>
        </w:rPr>
        <w:t>No failure or delay on the part of any Party in exercising any right under the Contract, or at law or in equity, shall operate as a release or waiver thereof.</w:t>
      </w:r>
    </w:p>
    <w:p w14:paraId="721DB08F" w14:textId="77777777" w:rsidR="0021106B" w:rsidRPr="00BF6C19" w:rsidRDefault="0021106B" w:rsidP="003D6D4B">
      <w:pPr>
        <w:pStyle w:val="Heading2"/>
        <w:numPr>
          <w:ilvl w:val="1"/>
          <w:numId w:val="17"/>
        </w:numPr>
        <w:ind w:left="709" w:hanging="709"/>
      </w:pPr>
      <w:r w:rsidRPr="00BF6C19">
        <w:t>No waiver of any breach of the Contract shall be deemed to be a waiver of any other or of any subsequent breach.</w:t>
      </w:r>
    </w:p>
    <w:p w14:paraId="5FAF3315" w14:textId="40561CB8" w:rsidR="009C45D9" w:rsidRPr="00BF6C19" w:rsidRDefault="009C45D9" w:rsidP="003D6D4B">
      <w:pPr>
        <w:pStyle w:val="Heading2"/>
        <w:numPr>
          <w:ilvl w:val="1"/>
          <w:numId w:val="17"/>
        </w:numPr>
        <w:ind w:left="709" w:hanging="709"/>
      </w:pPr>
      <w:bookmarkStart w:id="72" w:name="_Ref404151522"/>
      <w:r w:rsidRPr="00BF6C19">
        <w:t>Any waiver granted under the Contract must be in writing and may be given subject to conditions. Such waiver shall be effective only in the instance and for the purpose for which it is given.</w:t>
      </w:r>
    </w:p>
    <w:p w14:paraId="62F4C048" w14:textId="75DEC768" w:rsidR="0021106B" w:rsidRPr="00BF6C19" w:rsidRDefault="0021106B" w:rsidP="003D6D4B">
      <w:pPr>
        <w:pStyle w:val="Heading1"/>
        <w:numPr>
          <w:ilvl w:val="0"/>
          <w:numId w:val="17"/>
        </w:numPr>
        <w:ind w:left="709" w:hanging="709"/>
        <w:rPr>
          <w:u w:val="single"/>
        </w:rPr>
      </w:pPr>
      <w:r w:rsidRPr="00BF6C19">
        <w:t>SET-OFF</w:t>
      </w:r>
      <w:bookmarkEnd w:id="72"/>
    </w:p>
    <w:p w14:paraId="62817155" w14:textId="3C08BC79" w:rsidR="0021106B" w:rsidRPr="00BF6C19" w:rsidRDefault="0021106B" w:rsidP="003D6D4B">
      <w:pPr>
        <w:pStyle w:val="Heading2"/>
        <w:numPr>
          <w:ilvl w:val="1"/>
          <w:numId w:val="17"/>
        </w:numPr>
        <w:ind w:left="709" w:hanging="709"/>
      </w:pPr>
      <w:r w:rsidRPr="00BF6C19">
        <w:t>Whenever under the Contract any sum of money (including any damages) shall be recoverable from or payable by the Contractor, the same may be deducted from any sum then due or which at any time thereafter may become due to the Contractor under the Contract or any other agreement with the Authority.</w:t>
      </w:r>
    </w:p>
    <w:p w14:paraId="1AE5A84B" w14:textId="7E94C628" w:rsidR="0021106B" w:rsidRPr="00BF6C19" w:rsidRDefault="0021106B" w:rsidP="003D6D4B">
      <w:pPr>
        <w:pStyle w:val="Heading1"/>
        <w:numPr>
          <w:ilvl w:val="0"/>
          <w:numId w:val="17"/>
        </w:numPr>
        <w:ind w:left="709" w:hanging="709"/>
      </w:pPr>
      <w:bookmarkStart w:id="73" w:name="_Ref405972753"/>
      <w:r w:rsidRPr="00BF6C19">
        <w:t>entire and whole agreement</w:t>
      </w:r>
      <w:bookmarkEnd w:id="73"/>
    </w:p>
    <w:p w14:paraId="7775F3A0" w14:textId="77777777" w:rsidR="0021106B" w:rsidRPr="00BF6C19" w:rsidRDefault="0021106B" w:rsidP="003D6D4B">
      <w:pPr>
        <w:pStyle w:val="Heading2"/>
        <w:numPr>
          <w:ilvl w:val="1"/>
          <w:numId w:val="17"/>
        </w:numPr>
        <w:ind w:left="709" w:hanging="709"/>
      </w:pPr>
      <w:r w:rsidRPr="00BF6C19">
        <w:t>The Contract contains the entire and whole agreement between the Parties relating to the subject matter of the Contract.</w:t>
      </w:r>
    </w:p>
    <w:p w14:paraId="03102BAD" w14:textId="2C82E398" w:rsidR="0021106B" w:rsidRPr="00BF6C19" w:rsidRDefault="0021106B" w:rsidP="003D6D4B">
      <w:pPr>
        <w:pStyle w:val="Heading1"/>
        <w:keepNext/>
        <w:numPr>
          <w:ilvl w:val="0"/>
          <w:numId w:val="17"/>
        </w:numPr>
        <w:ind w:left="709" w:hanging="709"/>
        <w:rPr>
          <w:u w:val="single"/>
        </w:rPr>
      </w:pPr>
      <w:bookmarkStart w:id="74" w:name="_Ref405972754"/>
      <w:r w:rsidRPr="00BF6C19">
        <w:t>severability</w:t>
      </w:r>
      <w:bookmarkEnd w:id="74"/>
    </w:p>
    <w:p w14:paraId="1E684AB7" w14:textId="6F080D1B" w:rsidR="0021106B" w:rsidRPr="00BF6C19" w:rsidRDefault="57EF8DD8" w:rsidP="003D6D4B">
      <w:pPr>
        <w:pStyle w:val="Heading2"/>
        <w:numPr>
          <w:ilvl w:val="1"/>
          <w:numId w:val="17"/>
        </w:numPr>
        <w:ind w:left="709" w:hanging="709"/>
      </w:pPr>
      <w:r w:rsidRPr="00BF6C19">
        <w:t>In the event any provision in the Contract is determined to be illegal, invalid or unenforceable, in whole or in part, such provision or part of it shall, to the extent it is illegal, invalid or unenforceable, be deemed not to form part of the Contract and the legality, validity and enforceability of the remainder of the Contract shall not be affected.</w:t>
      </w:r>
    </w:p>
    <w:p w14:paraId="211C300F" w14:textId="7100C009" w:rsidR="57F0BC21" w:rsidRPr="00BF6C19" w:rsidRDefault="57F0BC21" w:rsidP="003D6D4B">
      <w:pPr>
        <w:pStyle w:val="Heading1"/>
        <w:numPr>
          <w:ilvl w:val="0"/>
          <w:numId w:val="17"/>
        </w:numPr>
        <w:ind w:left="709" w:hanging="709"/>
        <w:jc w:val="both"/>
        <w:rPr>
          <w:color w:val="000000" w:themeColor="text1"/>
        </w:rPr>
      </w:pPr>
      <w:r w:rsidRPr="00BF6C19">
        <w:rPr>
          <w:color w:val="000000" w:themeColor="text1"/>
        </w:rPr>
        <w:lastRenderedPageBreak/>
        <w:t>RIGHTS OF THIRD PARTIES</w:t>
      </w:r>
    </w:p>
    <w:p w14:paraId="020AFEE1" w14:textId="2C20D6DF" w:rsidR="00351C13" w:rsidRPr="00BF6C19" w:rsidRDefault="00394087" w:rsidP="00394087">
      <w:pPr>
        <w:pStyle w:val="Heading2"/>
        <w:keepNext/>
        <w:numPr>
          <w:ilvl w:val="0"/>
          <w:numId w:val="0"/>
        </w:numPr>
        <w:ind w:left="720" w:hanging="720"/>
        <w:rPr>
          <w:snapToGrid w:val="0"/>
        </w:rPr>
      </w:pPr>
      <w:r w:rsidRPr="00BF6C19">
        <w:rPr>
          <w:bCs w:val="0"/>
        </w:rPr>
        <w:t>22.1</w:t>
      </w:r>
      <w:r w:rsidRPr="00BF6C19">
        <w:rPr>
          <w:bCs w:val="0"/>
        </w:rPr>
        <w:tab/>
      </w:r>
      <w:r w:rsidR="00351C13" w:rsidRPr="00BF6C19">
        <w:rPr>
          <w:snapToGrid w:val="0"/>
        </w:rPr>
        <w:t xml:space="preserve">Save for the Licensees, a person who is not a party to the Contract shall have no right under the Contracts (Rights of Third </w:t>
      </w:r>
      <w:r w:rsidR="00351C13" w:rsidRPr="00BF6C19">
        <w:t>Parties</w:t>
      </w:r>
      <w:r w:rsidR="00351C13" w:rsidRPr="00BF6C19">
        <w:rPr>
          <w:snapToGrid w:val="0"/>
        </w:rPr>
        <w:t>) Ac</w:t>
      </w:r>
      <w:r w:rsidR="00351C13" w:rsidRPr="00BF6C19">
        <w:rPr>
          <w:iCs/>
          <w:snapToGrid w:val="0"/>
        </w:rPr>
        <w:t>t</w:t>
      </w:r>
      <w:r w:rsidR="00351C13" w:rsidRPr="00BF6C19">
        <w:rPr>
          <w:snapToGrid w:val="0"/>
        </w:rPr>
        <w:t xml:space="preserve"> 2001 to enforce any term of the Contract.</w:t>
      </w:r>
    </w:p>
    <w:p w14:paraId="7AE0A393" w14:textId="462705C1" w:rsidR="00351C13" w:rsidRPr="00BF6C19" w:rsidRDefault="00597AC8" w:rsidP="003D6D4B">
      <w:pPr>
        <w:pStyle w:val="Heading2"/>
        <w:numPr>
          <w:ilvl w:val="1"/>
          <w:numId w:val="17"/>
        </w:numPr>
        <w:ind w:left="709" w:hanging="709"/>
        <w:rPr>
          <w:snapToGrid w:val="0"/>
        </w:rPr>
      </w:pPr>
      <w:r w:rsidRPr="00BF6C19">
        <w:rPr>
          <w:snapToGrid w:val="0"/>
        </w:rPr>
        <w:t xml:space="preserve">A </w:t>
      </w:r>
      <w:r w:rsidR="00351C13" w:rsidRPr="00BF6C19">
        <w:rPr>
          <w:snapToGrid w:val="0"/>
        </w:rPr>
        <w:t xml:space="preserve">Licensee may enforce and rely on Clause </w:t>
      </w:r>
      <w:r w:rsidR="00931E63" w:rsidRPr="00BF6C19">
        <w:rPr>
          <w:snapToGrid w:val="0"/>
        </w:rPr>
        <w:t>B9</w:t>
      </w:r>
      <w:r w:rsidR="00351C13" w:rsidRPr="00BF6C19">
        <w:rPr>
          <w:snapToGrid w:val="0"/>
        </w:rPr>
        <w:t xml:space="preserve"> (Ownership of Intellectual Property Rights) and </w:t>
      </w:r>
      <w:r w:rsidR="00931E63" w:rsidRPr="00BF6C19">
        <w:rPr>
          <w:snapToGrid w:val="0"/>
        </w:rPr>
        <w:t>B10</w:t>
      </w:r>
      <w:r w:rsidR="00351C13" w:rsidRPr="00BF6C19">
        <w:rPr>
          <w:snapToGrid w:val="0"/>
        </w:rPr>
        <w:t xml:space="preserve"> (Moral Rights and Intellectual Property Indemnification) to the same extent as if it were a Party.</w:t>
      </w:r>
    </w:p>
    <w:p w14:paraId="2C2F1E9B" w14:textId="77777777" w:rsidR="001A0A50" w:rsidRPr="00BF6C19" w:rsidRDefault="00351C13" w:rsidP="003D6D4B">
      <w:pPr>
        <w:pStyle w:val="Heading2"/>
        <w:numPr>
          <w:ilvl w:val="1"/>
          <w:numId w:val="17"/>
        </w:numPr>
        <w:tabs>
          <w:tab w:val="num" w:pos="360"/>
        </w:tabs>
        <w:ind w:left="709" w:hanging="709"/>
        <w:rPr>
          <w:snapToGrid w:val="0"/>
        </w:rPr>
      </w:pPr>
      <w:r w:rsidRPr="00BF6C19">
        <w:rPr>
          <w:snapToGrid w:val="0"/>
        </w:rPr>
        <w:t>The Parties may by agreement rescind or vary the Contract without the consent of any third party.</w:t>
      </w:r>
      <w:r w:rsidRPr="00BF6C19">
        <w:t xml:space="preserve"> </w:t>
      </w:r>
    </w:p>
    <w:p w14:paraId="6CB0761D" w14:textId="47CA0503" w:rsidR="3E4E5FFE" w:rsidRPr="00BF6C19" w:rsidRDefault="00351C13" w:rsidP="003D6D4B">
      <w:pPr>
        <w:pStyle w:val="Heading2"/>
        <w:numPr>
          <w:ilvl w:val="1"/>
          <w:numId w:val="17"/>
        </w:numPr>
        <w:tabs>
          <w:tab w:val="num" w:pos="360"/>
        </w:tabs>
        <w:ind w:left="709" w:hanging="709"/>
        <w:rPr>
          <w:snapToGrid w:val="0"/>
        </w:rPr>
      </w:pPr>
      <w:r w:rsidRPr="00BF6C19">
        <w:t>The Contractor agrees that the Authority shall not be liable or held responsible for the acts or omission of the Government.</w:t>
      </w:r>
    </w:p>
    <w:p w14:paraId="7D4B4ECC" w14:textId="301FA1B2" w:rsidR="0021106B" w:rsidRPr="00BF6C19" w:rsidRDefault="0021106B" w:rsidP="003D6D4B">
      <w:pPr>
        <w:pStyle w:val="Heading1"/>
        <w:numPr>
          <w:ilvl w:val="0"/>
          <w:numId w:val="17"/>
        </w:numPr>
        <w:ind w:left="709" w:hanging="709"/>
        <w:rPr>
          <w:u w:val="single"/>
        </w:rPr>
      </w:pPr>
      <w:bookmarkStart w:id="75" w:name="_Ref455677310"/>
      <w:r w:rsidRPr="00BF6C19">
        <w:t>SURVIVING PROVISIONS</w:t>
      </w:r>
      <w:bookmarkEnd w:id="75"/>
    </w:p>
    <w:p w14:paraId="4D1AD6EE" w14:textId="7FCA5574" w:rsidR="0021106B" w:rsidRPr="00BF6C19" w:rsidRDefault="0021106B" w:rsidP="003D6D4B">
      <w:pPr>
        <w:pStyle w:val="Heading2"/>
        <w:numPr>
          <w:ilvl w:val="1"/>
          <w:numId w:val="17"/>
        </w:numPr>
        <w:ind w:left="709" w:hanging="709"/>
      </w:pPr>
      <w:r w:rsidRPr="00BF6C19">
        <w:t xml:space="preserve">Any provision of the Contract that expressly or by implication is intended to come into or continue in force on or after termination or expiry of the Contract, including Clauses </w:t>
      </w:r>
      <w:r w:rsidR="00931E63" w:rsidRPr="00BF6C19">
        <w:t>8</w:t>
      </w:r>
      <w:r w:rsidRPr="00BF6C19">
        <w:t xml:space="preserve"> (Gifts, Inducements and Rewards), </w:t>
      </w:r>
      <w:r w:rsidR="00931E63" w:rsidRPr="00BF6C19">
        <w:t>9.3</w:t>
      </w:r>
      <w:r w:rsidRPr="00BF6C19">
        <w:t xml:space="preserve"> and </w:t>
      </w:r>
      <w:r w:rsidR="00931E63" w:rsidRPr="00BF6C19">
        <w:t>9.5</w:t>
      </w:r>
      <w:r w:rsidRPr="00BF6C19">
        <w:t xml:space="preserve"> (Termination), </w:t>
      </w:r>
      <w:r w:rsidR="00931E63" w:rsidRPr="00BF6C19">
        <w:t>11</w:t>
      </w:r>
      <w:r w:rsidRPr="00BF6C19">
        <w:t xml:space="preserve"> (Correspondence), </w:t>
      </w:r>
      <w:r w:rsidR="00931E63" w:rsidRPr="00BF6C19">
        <w:t>16</w:t>
      </w:r>
      <w:r w:rsidRPr="00BF6C19">
        <w:t xml:space="preserve"> (Remedies), </w:t>
      </w:r>
      <w:r w:rsidR="00931E63" w:rsidRPr="00BF6C19">
        <w:t>18</w:t>
      </w:r>
      <w:r w:rsidRPr="00BF6C19">
        <w:t xml:space="preserve"> (Waiver), </w:t>
      </w:r>
      <w:r w:rsidR="00931E63" w:rsidRPr="00BF6C19">
        <w:t>19</w:t>
      </w:r>
      <w:r w:rsidRPr="00BF6C19">
        <w:t xml:space="preserve"> (Set-off), </w:t>
      </w:r>
      <w:r w:rsidR="00931E63" w:rsidRPr="00BF6C19">
        <w:t>20</w:t>
      </w:r>
      <w:r w:rsidRPr="00BF6C19">
        <w:t xml:space="preserve"> (Entire and Whole Agreement), </w:t>
      </w:r>
      <w:r w:rsidR="00931E63" w:rsidRPr="00BF6C19">
        <w:t>21</w:t>
      </w:r>
      <w:r w:rsidRPr="00BF6C19">
        <w:t xml:space="preserve"> (Severability), </w:t>
      </w:r>
      <w:r w:rsidR="00931E63" w:rsidRPr="00BF6C19">
        <w:t>22</w:t>
      </w:r>
      <w:r w:rsidRPr="00BF6C19">
        <w:t xml:space="preserve"> (Rights of Third Parties), </w:t>
      </w:r>
      <w:r w:rsidR="00931E63" w:rsidRPr="00BF6C19">
        <w:t>23</w:t>
      </w:r>
      <w:r w:rsidRPr="00BF6C19">
        <w:t xml:space="preserve"> (Surviving Provisions), </w:t>
      </w:r>
      <w:r w:rsidR="00931E63" w:rsidRPr="00BF6C19">
        <w:t>24</w:t>
      </w:r>
      <w:r w:rsidRPr="00BF6C19">
        <w:t xml:space="preserve"> (Governing Law), </w:t>
      </w:r>
      <w:r w:rsidR="00931E63" w:rsidRPr="00BF6C19">
        <w:t>25</w:t>
      </w:r>
      <w:r w:rsidRPr="00BF6C19">
        <w:t xml:space="preserve"> (Escalation of Disputes)</w:t>
      </w:r>
      <w:r w:rsidR="0044430F" w:rsidRPr="00BF6C19">
        <w:t>, 26 (Mediation)</w:t>
      </w:r>
      <w:r w:rsidRPr="00BF6C19">
        <w:t xml:space="preserve"> </w:t>
      </w:r>
      <w:r w:rsidR="003072D8" w:rsidRPr="00BF6C19">
        <w:t xml:space="preserve">and </w:t>
      </w:r>
      <w:r w:rsidR="00931E63" w:rsidRPr="00BF6C19">
        <w:t>2</w:t>
      </w:r>
      <w:r w:rsidR="0044430F" w:rsidRPr="00BF6C19">
        <w:t>7</w:t>
      </w:r>
      <w:r w:rsidRPr="00BF6C19">
        <w:t xml:space="preserve"> (Dispute Resolution), shall survive the termination or expiry of the Contract.</w:t>
      </w:r>
    </w:p>
    <w:p w14:paraId="19B434D1" w14:textId="488AEC6D" w:rsidR="0021106B" w:rsidRPr="00BF6C19" w:rsidRDefault="0021106B" w:rsidP="003D6D4B">
      <w:pPr>
        <w:pStyle w:val="Heading1"/>
        <w:keepNext/>
        <w:numPr>
          <w:ilvl w:val="0"/>
          <w:numId w:val="17"/>
        </w:numPr>
        <w:ind w:left="709" w:hanging="709"/>
      </w:pPr>
      <w:bookmarkStart w:id="76" w:name="_Ref404151510"/>
      <w:r w:rsidRPr="00BF6C19">
        <w:t>Governing LAW</w:t>
      </w:r>
      <w:bookmarkEnd w:id="76"/>
    </w:p>
    <w:p w14:paraId="315AECED" w14:textId="77777777" w:rsidR="0021106B" w:rsidRPr="00BF6C19" w:rsidRDefault="0021106B" w:rsidP="003D6D4B">
      <w:pPr>
        <w:pStyle w:val="Heading2"/>
        <w:keepNext/>
        <w:numPr>
          <w:ilvl w:val="1"/>
          <w:numId w:val="17"/>
        </w:numPr>
        <w:ind w:left="709" w:hanging="709"/>
      </w:pPr>
      <w:r w:rsidRPr="00BF6C19">
        <w:t xml:space="preserve">The Contract shall be deemed to be made in Singapore and shall be governed </w:t>
      </w:r>
      <w:r w:rsidRPr="00BF6C19">
        <w:rPr>
          <w:spacing w:val="-2"/>
        </w:rPr>
        <w:t>by</w:t>
      </w:r>
      <w:r w:rsidRPr="00BF6C19">
        <w:t xml:space="preserve"> and construed in accordance with the laws of the Republic of Singapore.</w:t>
      </w:r>
    </w:p>
    <w:p w14:paraId="08400004" w14:textId="77777777" w:rsidR="0021106B" w:rsidRPr="00BF6C19" w:rsidRDefault="0021106B" w:rsidP="003D6D4B">
      <w:pPr>
        <w:pStyle w:val="Heading1"/>
        <w:keepNext/>
        <w:numPr>
          <w:ilvl w:val="0"/>
          <w:numId w:val="17"/>
        </w:numPr>
        <w:ind w:left="709" w:hanging="709"/>
      </w:pPr>
      <w:bookmarkStart w:id="77" w:name="_Ref509408239"/>
      <w:r w:rsidRPr="00BF6C19">
        <w:t>ESCALATION OF DISPUTES</w:t>
      </w:r>
      <w:bookmarkEnd w:id="77"/>
    </w:p>
    <w:p w14:paraId="22D17D3F" w14:textId="5FE0DEE3" w:rsidR="00D52FDF" w:rsidRPr="00BF6C19" w:rsidRDefault="00D52FDF" w:rsidP="003D6D4B">
      <w:pPr>
        <w:pStyle w:val="Heading2"/>
        <w:keepNext/>
        <w:numPr>
          <w:ilvl w:val="1"/>
          <w:numId w:val="17"/>
        </w:numPr>
        <w:ind w:left="709" w:hanging="709"/>
      </w:pPr>
      <w:r w:rsidRPr="00BF6C19">
        <w:t>In the event of any dispute arising out of or relating to the Contract or its subject matter or formation (a “</w:t>
      </w:r>
      <w:r w:rsidRPr="00BF6C19">
        <w:rPr>
          <w:b/>
        </w:rPr>
        <w:t>Dispute</w:t>
      </w:r>
      <w:r w:rsidRPr="00BF6C19">
        <w:t>”), the Parties must refer the Dispute to a senior officer of each Party (each, an “</w:t>
      </w:r>
      <w:r w:rsidRPr="00BF6C19">
        <w:rPr>
          <w:b/>
        </w:rPr>
        <w:t>Officer</w:t>
      </w:r>
      <w:r w:rsidRPr="00BF6C19">
        <w:t>”) who shall negotiate in good faith with a view to resolution of such Dispute.</w:t>
      </w:r>
    </w:p>
    <w:p w14:paraId="25BD9784" w14:textId="60A71716" w:rsidR="00697D6D" w:rsidRPr="00BF6C19" w:rsidRDefault="00D52FDF" w:rsidP="003D6D4B">
      <w:pPr>
        <w:pStyle w:val="Heading2"/>
        <w:numPr>
          <w:ilvl w:val="1"/>
          <w:numId w:val="17"/>
        </w:numPr>
        <w:ind w:left="709" w:hanging="709"/>
      </w:pPr>
      <w:r w:rsidRPr="00BF6C19">
        <w:t xml:space="preserve">If such Dispute is not resolved by agreement between the Officers within 30 days </w:t>
      </w:r>
      <w:r w:rsidR="00697D6D" w:rsidRPr="00BF6C19">
        <w:t xml:space="preserve">after the date of referral of the Dispute to the Officers, any Party may proceed to: </w:t>
      </w:r>
    </w:p>
    <w:p w14:paraId="756A6749" w14:textId="77777777" w:rsidR="00697D6D" w:rsidRPr="00BF6C19" w:rsidRDefault="00697D6D" w:rsidP="003D6D4B">
      <w:pPr>
        <w:pStyle w:val="Heading4"/>
        <w:numPr>
          <w:ilvl w:val="3"/>
          <w:numId w:val="17"/>
        </w:numPr>
        <w:ind w:left="1418" w:hanging="709"/>
      </w:pPr>
      <w:r w:rsidRPr="00BF6C19">
        <w:t>if the Dispute is within the jurisdiction of the Small Claims Tribunals, refer the Dispute to the Small Claims Tribunals; or</w:t>
      </w:r>
    </w:p>
    <w:p w14:paraId="0E094E8A" w14:textId="2D10D91C" w:rsidR="00697D6D" w:rsidRPr="00BF6C19" w:rsidRDefault="00697D6D" w:rsidP="003D6D4B">
      <w:pPr>
        <w:pStyle w:val="Heading4"/>
        <w:numPr>
          <w:ilvl w:val="3"/>
          <w:numId w:val="17"/>
        </w:numPr>
        <w:ind w:left="1418" w:hanging="709"/>
      </w:pPr>
      <w:r w:rsidRPr="00BF6C19">
        <w:t xml:space="preserve">give the other Party written notice for mediation as contemplated in Clause </w:t>
      </w:r>
      <w:r w:rsidR="007228CA" w:rsidRPr="00BF6C19">
        <w:t>26</w:t>
      </w:r>
      <w:r w:rsidRPr="00BF6C19">
        <w:t xml:space="preserve"> (Mediation).</w:t>
      </w:r>
    </w:p>
    <w:p w14:paraId="06F54112" w14:textId="4AB355FC" w:rsidR="00990362" w:rsidRPr="00BF6C19" w:rsidRDefault="00D43DB4" w:rsidP="003D6D4B">
      <w:pPr>
        <w:pStyle w:val="Heading1"/>
        <w:keepNext/>
        <w:numPr>
          <w:ilvl w:val="0"/>
          <w:numId w:val="17"/>
        </w:numPr>
        <w:ind w:left="709" w:hanging="709"/>
      </w:pPr>
      <w:r w:rsidRPr="00BF6C19">
        <w:lastRenderedPageBreak/>
        <w:t>MEDIATION</w:t>
      </w:r>
    </w:p>
    <w:p w14:paraId="0DE62415" w14:textId="7925D9DD" w:rsidR="00201249" w:rsidRPr="00BF6C19" w:rsidRDefault="00201249" w:rsidP="00B76BAC">
      <w:pPr>
        <w:pStyle w:val="Heading2"/>
        <w:numPr>
          <w:ilvl w:val="1"/>
          <w:numId w:val="17"/>
        </w:numPr>
        <w:ind w:left="709" w:hanging="709"/>
      </w:pPr>
      <w:bookmarkStart w:id="78" w:name="_Ref404171310"/>
      <w:bookmarkStart w:id="79" w:name="_Ref411411679"/>
      <w:r w:rsidRPr="00BF6C19">
        <w:t xml:space="preserve">In the event of any Dispute and subject to Clauses 25 and </w:t>
      </w:r>
      <w:r w:rsidR="0096673F" w:rsidRPr="00BF6C19">
        <w:t>26.4</w:t>
      </w:r>
      <w:r w:rsidRPr="00BF6C19">
        <w:t xml:space="preserve">, the Parties must make reasonable efforts to resolve the same through mediation in accordance with the mediation procedure of the Singapore Mediation Centre and this Clause </w:t>
      </w:r>
      <w:r w:rsidR="0096673F" w:rsidRPr="00BF6C19">
        <w:t>26</w:t>
      </w:r>
      <w:r w:rsidRPr="00BF6C19">
        <w:t xml:space="preserve">. The Parties shall be deemed to have made reasonable efforts in accordance with this Clause </w:t>
      </w:r>
      <w:r w:rsidR="0096673F" w:rsidRPr="00BF6C19">
        <w:t>26.1</w:t>
      </w:r>
      <w:r w:rsidRPr="00BF6C19">
        <w:t xml:space="preserve"> if they have gone through at least one mediation session at the Singapore Mediation Centre.</w:t>
      </w:r>
      <w:bookmarkEnd w:id="78"/>
      <w:r w:rsidRPr="00BF6C19">
        <w:t xml:space="preserve"> </w:t>
      </w:r>
    </w:p>
    <w:p w14:paraId="5102F98B" w14:textId="3CBE96CC" w:rsidR="00201249" w:rsidRPr="00BF6C19" w:rsidRDefault="00201249" w:rsidP="00B76BAC">
      <w:pPr>
        <w:pStyle w:val="Heading2"/>
        <w:numPr>
          <w:ilvl w:val="1"/>
          <w:numId w:val="17"/>
        </w:numPr>
        <w:ind w:left="709" w:hanging="709"/>
      </w:pPr>
      <w:bookmarkStart w:id="80" w:name="_Ref404171333"/>
      <w:r w:rsidRPr="00BF6C19">
        <w:t>A Party who receives a written notice for mediation from the other Party must consent and participate in the mediation process in accordance with this Clause 26.</w:t>
      </w:r>
      <w:bookmarkEnd w:id="80"/>
    </w:p>
    <w:p w14:paraId="7A2C2102" w14:textId="77777777" w:rsidR="00201249" w:rsidRPr="00BF6C19" w:rsidRDefault="00201249" w:rsidP="00B76BAC">
      <w:pPr>
        <w:pStyle w:val="Heading2"/>
        <w:numPr>
          <w:ilvl w:val="1"/>
          <w:numId w:val="17"/>
        </w:numPr>
        <w:ind w:left="709" w:hanging="709"/>
      </w:pPr>
      <w:bookmarkStart w:id="81" w:name="_Ref404171301"/>
      <w:r w:rsidRPr="00BF6C19">
        <w:t xml:space="preserve">The mediation session is to commence no later than </w:t>
      </w:r>
      <w:r w:rsidRPr="00BF6C19">
        <w:rPr>
          <w:b/>
        </w:rPr>
        <w:t>ninety (90)</w:t>
      </w:r>
      <w:r w:rsidRPr="00BF6C19">
        <w:t xml:space="preserve"> days after the date of the written notice of mediation.</w:t>
      </w:r>
      <w:bookmarkEnd w:id="81"/>
    </w:p>
    <w:p w14:paraId="09FB4FED" w14:textId="06751EC8" w:rsidR="00201249" w:rsidRPr="00BF6C19" w:rsidRDefault="00201249" w:rsidP="00B76BAC">
      <w:pPr>
        <w:pStyle w:val="Heading2"/>
        <w:numPr>
          <w:ilvl w:val="1"/>
          <w:numId w:val="17"/>
        </w:numPr>
        <w:ind w:left="709" w:hanging="709"/>
      </w:pPr>
      <w:r w:rsidRPr="00BF6C19">
        <w:t>Clause 26.1 shall not apply to a Dispute referred to the Small Claims Tribunals, provided that:</w:t>
      </w:r>
    </w:p>
    <w:p w14:paraId="0935F6DE" w14:textId="77777777" w:rsidR="00201249" w:rsidRPr="00BF6C19" w:rsidRDefault="00201249" w:rsidP="00B76BAC">
      <w:pPr>
        <w:pStyle w:val="Heading4"/>
        <w:numPr>
          <w:ilvl w:val="3"/>
          <w:numId w:val="17"/>
        </w:numPr>
        <w:ind w:left="1418" w:hanging="709"/>
      </w:pPr>
      <w:r w:rsidRPr="00BF6C19">
        <w:t xml:space="preserve">the Parties attend a consultation session before a Registrar (where the Parties will be given an opportunity to resolve the Dispute amicably) after a claim is filed with the Small Claims Tribunals; and </w:t>
      </w:r>
    </w:p>
    <w:p w14:paraId="764C45DD" w14:textId="77777777" w:rsidR="00201249" w:rsidRPr="00BF6C19" w:rsidRDefault="00201249" w:rsidP="004D077E">
      <w:pPr>
        <w:pStyle w:val="Heading4"/>
        <w:numPr>
          <w:ilvl w:val="3"/>
          <w:numId w:val="17"/>
        </w:numPr>
        <w:ind w:left="1418" w:hanging="709"/>
      </w:pPr>
      <w:r w:rsidRPr="00BF6C19">
        <w:t xml:space="preserve">the proceedings relating to such Dispute are not: </w:t>
      </w:r>
    </w:p>
    <w:p w14:paraId="6721175C" w14:textId="77777777" w:rsidR="00201249" w:rsidRPr="00BF6C19" w:rsidRDefault="00201249" w:rsidP="004D077E">
      <w:pPr>
        <w:pStyle w:val="Heading5"/>
        <w:numPr>
          <w:ilvl w:val="4"/>
          <w:numId w:val="17"/>
        </w:numPr>
        <w:ind w:left="2127" w:hanging="709"/>
      </w:pPr>
      <w:r w:rsidRPr="00BF6C19">
        <w:t>discontinued by the Registrar pursuant to Section 17(3) of the Small Claims Tribunals Act 1984; or</w:t>
      </w:r>
    </w:p>
    <w:p w14:paraId="7B8A09CC" w14:textId="77777777" w:rsidR="00201249" w:rsidRPr="00BF6C19" w:rsidRDefault="00201249" w:rsidP="004D077E">
      <w:pPr>
        <w:pStyle w:val="Heading5"/>
        <w:numPr>
          <w:ilvl w:val="4"/>
          <w:numId w:val="17"/>
        </w:numPr>
        <w:ind w:left="2127" w:hanging="709"/>
      </w:pPr>
      <w:r w:rsidRPr="00BF6C19">
        <w:t>transferred out of the Small Claims Tribunals before or pursuant to such consultation session.</w:t>
      </w:r>
    </w:p>
    <w:p w14:paraId="79A6CE18" w14:textId="31057327" w:rsidR="00201249" w:rsidRPr="00BF6C19" w:rsidRDefault="00201249" w:rsidP="00FD79DE">
      <w:pPr>
        <w:pStyle w:val="Heading2"/>
        <w:numPr>
          <w:ilvl w:val="1"/>
          <w:numId w:val="17"/>
        </w:numPr>
        <w:ind w:left="709" w:hanging="709"/>
      </w:pPr>
      <w:r w:rsidRPr="00BF6C19">
        <w:t>Failure to comply with Clause 26.1 or 26.2 shall be deemed to be a breach of the Contract.</w:t>
      </w:r>
    </w:p>
    <w:p w14:paraId="1C9D206F" w14:textId="22CEE494" w:rsidR="0021106B" w:rsidRPr="00BF6C19" w:rsidRDefault="00990362" w:rsidP="00990362">
      <w:pPr>
        <w:pStyle w:val="Heading1"/>
        <w:numPr>
          <w:ilvl w:val="0"/>
          <w:numId w:val="0"/>
        </w:numPr>
        <w:ind w:left="720" w:hanging="720"/>
      </w:pPr>
      <w:r w:rsidRPr="00BF6C19">
        <w:t>27</w:t>
      </w:r>
      <w:r w:rsidRPr="00BF6C19">
        <w:tab/>
      </w:r>
      <w:r w:rsidR="0021106B" w:rsidRPr="00BF6C19">
        <w:t>Dispute Resolution</w:t>
      </w:r>
      <w:bookmarkEnd w:id="79"/>
    </w:p>
    <w:p w14:paraId="1B1F8EFA" w14:textId="5155A441" w:rsidR="5B59E22D" w:rsidRPr="00BF6C19" w:rsidRDefault="5B59E22D" w:rsidP="00553394">
      <w:pPr>
        <w:pStyle w:val="Heading2"/>
        <w:numPr>
          <w:ilvl w:val="0"/>
          <w:numId w:val="0"/>
        </w:numPr>
        <w:ind w:left="709" w:hanging="709"/>
        <w:rPr>
          <w:rFonts w:eastAsia="Times New Roman"/>
        </w:rPr>
      </w:pPr>
      <w:r w:rsidRPr="00BF6C19">
        <w:rPr>
          <w:rFonts w:eastAsia="Times New Roman"/>
        </w:rPr>
        <w:t>2</w:t>
      </w:r>
      <w:r w:rsidR="00E955B5" w:rsidRPr="00BF6C19">
        <w:rPr>
          <w:rFonts w:eastAsia="Times New Roman"/>
        </w:rPr>
        <w:t>7.1</w:t>
      </w:r>
      <w:r w:rsidR="00E955B5" w:rsidRPr="00BF6C19">
        <w:rPr>
          <w:rFonts w:eastAsia="Times New Roman"/>
        </w:rPr>
        <w:tab/>
      </w:r>
      <w:r w:rsidRPr="00BF6C19">
        <w:rPr>
          <w:rFonts w:eastAsia="Times New Roman"/>
        </w:rPr>
        <w:t>Each Party irrevocably agrees that the courts of Singapore shall have exclusive jurisdiction to settle any Dispute. Each Party irrevocably submits to the jurisdiction of such courts.</w:t>
      </w:r>
    </w:p>
    <w:p w14:paraId="786F3856" w14:textId="43220192" w:rsidR="55BEB7E5" w:rsidRPr="00BF6C19" w:rsidRDefault="00EB27AE" w:rsidP="00201249">
      <w:pPr>
        <w:pStyle w:val="Heading2"/>
        <w:numPr>
          <w:ilvl w:val="0"/>
          <w:numId w:val="0"/>
        </w:numPr>
        <w:ind w:left="709" w:hanging="709"/>
      </w:pPr>
      <w:r w:rsidRPr="00BF6C19">
        <w:t>27.2</w:t>
      </w:r>
      <w:r w:rsidRPr="00BF6C19">
        <w:tab/>
      </w:r>
      <w:r w:rsidR="0020305E" w:rsidRPr="00BF6C19">
        <w:t>Neither prior escalation of the Dispute under Clause 25 (Escalation of Disputes) nor the prior reference of the Dispute to mediation under Clause 26 shall be a condition precedent to the reference of the Dispute to litigation by either Party. Further, any such escalation or reference shall not affect either Party’s right to refer the Dispute to litigation forthwith.</w:t>
      </w:r>
    </w:p>
    <w:p w14:paraId="20D04E2A" w14:textId="77777777" w:rsidR="0001099D" w:rsidRPr="00BF6C19" w:rsidRDefault="0001099D">
      <w:r w:rsidRPr="00BF6C19">
        <w:br w:type="page"/>
      </w:r>
    </w:p>
    <w:p w14:paraId="4CD8FCBC" w14:textId="171441FF" w:rsidR="00185E39" w:rsidRPr="00BF6C19" w:rsidRDefault="00185E39" w:rsidP="00185E39">
      <w:pPr>
        <w:pStyle w:val="CompendiumHeading1"/>
        <w:numPr>
          <w:ilvl w:val="0"/>
          <w:numId w:val="0"/>
        </w:numPr>
        <w:ind w:left="720" w:hanging="720"/>
      </w:pPr>
      <w:r w:rsidRPr="00BF6C19">
        <w:lastRenderedPageBreak/>
        <w:t>COMPENDIUM A</w:t>
      </w:r>
      <w:r w:rsidR="007E08CE" w:rsidRPr="00BF6C19">
        <w:t xml:space="preserve"> SECTOR-SPECIFIC CLAUSES</w:t>
      </w:r>
    </w:p>
    <w:p w14:paraId="510BC3F2" w14:textId="2004BE92" w:rsidR="001849E5" w:rsidRPr="00BF6C19" w:rsidRDefault="002D4457" w:rsidP="001849E5">
      <w:pPr>
        <w:pStyle w:val="CompendiumHeading1"/>
        <w:numPr>
          <w:ilvl w:val="0"/>
          <w:numId w:val="0"/>
        </w:numPr>
        <w:ind w:left="720" w:hanging="720"/>
      </w:pPr>
      <w:r w:rsidRPr="00BF6C19">
        <w:t>A1.</w:t>
      </w:r>
      <w:r w:rsidRPr="00BF6C19">
        <w:tab/>
      </w:r>
      <w:r w:rsidR="45B260CE" w:rsidRPr="00BF6C19">
        <w:t xml:space="preserve">INTENTIONALLY </w:t>
      </w:r>
      <w:r w:rsidR="5F0122D4" w:rsidRPr="00BF6C19">
        <w:t>LEFT BLANK</w:t>
      </w:r>
      <w:bookmarkStart w:id="82" w:name="_Ref155179278"/>
      <w:bookmarkStart w:id="83" w:name="_Ref155275347"/>
      <w:bookmarkEnd w:id="82"/>
      <w:bookmarkEnd w:id="83"/>
    </w:p>
    <w:p w14:paraId="26D2DCEF" w14:textId="503137D4" w:rsidR="0001099D" w:rsidRPr="00BF6C19" w:rsidRDefault="00185E39" w:rsidP="00C86A55">
      <w:pPr>
        <w:pStyle w:val="CompendiumHeading1"/>
        <w:numPr>
          <w:ilvl w:val="0"/>
          <w:numId w:val="0"/>
        </w:numPr>
        <w:ind w:left="709" w:hanging="709"/>
        <w:rPr>
          <w:rStyle w:val="FootnoteReference"/>
        </w:rPr>
      </w:pPr>
      <w:r w:rsidRPr="00BF6C19">
        <w:t xml:space="preserve">a2. </w:t>
      </w:r>
      <w:r w:rsidRPr="00BF6C19">
        <w:tab/>
      </w:r>
      <w:r w:rsidR="7B4BF23F" w:rsidRPr="00BF6C19">
        <w:t>INTENTIONALLY LEFT BLANK</w:t>
      </w:r>
      <w:r w:rsidR="28F71E4D" w:rsidRPr="00BF6C19">
        <w:t xml:space="preserve"> </w:t>
      </w:r>
    </w:p>
    <w:p w14:paraId="0B4EE17C" w14:textId="16C5DCAE" w:rsidR="0001099D" w:rsidRPr="00BF6C19" w:rsidRDefault="00185E39" w:rsidP="4EB47CD2">
      <w:pPr>
        <w:pStyle w:val="CompendiumHeading1"/>
        <w:numPr>
          <w:ilvl w:val="0"/>
          <w:numId w:val="0"/>
        </w:numPr>
        <w:ind w:left="720" w:hanging="720"/>
      </w:pPr>
      <w:r w:rsidRPr="00BF6C19">
        <w:t>a3.</w:t>
      </w:r>
      <w:r w:rsidRPr="00BF6C19">
        <w:tab/>
      </w:r>
      <w:r w:rsidR="4A27DB1F" w:rsidRPr="00BF6C19">
        <w:t xml:space="preserve">INTENTIONALLY LEFT </w:t>
      </w:r>
      <w:r w:rsidR="319A4DA6" w:rsidRPr="00BF6C19">
        <w:t>B</w:t>
      </w:r>
      <w:r w:rsidR="22B001CE" w:rsidRPr="00BF6C19">
        <w:t>LANK</w:t>
      </w:r>
    </w:p>
    <w:p w14:paraId="3DC49217" w14:textId="77777777" w:rsidR="00AC77B3" w:rsidRPr="00BF6C19" w:rsidRDefault="00AC77B3" w:rsidP="09144757">
      <w:pPr>
        <w:pStyle w:val="CompendiumBHeading1"/>
        <w:ind w:left="720" w:hanging="720"/>
        <w:sectPr w:rsidR="00AC77B3" w:rsidRPr="00BF6C19" w:rsidSect="002F2644">
          <w:pgSz w:w="11906" w:h="16838"/>
          <w:pgMar w:top="1440" w:right="1440" w:bottom="1440" w:left="1440" w:header="708" w:footer="708" w:gutter="0"/>
          <w:pgNumType w:start="1"/>
          <w:cols w:space="708"/>
          <w:docGrid w:linePitch="360"/>
        </w:sectPr>
      </w:pPr>
    </w:p>
    <w:p w14:paraId="66A8EB58" w14:textId="44133DD9" w:rsidR="00665B81" w:rsidRPr="00BF6C19" w:rsidRDefault="2660040B" w:rsidP="09144757">
      <w:pPr>
        <w:pStyle w:val="CompendiumBHeading1"/>
        <w:ind w:left="720" w:hanging="720"/>
      </w:pPr>
      <w:r w:rsidRPr="00BF6C19">
        <w:lastRenderedPageBreak/>
        <w:t>COMpendium b</w:t>
      </w:r>
    </w:p>
    <w:p w14:paraId="19412233" w14:textId="77777777" w:rsidR="009474A8" w:rsidRPr="00BF6C19" w:rsidRDefault="009474A8" w:rsidP="009474A8">
      <w:pPr>
        <w:pStyle w:val="CompendiumBHeading1"/>
        <w:numPr>
          <w:ilvl w:val="0"/>
          <w:numId w:val="9"/>
        </w:numPr>
      </w:pPr>
      <w:bookmarkStart w:id="84" w:name="_Ref156994076"/>
      <w:r w:rsidRPr="00BF6C19">
        <w:t>Intentionally left blank</w:t>
      </w:r>
      <w:bookmarkEnd w:id="84"/>
    </w:p>
    <w:p w14:paraId="4A50A6A1" w14:textId="77777777" w:rsidR="004F715A" w:rsidRPr="00BF6C19" w:rsidRDefault="28EA70BE" w:rsidP="004F715A">
      <w:pPr>
        <w:pStyle w:val="CompendiumBHeading1"/>
      </w:pPr>
      <w:r w:rsidRPr="00BF6C19">
        <w:t>B2.</w:t>
      </w:r>
      <w:r w:rsidRPr="00BF6C19">
        <w:tab/>
      </w:r>
      <w:bookmarkStart w:id="85" w:name="_Ref155174973"/>
      <w:r w:rsidR="00AB1ECB" w:rsidRPr="00BF6C19">
        <w:t>OPTION TO PURCHASE</w:t>
      </w:r>
      <w:bookmarkStart w:id="86" w:name="_Ref150957224"/>
      <w:bookmarkEnd w:id="85"/>
    </w:p>
    <w:p w14:paraId="65120B32" w14:textId="3572639E" w:rsidR="00AB1ECB" w:rsidRPr="00BF6C19" w:rsidRDefault="004F715A" w:rsidP="004F715A">
      <w:pPr>
        <w:pStyle w:val="CompendiumBHeading2"/>
        <w:numPr>
          <w:ilvl w:val="0"/>
          <w:numId w:val="0"/>
        </w:numPr>
        <w:ind w:left="720" w:hanging="720"/>
      </w:pPr>
      <w:r w:rsidRPr="00BF6C19">
        <w:t>B2.1</w:t>
      </w:r>
      <w:r w:rsidRPr="00BF6C19">
        <w:tab/>
      </w:r>
      <w:r w:rsidR="00AB1ECB" w:rsidRPr="00BF6C19">
        <w:t>The Contractor grants the Authority in respect of each item specified as an option item in the Requirement Specifications or the Price Schedule (each, an “</w:t>
      </w:r>
      <w:r w:rsidR="00AB1ECB" w:rsidRPr="00BF6C19">
        <w:rPr>
          <w:b/>
        </w:rPr>
        <w:t>Option Item</w:t>
      </w:r>
      <w:r w:rsidR="00AB1ECB" w:rsidRPr="00BF6C19">
        <w:t>”),</w:t>
      </w:r>
      <w:r w:rsidR="00AB1ECB" w:rsidRPr="00BF6C19">
        <w:rPr>
          <w:b/>
        </w:rPr>
        <w:t xml:space="preserve"> </w:t>
      </w:r>
      <w:r w:rsidR="00AB1ECB" w:rsidRPr="00BF6C19">
        <w:t>an option to purchase such Option Item (each, an “</w:t>
      </w:r>
      <w:r w:rsidR="00AB1ECB" w:rsidRPr="00BF6C19">
        <w:rPr>
          <w:b/>
        </w:rPr>
        <w:t>Option to Purchase</w:t>
      </w:r>
      <w:r w:rsidR="00AB1ECB" w:rsidRPr="00BF6C19">
        <w:t>”).</w:t>
      </w:r>
      <w:bookmarkEnd w:id="86"/>
      <w:r w:rsidR="00AB1ECB" w:rsidRPr="00BF6C19">
        <w:t xml:space="preserve"> </w:t>
      </w:r>
    </w:p>
    <w:p w14:paraId="00446338" w14:textId="08BA65E1" w:rsidR="00AB1ECB" w:rsidRPr="00BF6C19" w:rsidRDefault="004F715A" w:rsidP="004F715A">
      <w:pPr>
        <w:pStyle w:val="CompendiumBHeading2"/>
        <w:numPr>
          <w:ilvl w:val="0"/>
          <w:numId w:val="0"/>
        </w:numPr>
        <w:ind w:left="720" w:hanging="720"/>
      </w:pPr>
      <w:bookmarkStart w:id="87" w:name="_Ref156994637"/>
      <w:r w:rsidRPr="00BF6C19">
        <w:t>B2.2</w:t>
      </w:r>
      <w:r w:rsidRPr="00BF6C19">
        <w:tab/>
      </w:r>
      <w:r w:rsidR="00AB1ECB" w:rsidRPr="00BF6C19">
        <w:t>Each Option to Purchase shall be exercisable by written notice given by the Authority to the Contractor before the deadline for the exercise of the Options to Purchase as specified in the Requirement Specifications or the Price Schedule.</w:t>
      </w:r>
      <w:bookmarkEnd w:id="87"/>
      <w:r w:rsidR="00AB1ECB" w:rsidRPr="00BF6C19">
        <w:t xml:space="preserve">  </w:t>
      </w:r>
    </w:p>
    <w:p w14:paraId="5A9F1DF4" w14:textId="15F78F56" w:rsidR="00AB1ECB" w:rsidRPr="00BF6C19" w:rsidRDefault="004F715A" w:rsidP="00744C88">
      <w:pPr>
        <w:pStyle w:val="CompendiumBHeading2"/>
        <w:numPr>
          <w:ilvl w:val="0"/>
          <w:numId w:val="0"/>
        </w:numPr>
        <w:spacing w:before="240"/>
        <w:ind w:left="720" w:hanging="720"/>
      </w:pPr>
      <w:r w:rsidRPr="00BF6C19">
        <w:t>B2.3</w:t>
      </w:r>
      <w:r w:rsidRPr="00BF6C19">
        <w:tab/>
      </w:r>
      <w:r w:rsidR="00AB1ECB" w:rsidRPr="00BF6C19">
        <w:t>If the Authority exercises an Option to Purchase, references to “</w:t>
      </w:r>
      <w:r w:rsidR="00AB1ECB" w:rsidRPr="00BF6C19">
        <w:rPr>
          <w:b/>
        </w:rPr>
        <w:t>Goods</w:t>
      </w:r>
      <w:r w:rsidR="00AB1ECB" w:rsidRPr="00BF6C19">
        <w:t>” or “</w:t>
      </w:r>
      <w:r w:rsidR="00AB1ECB" w:rsidRPr="00BF6C19">
        <w:rPr>
          <w:b/>
        </w:rPr>
        <w:t>Services</w:t>
      </w:r>
      <w:r w:rsidR="00AB1ECB" w:rsidRPr="00BF6C19">
        <w:t>” in the Contract shall include the Option Item in respect of which such Option to Purchase was exercised.</w:t>
      </w:r>
    </w:p>
    <w:p w14:paraId="780EAE43" w14:textId="4E3DBFAF" w:rsidR="009116D6" w:rsidRPr="00BF6C19" w:rsidRDefault="00A02D39" w:rsidP="00744C88">
      <w:pPr>
        <w:pStyle w:val="CompendiumBHeading1"/>
        <w:spacing w:before="240"/>
        <w:ind w:left="720" w:hanging="720"/>
        <w:rPr>
          <w:rFonts w:ascii="Times New Roman" w:hAnsi="Times New Roman"/>
          <w:b w:val="0"/>
          <w:bCs/>
          <w:caps w:val="0"/>
        </w:rPr>
      </w:pPr>
      <w:bookmarkStart w:id="88" w:name="_Ref155174958"/>
      <w:r w:rsidRPr="00BF6C19">
        <w:rPr>
          <w:rFonts w:ascii="Times New Roman" w:hAnsi="Times New Roman"/>
          <w:b w:val="0"/>
          <w:caps w:val="0"/>
        </w:rPr>
        <w:t>B2.4</w:t>
      </w:r>
      <w:r w:rsidRPr="00BF6C19">
        <w:rPr>
          <w:rFonts w:ascii="Times New Roman" w:hAnsi="Times New Roman"/>
          <w:b w:val="0"/>
          <w:caps w:val="0"/>
        </w:rPr>
        <w:tab/>
      </w:r>
      <w:r w:rsidR="00744C88" w:rsidRPr="00BF6C19">
        <w:rPr>
          <w:rFonts w:ascii="Times New Roman" w:hAnsi="Times New Roman"/>
          <w:b w:val="0"/>
          <w:bCs/>
          <w:caps w:val="0"/>
        </w:rPr>
        <w:t>Intentionally Left Blank</w:t>
      </w:r>
      <w:r w:rsidR="00AB1ECB" w:rsidRPr="00BF6C19">
        <w:rPr>
          <w:rFonts w:ascii="Times New Roman" w:hAnsi="Times New Roman"/>
          <w:b w:val="0"/>
          <w:bCs/>
          <w:caps w:val="0"/>
        </w:rPr>
        <w:t>.</w:t>
      </w:r>
      <w:bookmarkEnd w:id="88"/>
    </w:p>
    <w:p w14:paraId="67359D94" w14:textId="2B35A489" w:rsidR="7C4C9EF5" w:rsidRPr="00BF6C19" w:rsidRDefault="354E58D9" w:rsidP="006530C2">
      <w:pPr>
        <w:pStyle w:val="CompendiumBHeading2"/>
        <w:numPr>
          <w:ilvl w:val="0"/>
          <w:numId w:val="0"/>
        </w:numPr>
        <w:spacing w:before="480"/>
        <w:ind w:left="720" w:hanging="720"/>
        <w:rPr>
          <w:b/>
          <w:bCs/>
        </w:rPr>
      </w:pPr>
      <w:r w:rsidRPr="00BF6C19">
        <w:rPr>
          <w:b/>
          <w:bCs/>
        </w:rPr>
        <w:t>B3.</w:t>
      </w:r>
      <w:r w:rsidR="7C4C9EF5" w:rsidRPr="00BF6C19">
        <w:tab/>
      </w:r>
      <w:r w:rsidR="172AB573" w:rsidRPr="00BF6C19">
        <w:rPr>
          <w:b/>
          <w:bCs/>
        </w:rPr>
        <w:t>INTENTIONALLY LEFT BLANK</w:t>
      </w:r>
    </w:p>
    <w:p w14:paraId="428273D1" w14:textId="5E044ED0" w:rsidR="00114F9A" w:rsidRPr="00BF6C19" w:rsidRDefault="3064E57F" w:rsidP="69C92BDA">
      <w:pPr>
        <w:pStyle w:val="CompendiumBHeading1"/>
        <w:ind w:left="709" w:hanging="709"/>
        <w:rPr>
          <w:b w:val="0"/>
          <w:caps w:val="0"/>
        </w:rPr>
      </w:pPr>
      <w:bookmarkStart w:id="89" w:name="_Ref150959072"/>
      <w:r w:rsidRPr="00BF6C19">
        <w:t>B4.</w:t>
      </w:r>
      <w:r w:rsidRPr="00BF6C19">
        <w:tab/>
      </w:r>
      <w:bookmarkEnd w:id="89"/>
      <w:r w:rsidR="6FC9AA2F" w:rsidRPr="00BF6C19">
        <w:rPr>
          <w:caps w:val="0"/>
        </w:rPr>
        <w:t>CONTRACTOR’S PERSONNEL</w:t>
      </w:r>
    </w:p>
    <w:p w14:paraId="7119F929" w14:textId="38A668EF" w:rsidR="009116D6" w:rsidRPr="00BF6C19" w:rsidRDefault="1C9CDCC5" w:rsidP="00D0604B">
      <w:pPr>
        <w:pStyle w:val="CompendiumBHeading2"/>
        <w:numPr>
          <w:ilvl w:val="0"/>
          <w:numId w:val="0"/>
        </w:numPr>
        <w:ind w:left="709" w:hanging="709"/>
      </w:pPr>
      <w:r w:rsidRPr="00BF6C19">
        <w:t>B4.1</w:t>
      </w:r>
      <w:r w:rsidRPr="00BF6C19">
        <w:tab/>
      </w:r>
      <w:r w:rsidR="5669D744" w:rsidRPr="00BF6C19">
        <w:t xml:space="preserve">The Contractor </w:t>
      </w:r>
      <w:r w:rsidR="55E3F5D0" w:rsidRPr="00BF6C19">
        <w:t>must</w:t>
      </w:r>
      <w:r w:rsidR="5669D744" w:rsidRPr="00BF6C19">
        <w:t xml:space="preserve"> provide all necessary personnel who are competent and have the adequate skills and required professional certifications (where applicable) for the performance of the Contract. </w:t>
      </w:r>
    </w:p>
    <w:p w14:paraId="0C78996D" w14:textId="4C694351" w:rsidR="009116D6" w:rsidRPr="00BF6C19" w:rsidRDefault="1635142B" w:rsidP="00D0604B">
      <w:pPr>
        <w:pStyle w:val="CompendiumBHeading2"/>
        <w:numPr>
          <w:ilvl w:val="0"/>
          <w:numId w:val="0"/>
        </w:numPr>
        <w:ind w:left="709" w:hanging="709"/>
      </w:pPr>
      <w:r w:rsidRPr="00BF6C19">
        <w:t>B4.2</w:t>
      </w:r>
      <w:r w:rsidRPr="00BF6C19">
        <w:tab/>
      </w:r>
      <w:r w:rsidR="5669D744" w:rsidRPr="00BF6C19">
        <w:t xml:space="preserve">Upon request by the Authority, the Contractor </w:t>
      </w:r>
      <w:r w:rsidR="55E3F5D0" w:rsidRPr="00BF6C19">
        <w:t>must</w:t>
      </w:r>
      <w:r w:rsidR="5669D744" w:rsidRPr="00BF6C19">
        <w:t xml:space="preserve"> provide </w:t>
      </w:r>
      <w:r w:rsidR="437DC764" w:rsidRPr="00BF6C19">
        <w:t>all</w:t>
      </w:r>
      <w:r w:rsidR="261911F5" w:rsidRPr="00BF6C19">
        <w:t xml:space="preserve"> information</w:t>
      </w:r>
      <w:r w:rsidR="437DC764" w:rsidRPr="00BF6C19">
        <w:t xml:space="preserve"> </w:t>
      </w:r>
      <w:r w:rsidR="261911F5" w:rsidRPr="00BF6C19">
        <w:t>relating to the Service Personnel as the Authority may reasonably require</w:t>
      </w:r>
      <w:r w:rsidR="437DC764" w:rsidRPr="00BF6C19">
        <w:t>, including evidence of the competency and professional certifications of the Service Personnel, and information for security clearance.</w:t>
      </w:r>
    </w:p>
    <w:p w14:paraId="475B3A31" w14:textId="2DB57CD4" w:rsidR="009116D6" w:rsidRPr="00BF6C19" w:rsidRDefault="5B475FCF" w:rsidP="00D0604B">
      <w:pPr>
        <w:pStyle w:val="CompendiumBHeading2"/>
        <w:numPr>
          <w:ilvl w:val="0"/>
          <w:numId w:val="0"/>
        </w:numPr>
        <w:ind w:left="709" w:hanging="709"/>
      </w:pPr>
      <w:bookmarkStart w:id="90" w:name="_Ref150959064"/>
      <w:r w:rsidRPr="00BF6C19">
        <w:t>B4.3</w:t>
      </w:r>
      <w:r w:rsidRPr="00BF6C19">
        <w:tab/>
      </w:r>
      <w:r w:rsidR="5669D744" w:rsidRPr="00BF6C19">
        <w:t xml:space="preserve">The Service Personnel </w:t>
      </w:r>
      <w:proofErr w:type="gramStart"/>
      <w:r w:rsidR="5669D744" w:rsidRPr="00BF6C19">
        <w:t>shall at all times</w:t>
      </w:r>
      <w:proofErr w:type="gramEnd"/>
      <w:r w:rsidR="5669D744" w:rsidRPr="00BF6C19">
        <w:t xml:space="preserve"> be subject to the Authority’s written approval, and the Authority may at any time object to any previously approved Service Personnel. Where the Contractor has proposed such Service Personnel in its Offer, the Authority’s acceptance of the Contractor’s Offer shall not constitute its approval of such Service Personnel, and the Contractor </w:t>
      </w:r>
      <w:r w:rsidR="7B832E9B" w:rsidRPr="00BF6C19">
        <w:t>must</w:t>
      </w:r>
      <w:r w:rsidR="5669D744" w:rsidRPr="00BF6C19">
        <w:t xml:space="preserve"> separately seek the Authority’s approval of such Service Personnel.</w:t>
      </w:r>
      <w:bookmarkEnd w:id="90"/>
    </w:p>
    <w:p w14:paraId="18DD291D" w14:textId="44B81FA9" w:rsidR="009116D6" w:rsidRPr="00BF6C19" w:rsidRDefault="442AED2F" w:rsidP="00D0604B">
      <w:pPr>
        <w:pStyle w:val="CompendiumBHeading2"/>
        <w:numPr>
          <w:ilvl w:val="0"/>
          <w:numId w:val="0"/>
        </w:numPr>
        <w:ind w:left="709" w:hanging="709"/>
      </w:pPr>
      <w:r w:rsidRPr="00BF6C19">
        <w:t>B4.4.</w:t>
      </w:r>
      <w:r w:rsidRPr="00BF6C19">
        <w:tab/>
      </w:r>
      <w:r w:rsidR="0FDDAB7C" w:rsidRPr="00BF6C19">
        <w:t>T</w:t>
      </w:r>
      <w:r w:rsidR="5669D744" w:rsidRPr="00BF6C19">
        <w:t xml:space="preserve">he Contractor </w:t>
      </w:r>
      <w:r w:rsidR="67690A9A" w:rsidRPr="00BF6C19">
        <w:t>must</w:t>
      </w:r>
      <w:r w:rsidR="5669D744" w:rsidRPr="00BF6C19">
        <w:t xml:space="preserve"> ensure that no Service Personnel commence</w:t>
      </w:r>
      <w:r w:rsidR="65EFC5C1" w:rsidRPr="00BF6C19">
        <w:t>s</w:t>
      </w:r>
      <w:r w:rsidR="5669D744" w:rsidRPr="00BF6C19">
        <w:t xml:space="preserve"> work on the Contract unless the Authority has given its prior written approval of such Service Personnel pursuant to Clause </w:t>
      </w:r>
      <w:r w:rsidR="00931E63" w:rsidRPr="00BF6C19">
        <w:t>B4.3</w:t>
      </w:r>
      <w:r w:rsidR="04F80208" w:rsidRPr="00BF6C19">
        <w:t>.</w:t>
      </w:r>
    </w:p>
    <w:p w14:paraId="5C750BD0" w14:textId="53FB2A45" w:rsidR="009116D6" w:rsidRPr="00BF6C19" w:rsidRDefault="1EC8E765" w:rsidP="00986FCB">
      <w:pPr>
        <w:pStyle w:val="CompendiumBHeading2"/>
        <w:numPr>
          <w:ilvl w:val="0"/>
          <w:numId w:val="0"/>
        </w:numPr>
        <w:ind w:left="720" w:hanging="720"/>
      </w:pPr>
      <w:r w:rsidRPr="00BF6C19">
        <w:t>B4.5</w:t>
      </w:r>
      <w:r w:rsidRPr="00BF6C19">
        <w:tab/>
      </w:r>
      <w:r w:rsidR="5669D744" w:rsidRPr="00BF6C19">
        <w:t xml:space="preserve">The Authority shall not be required to provide any reason for objecting to any Service Personnel. If the Authority objects by notice in writing to any Service Personnel, the </w:t>
      </w:r>
      <w:r w:rsidR="5669D744" w:rsidRPr="00BF6C19">
        <w:lastRenderedPageBreak/>
        <w:t xml:space="preserve">Contractor </w:t>
      </w:r>
      <w:r w:rsidR="7B832E9B" w:rsidRPr="00BF6C19">
        <w:t>must</w:t>
      </w:r>
      <w:r w:rsidR="5669D744" w:rsidRPr="00BF6C19">
        <w:t xml:space="preserve"> remove such Service Personnel immediately and furnish a suitable and adequate replacement at no additional expense to the Authority within </w:t>
      </w:r>
      <w:r w:rsidR="7335414A" w:rsidRPr="00BF6C19">
        <w:t>7</w:t>
      </w:r>
      <w:r w:rsidR="5A6813D9" w:rsidRPr="00BF6C19">
        <w:t xml:space="preserve"> </w:t>
      </w:r>
      <w:r w:rsidR="5669D744" w:rsidRPr="00BF6C19">
        <w:t>day</w:t>
      </w:r>
      <w:r w:rsidR="39A21315" w:rsidRPr="00BF6C19">
        <w:t>(</w:t>
      </w:r>
      <w:r w:rsidR="5669D744" w:rsidRPr="00BF6C19">
        <w:t>s</w:t>
      </w:r>
      <w:r w:rsidR="39A21315" w:rsidRPr="00BF6C19">
        <w:t>)</w:t>
      </w:r>
      <w:r w:rsidR="5669D744" w:rsidRPr="00BF6C19">
        <w:t xml:space="preserve">. </w:t>
      </w:r>
    </w:p>
    <w:p w14:paraId="11530634" w14:textId="42A7FF71" w:rsidR="009116D6" w:rsidRPr="00BF6C19" w:rsidRDefault="5E8CDB0C" w:rsidP="00D0604B">
      <w:pPr>
        <w:pStyle w:val="CompendiumBHeading2"/>
        <w:numPr>
          <w:ilvl w:val="0"/>
          <w:numId w:val="0"/>
        </w:numPr>
        <w:ind w:left="709" w:hanging="709"/>
      </w:pPr>
      <w:r w:rsidRPr="00BF6C19">
        <w:t>B4.6</w:t>
      </w:r>
      <w:r w:rsidRPr="00BF6C19">
        <w:tab/>
      </w:r>
      <w:r w:rsidR="5669D744" w:rsidRPr="00BF6C19">
        <w:t xml:space="preserve">All new or replacement Service Personnel shall also be subject to the approval of the Authority. The Contractor </w:t>
      </w:r>
      <w:r w:rsidR="67690A9A" w:rsidRPr="00BF6C19">
        <w:t>must</w:t>
      </w:r>
      <w:r w:rsidR="5669D744" w:rsidRPr="00BF6C19">
        <w:t xml:space="preserve"> not reduce or vary its Service Personnel if this may adversely affect the performance of the Contract, including the progress or quality of the Services.</w:t>
      </w:r>
    </w:p>
    <w:p w14:paraId="386E5555" w14:textId="570831F6" w:rsidR="009116D6" w:rsidRPr="00BF6C19" w:rsidRDefault="188CB460" w:rsidP="11EEE7C9">
      <w:pPr>
        <w:pStyle w:val="CompendiumBHeading1"/>
        <w:ind w:left="709" w:hanging="709"/>
      </w:pPr>
      <w:r w:rsidRPr="00BF6C19">
        <w:t>B5.</w:t>
      </w:r>
      <w:r w:rsidR="3C3D6812" w:rsidRPr="00BF6C19">
        <w:tab/>
      </w:r>
      <w:r w:rsidR="7BFE32B5" w:rsidRPr="00BF6C19">
        <w:t>INTENTIONALLY LEFT BLANK</w:t>
      </w:r>
    </w:p>
    <w:p w14:paraId="5EC86D84" w14:textId="1215D957" w:rsidR="009116D6" w:rsidRPr="00BF6C19" w:rsidRDefault="00BF75FF" w:rsidP="00B73F50">
      <w:pPr>
        <w:pStyle w:val="CompendiumHeading1"/>
        <w:numPr>
          <w:ilvl w:val="0"/>
          <w:numId w:val="0"/>
        </w:numPr>
        <w:ind w:left="720" w:hanging="720"/>
      </w:pPr>
      <w:r w:rsidRPr="00BF6C19">
        <w:t>B6.</w:t>
      </w:r>
      <w:r w:rsidRPr="00BF6C19">
        <w:tab/>
      </w:r>
      <w:r w:rsidR="00D0604B" w:rsidRPr="00BF6C19">
        <w:t>INTENTIONALL</w:t>
      </w:r>
      <w:r w:rsidR="0B2B0694" w:rsidRPr="00BF6C19">
        <w:t>Y</w:t>
      </w:r>
      <w:r w:rsidR="00D0604B" w:rsidRPr="00BF6C19">
        <w:t xml:space="preserve"> LEFT BLANK</w:t>
      </w:r>
    </w:p>
    <w:p w14:paraId="14E210EC" w14:textId="5FCA7FB5" w:rsidR="00027D75" w:rsidRPr="00BF6C19" w:rsidRDefault="60FC1125" w:rsidP="00B6776B">
      <w:pPr>
        <w:pStyle w:val="CompendiumHeading1"/>
        <w:numPr>
          <w:ilvl w:val="0"/>
          <w:numId w:val="0"/>
        </w:numPr>
        <w:ind w:left="709" w:hanging="709"/>
      </w:pPr>
      <w:r w:rsidRPr="00BF6C19">
        <w:t>B7.</w:t>
      </w:r>
      <w:r w:rsidR="01968606" w:rsidRPr="00BF6C19">
        <w:tab/>
      </w:r>
      <w:r w:rsidR="6EDF5AF5" w:rsidRPr="00BF6C19">
        <w:t>INTENTIONALLY LEFT BLANK</w:t>
      </w:r>
      <w:bookmarkStart w:id="91" w:name="_Hlk85188986"/>
      <w:r w:rsidR="74582E01" w:rsidRPr="00BF6C19">
        <w:t xml:space="preserve"> </w:t>
      </w:r>
    </w:p>
    <w:p w14:paraId="5D1ED701" w14:textId="6D849CCF" w:rsidR="009116D6" w:rsidRPr="00BF6C19" w:rsidRDefault="3F3F0BF4" w:rsidP="00B73F50">
      <w:pPr>
        <w:pStyle w:val="CompendiumHeading1"/>
        <w:numPr>
          <w:ilvl w:val="0"/>
          <w:numId w:val="0"/>
        </w:numPr>
      </w:pPr>
      <w:bookmarkStart w:id="92" w:name="_Ref405973604"/>
      <w:bookmarkEnd w:id="91"/>
      <w:r w:rsidRPr="00BF6C19">
        <w:t>B8.</w:t>
      </w:r>
      <w:r w:rsidR="009116D6" w:rsidRPr="00BF6C19">
        <w:tab/>
      </w:r>
      <w:r w:rsidR="7E61A191" w:rsidRPr="00BF6C19">
        <w:t>Losses</w:t>
      </w:r>
      <w:bookmarkEnd w:id="92"/>
    </w:p>
    <w:p w14:paraId="032B2360" w14:textId="4BD1E633" w:rsidR="009116D6" w:rsidRPr="00BF6C19" w:rsidRDefault="165A83F2" w:rsidP="0050227D">
      <w:pPr>
        <w:pStyle w:val="CompendiumHeading2"/>
        <w:numPr>
          <w:ilvl w:val="0"/>
          <w:numId w:val="0"/>
        </w:numPr>
        <w:ind w:left="709" w:hanging="709"/>
      </w:pPr>
      <w:bookmarkStart w:id="93" w:name="_Ref411415270"/>
      <w:r w:rsidRPr="00BF6C19">
        <w:t>B8.1</w:t>
      </w:r>
      <w:r w:rsidR="6FD121D1" w:rsidRPr="00BF6C19">
        <w:tab/>
      </w:r>
      <w:r w:rsidR="7E61A191" w:rsidRPr="00BF6C19">
        <w:t xml:space="preserve">The Contractor </w:t>
      </w:r>
      <w:r w:rsidR="6588A0C5" w:rsidRPr="00BF6C19">
        <w:t>must</w:t>
      </w:r>
      <w:r w:rsidR="7E61A191" w:rsidRPr="00BF6C19">
        <w:t xml:space="preserve"> indemnify and keep indemnified the Authority against any and all Losses sustained, incurred, paid by or suffered by the Authority arising out of or in connection with any act or omission on the part of the Contractor, any Subcontractor or any of their respective Personnel (the “</w:t>
      </w:r>
      <w:r w:rsidR="7E61A191" w:rsidRPr="00BF6C19">
        <w:rPr>
          <w:b/>
          <w:bCs/>
        </w:rPr>
        <w:t>Contractor Parties</w:t>
      </w:r>
      <w:r w:rsidR="7E61A191" w:rsidRPr="00BF6C19">
        <w:t>”) unless the Contractor can show that:</w:t>
      </w:r>
      <w:bookmarkEnd w:id="93"/>
    </w:p>
    <w:p w14:paraId="28F8BD78" w14:textId="3F6D0EFB" w:rsidR="009116D6" w:rsidRPr="00BF6C19" w:rsidRDefault="7E61A191" w:rsidP="003D6D4B">
      <w:pPr>
        <w:pStyle w:val="CompendiumBHeading4"/>
        <w:numPr>
          <w:ilvl w:val="3"/>
          <w:numId w:val="16"/>
        </w:numPr>
      </w:pPr>
      <w:bookmarkStart w:id="94" w:name="_Ref421029593"/>
      <w:r w:rsidRPr="00BF6C19">
        <w:t xml:space="preserve">it is not due to the Contractor’s breach of the Contract; </w:t>
      </w:r>
      <w:bookmarkEnd w:id="94"/>
      <w:r w:rsidRPr="00BF6C19">
        <w:t>and</w:t>
      </w:r>
    </w:p>
    <w:p w14:paraId="698962C9" w14:textId="77777777" w:rsidR="009116D6" w:rsidRPr="00BF6C19" w:rsidRDefault="7E61A191" w:rsidP="001A08E7">
      <w:pPr>
        <w:pStyle w:val="CompendiumBHeading4"/>
      </w:pPr>
      <w:r w:rsidRPr="00BF6C19">
        <w:t>it is not due to the negligent, unlawful or wrongful action or omission, fraud, bad faith, wilful misconduct or breach of any duty of any of the Contractor Parties.</w:t>
      </w:r>
    </w:p>
    <w:p w14:paraId="569FA0B8" w14:textId="1380B5FA" w:rsidR="009116D6" w:rsidRPr="00BF6C19" w:rsidRDefault="73D38C6D" w:rsidP="46BFC27B">
      <w:pPr>
        <w:pStyle w:val="CompendiumHeading2"/>
        <w:numPr>
          <w:ilvl w:val="0"/>
          <w:numId w:val="0"/>
        </w:numPr>
      </w:pPr>
      <w:r w:rsidRPr="00BF6C19">
        <w:t>B8.2</w:t>
      </w:r>
      <w:r w:rsidR="26EA43F8" w:rsidRPr="00BF6C19">
        <w:tab/>
      </w:r>
      <w:r w:rsidR="7E61A191" w:rsidRPr="00BF6C19">
        <w:t xml:space="preserve">This Clause </w:t>
      </w:r>
      <w:r w:rsidR="00931E63" w:rsidRPr="00BF6C19">
        <w:t>B8</w:t>
      </w:r>
      <w:r w:rsidR="7E61A191" w:rsidRPr="00BF6C19">
        <w:t xml:space="preserve"> shall survive the termination or expiry of the Contract.</w:t>
      </w:r>
    </w:p>
    <w:p w14:paraId="4F83E398" w14:textId="49CDFD7B" w:rsidR="009116D6" w:rsidRPr="00BF6C19" w:rsidRDefault="56556E17" w:rsidP="00766E0E">
      <w:pPr>
        <w:pStyle w:val="CompendiumHeading1"/>
        <w:numPr>
          <w:ilvl w:val="0"/>
          <w:numId w:val="0"/>
        </w:numPr>
        <w:ind w:left="709" w:hanging="709"/>
      </w:pPr>
      <w:bookmarkStart w:id="95" w:name="_Ref97713634"/>
      <w:r w:rsidRPr="00BF6C19">
        <w:t>B9.</w:t>
      </w:r>
      <w:r w:rsidRPr="00BF6C19">
        <w:tab/>
      </w:r>
      <w:r w:rsidR="7E61A191" w:rsidRPr="00BF6C19">
        <w:t>Ownership of Intellectual Property Rights</w:t>
      </w:r>
      <w:bookmarkEnd w:id="95"/>
    </w:p>
    <w:p w14:paraId="31DDC0C5" w14:textId="6B3075C0" w:rsidR="000F56C9" w:rsidRPr="00BF6C19" w:rsidRDefault="000F56C9" w:rsidP="00AB106E">
      <w:pPr>
        <w:pStyle w:val="CompendiumBHeading2"/>
        <w:numPr>
          <w:ilvl w:val="1"/>
          <w:numId w:val="76"/>
        </w:numPr>
      </w:pPr>
      <w:r w:rsidRPr="00BF6C19">
        <w:t>All IP in the Deliverables created by the Contractor, its Subcontractors or suppliers, or any of their respective Personnel, shall vest in the Authority.</w:t>
      </w:r>
    </w:p>
    <w:p w14:paraId="2339076E" w14:textId="3D222BD4" w:rsidR="000F56C9" w:rsidRPr="00BF6C19" w:rsidRDefault="000F56C9" w:rsidP="00A56FE3">
      <w:pPr>
        <w:pStyle w:val="CompendiumBHeading2"/>
      </w:pPr>
      <w:r w:rsidRPr="00BF6C19">
        <w:t xml:space="preserve">The Contractor: </w:t>
      </w:r>
    </w:p>
    <w:p w14:paraId="5DDED3D6" w14:textId="77777777" w:rsidR="000F56C9" w:rsidRPr="00BF6C19" w:rsidRDefault="000F56C9" w:rsidP="000479C3">
      <w:pPr>
        <w:pStyle w:val="CompendiumBHeading4"/>
        <w:tabs>
          <w:tab w:val="clear" w:pos="1440"/>
        </w:tabs>
      </w:pPr>
      <w:r w:rsidRPr="00BF6C19">
        <w:t>assigns and transfers absolutely to the Authority all rights, title and interests in the IP in the Deliverables free from all encumbrances whatsoever; and</w:t>
      </w:r>
    </w:p>
    <w:p w14:paraId="4871A085" w14:textId="77777777" w:rsidR="000F56C9" w:rsidRPr="00BF6C19" w:rsidRDefault="000F56C9" w:rsidP="000479C3">
      <w:pPr>
        <w:pStyle w:val="CompendiumBHeading4"/>
        <w:tabs>
          <w:tab w:val="clear" w:pos="1440"/>
        </w:tabs>
      </w:pPr>
      <w:r w:rsidRPr="00BF6C19">
        <w:t>must procure that its Subcontractors and suppliers, and the Personnel of the Contractor, its Subcontractors and suppliers, assign and transfer absolutely to the Authority all rights, title and interests in the IP in the Deliverables free from all encumbrances whatsoever.</w:t>
      </w:r>
    </w:p>
    <w:p w14:paraId="4A27D7BF" w14:textId="77777777" w:rsidR="000F56C9" w:rsidRPr="00BF6C19" w:rsidRDefault="000F56C9" w:rsidP="000479C3">
      <w:pPr>
        <w:pStyle w:val="CompendiumBHeading4"/>
        <w:numPr>
          <w:ilvl w:val="3"/>
          <w:numId w:val="0"/>
        </w:numPr>
        <w:ind w:left="709"/>
      </w:pPr>
      <w:r w:rsidRPr="00BF6C19">
        <w:t xml:space="preserve">The Contractor further warrants that it shall have the authority to </w:t>
      </w:r>
      <w:proofErr w:type="gramStart"/>
      <w:r w:rsidRPr="00BF6C19">
        <w:t>effect</w:t>
      </w:r>
      <w:proofErr w:type="gramEnd"/>
      <w:r w:rsidRPr="00BF6C19">
        <w:t xml:space="preserve"> the necessary transfer, assignment or other assurance for the IP in the Deliverables to vest in the Authority when called upon by the Authority to do so.</w:t>
      </w:r>
    </w:p>
    <w:p w14:paraId="2D2AC63A" w14:textId="67069A85" w:rsidR="000F56C9" w:rsidRPr="00BF6C19" w:rsidRDefault="000F56C9" w:rsidP="000479C3">
      <w:pPr>
        <w:pStyle w:val="CompendiumBHeading2"/>
      </w:pPr>
      <w:r w:rsidRPr="00BF6C19">
        <w:lastRenderedPageBreak/>
        <w:t>The Contractor must:</w:t>
      </w:r>
    </w:p>
    <w:p w14:paraId="5D036820" w14:textId="16E27A46" w:rsidR="000F56C9" w:rsidRPr="00BF6C19" w:rsidRDefault="000F56C9" w:rsidP="00B673E9">
      <w:pPr>
        <w:pStyle w:val="CompendiumBHeading4"/>
        <w:numPr>
          <w:ilvl w:val="7"/>
          <w:numId w:val="66"/>
        </w:numPr>
        <w:ind w:left="1418" w:hanging="709"/>
      </w:pPr>
      <w:r w:rsidRPr="00BF6C19">
        <w:t xml:space="preserve">where the Contractor uses any Contract Work </w:t>
      </w:r>
      <w:proofErr w:type="gramStart"/>
      <w:r w:rsidRPr="00BF6C19">
        <w:t>in the course of</w:t>
      </w:r>
      <w:proofErr w:type="gramEnd"/>
      <w:r w:rsidRPr="00BF6C19">
        <w:t xml:space="preserve"> performing the Contract, without prejudice to the generality of Clause B</w:t>
      </w:r>
      <w:r w:rsidR="00F22FF6" w:rsidRPr="00BF6C19">
        <w:t>10</w:t>
      </w:r>
      <w:r w:rsidRPr="00BF6C19">
        <w:t xml:space="preserve">.1, ensure that the use </w:t>
      </w:r>
      <w:bookmarkStart w:id="96" w:name="_Hlk123635823"/>
      <w:r w:rsidRPr="00BF6C19">
        <w:t>of Contract Works by</w:t>
      </w:r>
      <w:bookmarkEnd w:id="96"/>
      <w:r w:rsidRPr="00BF6C19">
        <w:t xml:space="preserve"> the Contractor does not infringe any Moral Right;</w:t>
      </w:r>
    </w:p>
    <w:p w14:paraId="66BE7149" w14:textId="1DE02AD6" w:rsidR="000F56C9" w:rsidRPr="00BF6C19" w:rsidRDefault="000F56C9" w:rsidP="000F56C9">
      <w:pPr>
        <w:pStyle w:val="CompendiumBHeading4"/>
        <w:numPr>
          <w:ilvl w:val="0"/>
          <w:numId w:val="0"/>
        </w:numPr>
        <w:ind w:left="1418" w:hanging="709"/>
      </w:pPr>
      <w:r w:rsidRPr="00BF6C19">
        <w:t xml:space="preserve">(b) </w:t>
      </w:r>
      <w:r w:rsidRPr="00BF6C19">
        <w:tab/>
        <w:t xml:space="preserve">where the Contract contemplates that any Deliverable may be used in public or where it would be reasonable to expect any Deliverable to be used in public, ensure that all such Deliverables: </w:t>
      </w:r>
    </w:p>
    <w:p w14:paraId="330CD94F" w14:textId="0CA4BAAF" w:rsidR="000F56C9" w:rsidRPr="00BF6C19" w:rsidRDefault="000F56C9" w:rsidP="00F22FF6">
      <w:pPr>
        <w:pStyle w:val="CompendiumBHeading5"/>
        <w:tabs>
          <w:tab w:val="clear" w:pos="2160"/>
        </w:tabs>
      </w:pPr>
      <w:bookmarkStart w:id="97" w:name="_Ref125720423"/>
      <w:r w:rsidRPr="00BF6C19">
        <w:t>include an attribution to all individuals having the Right to be Identified in respect of such Deliverables, unless the Authority instructs otherwise in writing; and</w:t>
      </w:r>
      <w:bookmarkEnd w:id="97"/>
    </w:p>
    <w:p w14:paraId="0EF972BC" w14:textId="77777777" w:rsidR="000F56C9" w:rsidRPr="00BF6C19" w:rsidRDefault="000F56C9" w:rsidP="00F22FF6">
      <w:pPr>
        <w:pStyle w:val="CompendiumBHeading5"/>
        <w:tabs>
          <w:tab w:val="clear" w:pos="2160"/>
        </w:tabs>
      </w:pPr>
      <w:r w:rsidRPr="00BF6C19">
        <w:t>would not infringe any Moral Right if used in the form provided by the Contractor to the Authority.</w:t>
      </w:r>
    </w:p>
    <w:p w14:paraId="12B35145" w14:textId="4D8D6D0F" w:rsidR="000F56C9" w:rsidRPr="00BF6C19" w:rsidRDefault="000F56C9" w:rsidP="00F22FF6">
      <w:pPr>
        <w:pStyle w:val="CompendiumBHeading2"/>
      </w:pPr>
      <w:r w:rsidRPr="00BF6C19">
        <w:t xml:space="preserve">The Contractor is to preferably describe in its </w:t>
      </w:r>
      <w:r w:rsidR="004B3385" w:rsidRPr="00BF6C19">
        <w:t>Offer</w:t>
      </w:r>
      <w:r w:rsidRPr="00BF6C19">
        <w:t xml:space="preserve"> how it intends to comply with Clause B</w:t>
      </w:r>
      <w:r w:rsidR="00114EEE" w:rsidRPr="00BF6C19">
        <w:t>9</w:t>
      </w:r>
      <w:r w:rsidRPr="00BF6C19">
        <w:t>.3.</w:t>
      </w:r>
    </w:p>
    <w:p w14:paraId="044175AC" w14:textId="6421F06B" w:rsidR="000F56C9" w:rsidRPr="00BF6C19" w:rsidRDefault="000F56C9" w:rsidP="00F22FF6">
      <w:pPr>
        <w:pStyle w:val="CompendiumBHeading2"/>
      </w:pPr>
      <w:bookmarkStart w:id="98" w:name="_Ref99477313"/>
      <w:bookmarkStart w:id="99" w:name="_Ref125720480"/>
      <w:r w:rsidRPr="00BF6C19">
        <w:t>The Contractor acknowledges that the Authority may wish to attribute Deliverables to the persons who created the Deliverables (each, a “Creator”), including in situations where such Creators do not have the Right to be Identified. Upon the Authority’s request, the Contractor must use reasonable endeavours to provide to the Authority the names of all Creators (including those covered by Clause B</w:t>
      </w:r>
      <w:r w:rsidR="00114EEE" w:rsidRPr="00BF6C19">
        <w:t>9</w:t>
      </w:r>
      <w:r w:rsidRPr="00BF6C19">
        <w:t>.3(b)(</w:t>
      </w:r>
      <w:proofErr w:type="spellStart"/>
      <w:r w:rsidRPr="00BF6C19">
        <w:t>i</w:t>
      </w:r>
      <w:proofErr w:type="spellEnd"/>
      <w:r w:rsidRPr="00BF6C19">
        <w:t xml:space="preserve">)), and such other information as the Authority may </w:t>
      </w:r>
      <w:proofErr w:type="gramStart"/>
      <w:r w:rsidRPr="00BF6C19">
        <w:t>require</w:t>
      </w:r>
      <w:proofErr w:type="gramEnd"/>
      <w:r w:rsidRPr="00BF6C19">
        <w:t xml:space="preserve"> to attribute the Deliverables to such Creators.</w:t>
      </w:r>
      <w:bookmarkEnd w:id="98"/>
      <w:bookmarkEnd w:id="99"/>
    </w:p>
    <w:p w14:paraId="5E4C0466" w14:textId="3CA879BF" w:rsidR="000F56C9" w:rsidRPr="00BF6C19" w:rsidRDefault="000F56C9" w:rsidP="00F22FF6">
      <w:pPr>
        <w:pStyle w:val="CompendiumBHeading2"/>
      </w:pPr>
      <w:r w:rsidRPr="00BF6C19">
        <w:t>The Contractor must not use or provide any Contract Work in respect of which the identity of the Creator is not generally known and cannot reasonably be ascertained by the Contractor.</w:t>
      </w:r>
    </w:p>
    <w:p w14:paraId="0A0ACBF5" w14:textId="09C83FB2" w:rsidR="000F56C9" w:rsidRPr="00BF6C19" w:rsidRDefault="000F56C9" w:rsidP="00E7126E">
      <w:pPr>
        <w:pStyle w:val="CompendiumBHeading2"/>
      </w:pPr>
      <w:r w:rsidRPr="00BF6C19">
        <w:t>INTENTIONALLY LEFT BLANK</w:t>
      </w:r>
    </w:p>
    <w:p w14:paraId="53308A68" w14:textId="77777777" w:rsidR="00B50842" w:rsidRPr="00BF6C19" w:rsidRDefault="00B50842" w:rsidP="00B50842">
      <w:pPr>
        <w:pStyle w:val="CompendiumBHeading2"/>
      </w:pPr>
      <w:r w:rsidRPr="00BF6C19">
        <w:t>For the avoidance of doubt, any IP in any result, report, data or information generated or produced by the Authority or another person on behalf of the Authority shall be owned by the Authority.</w:t>
      </w:r>
    </w:p>
    <w:p w14:paraId="083AABD9" w14:textId="77777777" w:rsidR="00B50842" w:rsidRPr="00BF6C19" w:rsidRDefault="00B50842" w:rsidP="00B50842">
      <w:pPr>
        <w:pStyle w:val="CompendiumBHeading2"/>
      </w:pPr>
      <w:r w:rsidRPr="00BF6C19">
        <w:t>The Contractor undertakes to do all acts and things and sign and execute all such documents as the Authority may reasonably request to perfect, protect or enforce any of the rights granted or promised to the Authority under this Clause B9 or to give full effect to this Clause B9.</w:t>
      </w:r>
    </w:p>
    <w:p w14:paraId="4DDF652B" w14:textId="77777777" w:rsidR="00B50842" w:rsidRPr="00BF6C19" w:rsidRDefault="00B50842" w:rsidP="00B50842">
      <w:pPr>
        <w:pStyle w:val="CompendiumBHeading2"/>
      </w:pPr>
      <w:r w:rsidRPr="00BF6C19">
        <w:t xml:space="preserve">In the Contract, </w:t>
      </w:r>
      <w:bookmarkStart w:id="100" w:name="_Hlk150852831"/>
      <w:r w:rsidRPr="00BF6C19">
        <w:t xml:space="preserve">“Deliverables” means the proposals, solutions, reports, documents, materials and any other items that the Contractor </w:t>
      </w:r>
      <w:proofErr w:type="gramStart"/>
      <w:r w:rsidRPr="00BF6C19">
        <w:t>has to</w:t>
      </w:r>
      <w:proofErr w:type="gramEnd"/>
      <w:r w:rsidRPr="00BF6C19">
        <w:t xml:space="preserve"> deliver to the Authority under the Contract</w:t>
      </w:r>
      <w:bookmarkEnd w:id="100"/>
      <w:r w:rsidRPr="00BF6C19">
        <w:t>.</w:t>
      </w:r>
    </w:p>
    <w:p w14:paraId="6C3D85D7" w14:textId="0E390B73" w:rsidR="00B50842" w:rsidRPr="00BF6C19" w:rsidRDefault="00B50842" w:rsidP="00B50842">
      <w:pPr>
        <w:pStyle w:val="CompendiumBHeading2"/>
      </w:pPr>
      <w:r w:rsidRPr="00BF6C19">
        <w:t>This Clause B9 shall survive the termination or expiry of the Contract.</w:t>
      </w:r>
    </w:p>
    <w:p w14:paraId="6417250A" w14:textId="6CB856E2" w:rsidR="009116D6" w:rsidRPr="00BF6C19" w:rsidRDefault="3C5877B4" w:rsidP="7335414A">
      <w:pPr>
        <w:pStyle w:val="CompendiumHeading1"/>
        <w:numPr>
          <w:ilvl w:val="0"/>
          <w:numId w:val="0"/>
        </w:numPr>
        <w:ind w:left="720" w:hanging="720"/>
      </w:pPr>
      <w:r w:rsidRPr="00BF6C19">
        <w:t>B10.</w:t>
      </w:r>
      <w:r w:rsidRPr="00BF6C19">
        <w:tab/>
      </w:r>
      <w:r w:rsidR="7E61A191" w:rsidRPr="00BF6C19">
        <w:t>MORAL RIGHTS AND intellectual property indemnification</w:t>
      </w:r>
    </w:p>
    <w:p w14:paraId="66F4EFEF" w14:textId="70823CDA" w:rsidR="009116D6" w:rsidRPr="00BF6C19" w:rsidRDefault="3C5877B4" w:rsidP="00E61AB7">
      <w:pPr>
        <w:pStyle w:val="CompendiumHeading2"/>
        <w:numPr>
          <w:ilvl w:val="0"/>
          <w:numId w:val="0"/>
        </w:numPr>
        <w:ind w:left="720" w:hanging="720"/>
      </w:pPr>
      <w:r w:rsidRPr="00BF6C19">
        <w:t>B10.1</w:t>
      </w:r>
      <w:r w:rsidRPr="00BF6C19">
        <w:tab/>
      </w:r>
      <w:r w:rsidR="7E61A191" w:rsidRPr="00BF6C19">
        <w:t xml:space="preserve">The Contractor: </w:t>
      </w:r>
    </w:p>
    <w:p w14:paraId="5DA594F7" w14:textId="5C1CB231" w:rsidR="009116D6" w:rsidRPr="00BF6C19" w:rsidRDefault="7E61A191" w:rsidP="00B673E9">
      <w:pPr>
        <w:pStyle w:val="CompendiumBHeading4"/>
      </w:pPr>
      <w:r w:rsidRPr="00BF6C19">
        <w:lastRenderedPageBreak/>
        <w:t xml:space="preserve">represents, warrants and undertakes to the Authority that all Goods and Services </w:t>
      </w:r>
      <w:r w:rsidR="65962979" w:rsidRPr="00BF6C19">
        <w:t>provided</w:t>
      </w:r>
      <w:r w:rsidRPr="00BF6C19">
        <w:t xml:space="preserve"> by the Contractor and all IP used or introduced by the Contractor </w:t>
      </w:r>
      <w:proofErr w:type="gramStart"/>
      <w:r w:rsidRPr="00BF6C19">
        <w:t>in the course of</w:t>
      </w:r>
      <w:proofErr w:type="gramEnd"/>
      <w:r w:rsidRPr="00BF6C19">
        <w:t xml:space="preserve"> performing its obligations under the Contract do not infringe any Moral Right or any right or interest of any third party in IP; and</w:t>
      </w:r>
    </w:p>
    <w:p w14:paraId="3450AC36" w14:textId="3FDFC0CD" w:rsidR="009116D6" w:rsidRPr="00BF6C19" w:rsidRDefault="62ACE105" w:rsidP="00B673E9">
      <w:pPr>
        <w:pStyle w:val="CompendiumBHeading4"/>
      </w:pPr>
      <w:r w:rsidRPr="00BF6C19">
        <w:t>must</w:t>
      </w:r>
      <w:r w:rsidR="7E61A191" w:rsidRPr="00BF6C19">
        <w:t xml:space="preserve"> give the Authority prompt notice in writing of any claim of infringement of any such Moral Right or right or interest made by any third party.</w:t>
      </w:r>
    </w:p>
    <w:p w14:paraId="15EB5D59" w14:textId="5ABF04CE" w:rsidR="009116D6" w:rsidRPr="00BF6C19" w:rsidRDefault="3C5877B4" w:rsidP="00E61AB7">
      <w:pPr>
        <w:pStyle w:val="CompendiumHeading2"/>
        <w:numPr>
          <w:ilvl w:val="0"/>
          <w:numId w:val="0"/>
        </w:numPr>
        <w:ind w:left="720" w:hanging="720"/>
      </w:pPr>
      <w:bookmarkStart w:id="101" w:name="_Ref405973899"/>
      <w:r w:rsidRPr="00BF6C19">
        <w:t>B10.2</w:t>
      </w:r>
      <w:r w:rsidRPr="00BF6C19">
        <w:tab/>
      </w:r>
      <w:r w:rsidR="7E61A191" w:rsidRPr="00BF6C19">
        <w:t xml:space="preserve">The Contractor </w:t>
      </w:r>
      <w:r w:rsidR="62ACE105" w:rsidRPr="00BF6C19">
        <w:t>must</w:t>
      </w:r>
      <w:r w:rsidR="7E61A191" w:rsidRPr="00BF6C19">
        <w:t xml:space="preserve"> indemnify the Authority and its </w:t>
      </w:r>
      <w:r w:rsidR="65962979" w:rsidRPr="00BF6C19">
        <w:t>Personnel</w:t>
      </w:r>
      <w:r w:rsidR="7E61A191" w:rsidRPr="00BF6C19">
        <w:t xml:space="preserve"> against all Losses which the Authority or its </w:t>
      </w:r>
      <w:r w:rsidR="65962979" w:rsidRPr="00BF6C19">
        <w:t>Personnel</w:t>
      </w:r>
      <w:r w:rsidR="7E61A191" w:rsidRPr="00BF6C19">
        <w:t xml:space="preserve"> may at any time and from time to time incur or suffer by reason of: </w:t>
      </w:r>
    </w:p>
    <w:p w14:paraId="0168EEFC" w14:textId="30CABFF8" w:rsidR="009116D6" w:rsidRPr="00BF6C19" w:rsidRDefault="7E61A191" w:rsidP="1108D822">
      <w:pPr>
        <w:pStyle w:val="CompendiumBHeading4"/>
      </w:pPr>
      <w:r w:rsidRPr="00BF6C19">
        <w:t xml:space="preserve">any breach of Clause </w:t>
      </w:r>
      <w:r w:rsidR="00B3050B" w:rsidRPr="00BF6C19">
        <w:t>B9</w:t>
      </w:r>
      <w:r w:rsidRPr="00BF6C19">
        <w:t xml:space="preserve"> or </w:t>
      </w:r>
      <w:r w:rsidR="00B3050B" w:rsidRPr="00BF6C19">
        <w:t>B10.1</w:t>
      </w:r>
      <w:r w:rsidRPr="00BF6C19">
        <w:t xml:space="preserve">; </w:t>
      </w:r>
    </w:p>
    <w:p w14:paraId="31A4F03F" w14:textId="1694ABB3" w:rsidR="009116D6" w:rsidRPr="00BF6C19" w:rsidRDefault="7E61A191" w:rsidP="00B673E9">
      <w:pPr>
        <w:pStyle w:val="CompendiumBHeading4"/>
      </w:pPr>
      <w:r w:rsidRPr="00BF6C19">
        <w:t>any claim of infringement or alleged infringement of any Moral Right in any Contract Work; or</w:t>
      </w:r>
    </w:p>
    <w:p w14:paraId="1FA16B4B" w14:textId="77777777" w:rsidR="009116D6" w:rsidRPr="00BF6C19" w:rsidRDefault="7E61A191" w:rsidP="00B673E9">
      <w:pPr>
        <w:pStyle w:val="CompendiumBHeading4"/>
      </w:pPr>
      <w:r w:rsidRPr="00BF6C19">
        <w:t xml:space="preserve">any claim of infringement or alleged infringement of any IP used or introduced by the Contractor </w:t>
      </w:r>
      <w:proofErr w:type="gramStart"/>
      <w:r w:rsidRPr="00BF6C19">
        <w:t>in the course of</w:t>
      </w:r>
      <w:proofErr w:type="gramEnd"/>
      <w:r w:rsidRPr="00BF6C19">
        <w:t xml:space="preserve"> performing its obligations under the Contract.</w:t>
      </w:r>
      <w:bookmarkEnd w:id="101"/>
    </w:p>
    <w:p w14:paraId="0E9DE963" w14:textId="437129E7" w:rsidR="009116D6" w:rsidRPr="00BF6C19" w:rsidRDefault="3C5877B4" w:rsidP="00E61AB7">
      <w:pPr>
        <w:pStyle w:val="CompendiumHeading2"/>
        <w:numPr>
          <w:ilvl w:val="0"/>
          <w:numId w:val="0"/>
        </w:numPr>
        <w:ind w:left="720" w:hanging="720"/>
      </w:pPr>
      <w:r w:rsidRPr="00BF6C19">
        <w:t>B10.3</w:t>
      </w:r>
      <w:r w:rsidRPr="00BF6C19">
        <w:tab/>
      </w:r>
      <w:r w:rsidR="7E61A191" w:rsidRPr="00BF6C19">
        <w:t xml:space="preserve">Without prejudice to the Authority’s right to defend a claim alleging such infringement, the Contractor </w:t>
      </w:r>
      <w:r w:rsidR="62ACE105" w:rsidRPr="00BF6C19">
        <w:t>must</w:t>
      </w:r>
      <w:r w:rsidR="7E61A191" w:rsidRPr="00BF6C19">
        <w:t xml:space="preserve">, if requested by the Authority but at the Contractor’s expense, defend such claim. The Contractor </w:t>
      </w:r>
      <w:r w:rsidR="62ACE105" w:rsidRPr="00BF6C19">
        <w:t>must</w:t>
      </w:r>
      <w:r w:rsidR="7E61A191" w:rsidRPr="00BF6C19">
        <w:t xml:space="preserve"> observe the Authority’s directions relating to the defence or negotiation for settlement of such claim.</w:t>
      </w:r>
    </w:p>
    <w:p w14:paraId="5B0F4195" w14:textId="7BAE29BA" w:rsidR="009116D6" w:rsidRPr="00BF6C19" w:rsidRDefault="3C5877B4" w:rsidP="00E61AB7">
      <w:pPr>
        <w:pStyle w:val="CompendiumHeading2"/>
        <w:numPr>
          <w:ilvl w:val="0"/>
          <w:numId w:val="0"/>
        </w:numPr>
        <w:ind w:left="720" w:hanging="720"/>
      </w:pPr>
      <w:r w:rsidRPr="00BF6C19">
        <w:t>B10.4</w:t>
      </w:r>
      <w:r w:rsidRPr="00BF6C19">
        <w:tab/>
      </w:r>
      <w:r w:rsidR="7E61A191" w:rsidRPr="00BF6C19">
        <w:t xml:space="preserve">The Authority </w:t>
      </w:r>
      <w:r w:rsidR="62ACE105" w:rsidRPr="00BF6C19">
        <w:t>must</w:t>
      </w:r>
      <w:r w:rsidR="7E61A191" w:rsidRPr="00BF6C19">
        <w:t>, if requested but at the Contractor’s expense, provide the Contractor with reasonable assistance in conducting the defence of such claim.</w:t>
      </w:r>
    </w:p>
    <w:p w14:paraId="7353E5AD" w14:textId="377CD96D" w:rsidR="009116D6" w:rsidRPr="00BF6C19" w:rsidRDefault="3C5877B4" w:rsidP="00E61AB7">
      <w:pPr>
        <w:pStyle w:val="CompendiumHeading2"/>
        <w:numPr>
          <w:ilvl w:val="0"/>
          <w:numId w:val="0"/>
        </w:numPr>
        <w:ind w:left="720" w:hanging="720"/>
      </w:pPr>
      <w:r w:rsidRPr="00BF6C19">
        <w:t>B10.5</w:t>
      </w:r>
      <w:r w:rsidRPr="00BF6C19">
        <w:tab/>
      </w:r>
      <w:r w:rsidR="7E61A191" w:rsidRPr="00BF6C19">
        <w:t xml:space="preserve">If use of any Contract Work is alleged to infringe any Moral Right or any of the Goods or Services </w:t>
      </w:r>
      <w:r w:rsidR="65962979" w:rsidRPr="00BF6C19">
        <w:t>provided</w:t>
      </w:r>
      <w:r w:rsidR="7E61A191" w:rsidRPr="00BF6C19">
        <w:t xml:space="preserve"> by the Contractor or IP used or introduced by the Contractor in the course of performing its obligations under the Contract is alleged to infringe the rights or interests of third parties in IP, the Authority may (in addition to and without prejudice to all other rights or remedies available), at the option of the Authority, require the Contractor, at the Contractor’s own expense, to:</w:t>
      </w:r>
    </w:p>
    <w:p w14:paraId="749F1F9F" w14:textId="07B4367F" w:rsidR="009116D6" w:rsidRPr="00BF6C19" w:rsidRDefault="7E61A191" w:rsidP="1108D822">
      <w:pPr>
        <w:pStyle w:val="CompendiumBHeading4"/>
        <w:tabs>
          <w:tab w:val="clear" w:pos="1440"/>
        </w:tabs>
      </w:pPr>
      <w:r w:rsidRPr="00BF6C19">
        <w:t xml:space="preserve">procure for the Authority the right to continue using the same; </w:t>
      </w:r>
    </w:p>
    <w:p w14:paraId="178D07AE" w14:textId="6D094A0C" w:rsidR="009116D6" w:rsidRPr="00BF6C19" w:rsidRDefault="7E61A191" w:rsidP="00B673E9">
      <w:pPr>
        <w:pStyle w:val="CompendiumBHeading4"/>
        <w:tabs>
          <w:tab w:val="clear" w:pos="1440"/>
        </w:tabs>
      </w:pPr>
      <w:r w:rsidRPr="00BF6C19">
        <w:t xml:space="preserve">replace or modify the same to avoid the infringement but still meeting the obligations of the Contractor under the Contract (in which event the Contractor </w:t>
      </w:r>
      <w:r w:rsidR="61BBB3D9" w:rsidRPr="00BF6C19">
        <w:t>must</w:t>
      </w:r>
      <w:r w:rsidRPr="00BF6C19">
        <w:t xml:space="preserve"> compensate the Authority for any Losses sustained or incurred by the Authority in connection with such replacement or modification); or</w:t>
      </w:r>
    </w:p>
    <w:p w14:paraId="186C6DDD" w14:textId="77777777" w:rsidR="009116D6" w:rsidRPr="00BF6C19" w:rsidRDefault="7E61A191" w:rsidP="00B673E9">
      <w:pPr>
        <w:pStyle w:val="CompendiumBHeading4"/>
        <w:tabs>
          <w:tab w:val="clear" w:pos="1440"/>
        </w:tabs>
      </w:pPr>
      <w:r w:rsidRPr="00BF6C19">
        <w:t>pay the Authority a sum equivalent to the purchase price of items functionally equivalent to the infringing items upon the return of the infringing items to the Contractor.</w:t>
      </w:r>
    </w:p>
    <w:p w14:paraId="12BF6DFC" w14:textId="009CFB2D" w:rsidR="009116D6" w:rsidRPr="00BF6C19" w:rsidRDefault="3C5877B4" w:rsidP="00E61AB7">
      <w:pPr>
        <w:pStyle w:val="CompendiumHeading2"/>
        <w:numPr>
          <w:ilvl w:val="0"/>
          <w:numId w:val="0"/>
        </w:numPr>
        <w:ind w:left="720" w:hanging="720"/>
      </w:pPr>
      <w:bookmarkStart w:id="102" w:name="_Hlk103011205"/>
      <w:r w:rsidRPr="00BF6C19">
        <w:t>B10.6</w:t>
      </w:r>
      <w:r w:rsidRPr="00BF6C19">
        <w:tab/>
      </w:r>
      <w:r w:rsidR="7E61A191" w:rsidRPr="00BF6C19">
        <w:t xml:space="preserve">All royalties and fees claimable by or payable to any person for or in connection with any </w:t>
      </w:r>
      <w:r w:rsidR="65962979" w:rsidRPr="00BF6C19">
        <w:t>(</w:t>
      </w:r>
      <w:proofErr w:type="spellStart"/>
      <w:r w:rsidR="65962979" w:rsidRPr="00BF6C19">
        <w:t>i</w:t>
      </w:r>
      <w:proofErr w:type="spellEnd"/>
      <w:r w:rsidR="65962979" w:rsidRPr="00BF6C19">
        <w:t xml:space="preserve">) </w:t>
      </w:r>
      <w:r w:rsidR="7E61A191" w:rsidRPr="00BF6C19">
        <w:t>Moral Right in any Contract Work or (ii) IP used or required to be used in connection with the performance of the Contractor’s obligations under the Contract, shall be deemed to be included in the Contract Price and shall not be further borne by the Authority.</w:t>
      </w:r>
      <w:bookmarkEnd w:id="102"/>
    </w:p>
    <w:p w14:paraId="54EB26F3" w14:textId="09AD6929" w:rsidR="00311B69" w:rsidRPr="00BF6C19" w:rsidRDefault="5E0414D3" w:rsidP="00E61AB7">
      <w:pPr>
        <w:pStyle w:val="CompendiumHeading2"/>
        <w:numPr>
          <w:ilvl w:val="0"/>
          <w:numId w:val="0"/>
        </w:numPr>
        <w:ind w:left="720" w:hanging="720"/>
      </w:pPr>
      <w:bookmarkStart w:id="103" w:name="_Ref490726030"/>
      <w:r w:rsidRPr="00BF6C19">
        <w:lastRenderedPageBreak/>
        <w:t>B10.7</w:t>
      </w:r>
      <w:r w:rsidRPr="00BF6C19">
        <w:tab/>
      </w:r>
      <w:r w:rsidR="00227C15" w:rsidRPr="00BF6C19">
        <w:t>F</w:t>
      </w:r>
      <w:r w:rsidR="5E5F31B0" w:rsidRPr="00BF6C19">
        <w:t xml:space="preserve">or the purposes of this Clause </w:t>
      </w:r>
      <w:r w:rsidR="00B3050B" w:rsidRPr="00BF6C19">
        <w:t>B10</w:t>
      </w:r>
      <w:r w:rsidR="5E5F31B0" w:rsidRPr="00BF6C19">
        <w:t>, “</w:t>
      </w:r>
      <w:r w:rsidR="5E5F31B0" w:rsidRPr="00BF6C19">
        <w:rPr>
          <w:b/>
          <w:bCs/>
        </w:rPr>
        <w:t>Authority</w:t>
      </w:r>
      <w:r w:rsidR="5E5F31B0" w:rsidRPr="00BF6C19">
        <w:t xml:space="preserve">” shall include all Licensees (as defined in Clause </w:t>
      </w:r>
      <w:r w:rsidR="00B3050B" w:rsidRPr="00BF6C19">
        <w:t>B9</w:t>
      </w:r>
      <w:r w:rsidR="5E5F31B0" w:rsidRPr="00BF6C19">
        <w:t xml:space="preserve"> (Ownership of Intellectual Property Rights)).</w:t>
      </w:r>
      <w:bookmarkEnd w:id="103"/>
    </w:p>
    <w:p w14:paraId="6FDD2220" w14:textId="198ABD26" w:rsidR="00A47CE2" w:rsidRPr="00BF6C19" w:rsidRDefault="3C5877B4" w:rsidP="00E61AB7">
      <w:pPr>
        <w:pStyle w:val="CompendiumHeading2"/>
        <w:numPr>
          <w:ilvl w:val="0"/>
          <w:numId w:val="0"/>
        </w:numPr>
        <w:ind w:left="720" w:hanging="720"/>
      </w:pPr>
      <w:r w:rsidRPr="00BF6C19">
        <w:t>B10.8</w:t>
      </w:r>
      <w:r w:rsidRPr="00BF6C19">
        <w:tab/>
      </w:r>
      <w:r w:rsidR="2ED5EF94" w:rsidRPr="00BF6C19">
        <w:t xml:space="preserve">This Clause </w:t>
      </w:r>
      <w:r w:rsidR="00B3050B" w:rsidRPr="00BF6C19">
        <w:t>B10</w:t>
      </w:r>
      <w:r w:rsidR="2ED5EF94" w:rsidRPr="00BF6C19">
        <w:t xml:space="preserve"> shall survive the termination or expiry of the Contract.</w:t>
      </w:r>
    </w:p>
    <w:p w14:paraId="27B817C0" w14:textId="4133D8B4" w:rsidR="009116D6" w:rsidRPr="00BF6C19" w:rsidRDefault="0A7F00DC" w:rsidP="00766E0E">
      <w:pPr>
        <w:pStyle w:val="CompendiumHeading1"/>
        <w:numPr>
          <w:ilvl w:val="0"/>
          <w:numId w:val="0"/>
        </w:numPr>
        <w:ind w:left="709" w:hanging="709"/>
      </w:pPr>
      <w:r w:rsidRPr="00BF6C19">
        <w:t>B11.</w:t>
      </w:r>
      <w:r w:rsidRPr="00BF6C19">
        <w:tab/>
      </w:r>
      <w:bookmarkStart w:id="104" w:name="_DV_M870"/>
      <w:bookmarkStart w:id="105" w:name="_Ref85187845"/>
      <w:bookmarkEnd w:id="104"/>
      <w:r w:rsidRPr="00BF6C19">
        <w:t>INTENTIONALLY LEFT BLANK</w:t>
      </w:r>
      <w:r w:rsidR="08AC6799" w:rsidRPr="00BF6C19">
        <w:t xml:space="preserve"> </w:t>
      </w:r>
    </w:p>
    <w:bookmarkEnd w:id="105"/>
    <w:p w14:paraId="5FE502E1" w14:textId="2050E3F5" w:rsidR="009116D6" w:rsidRPr="00BF6C19" w:rsidRDefault="30B0AB9B" w:rsidP="00B73F50">
      <w:pPr>
        <w:pStyle w:val="CompendiumHeading1"/>
        <w:numPr>
          <w:ilvl w:val="0"/>
          <w:numId w:val="0"/>
        </w:numPr>
      </w:pPr>
      <w:r w:rsidRPr="00BF6C19">
        <w:t>B12.</w:t>
      </w:r>
      <w:r w:rsidR="009116D6" w:rsidRPr="00BF6C19">
        <w:tab/>
      </w:r>
      <w:r w:rsidR="75649BF6" w:rsidRPr="00BF6C19">
        <w:t>INTENTIONALLY LEFT BLANK</w:t>
      </w:r>
    </w:p>
    <w:p w14:paraId="2C65F2A7" w14:textId="22AE03FE" w:rsidR="009116D6" w:rsidRPr="00BF6C19" w:rsidRDefault="29AAA043" w:rsidP="00027344">
      <w:pPr>
        <w:pStyle w:val="CompendiumHeading1"/>
        <w:numPr>
          <w:ilvl w:val="0"/>
          <w:numId w:val="0"/>
        </w:numPr>
        <w:ind w:left="709" w:hanging="709"/>
        <w:rPr>
          <w:rStyle w:val="FootnoteReference"/>
        </w:rPr>
      </w:pPr>
      <w:bookmarkStart w:id="106" w:name="_Ref427243307"/>
      <w:r w:rsidRPr="00BF6C19">
        <w:t>B13.</w:t>
      </w:r>
      <w:r w:rsidRPr="00BF6C19">
        <w:tab/>
      </w:r>
      <w:r w:rsidR="7E61A191" w:rsidRPr="00BF6C19">
        <w:t>TERMINATION FOR CONVENIENC</w:t>
      </w:r>
      <w:r w:rsidR="5B383B1C" w:rsidRPr="00BF6C19">
        <w:t>E</w:t>
      </w:r>
      <w:bookmarkEnd w:id="106"/>
    </w:p>
    <w:p w14:paraId="5B17B930" w14:textId="280921DD" w:rsidR="001D4D4B" w:rsidRPr="00BF6C19" w:rsidRDefault="005C27CF" w:rsidP="000A30B0">
      <w:pPr>
        <w:pStyle w:val="CompendiumHeading2"/>
        <w:numPr>
          <w:ilvl w:val="0"/>
          <w:numId w:val="0"/>
        </w:numPr>
        <w:ind w:left="720" w:hanging="720"/>
      </w:pPr>
      <w:r w:rsidRPr="00BF6C19">
        <w:t>B13.</w:t>
      </w:r>
      <w:r w:rsidR="00F21BD6" w:rsidRPr="00BF6C19">
        <w:t>1</w:t>
      </w:r>
      <w:r w:rsidRPr="00BF6C19">
        <w:tab/>
      </w:r>
      <w:r w:rsidR="3469DA1C" w:rsidRPr="00BF6C19">
        <w:t xml:space="preserve">The Authority shall have the right to terminate the Contract for convenience by giving at least </w:t>
      </w:r>
      <w:r w:rsidR="7335414A" w:rsidRPr="00BF6C19">
        <w:t>1</w:t>
      </w:r>
      <w:r w:rsidR="3469DA1C" w:rsidRPr="00BF6C19">
        <w:t xml:space="preserve"> </w:t>
      </w:r>
      <w:r w:rsidR="00766E0E" w:rsidRPr="00BF6C19">
        <w:t xml:space="preserve">month(s)’ </w:t>
      </w:r>
      <w:r w:rsidR="3469DA1C" w:rsidRPr="00BF6C19">
        <w:t>written notice to the Contractor without having to assign any reason, and the Contractor shall have no claim for any damages or compensation</w:t>
      </w:r>
      <w:r w:rsidR="023059D7" w:rsidRPr="00BF6C19">
        <w:t>.</w:t>
      </w:r>
    </w:p>
    <w:p w14:paraId="0D545C9F" w14:textId="77777777" w:rsidR="009E5BBB" w:rsidRPr="00BF6C19" w:rsidRDefault="009E5BBB" w:rsidP="000A30B0">
      <w:pPr>
        <w:pStyle w:val="ListParagraph"/>
        <w:spacing w:after="240" w:line="240" w:lineRule="auto"/>
        <w:ind w:left="0"/>
        <w:jc w:val="center"/>
        <w:rPr>
          <w:rFonts w:ascii="Times New Roman" w:hAnsi="Times New Roman"/>
          <w:b/>
          <w:sz w:val="24"/>
          <w:szCs w:val="24"/>
          <w:u w:val="single"/>
        </w:rPr>
        <w:sectPr w:rsidR="009E5BBB" w:rsidRPr="00BF6C19">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D906AC" w:rsidRPr="00BF6C19" w14:paraId="59515F45" w14:textId="77777777" w:rsidTr="00A32F6F">
        <w:tc>
          <w:tcPr>
            <w:tcW w:w="9016" w:type="dxa"/>
          </w:tcPr>
          <w:p w14:paraId="0C8B5BE7" w14:textId="49CBE3DA" w:rsidR="00D906AC" w:rsidRPr="00BF6C19" w:rsidRDefault="00D906AC" w:rsidP="00D906AC">
            <w:pPr>
              <w:pStyle w:val="ListParagraph"/>
              <w:spacing w:before="240" w:after="240" w:line="240" w:lineRule="auto"/>
              <w:ind w:left="0"/>
              <w:jc w:val="center"/>
              <w:rPr>
                <w:rFonts w:ascii="Times New Roman" w:hAnsi="Times New Roman"/>
                <w:b/>
                <w:sz w:val="24"/>
                <w:szCs w:val="24"/>
                <w:u w:val="single"/>
              </w:rPr>
            </w:pPr>
            <w:r w:rsidRPr="00BF6C19">
              <w:rPr>
                <w:rFonts w:ascii="Times New Roman" w:hAnsi="Times New Roman"/>
                <w:b/>
                <w:sz w:val="24"/>
                <w:szCs w:val="24"/>
                <w:u w:val="single"/>
              </w:rPr>
              <w:lastRenderedPageBreak/>
              <w:t>SCHEDULES AND ANNEXES</w:t>
            </w:r>
          </w:p>
        </w:tc>
      </w:tr>
    </w:tbl>
    <w:p w14:paraId="7CC33270" w14:textId="77777777" w:rsidR="00964CEB" w:rsidRPr="00BF6C19" w:rsidRDefault="00964CEB" w:rsidP="00964CEB">
      <w:pPr>
        <w:spacing w:after="0" w:line="240" w:lineRule="auto"/>
        <w:rPr>
          <w:rFonts w:ascii="Times New Roman" w:hAnsi="Times New Roman"/>
          <w:b/>
          <w:sz w:val="24"/>
          <w:szCs w:val="24"/>
        </w:rPr>
      </w:pPr>
    </w:p>
    <w:p w14:paraId="6772E912" w14:textId="5C7B9F0C" w:rsidR="00964CEB" w:rsidRPr="00BF6C19" w:rsidRDefault="003229E4" w:rsidP="003229E4">
      <w:pPr>
        <w:pStyle w:val="Schedule"/>
        <w:numPr>
          <w:ilvl w:val="0"/>
          <w:numId w:val="0"/>
        </w:numPr>
      </w:pPr>
      <w:r w:rsidRPr="00BF6C19">
        <w:t>SCHEDULE 1</w:t>
      </w:r>
      <w:r w:rsidRPr="00BF6C19">
        <w:tab/>
      </w:r>
    </w:p>
    <w:p w14:paraId="3E645771" w14:textId="77777777" w:rsidR="00964CEB" w:rsidRPr="00BF6C19" w:rsidRDefault="00964CEB" w:rsidP="00964CEB">
      <w:pPr>
        <w:pStyle w:val="AnnexHeading"/>
      </w:pPr>
      <w:r w:rsidRPr="00BF6C19">
        <w:t>PAYMENT MILESTONES</w:t>
      </w:r>
    </w:p>
    <w:tbl>
      <w:tblPr>
        <w:tblW w:w="8910" w:type="dxa"/>
        <w:tblInd w:w="120" w:type="dxa"/>
        <w:tblLayout w:type="fixed"/>
        <w:tblCellMar>
          <w:left w:w="120" w:type="dxa"/>
          <w:right w:w="120" w:type="dxa"/>
        </w:tblCellMar>
        <w:tblLook w:val="0000" w:firstRow="0" w:lastRow="0" w:firstColumn="0" w:lastColumn="0" w:noHBand="0" w:noVBand="0"/>
      </w:tblPr>
      <w:tblGrid>
        <w:gridCol w:w="6030"/>
        <w:gridCol w:w="2880"/>
      </w:tblGrid>
      <w:tr w:rsidR="00964CEB" w:rsidRPr="00BF6C19" w14:paraId="7BCA0556" w14:textId="77777777" w:rsidTr="69C92BDA">
        <w:tc>
          <w:tcPr>
            <w:tcW w:w="6030" w:type="dxa"/>
            <w:tcBorders>
              <w:top w:val="double" w:sz="6" w:space="0" w:color="auto"/>
              <w:left w:val="double" w:sz="6" w:space="0" w:color="auto"/>
              <w:bottom w:val="single" w:sz="6" w:space="0" w:color="auto"/>
            </w:tcBorders>
          </w:tcPr>
          <w:p w14:paraId="5B0D0F7D" w14:textId="5712D1AF" w:rsidR="00964CEB" w:rsidRPr="00BF6C19" w:rsidRDefault="00964CEB" w:rsidP="00C42B09">
            <w:pPr>
              <w:jc w:val="both"/>
              <w:rPr>
                <w:rFonts w:ascii="Times New Roman" w:hAnsi="Times New Roman"/>
              </w:rPr>
            </w:pPr>
            <w:r w:rsidRPr="00BF6C19">
              <w:rPr>
                <w:rFonts w:ascii="Times New Roman" w:hAnsi="Times New Roman"/>
              </w:rPr>
              <w:fldChar w:fldCharType="begin"/>
            </w:r>
            <w:r w:rsidRPr="00BF6C19">
              <w:rPr>
                <w:rFonts w:ascii="Times New Roman" w:hAnsi="Times New Roman"/>
              </w:rPr>
              <w:instrText xml:space="preserve">PRIVATE </w:instrText>
            </w:r>
            <w:r w:rsidRPr="00BF6C19">
              <w:rPr>
                <w:rFonts w:ascii="Times New Roman" w:hAnsi="Times New Roman"/>
              </w:rPr>
              <w:fldChar w:fldCharType="end"/>
            </w:r>
            <w:r w:rsidRPr="00BF6C19">
              <w:rPr>
                <w:rFonts w:ascii="Times New Roman" w:hAnsi="Times New Roman"/>
              </w:rPr>
              <w:t>Milestone</w:t>
            </w:r>
          </w:p>
        </w:tc>
        <w:tc>
          <w:tcPr>
            <w:tcW w:w="2880" w:type="dxa"/>
            <w:tcBorders>
              <w:top w:val="double" w:sz="6" w:space="0" w:color="auto"/>
              <w:left w:val="single" w:sz="6" w:space="0" w:color="auto"/>
              <w:bottom w:val="single" w:sz="6" w:space="0" w:color="auto"/>
              <w:right w:val="single" w:sz="6" w:space="0" w:color="auto"/>
            </w:tcBorders>
          </w:tcPr>
          <w:p w14:paraId="1F182181" w14:textId="4F464D5D" w:rsidR="00964CEB" w:rsidRPr="00BF6C19" w:rsidRDefault="00964CEB" w:rsidP="00744C88">
            <w:pPr>
              <w:jc w:val="center"/>
              <w:rPr>
                <w:rFonts w:ascii="Times New Roman" w:hAnsi="Times New Roman"/>
              </w:rPr>
            </w:pPr>
            <w:r w:rsidRPr="00BF6C19">
              <w:rPr>
                <w:rFonts w:ascii="Times New Roman" w:hAnsi="Times New Roman"/>
              </w:rPr>
              <w:t>% of Contract Price</w:t>
            </w:r>
          </w:p>
        </w:tc>
      </w:tr>
      <w:tr w:rsidR="00964CEB" w:rsidRPr="00BF6C19" w14:paraId="10060E0B" w14:textId="77777777" w:rsidTr="69C92BDA">
        <w:trPr>
          <w:trHeight w:val="327"/>
        </w:trPr>
        <w:tc>
          <w:tcPr>
            <w:tcW w:w="6030" w:type="dxa"/>
            <w:tcBorders>
              <w:top w:val="single" w:sz="6" w:space="0" w:color="auto"/>
              <w:left w:val="double" w:sz="6" w:space="0" w:color="auto"/>
              <w:bottom w:val="single" w:sz="4" w:space="0" w:color="auto"/>
            </w:tcBorders>
            <w:shd w:val="clear" w:color="auto" w:fill="FFFFFF" w:themeFill="background1"/>
          </w:tcPr>
          <w:p w14:paraId="103BAC48" w14:textId="2F398227" w:rsidR="00964CEB" w:rsidRPr="00BF6C19" w:rsidRDefault="007E60EE" w:rsidP="00C42B09">
            <w:pPr>
              <w:jc w:val="both"/>
              <w:rPr>
                <w:rFonts w:ascii="Times New Roman" w:hAnsi="Times New Roman"/>
              </w:rPr>
            </w:pPr>
            <w:r w:rsidRPr="00BF6C19">
              <w:rPr>
                <w:rFonts w:ascii="Times New Roman" w:hAnsi="Times New Roman"/>
                <w:smallCaps/>
              </w:rPr>
              <w:t>Payment made upon completion of each</w:t>
            </w:r>
            <w:r w:rsidR="004D73CF" w:rsidRPr="00BF6C19">
              <w:rPr>
                <w:rFonts w:ascii="Times New Roman" w:hAnsi="Times New Roman"/>
                <w:smallCaps/>
              </w:rPr>
              <w:t xml:space="preserve"> half-day</w:t>
            </w:r>
            <w:r w:rsidRPr="00BF6C19">
              <w:rPr>
                <w:rFonts w:ascii="Times New Roman" w:hAnsi="Times New Roman"/>
                <w:smallCaps/>
              </w:rPr>
              <w:t xml:space="preserve"> photoshoot</w:t>
            </w:r>
            <w:r w:rsidR="00E6339C" w:rsidRPr="00BF6C19">
              <w:rPr>
                <w:rFonts w:ascii="Times New Roman" w:hAnsi="Times New Roman"/>
                <w:smallCaps/>
              </w:rPr>
              <w:t>,</w:t>
            </w:r>
            <w:r w:rsidR="00D0349B" w:rsidRPr="00BF6C19">
              <w:rPr>
                <w:rFonts w:ascii="Times New Roman" w:hAnsi="Times New Roman"/>
                <w:smallCaps/>
              </w:rPr>
              <w:t xml:space="preserve"> for 1</w:t>
            </w:r>
            <w:r w:rsidR="00DE5967">
              <w:rPr>
                <w:rFonts w:ascii="Times New Roman" w:hAnsi="Times New Roman"/>
                <w:smallCaps/>
              </w:rPr>
              <w:t>6</w:t>
            </w:r>
            <w:r w:rsidR="00D0349B" w:rsidRPr="00BF6C19">
              <w:rPr>
                <w:rFonts w:ascii="Times New Roman" w:hAnsi="Times New Roman"/>
                <w:smallCaps/>
              </w:rPr>
              <w:t xml:space="preserve"> </w:t>
            </w:r>
            <w:r w:rsidR="00E6339C" w:rsidRPr="00BF6C19">
              <w:rPr>
                <w:rFonts w:ascii="Times New Roman" w:hAnsi="Times New Roman"/>
                <w:smallCaps/>
              </w:rPr>
              <w:t>half-day</w:t>
            </w:r>
            <w:r w:rsidR="005D6BF5" w:rsidRPr="00BF6C19">
              <w:rPr>
                <w:rFonts w:ascii="Times New Roman" w:hAnsi="Times New Roman"/>
                <w:smallCaps/>
              </w:rPr>
              <w:t xml:space="preserve"> (or </w:t>
            </w:r>
            <w:r w:rsidR="006C683D" w:rsidRPr="00BF6C19">
              <w:rPr>
                <w:rFonts w:ascii="Times New Roman" w:hAnsi="Times New Roman"/>
                <w:smallCaps/>
              </w:rPr>
              <w:t xml:space="preserve">a </w:t>
            </w:r>
            <w:r w:rsidR="00D030AA" w:rsidRPr="00BF6C19">
              <w:rPr>
                <w:rFonts w:ascii="Times New Roman" w:hAnsi="Times New Roman"/>
                <w:smallCaps/>
              </w:rPr>
              <w:t xml:space="preserve">total of </w:t>
            </w:r>
            <w:r w:rsidR="00027DDB">
              <w:rPr>
                <w:rFonts w:ascii="Times New Roman" w:hAnsi="Times New Roman"/>
                <w:smallCaps/>
              </w:rPr>
              <w:t>64</w:t>
            </w:r>
            <w:r w:rsidR="005D6BF5" w:rsidRPr="00BF6C19">
              <w:rPr>
                <w:rFonts w:ascii="Times New Roman" w:hAnsi="Times New Roman"/>
                <w:smallCaps/>
              </w:rPr>
              <w:t xml:space="preserve"> hours)</w:t>
            </w:r>
            <w:r w:rsidR="00E6339C" w:rsidRPr="00BF6C19">
              <w:rPr>
                <w:rFonts w:ascii="Times New Roman" w:hAnsi="Times New Roman"/>
                <w:smallCaps/>
              </w:rPr>
              <w:t xml:space="preserve"> </w:t>
            </w:r>
            <w:r w:rsidR="00D0349B" w:rsidRPr="00BF6C19">
              <w:rPr>
                <w:rFonts w:ascii="Times New Roman" w:hAnsi="Times New Roman"/>
                <w:smallCaps/>
              </w:rPr>
              <w:t>photoshoots</w:t>
            </w:r>
            <w:r w:rsidR="00E465A8" w:rsidRPr="00BF6C19">
              <w:rPr>
                <w:rFonts w:ascii="Times New Roman" w:hAnsi="Times New Roman"/>
                <w:smallCaps/>
              </w:rPr>
              <w:t xml:space="preserve"> within each year of service</w:t>
            </w:r>
          </w:p>
        </w:tc>
        <w:tc>
          <w:tcPr>
            <w:tcW w:w="2880" w:type="dxa"/>
            <w:tcBorders>
              <w:top w:val="single" w:sz="6" w:space="0" w:color="auto"/>
              <w:left w:val="single" w:sz="6" w:space="0" w:color="auto"/>
              <w:bottom w:val="single" w:sz="4" w:space="0" w:color="auto"/>
              <w:right w:val="single" w:sz="6" w:space="0" w:color="auto"/>
            </w:tcBorders>
            <w:shd w:val="clear" w:color="auto" w:fill="FFFFFF" w:themeFill="background1"/>
          </w:tcPr>
          <w:p w14:paraId="5C4CF955" w14:textId="13C69170" w:rsidR="00964CEB" w:rsidRPr="00BF6C19" w:rsidRDefault="004D73CF" w:rsidP="00C42B09">
            <w:pPr>
              <w:jc w:val="center"/>
              <w:rPr>
                <w:rFonts w:ascii="Times New Roman" w:hAnsi="Times New Roman"/>
              </w:rPr>
            </w:pPr>
            <w:r w:rsidRPr="00BF6C19">
              <w:rPr>
                <w:rFonts w:ascii="Times New Roman" w:hAnsi="Times New Roman"/>
              </w:rPr>
              <w:t>5%</w:t>
            </w:r>
            <w:r w:rsidR="000735C9" w:rsidRPr="00BF6C19">
              <w:rPr>
                <w:rFonts w:ascii="Times New Roman" w:hAnsi="Times New Roman"/>
              </w:rPr>
              <w:t xml:space="preserve"> per</w:t>
            </w:r>
            <w:r w:rsidR="001A7141" w:rsidRPr="00BF6C19">
              <w:rPr>
                <w:rFonts w:ascii="Times New Roman" w:hAnsi="Times New Roman"/>
                <w:smallCaps/>
              </w:rPr>
              <w:t xml:space="preserve"> half-day </w:t>
            </w:r>
            <w:r w:rsidR="000735C9" w:rsidRPr="00BF6C19">
              <w:rPr>
                <w:rFonts w:ascii="Times New Roman" w:hAnsi="Times New Roman"/>
              </w:rPr>
              <w:t>Phot</w:t>
            </w:r>
            <w:r w:rsidR="00B60C93" w:rsidRPr="00BF6C19">
              <w:rPr>
                <w:rFonts w:ascii="Times New Roman" w:hAnsi="Times New Roman"/>
              </w:rPr>
              <w:t>o</w:t>
            </w:r>
            <w:r w:rsidR="000735C9" w:rsidRPr="00BF6C19">
              <w:rPr>
                <w:rFonts w:ascii="Times New Roman" w:hAnsi="Times New Roman"/>
              </w:rPr>
              <w:t>shoot</w:t>
            </w:r>
          </w:p>
        </w:tc>
      </w:tr>
      <w:tr w:rsidR="00964CEB" w:rsidRPr="00BF6C19" w14:paraId="0E58EC7C" w14:textId="77777777" w:rsidTr="69C92BDA">
        <w:tc>
          <w:tcPr>
            <w:tcW w:w="6030" w:type="dxa"/>
            <w:tcBorders>
              <w:top w:val="single" w:sz="4" w:space="0" w:color="auto"/>
              <w:left w:val="double" w:sz="6" w:space="0" w:color="auto"/>
              <w:bottom w:val="double" w:sz="6" w:space="0" w:color="auto"/>
            </w:tcBorders>
            <w:shd w:val="clear" w:color="auto" w:fill="FFFFFF" w:themeFill="background1"/>
          </w:tcPr>
          <w:p w14:paraId="53557F81" w14:textId="294D49AB" w:rsidR="00964CEB" w:rsidRPr="00BF6C19" w:rsidRDefault="00467873" w:rsidP="00C42B09">
            <w:pPr>
              <w:jc w:val="both"/>
              <w:rPr>
                <w:rFonts w:ascii="Times New Roman" w:hAnsi="Times New Roman"/>
              </w:rPr>
            </w:pPr>
            <w:r w:rsidRPr="00BF6C19">
              <w:rPr>
                <w:rFonts w:ascii="Times New Roman" w:hAnsi="Times New Roman"/>
                <w:smallCaps/>
              </w:rPr>
              <w:t>Within</w:t>
            </w:r>
            <w:r w:rsidR="007F6224" w:rsidRPr="00BF6C19">
              <w:rPr>
                <w:rFonts w:ascii="Times New Roman" w:hAnsi="Times New Roman"/>
                <w:smallCaps/>
              </w:rPr>
              <w:t xml:space="preserve"> each year of service, </w:t>
            </w:r>
            <w:r w:rsidR="00551242" w:rsidRPr="00BF6C19">
              <w:rPr>
                <w:rFonts w:ascii="Times New Roman" w:hAnsi="Times New Roman"/>
                <w:smallCaps/>
              </w:rPr>
              <w:t>Complet</w:t>
            </w:r>
            <w:r w:rsidR="0096099C" w:rsidRPr="00BF6C19">
              <w:rPr>
                <w:rFonts w:ascii="Times New Roman" w:hAnsi="Times New Roman"/>
                <w:smallCaps/>
              </w:rPr>
              <w:t>ion of</w:t>
            </w:r>
            <w:r w:rsidR="00551242" w:rsidRPr="00BF6C19">
              <w:rPr>
                <w:rFonts w:ascii="Times New Roman" w:hAnsi="Times New Roman"/>
                <w:smallCaps/>
              </w:rPr>
              <w:t xml:space="preserve"> all the photoshoots</w:t>
            </w:r>
            <w:r w:rsidR="00665F70" w:rsidRPr="00BF6C19">
              <w:rPr>
                <w:rFonts w:ascii="Times New Roman" w:hAnsi="Times New Roman"/>
                <w:smallCaps/>
              </w:rPr>
              <w:t xml:space="preserve"> and </w:t>
            </w:r>
            <w:r w:rsidR="00984A0E" w:rsidRPr="00BF6C19">
              <w:rPr>
                <w:rFonts w:ascii="Times New Roman" w:hAnsi="Times New Roman"/>
                <w:smallCaps/>
              </w:rPr>
              <w:t>deliver</w:t>
            </w:r>
            <w:r w:rsidR="00C9043E" w:rsidRPr="00BF6C19">
              <w:rPr>
                <w:rFonts w:ascii="Times New Roman" w:hAnsi="Times New Roman"/>
                <w:smallCaps/>
              </w:rPr>
              <w:t xml:space="preserve">y </w:t>
            </w:r>
            <w:r w:rsidR="00840859" w:rsidRPr="00BF6C19">
              <w:rPr>
                <w:rFonts w:ascii="Times New Roman" w:hAnsi="Times New Roman"/>
                <w:smallCaps/>
              </w:rPr>
              <w:t>of</w:t>
            </w:r>
            <w:r w:rsidR="00665F70" w:rsidRPr="00BF6C19">
              <w:rPr>
                <w:rFonts w:ascii="Times New Roman" w:hAnsi="Times New Roman"/>
                <w:smallCaps/>
              </w:rPr>
              <w:t xml:space="preserve"> all the </w:t>
            </w:r>
            <w:r w:rsidR="00D0349B" w:rsidRPr="00BF6C19">
              <w:rPr>
                <w:rFonts w:ascii="Times New Roman" w:hAnsi="Times New Roman"/>
                <w:smallCaps/>
              </w:rPr>
              <w:t>edited</w:t>
            </w:r>
            <w:r w:rsidR="00C9043E" w:rsidRPr="00BF6C19">
              <w:rPr>
                <w:rFonts w:ascii="Times New Roman" w:hAnsi="Times New Roman"/>
                <w:smallCaps/>
              </w:rPr>
              <w:t xml:space="preserve"> </w:t>
            </w:r>
            <w:r w:rsidR="00665F70" w:rsidRPr="00BF6C19">
              <w:rPr>
                <w:rFonts w:ascii="Times New Roman" w:hAnsi="Times New Roman"/>
                <w:smallCaps/>
              </w:rPr>
              <w:t>photos</w:t>
            </w:r>
            <w:r w:rsidR="005D40C2" w:rsidRPr="00BF6C19">
              <w:rPr>
                <w:rFonts w:ascii="Times New Roman" w:hAnsi="Times New Roman"/>
                <w:smallCaps/>
              </w:rPr>
              <w:t xml:space="preserve"> in accordance with the contract specifications and subject to </w:t>
            </w:r>
            <w:proofErr w:type="spellStart"/>
            <w:r w:rsidR="00E465A8" w:rsidRPr="00BF6C19">
              <w:rPr>
                <w:rFonts w:ascii="Times New Roman" w:hAnsi="Times New Roman"/>
                <w:smallCaps/>
              </w:rPr>
              <w:t>ite’s</w:t>
            </w:r>
            <w:proofErr w:type="spellEnd"/>
            <w:r w:rsidR="005D40C2" w:rsidRPr="00BF6C19">
              <w:rPr>
                <w:rFonts w:ascii="Times New Roman" w:hAnsi="Times New Roman"/>
                <w:smallCaps/>
              </w:rPr>
              <w:t xml:space="preserve"> acceptance</w:t>
            </w:r>
            <w:r w:rsidR="007F6224" w:rsidRPr="00BF6C19">
              <w:rPr>
                <w:rFonts w:ascii="Times New Roman" w:hAnsi="Times New Roman"/>
                <w:smallCaps/>
              </w:rPr>
              <w:t xml:space="preserve"> </w:t>
            </w:r>
          </w:p>
        </w:tc>
        <w:tc>
          <w:tcPr>
            <w:tcW w:w="2880" w:type="dxa"/>
            <w:tcBorders>
              <w:top w:val="single" w:sz="4" w:space="0" w:color="auto"/>
              <w:left w:val="single" w:sz="6" w:space="0" w:color="auto"/>
              <w:bottom w:val="double" w:sz="6" w:space="0" w:color="auto"/>
              <w:right w:val="single" w:sz="6" w:space="0" w:color="auto"/>
            </w:tcBorders>
            <w:shd w:val="clear" w:color="auto" w:fill="FFFFFF" w:themeFill="background1"/>
          </w:tcPr>
          <w:p w14:paraId="12096AF5" w14:textId="7BB3A270" w:rsidR="00964CEB" w:rsidRPr="00BF6C19" w:rsidRDefault="001651E1" w:rsidP="00C42B09">
            <w:pPr>
              <w:jc w:val="center"/>
              <w:rPr>
                <w:rFonts w:ascii="Times New Roman" w:hAnsi="Times New Roman"/>
              </w:rPr>
            </w:pPr>
            <w:r>
              <w:rPr>
                <w:rFonts w:ascii="Times New Roman" w:hAnsi="Times New Roman"/>
              </w:rPr>
              <w:t>2</w:t>
            </w:r>
            <w:r w:rsidR="00551242" w:rsidRPr="00BF6C19">
              <w:rPr>
                <w:rFonts w:ascii="Times New Roman" w:hAnsi="Times New Roman"/>
              </w:rPr>
              <w:t>0%</w:t>
            </w:r>
          </w:p>
        </w:tc>
      </w:tr>
    </w:tbl>
    <w:p w14:paraId="17020873" w14:textId="08F88A45" w:rsidR="00964CEB" w:rsidRPr="00BF6C19" w:rsidRDefault="00964CEB" w:rsidP="69C92BDA">
      <w:pPr>
        <w:spacing w:after="0" w:line="240" w:lineRule="auto"/>
      </w:pPr>
    </w:p>
    <w:p w14:paraId="3E69AD3E" w14:textId="77777777" w:rsidR="005C27CF" w:rsidRPr="00BF6C19" w:rsidRDefault="005C27CF" w:rsidP="00964CEB">
      <w:pPr>
        <w:pStyle w:val="Annex"/>
        <w:ind w:left="360"/>
        <w:sectPr w:rsidR="005C27CF" w:rsidRPr="00BF6C19">
          <w:pgSz w:w="11906" w:h="16838"/>
          <w:pgMar w:top="1440" w:right="1440" w:bottom="1440" w:left="1440" w:header="708" w:footer="708" w:gutter="0"/>
          <w:cols w:space="708"/>
          <w:docGrid w:linePitch="360"/>
        </w:sectPr>
      </w:pPr>
    </w:p>
    <w:p w14:paraId="440AF201" w14:textId="5E806E5E" w:rsidR="00964CEB" w:rsidRPr="00BF6C19" w:rsidRDefault="462C53AD" w:rsidP="00964CEB">
      <w:pPr>
        <w:pStyle w:val="Annex"/>
        <w:ind w:left="360"/>
      </w:pPr>
      <w:r w:rsidRPr="00BF6C19">
        <w:lastRenderedPageBreak/>
        <w:t>INTENTIONALLY LEFT BLANK</w:t>
      </w:r>
    </w:p>
    <w:p w14:paraId="06F8CF48" w14:textId="514FB998" w:rsidR="00406CE7" w:rsidRDefault="00406CE7">
      <w:pPr>
        <w:spacing w:after="0" w:line="240" w:lineRule="auto"/>
        <w:rPr>
          <w:rFonts w:ascii="Times Roman" w:hAnsi="Times Roman" w:cs="Arial"/>
          <w:sz w:val="24"/>
          <w:szCs w:val="24"/>
        </w:rPr>
      </w:pPr>
    </w:p>
    <w:sectPr w:rsidR="00406C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87DA9" w14:textId="77777777" w:rsidR="00097DFF" w:rsidRDefault="00097DFF">
      <w:pPr>
        <w:spacing w:after="0" w:line="240" w:lineRule="auto"/>
      </w:pPr>
      <w:r>
        <w:separator/>
      </w:r>
    </w:p>
  </w:endnote>
  <w:endnote w:type="continuationSeparator" w:id="0">
    <w:p w14:paraId="155551CC" w14:textId="77777777" w:rsidR="00097DFF" w:rsidRDefault="00097DFF">
      <w:pPr>
        <w:spacing w:after="0" w:line="240" w:lineRule="auto"/>
      </w:pPr>
      <w:r>
        <w:continuationSeparator/>
      </w:r>
    </w:p>
  </w:endnote>
  <w:endnote w:type="continuationNotice" w:id="1">
    <w:p w14:paraId="14FF3258" w14:textId="77777777" w:rsidR="00097DFF" w:rsidRDefault="00097D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158247"/>
      <w:docPartObj>
        <w:docPartGallery w:val="Page Numbers (Bottom of Page)"/>
        <w:docPartUnique/>
      </w:docPartObj>
    </w:sdtPr>
    <w:sdtEndPr/>
    <w:sdtContent>
      <w:p w14:paraId="4836A784" w14:textId="255DC88A" w:rsidR="00927A85" w:rsidRDefault="00D4320E" w:rsidP="00927A85">
        <w:pPr>
          <w:pStyle w:val="Footer"/>
          <w:spacing w:after="0" w:line="240" w:lineRule="auto"/>
          <w:jc w:val="center"/>
        </w:pPr>
        <w:r>
          <w:fldChar w:fldCharType="begin"/>
        </w:r>
        <w:r>
          <w:instrText>PAGE   \* MERGEFORMAT</w:instrText>
        </w:r>
        <w:r>
          <w:fldChar w:fldCharType="separate"/>
        </w:r>
        <w:r>
          <w:rPr>
            <w:lang w:val="en-GB"/>
          </w:rPr>
          <w:t>2</w:t>
        </w:r>
        <w:r>
          <w:fldChar w:fldCharType="end"/>
        </w:r>
      </w:p>
    </w:sdtContent>
  </w:sdt>
  <w:p w14:paraId="18812E89" w14:textId="77777777" w:rsidR="00A32F6F" w:rsidRDefault="00A32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737D" w14:textId="77777777" w:rsidR="00097DFF" w:rsidRDefault="00097DFF">
      <w:pPr>
        <w:spacing w:after="0" w:line="240" w:lineRule="auto"/>
      </w:pPr>
      <w:r>
        <w:separator/>
      </w:r>
    </w:p>
  </w:footnote>
  <w:footnote w:type="continuationSeparator" w:id="0">
    <w:p w14:paraId="1E128430" w14:textId="77777777" w:rsidR="00097DFF" w:rsidRDefault="00097DFF">
      <w:pPr>
        <w:spacing w:after="0" w:line="240" w:lineRule="auto"/>
      </w:pPr>
      <w:r>
        <w:continuationSeparator/>
      </w:r>
    </w:p>
  </w:footnote>
  <w:footnote w:type="continuationNotice" w:id="1">
    <w:p w14:paraId="2A700CF9" w14:textId="77777777" w:rsidR="00097DFF" w:rsidRDefault="00097D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AC8E" w14:textId="107E3CD1" w:rsidR="00A32F6F" w:rsidRDefault="00AD43EE" w:rsidP="69C92BDA">
    <w:pPr>
      <w:tabs>
        <w:tab w:val="center" w:pos="4320"/>
        <w:tab w:val="right" w:pos="9000"/>
      </w:tabs>
      <w:suppressAutoHyphens/>
      <w:spacing w:before="120"/>
    </w:pPr>
    <w:r>
      <w:t>ITE</w:t>
    </w:r>
    <w:r w:rsidR="006C2B9A">
      <w:t xml:space="preserve"> </w:t>
    </w:r>
    <w:r w:rsidR="69C92BDA">
      <w:t xml:space="preserve">Photography Services For </w:t>
    </w:r>
    <w:r>
      <w:t xml:space="preserve">1 </w:t>
    </w:r>
    <w:r w:rsidR="00A536BE">
      <w:t>Y</w:t>
    </w:r>
    <w:r>
      <w:t xml:space="preserve">ear with Option to </w:t>
    </w:r>
    <w:r w:rsidR="00A536BE">
      <w:t>E</w:t>
    </w:r>
    <w:r>
      <w:t>xtend for</w:t>
    </w:r>
    <w:r w:rsidR="00A536BE">
      <w:t xml:space="preserve"> Another 2 Years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549"/>
    <w:multiLevelType w:val="multilevel"/>
    <w:tmpl w:val="60F87090"/>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hint="default"/>
      </w:rPr>
    </w:lvl>
    <w:lvl w:ilvl="4">
      <w:start w:val="1"/>
      <w:numFmt w:val="decimal"/>
      <w:lvlText w:val="(%5)"/>
      <w:lvlJc w:val="left"/>
      <w:pPr>
        <w:ind w:left="568" w:firstLine="0"/>
      </w:pPr>
      <w:rPr>
        <w:rFonts w:hint="default"/>
      </w:rPr>
    </w:lvl>
    <w:lvl w:ilvl="5">
      <w:start w:val="1"/>
      <w:numFmt w:val="lowerLetter"/>
      <w:lvlText w:val="(%6)"/>
      <w:lvlJc w:val="left"/>
      <w:pPr>
        <w:ind w:left="1288" w:firstLine="0"/>
      </w:pPr>
      <w:rPr>
        <w:rFonts w:hint="default"/>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1" w15:restartNumberingAfterBreak="0">
    <w:nsid w:val="0433523F"/>
    <w:multiLevelType w:val="multilevel"/>
    <w:tmpl w:val="FBB86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360" w:hanging="3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A13E6B"/>
    <w:multiLevelType w:val="multilevel"/>
    <w:tmpl w:val="756C3A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F1420D"/>
    <w:multiLevelType w:val="multilevel"/>
    <w:tmpl w:val="60F87090"/>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hint="default"/>
      </w:rPr>
    </w:lvl>
    <w:lvl w:ilvl="4">
      <w:start w:val="1"/>
      <w:numFmt w:val="decimal"/>
      <w:lvlText w:val="(%5)"/>
      <w:lvlJc w:val="left"/>
      <w:pPr>
        <w:ind w:left="568" w:firstLine="0"/>
      </w:pPr>
      <w:rPr>
        <w:rFonts w:hint="default"/>
      </w:rPr>
    </w:lvl>
    <w:lvl w:ilvl="5">
      <w:start w:val="1"/>
      <w:numFmt w:val="lowerLetter"/>
      <w:lvlText w:val="(%6)"/>
      <w:lvlJc w:val="left"/>
      <w:pPr>
        <w:ind w:left="1288" w:firstLine="0"/>
      </w:pPr>
      <w:rPr>
        <w:rFonts w:hint="default"/>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4" w15:restartNumberingAfterBreak="0">
    <w:nsid w:val="0E521315"/>
    <w:multiLevelType w:val="multilevel"/>
    <w:tmpl w:val="C32C1840"/>
    <w:styleLink w:val="Style5"/>
    <w:lvl w:ilvl="0">
      <w:start w:val="1"/>
      <w:numFmt w:val="decimal"/>
      <w:lvlText w:val="A%1."/>
      <w:lvlJc w:val="left"/>
      <w:pPr>
        <w:ind w:left="720" w:hanging="360"/>
      </w:pPr>
      <w:rPr>
        <w:rFonts w:hint="default"/>
        <w:caps w:val="0"/>
        <w:vertAlign w:val="baseline"/>
      </w:rPr>
    </w:lvl>
    <w:lvl w:ilvl="1">
      <w:start w:val="1"/>
      <w:numFmt w:val="none"/>
      <w:lvlText w:val="A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E06019"/>
    <w:multiLevelType w:val="multilevel"/>
    <w:tmpl w:val="E042D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18512F"/>
    <w:multiLevelType w:val="multilevel"/>
    <w:tmpl w:val="5DE8ED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5)"/>
      <w:lvlJc w:val="left"/>
      <w:pPr>
        <w:ind w:left="360" w:hanging="3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F4625"/>
    <w:multiLevelType w:val="multilevel"/>
    <w:tmpl w:val="48B0D966"/>
    <w:lvl w:ilvl="0">
      <w:start w:val="1"/>
      <w:numFmt w:val="decimal"/>
      <w:lvlText w:val="%1."/>
      <w:lvlJc w:val="left"/>
      <w:pPr>
        <w:ind w:left="720" w:hanging="720"/>
      </w:pPr>
      <w:rPr>
        <w:rFonts w:ascii="Times New Roman" w:hAnsi="Times New Roman" w:hint="default"/>
        <w:b/>
        <w:sz w:val="24"/>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ascii="Times New Roman" w:hAnsi="Times New Roman" w:hint="default"/>
        <w:b w:val="0"/>
        <w:i w:val="0"/>
        <w:sz w:val="24"/>
      </w:rPr>
    </w:lvl>
    <w:lvl w:ilvl="3">
      <w:start w:val="1"/>
      <w:numFmt w:val="lowerLetter"/>
      <w:lvlText w:val="(%4)"/>
      <w:lvlJc w:val="left"/>
      <w:pPr>
        <w:tabs>
          <w:tab w:val="num" w:pos="1440"/>
        </w:tabs>
        <w:ind w:left="1440" w:hanging="720"/>
      </w:pPr>
      <w:rPr>
        <w:rFonts w:ascii="Times New Roman" w:hAnsi="Times New Roman" w:hint="default"/>
        <w:b w:val="0"/>
        <w:i w:val="0"/>
        <w:sz w:val="24"/>
      </w:rPr>
    </w:lvl>
    <w:lvl w:ilvl="4">
      <w:start w:val="1"/>
      <w:numFmt w:val="lowerRoman"/>
      <w:lvlText w:val="(%5)"/>
      <w:lvlJc w:val="left"/>
      <w:pPr>
        <w:tabs>
          <w:tab w:val="num" w:pos="2160"/>
        </w:tabs>
        <w:ind w:left="2160" w:hanging="720"/>
      </w:pPr>
      <w:rPr>
        <w:rFonts w:ascii="Times New Roman" w:hAnsi="Times New Roman" w:hint="default"/>
        <w:b w:val="0"/>
        <w:i w:val="0"/>
        <w:sz w:val="24"/>
      </w:rPr>
    </w:lvl>
    <w:lvl w:ilvl="5">
      <w:start w:val="1"/>
      <w:numFmt w:val="upperLetter"/>
      <w:lvlText w:val="(%6)"/>
      <w:lvlJc w:val="left"/>
      <w:pPr>
        <w:tabs>
          <w:tab w:val="num" w:pos="2880"/>
        </w:tabs>
        <w:ind w:left="2880" w:hanging="720"/>
      </w:pPr>
      <w:rPr>
        <w:rFonts w:ascii="Times New Roman" w:hAnsi="Times New Roman" w:hint="default"/>
        <w:b w:val="0"/>
        <w:i w:val="0"/>
        <w:sz w:val="24"/>
      </w:rPr>
    </w:lvl>
    <w:lvl w:ilvl="6">
      <w:start w:val="1"/>
      <w:numFmt w:val="upperRoman"/>
      <w:lvlText w:val="(%7)"/>
      <w:lvlJc w:val="left"/>
      <w:pPr>
        <w:tabs>
          <w:tab w:val="num" w:pos="3600"/>
        </w:tabs>
        <w:ind w:left="3600" w:hanging="720"/>
      </w:pPr>
      <w:rPr>
        <w:rFonts w:ascii="Times New Roman" w:hAnsi="Times New Roman" w:hint="default"/>
        <w:b w:val="0"/>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C70143"/>
    <w:multiLevelType w:val="multilevel"/>
    <w:tmpl w:val="E788E8A4"/>
    <w:lvl w:ilvl="0">
      <w:start w:val="1"/>
      <w:numFmt w:val="decimal"/>
      <w:lvlText w:val="%1."/>
      <w:lvlJc w:val="left"/>
      <w:pPr>
        <w:ind w:left="720" w:hanging="720"/>
      </w:pPr>
      <w:rPr>
        <w:rFonts w:ascii="Times New Roman" w:hAnsi="Times New Roman" w:hint="default"/>
        <w:b/>
        <w:sz w:val="24"/>
      </w:rPr>
    </w:lvl>
    <w:lvl w:ilvl="1">
      <w:start w:val="1"/>
      <w:numFmt w:val="decimal"/>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720" w:hanging="720"/>
      </w:pPr>
      <w:rPr>
        <w:rFonts w:ascii="Times New Roman" w:hAnsi="Times New Roman" w:hint="default"/>
        <w:b w:val="0"/>
        <w:i w:val="0"/>
        <w:sz w:val="24"/>
      </w:rPr>
    </w:lvl>
    <w:lvl w:ilvl="3">
      <w:start w:val="1"/>
      <w:numFmt w:val="lowerLetter"/>
      <w:lvlText w:val="(%4)"/>
      <w:lvlJc w:val="left"/>
      <w:pPr>
        <w:tabs>
          <w:tab w:val="num" w:pos="1440"/>
        </w:tabs>
        <w:ind w:left="1440" w:hanging="720"/>
      </w:pPr>
      <w:rPr>
        <w:rFonts w:ascii="Times New Roman" w:hAnsi="Times New Roman" w:hint="default"/>
        <w:b w:val="0"/>
        <w:i w:val="0"/>
        <w:sz w:val="24"/>
      </w:rPr>
    </w:lvl>
    <w:lvl w:ilvl="4">
      <w:start w:val="1"/>
      <w:numFmt w:val="lowerRoman"/>
      <w:lvlText w:val="(%5)"/>
      <w:lvlJc w:val="left"/>
      <w:pPr>
        <w:tabs>
          <w:tab w:val="num" w:pos="2160"/>
        </w:tabs>
        <w:ind w:left="2160" w:hanging="720"/>
      </w:pPr>
      <w:rPr>
        <w:rFonts w:ascii="Times New Roman" w:hAnsi="Times New Roman" w:hint="default"/>
        <w:b w:val="0"/>
        <w:i w:val="0"/>
        <w:sz w:val="24"/>
      </w:rPr>
    </w:lvl>
    <w:lvl w:ilvl="5">
      <w:start w:val="1"/>
      <w:numFmt w:val="upperLetter"/>
      <w:pStyle w:val="Heading6"/>
      <w:lvlText w:val="(%6)"/>
      <w:lvlJc w:val="left"/>
      <w:pPr>
        <w:tabs>
          <w:tab w:val="num" w:pos="2880"/>
        </w:tabs>
        <w:ind w:left="2880" w:hanging="720"/>
      </w:pPr>
      <w:rPr>
        <w:rFonts w:ascii="Times New Roman" w:hAnsi="Times New Roman" w:hint="default"/>
        <w:b w:val="0"/>
        <w:i w:val="0"/>
        <w:sz w:val="24"/>
      </w:rPr>
    </w:lvl>
    <w:lvl w:ilvl="6">
      <w:start w:val="1"/>
      <w:numFmt w:val="upperRoman"/>
      <w:pStyle w:val="Heading7"/>
      <w:lvlText w:val="(%7)"/>
      <w:lvlJc w:val="left"/>
      <w:pPr>
        <w:tabs>
          <w:tab w:val="num" w:pos="3600"/>
        </w:tabs>
        <w:ind w:left="3600" w:hanging="720"/>
      </w:pPr>
      <w:rPr>
        <w:rFonts w:ascii="Times New Roman" w:hAnsi="Times New Roman" w:hint="default"/>
        <w:b w:val="0"/>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C62899"/>
    <w:multiLevelType w:val="multilevel"/>
    <w:tmpl w:val="60F87090"/>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hint="default"/>
      </w:rPr>
    </w:lvl>
    <w:lvl w:ilvl="4">
      <w:start w:val="1"/>
      <w:numFmt w:val="decimal"/>
      <w:lvlText w:val="(%5)"/>
      <w:lvlJc w:val="left"/>
      <w:pPr>
        <w:ind w:left="568" w:firstLine="0"/>
      </w:pPr>
      <w:rPr>
        <w:rFonts w:hint="default"/>
      </w:rPr>
    </w:lvl>
    <w:lvl w:ilvl="5">
      <w:start w:val="1"/>
      <w:numFmt w:val="lowerLetter"/>
      <w:lvlText w:val="(%6)"/>
      <w:lvlJc w:val="left"/>
      <w:pPr>
        <w:ind w:left="1288" w:firstLine="0"/>
      </w:pPr>
      <w:rPr>
        <w:rFonts w:hint="default"/>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10" w15:restartNumberingAfterBreak="0">
    <w:nsid w:val="1A9F0A51"/>
    <w:multiLevelType w:val="hybridMultilevel"/>
    <w:tmpl w:val="9612BDCA"/>
    <w:lvl w:ilvl="0" w:tplc="0809000F">
      <w:start w:val="1"/>
      <w:numFmt w:val="decimal"/>
      <w:pStyle w:val="SchedulePara1"/>
      <w:lvlText w:val="%1."/>
      <w:lvlJc w:val="left"/>
      <w:pPr>
        <w:ind w:left="360" w:hanging="360"/>
      </w:pPr>
      <w:rPr>
        <w:rFonts w:ascii="Times New Roman" w:hAnsi="Times New Roman" w:hint="default"/>
        <w:b w:val="0"/>
        <w:i w:val="0"/>
        <w:caps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BB6375"/>
    <w:multiLevelType w:val="multilevel"/>
    <w:tmpl w:val="026C42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upperLetter"/>
      <w:lvlText w:val="(%6)"/>
      <w:lvlJc w:val="left"/>
      <w:pPr>
        <w:ind w:left="360" w:hanging="36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3224F5"/>
    <w:multiLevelType w:val="multilevel"/>
    <w:tmpl w:val="4CBAE9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0541AB"/>
    <w:multiLevelType w:val="multilevel"/>
    <w:tmpl w:val="509AAA5A"/>
    <w:lvl w:ilvl="0">
      <w:start w:val="3"/>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1080" w:hanging="1080"/>
      </w:pPr>
      <w:rPr>
        <w:rFonts w:ascii="Times New Roman" w:eastAsia="Calibri" w:hAnsi="Times New Roman" w:cs="Times New Roman"/>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636142"/>
    <w:multiLevelType w:val="multilevel"/>
    <w:tmpl w:val="6B983156"/>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ascii="Times New Roman" w:eastAsia="Calibri" w:hAnsi="Times New Roman" w:cs="Times New Roman"/>
      </w:rPr>
    </w:lvl>
    <w:lvl w:ilvl="4">
      <w:start w:val="1"/>
      <w:numFmt w:val="lowerRoman"/>
      <w:lvlText w:val="(%5)"/>
      <w:lvlJc w:val="left"/>
      <w:pPr>
        <w:ind w:left="568" w:firstLine="0"/>
      </w:pPr>
      <w:rPr>
        <w:rFonts w:ascii="Times New Roman" w:eastAsia="Calibri" w:hAnsi="Times New Roman" w:cs="Times New Roman"/>
      </w:rPr>
    </w:lvl>
    <w:lvl w:ilvl="5">
      <w:start w:val="1"/>
      <w:numFmt w:val="upperLetter"/>
      <w:lvlText w:val="(%6)"/>
      <w:lvlJc w:val="left"/>
      <w:pPr>
        <w:ind w:left="1288" w:firstLine="0"/>
      </w:pPr>
      <w:rPr>
        <w:rFonts w:ascii="Times New Roman" w:eastAsia="Calibri" w:hAnsi="Times New Roman" w:cs="Times New Roman"/>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15" w15:restartNumberingAfterBreak="0">
    <w:nsid w:val="1FD850BA"/>
    <w:multiLevelType w:val="multilevel"/>
    <w:tmpl w:val="763A1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62047C"/>
    <w:multiLevelType w:val="multilevel"/>
    <w:tmpl w:val="34F2B7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5)"/>
      <w:lvlJc w:val="left"/>
      <w:pPr>
        <w:ind w:left="360" w:hanging="3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883921"/>
    <w:multiLevelType w:val="multilevel"/>
    <w:tmpl w:val="AA9477C2"/>
    <w:lvl w:ilvl="0">
      <w:start w:val="1"/>
      <w:numFmt w:val="decimal"/>
      <w:lvlText w:val="B%1."/>
      <w:lvlJc w:val="left"/>
      <w:pPr>
        <w:ind w:left="720" w:hanging="720"/>
      </w:pPr>
      <w:rPr>
        <w:rFonts w:hint="default"/>
        <w:b/>
        <w:i w:val="0"/>
        <w:caps/>
        <w:sz w:val="24"/>
      </w:rPr>
    </w:lvl>
    <w:lvl w:ilvl="1">
      <w:start w:val="1"/>
      <w:numFmt w:val="decimal"/>
      <w:pStyle w:val="CompendiumBHeading2"/>
      <w:lvlText w:val="B9.%2"/>
      <w:lvlJc w:val="left"/>
      <w:pPr>
        <w:tabs>
          <w:tab w:val="num" w:pos="720"/>
        </w:tabs>
        <w:ind w:left="720" w:hanging="720"/>
      </w:pPr>
      <w:rPr>
        <w:rFonts w:hint="default"/>
      </w:rPr>
    </w:lvl>
    <w:lvl w:ilvl="2">
      <w:start w:val="1"/>
      <w:numFmt w:val="decimal"/>
      <w:pStyle w:val="CompendiumBHeading3"/>
      <w:lvlText w:val="B%1.%2.%3"/>
      <w:lvlJc w:val="left"/>
      <w:pPr>
        <w:tabs>
          <w:tab w:val="num" w:pos="720"/>
        </w:tabs>
        <w:ind w:left="720" w:hanging="720"/>
      </w:pPr>
      <w:rPr>
        <w:rFonts w:ascii="Times New Roman" w:hAnsi="Times New Roman" w:hint="default"/>
        <w:b w:val="0"/>
        <w:i w:val="0"/>
        <w:sz w:val="24"/>
      </w:rPr>
    </w:lvl>
    <w:lvl w:ilvl="3">
      <w:start w:val="1"/>
      <w:numFmt w:val="lowerLetter"/>
      <w:pStyle w:val="CompendiumBHeading4"/>
      <w:lvlText w:val="(%4)"/>
      <w:lvlJc w:val="left"/>
      <w:pPr>
        <w:tabs>
          <w:tab w:val="num" w:pos="1440"/>
        </w:tabs>
        <w:ind w:left="1440" w:hanging="720"/>
      </w:pPr>
      <w:rPr>
        <w:rFonts w:ascii="Times New Roman" w:hAnsi="Times New Roman" w:hint="default"/>
        <w:b w:val="0"/>
        <w:i w:val="0"/>
        <w:caps w:val="0"/>
        <w:sz w:val="24"/>
      </w:rPr>
    </w:lvl>
    <w:lvl w:ilvl="4">
      <w:start w:val="1"/>
      <w:numFmt w:val="lowerRoman"/>
      <w:pStyle w:val="CompendiumBHeading5"/>
      <w:lvlText w:val="(%5)"/>
      <w:lvlJc w:val="left"/>
      <w:pPr>
        <w:tabs>
          <w:tab w:val="num" w:pos="2160"/>
        </w:tabs>
        <w:ind w:left="2160" w:hanging="720"/>
      </w:pPr>
      <w:rPr>
        <w:rFonts w:ascii="Times New Roman" w:hAnsi="Times New Roman" w:hint="default"/>
        <w:b w:val="0"/>
        <w:i w:val="0"/>
        <w:caps w:val="0"/>
        <w:sz w:val="24"/>
      </w:rPr>
    </w:lvl>
    <w:lvl w:ilvl="5">
      <w:start w:val="1"/>
      <w:numFmt w:val="upperLetter"/>
      <w:pStyle w:val="CompendiumBHeading6"/>
      <w:lvlText w:val="(%6)"/>
      <w:lvlJc w:val="left"/>
      <w:pPr>
        <w:tabs>
          <w:tab w:val="num" w:pos="2160"/>
        </w:tabs>
        <w:ind w:left="2880" w:hanging="720"/>
      </w:pPr>
      <w:rPr>
        <w:rFonts w:hint="default"/>
      </w:rPr>
    </w:lvl>
    <w:lvl w:ilvl="6">
      <w:start w:val="1"/>
      <w:numFmt w:val="upperRoman"/>
      <w:pStyle w:val="CompendiumBHeading7"/>
      <w:lvlText w:val="(%7)"/>
      <w:lvlJc w:val="left"/>
      <w:pPr>
        <w:ind w:left="3600" w:hanging="72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3F4012E"/>
    <w:multiLevelType w:val="multilevel"/>
    <w:tmpl w:val="10BEC1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360" w:hanging="3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8473A4"/>
    <w:multiLevelType w:val="hybridMultilevel"/>
    <w:tmpl w:val="F030F852"/>
    <w:lvl w:ilvl="0" w:tplc="90CC74C4">
      <w:start w:val="1"/>
      <w:numFmt w:val="upperRoman"/>
      <w:pStyle w:val="Annex"/>
      <w:lvlText w:val="Annex %1"/>
      <w:lvlJc w:val="left"/>
      <w:pPr>
        <w:ind w:left="1920" w:hanging="360"/>
      </w:pPr>
      <w:rPr>
        <w:rFonts w:ascii="Times New Roman Bold" w:hAnsi="Times New Roman Bold" w:hint="default"/>
        <w:b/>
        <w:i w:val="0"/>
        <w:caps/>
        <w:sz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26553FB2"/>
    <w:multiLevelType w:val="multilevel"/>
    <w:tmpl w:val="1AA0AD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360" w:hanging="3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DE3BFE"/>
    <w:multiLevelType w:val="multilevel"/>
    <w:tmpl w:val="101A03D2"/>
    <w:styleLink w:val="Style1"/>
    <w:lvl w:ilvl="0">
      <w:start w:val="1"/>
      <w:numFmt w:val="lowerLetter"/>
      <w:lvlText w:val="(%1)"/>
      <w:lvlJc w:val="left"/>
      <w:pPr>
        <w:ind w:left="420" w:hanging="420"/>
      </w:pPr>
      <w:rPr>
        <w:rFonts w:ascii="Times New Roman" w:hAnsi="Times New Roman" w:hint="default"/>
        <w:b w:val="0"/>
        <w:i w:val="0"/>
        <w:caps w:val="0"/>
        <w:strike w:val="0"/>
        <w:dstrike w:val="0"/>
        <w:vanish w:val="0"/>
        <w:sz w:val="24"/>
        <w:vertAlign w:val="baseline"/>
      </w:rPr>
    </w:lvl>
    <w:lvl w:ilvl="1">
      <w:start w:val="4"/>
      <w:numFmt w:val="none"/>
      <w:lvlText w:val="B12.2"/>
      <w:lvlJc w:val="left"/>
      <w:pPr>
        <w:ind w:left="420" w:hanging="420"/>
      </w:pPr>
      <w:rPr>
        <w:rFonts w:hint="default"/>
        <w:vertAlign w:val="baseline"/>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360" w:hanging="3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EB2DFA"/>
    <w:multiLevelType w:val="multilevel"/>
    <w:tmpl w:val="29E6BF1C"/>
    <w:styleLink w:val="CompendiumHeading"/>
    <w:lvl w:ilvl="0">
      <w:start w:val="1"/>
      <w:numFmt w:val="decimal"/>
      <w:pStyle w:val="CompendiumHeading1"/>
      <w:lvlText w:val="A%1."/>
      <w:lvlJc w:val="left"/>
      <w:pPr>
        <w:tabs>
          <w:tab w:val="num" w:pos="720"/>
        </w:tabs>
        <w:ind w:left="720" w:hanging="720"/>
      </w:pPr>
      <w:rPr>
        <w:rFonts w:ascii="Times New Roman Bold" w:hAnsi="Times New Roman Bold" w:hint="default"/>
        <w:b/>
        <w:caps/>
        <w:smallCaps w:val="0"/>
        <w:sz w:val="24"/>
      </w:rPr>
    </w:lvl>
    <w:lvl w:ilvl="1">
      <w:start w:val="1"/>
      <w:numFmt w:val="decimal"/>
      <w:pStyle w:val="CompendiumHeading2"/>
      <w:lvlText w:val="A%1.%2"/>
      <w:lvlJc w:val="left"/>
      <w:pPr>
        <w:tabs>
          <w:tab w:val="num" w:pos="720"/>
        </w:tabs>
        <w:ind w:left="720" w:hanging="720"/>
      </w:pPr>
      <w:rPr>
        <w:rFonts w:ascii="Times New Roman" w:hAnsi="Times New Roman" w:hint="default"/>
        <w:b w:val="0"/>
        <w:i w:val="0"/>
        <w:caps w:val="0"/>
        <w:sz w:val="24"/>
      </w:rPr>
    </w:lvl>
    <w:lvl w:ilvl="2">
      <w:start w:val="1"/>
      <w:numFmt w:val="decimal"/>
      <w:pStyle w:val="CompendiumHeading3"/>
      <w:lvlText w:val="A%1.%2.%3"/>
      <w:lvlJc w:val="left"/>
      <w:pPr>
        <w:tabs>
          <w:tab w:val="num" w:pos="720"/>
        </w:tabs>
        <w:ind w:left="720" w:hanging="720"/>
      </w:pPr>
      <w:rPr>
        <w:rFonts w:ascii="Times New Roman" w:hAnsi="Times New Roman" w:hint="default"/>
        <w:b w:val="0"/>
        <w:i w:val="0"/>
        <w:caps w:val="0"/>
        <w:sz w:val="24"/>
      </w:rPr>
    </w:lvl>
    <w:lvl w:ilvl="3">
      <w:start w:val="1"/>
      <w:numFmt w:val="lowerLetter"/>
      <w:pStyle w:val="CompendiumHeading4"/>
      <w:lvlText w:val="(%4)"/>
      <w:lvlJc w:val="left"/>
      <w:pPr>
        <w:tabs>
          <w:tab w:val="num" w:pos="1440"/>
        </w:tabs>
        <w:ind w:left="1440" w:hanging="720"/>
      </w:pPr>
      <w:rPr>
        <w:rFonts w:ascii="Times New Roman" w:hAnsi="Times New Roman" w:hint="default"/>
        <w:b w:val="0"/>
        <w:i w:val="0"/>
        <w:caps w:val="0"/>
        <w:vanish w:val="0"/>
        <w:sz w:val="24"/>
      </w:rPr>
    </w:lvl>
    <w:lvl w:ilvl="4">
      <w:start w:val="1"/>
      <w:numFmt w:val="lowerRoman"/>
      <w:pStyle w:val="CompendiumHeading5"/>
      <w:lvlText w:val="(%5)"/>
      <w:lvlJc w:val="left"/>
      <w:pPr>
        <w:tabs>
          <w:tab w:val="num" w:pos="2160"/>
        </w:tabs>
        <w:ind w:left="2160" w:hanging="720"/>
      </w:pPr>
      <w:rPr>
        <w:rFonts w:ascii="Times New Roman" w:hAnsi="Times New Roman" w:hint="default"/>
        <w:b w:val="0"/>
        <w:i w:val="0"/>
        <w:caps w:val="0"/>
        <w:sz w:val="24"/>
      </w:rPr>
    </w:lvl>
    <w:lvl w:ilvl="5">
      <w:start w:val="1"/>
      <w:numFmt w:val="upperLetter"/>
      <w:pStyle w:val="CompendiumHeading6"/>
      <w:lvlText w:val="(%6)"/>
      <w:lvlJc w:val="left"/>
      <w:pPr>
        <w:tabs>
          <w:tab w:val="num" w:pos="2880"/>
        </w:tabs>
        <w:ind w:left="2880" w:hanging="720"/>
      </w:pPr>
      <w:rPr>
        <w:rFonts w:ascii="Times New Roman" w:hAnsi="Times New Roman" w:hint="default"/>
        <w:b w:val="0"/>
        <w:i w:val="0"/>
        <w:caps w:val="0"/>
        <w:sz w:val="24"/>
      </w:rPr>
    </w:lvl>
    <w:lvl w:ilvl="6">
      <w:start w:val="1"/>
      <w:numFmt w:val="upperRoman"/>
      <w:pStyle w:val="CompendiumHeading7"/>
      <w:lvlText w:val="(%7)"/>
      <w:lvlJc w:val="left"/>
      <w:pPr>
        <w:tabs>
          <w:tab w:val="num" w:pos="3600"/>
        </w:tabs>
        <w:ind w:left="3600" w:hanging="720"/>
      </w:pPr>
      <w:rPr>
        <w:rFonts w:ascii="Times New Roman" w:hAnsi="Times New Roman" w:hint="default"/>
        <w:b w:val="0"/>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9501645"/>
    <w:multiLevelType w:val="multilevel"/>
    <w:tmpl w:val="D8E44D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441801"/>
    <w:multiLevelType w:val="multilevel"/>
    <w:tmpl w:val="FD4C16B6"/>
    <w:lvl w:ilvl="0">
      <w:start w:val="1"/>
      <w:numFmt w:val="decimal"/>
      <w:lvlText w:val="%1."/>
      <w:lvlJc w:val="left"/>
      <w:pPr>
        <w:ind w:left="720" w:hanging="720"/>
      </w:pPr>
      <w:rPr>
        <w:rFonts w:ascii="Times New Roman" w:hAnsi="Times New Roman" w:hint="default"/>
        <w:b/>
        <w:sz w:val="24"/>
      </w:rPr>
    </w:lvl>
    <w:lvl w:ilvl="1">
      <w:start w:val="1"/>
      <w:numFmt w:val="decimal"/>
      <w:lvlText w:val="%2.2"/>
      <w:lvlJc w:val="left"/>
      <w:pPr>
        <w:tabs>
          <w:tab w:val="num" w:pos="720"/>
        </w:tabs>
        <w:ind w:left="720" w:hanging="720"/>
      </w:pPr>
      <w:rPr>
        <w:b w:val="0"/>
        <w:i w:val="0"/>
        <w:sz w:val="24"/>
        <w:lang w:val="en-GB"/>
      </w:rPr>
    </w:lvl>
    <w:lvl w:ilvl="2">
      <w:start w:val="1"/>
      <w:numFmt w:val="decimal"/>
      <w:lvlText w:val="%1.%2.%3"/>
      <w:lvlJc w:val="left"/>
      <w:pPr>
        <w:tabs>
          <w:tab w:val="num" w:pos="720"/>
        </w:tabs>
        <w:ind w:left="720" w:hanging="720"/>
      </w:pPr>
      <w:rPr>
        <w:rFonts w:ascii="Times New Roman" w:hAnsi="Times New Roman" w:hint="default"/>
        <w:b w:val="0"/>
        <w:i w:val="0"/>
        <w:sz w:val="24"/>
      </w:rPr>
    </w:lvl>
    <w:lvl w:ilvl="3">
      <w:start w:val="1"/>
      <w:numFmt w:val="lowerLetter"/>
      <w:lvlText w:val="(%4)"/>
      <w:lvlJc w:val="left"/>
      <w:pPr>
        <w:ind w:left="108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tabs>
          <w:tab w:val="num" w:pos="2160"/>
        </w:tabs>
        <w:ind w:left="2160" w:hanging="720"/>
      </w:pPr>
      <w:rPr>
        <w:rFonts w:ascii="Times New Roman" w:hAnsi="Times New Roman" w:hint="default"/>
        <w:b w:val="0"/>
        <w:i w:val="0"/>
        <w:sz w:val="24"/>
      </w:rPr>
    </w:lvl>
    <w:lvl w:ilvl="5">
      <w:start w:val="1"/>
      <w:numFmt w:val="upperLetter"/>
      <w:lvlText w:val="(%6)"/>
      <w:lvlJc w:val="left"/>
      <w:pPr>
        <w:tabs>
          <w:tab w:val="num" w:pos="2880"/>
        </w:tabs>
        <w:ind w:left="2880" w:hanging="720"/>
      </w:pPr>
      <w:rPr>
        <w:rFonts w:ascii="Times New Roman" w:hAnsi="Times New Roman" w:hint="default"/>
        <w:b w:val="0"/>
        <w:i w:val="0"/>
        <w:sz w:val="24"/>
      </w:rPr>
    </w:lvl>
    <w:lvl w:ilvl="6">
      <w:start w:val="1"/>
      <w:numFmt w:val="upperRoman"/>
      <w:lvlText w:val="(%7)"/>
      <w:lvlJc w:val="left"/>
      <w:pPr>
        <w:tabs>
          <w:tab w:val="num" w:pos="3600"/>
        </w:tabs>
        <w:ind w:left="3600" w:hanging="720"/>
      </w:pPr>
      <w:rPr>
        <w:rFonts w:ascii="Times New Roman" w:hAnsi="Times New Roman" w:hint="default"/>
        <w:b w:val="0"/>
        <w:i w:val="0"/>
        <w:sz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C963300"/>
    <w:multiLevelType w:val="hybridMultilevel"/>
    <w:tmpl w:val="4D540264"/>
    <w:lvl w:ilvl="0" w:tplc="F07ED802">
      <w:start w:val="1"/>
      <w:numFmt w:val="lowerLetter"/>
      <w:lvlText w:val="(%1)"/>
      <w:lvlJc w:val="left"/>
      <w:pPr>
        <w:ind w:left="1080" w:hanging="360"/>
      </w:pPr>
      <w:rPr>
        <w:rFonts w:ascii="Times New Roman" w:eastAsia="Calibri" w:hAnsi="Times New Roman" w:cs="Times New Roman"/>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2CEF01D4"/>
    <w:multiLevelType w:val="hybridMultilevel"/>
    <w:tmpl w:val="44282630"/>
    <w:lvl w:ilvl="0" w:tplc="D17E8F6E">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6000596">
      <w:start w:val="1"/>
      <w:numFmt w:val="lowerLetter"/>
      <w:lvlText w:val="(%4)"/>
      <w:lvlJc w:val="left"/>
      <w:pPr>
        <w:ind w:left="2880" w:hanging="360"/>
      </w:pPr>
      <w:rPr>
        <w:rFonts w:ascii="Times New Roman" w:eastAsia="Calibri" w:hAnsi="Times New Roman" w:cs="Times New Roman"/>
        <w:i w:val="0"/>
        <w:iCs w:val="0"/>
      </w:rPr>
    </w:lvl>
    <w:lvl w:ilvl="4" w:tplc="52B2DA02">
      <w:start w:val="1"/>
      <w:numFmt w:val="lowerRoman"/>
      <w:lvlText w:val="(%5)"/>
      <w:lvlJc w:val="left"/>
      <w:pPr>
        <w:ind w:left="3600" w:hanging="360"/>
      </w:pPr>
      <w:rPr>
        <w:rFonts w:ascii="Times New Roman" w:eastAsia="Calibri" w:hAnsi="Times New Roman" w:cs="Times New Roman"/>
        <w:i w:val="0"/>
        <w:iCs/>
      </w:r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35692F70"/>
    <w:multiLevelType w:val="hybridMultilevel"/>
    <w:tmpl w:val="0076FBFA"/>
    <w:lvl w:ilvl="0" w:tplc="77E62954">
      <w:start w:val="2"/>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8" w15:restartNumberingAfterBreak="0">
    <w:nsid w:val="369E79BA"/>
    <w:multiLevelType w:val="multilevel"/>
    <w:tmpl w:val="8CC87084"/>
    <w:styleLink w:val="Style2"/>
    <w:lvl w:ilvl="0">
      <w:start w:val="16"/>
      <w:numFmt w:val="decimal"/>
      <w:lvlText w:val="B%1.1"/>
      <w:lvlJc w:val="left"/>
      <w:pPr>
        <w:ind w:left="3240" w:hanging="360"/>
      </w:pPr>
      <w:rPr>
        <w:rFonts w:hint="default"/>
        <w:b w:val="0"/>
        <w:i w:val="0"/>
        <w:caps w:val="0"/>
        <w:strike w:val="0"/>
        <w:dstrike w:val="0"/>
        <w:vanish w:val="0"/>
        <w:sz w:val="24"/>
        <w:vertAlign w:val="baseline"/>
      </w:rPr>
    </w:lvl>
    <w:lvl w:ilvl="1">
      <w:start w:val="1"/>
      <w:numFmt w:val="none"/>
      <w:lvlText w:val="B16.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7A15CDE"/>
    <w:multiLevelType w:val="multilevel"/>
    <w:tmpl w:val="0CF0B1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360" w:hanging="3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A574C3B"/>
    <w:multiLevelType w:val="multilevel"/>
    <w:tmpl w:val="B2BA1B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0B6816"/>
    <w:multiLevelType w:val="multilevel"/>
    <w:tmpl w:val="F65CE04A"/>
    <w:lvl w:ilvl="0">
      <w:start w:val="1"/>
      <w:numFmt w:val="decimal"/>
      <w:pStyle w:val="ListNumber"/>
      <w:lvlText w:val="%1."/>
      <w:lvlJc w:val="left"/>
      <w:pPr>
        <w:tabs>
          <w:tab w:val="num" w:pos="360"/>
        </w:tabs>
        <w:ind w:left="0" w:firstLine="0"/>
      </w:pPr>
      <w:rPr>
        <w:rFonts w:hint="default"/>
      </w:rPr>
    </w:lvl>
    <w:lvl w:ilvl="1">
      <w:start w:val="1"/>
      <w:numFmt w:val="decimal"/>
      <w:pStyle w:val="ListNumber2"/>
      <w:lvlText w:val="%1.%2"/>
      <w:lvlJc w:val="left"/>
      <w:pPr>
        <w:tabs>
          <w:tab w:val="num" w:pos="360"/>
        </w:tabs>
        <w:ind w:left="0" w:firstLine="0"/>
      </w:pPr>
      <w:rPr>
        <w:rFonts w:hint="default"/>
      </w:rPr>
    </w:lvl>
    <w:lvl w:ilvl="2">
      <w:start w:val="1"/>
      <w:numFmt w:val="lowerLetter"/>
      <w:pStyle w:val="ListNumber3"/>
      <w:lvlText w:val="(%3)"/>
      <w:lvlJc w:val="left"/>
      <w:pPr>
        <w:tabs>
          <w:tab w:val="num" w:pos="1070"/>
        </w:tabs>
        <w:ind w:left="710" w:firstLine="0"/>
      </w:pPr>
      <w:rPr>
        <w:rFonts w:hint="default"/>
      </w:rPr>
    </w:lvl>
    <w:lvl w:ilvl="3">
      <w:start w:val="1"/>
      <w:numFmt w:val="decimal"/>
      <w:lvlText w:val="(%4)"/>
      <w:lvlJc w:val="left"/>
      <w:pPr>
        <w:tabs>
          <w:tab w:val="num" w:pos="4320"/>
        </w:tabs>
        <w:ind w:left="432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left"/>
      <w:pPr>
        <w:tabs>
          <w:tab w:val="num" w:pos="5040"/>
        </w:tabs>
        <w:ind w:left="5040" w:hanging="36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120"/>
        </w:tabs>
        <w:ind w:left="6120" w:hanging="360"/>
      </w:pPr>
      <w:rPr>
        <w:rFonts w:hint="default"/>
      </w:rPr>
    </w:lvl>
  </w:abstractNum>
  <w:abstractNum w:abstractNumId="32" w15:restartNumberingAfterBreak="0">
    <w:nsid w:val="3FAA1BD1"/>
    <w:multiLevelType w:val="multilevel"/>
    <w:tmpl w:val="60F87090"/>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hint="default"/>
      </w:rPr>
    </w:lvl>
    <w:lvl w:ilvl="4">
      <w:start w:val="1"/>
      <w:numFmt w:val="decimal"/>
      <w:lvlText w:val="(%5)"/>
      <w:lvlJc w:val="left"/>
      <w:pPr>
        <w:ind w:left="568" w:firstLine="0"/>
      </w:pPr>
      <w:rPr>
        <w:rFonts w:hint="default"/>
      </w:rPr>
    </w:lvl>
    <w:lvl w:ilvl="5">
      <w:start w:val="1"/>
      <w:numFmt w:val="lowerLetter"/>
      <w:lvlText w:val="(%6)"/>
      <w:lvlJc w:val="left"/>
      <w:pPr>
        <w:ind w:left="1288" w:firstLine="0"/>
      </w:pPr>
      <w:rPr>
        <w:rFonts w:hint="default"/>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33" w15:restartNumberingAfterBreak="0">
    <w:nsid w:val="4689317A"/>
    <w:multiLevelType w:val="multilevel"/>
    <w:tmpl w:val="3BB859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353"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CE550F"/>
    <w:multiLevelType w:val="hybridMultilevel"/>
    <w:tmpl w:val="E4A65C24"/>
    <w:lvl w:ilvl="0" w:tplc="7A12700C">
      <w:start w:val="1"/>
      <w:numFmt w:val="decimal"/>
      <w:pStyle w:val="Part"/>
      <w:lvlText w:val="Part %1"/>
      <w:lvlJc w:val="left"/>
      <w:pPr>
        <w:ind w:left="720" w:hanging="360"/>
      </w:pPr>
      <w:rPr>
        <w:rFonts w:ascii="Times" w:hAnsi="Times" w:hint="default"/>
        <w:b/>
        <w:i w:val="0"/>
        <w:sz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4E037F15"/>
    <w:multiLevelType w:val="multilevel"/>
    <w:tmpl w:val="F4588E62"/>
    <w:styleLink w:val="Style4"/>
    <w:lvl w:ilvl="0">
      <w:start w:val="1"/>
      <w:numFmt w:val="decimal"/>
      <w:lvlText w:val="A%1."/>
      <w:lvlJc w:val="left"/>
      <w:pPr>
        <w:tabs>
          <w:tab w:val="num" w:pos="720"/>
        </w:tabs>
        <w:ind w:left="720" w:hanging="720"/>
      </w:pPr>
      <w:rPr>
        <w:rFonts w:ascii="Times New Roman Bold" w:hAnsi="Times New Roman Bold" w:hint="default"/>
        <w:b/>
        <w:caps/>
        <w:smallCaps w:val="0"/>
        <w:sz w:val="24"/>
      </w:rPr>
    </w:lvl>
    <w:lvl w:ilvl="1">
      <w:start w:val="1"/>
      <w:numFmt w:val="decimal"/>
      <w:lvlText w:val="A%1.%2"/>
      <w:lvlJc w:val="left"/>
      <w:pPr>
        <w:tabs>
          <w:tab w:val="num" w:pos="720"/>
        </w:tabs>
        <w:ind w:left="720" w:hanging="720"/>
      </w:pPr>
      <w:rPr>
        <w:rFonts w:ascii="Times New Roman" w:hAnsi="Times New Roman" w:hint="default"/>
        <w:b w:val="0"/>
        <w:i w:val="0"/>
        <w:caps w:val="0"/>
        <w:sz w:val="24"/>
      </w:rPr>
    </w:lvl>
    <w:lvl w:ilvl="2">
      <w:start w:val="1"/>
      <w:numFmt w:val="decimal"/>
      <w:lvlText w:val="A%1.%2.%3"/>
      <w:lvlJc w:val="left"/>
      <w:pPr>
        <w:tabs>
          <w:tab w:val="num" w:pos="720"/>
        </w:tabs>
        <w:ind w:left="720" w:hanging="720"/>
      </w:pPr>
      <w:rPr>
        <w:rFonts w:ascii="Times New Roman" w:hAnsi="Times New Roman" w:hint="default"/>
        <w:b w:val="0"/>
        <w:i w:val="0"/>
        <w:caps w:val="0"/>
        <w:sz w:val="24"/>
      </w:rPr>
    </w:lvl>
    <w:lvl w:ilvl="3">
      <w:start w:val="1"/>
      <w:numFmt w:val="lowerLetter"/>
      <w:lvlText w:val="(%4)"/>
      <w:lvlJc w:val="left"/>
      <w:pPr>
        <w:tabs>
          <w:tab w:val="num" w:pos="1440"/>
        </w:tabs>
        <w:ind w:left="1440" w:hanging="720"/>
      </w:pPr>
      <w:rPr>
        <w:rFonts w:ascii="Times New Roman" w:hAnsi="Times New Roman" w:hint="default"/>
        <w:b w:val="0"/>
        <w:i w:val="0"/>
        <w:caps w:val="0"/>
        <w:vanish w:val="0"/>
        <w:sz w:val="24"/>
      </w:rPr>
    </w:lvl>
    <w:lvl w:ilvl="4">
      <w:start w:val="1"/>
      <w:numFmt w:val="lowerRoman"/>
      <w:lvlText w:val="(%5)"/>
      <w:lvlJc w:val="left"/>
      <w:pPr>
        <w:tabs>
          <w:tab w:val="num" w:pos="2160"/>
        </w:tabs>
        <w:ind w:left="2160" w:hanging="720"/>
      </w:pPr>
      <w:rPr>
        <w:rFonts w:ascii="Times New Roman" w:hAnsi="Times New Roman" w:hint="default"/>
        <w:b w:val="0"/>
        <w:i w:val="0"/>
        <w:caps w:val="0"/>
        <w:sz w:val="24"/>
      </w:rPr>
    </w:lvl>
    <w:lvl w:ilvl="5">
      <w:start w:val="1"/>
      <w:numFmt w:val="upperLetter"/>
      <w:lvlText w:val="(%6)"/>
      <w:lvlJc w:val="left"/>
      <w:pPr>
        <w:tabs>
          <w:tab w:val="num" w:pos="2880"/>
        </w:tabs>
        <w:ind w:left="2880" w:hanging="720"/>
      </w:pPr>
      <w:rPr>
        <w:rFonts w:ascii="Times New Roman" w:hAnsi="Times New Roman" w:hint="default"/>
        <w:b w:val="0"/>
        <w:i w:val="0"/>
        <w:caps w:val="0"/>
        <w:sz w:val="24"/>
      </w:rPr>
    </w:lvl>
    <w:lvl w:ilvl="6">
      <w:start w:val="1"/>
      <w:numFmt w:val="upperRoman"/>
      <w:lvlText w:val="(%7)"/>
      <w:lvlJc w:val="left"/>
      <w:pPr>
        <w:tabs>
          <w:tab w:val="num" w:pos="3600"/>
        </w:tabs>
        <w:ind w:left="3600" w:hanging="720"/>
      </w:pPr>
      <w:rPr>
        <w:rFonts w:ascii="Times New Roman" w:hAnsi="Times New Roman" w:hint="default"/>
        <w:b w:val="0"/>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1305EC3"/>
    <w:multiLevelType w:val="multilevel"/>
    <w:tmpl w:val="5E0C50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0A0475"/>
    <w:multiLevelType w:val="multilevel"/>
    <w:tmpl w:val="3BA4958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52F132C5"/>
    <w:multiLevelType w:val="multilevel"/>
    <w:tmpl w:val="C41624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9E02CD4"/>
    <w:multiLevelType w:val="multilevel"/>
    <w:tmpl w:val="22963A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1080" w:hanging="1080"/>
      </w:pPr>
      <w:rPr>
        <w:rFonts w:ascii="Times New Roman" w:eastAsia="Calibri" w:hAnsi="Times New Roman" w:cs="Times New Roman"/>
      </w:rPr>
    </w:lvl>
    <w:lvl w:ilvl="5">
      <w:start w:val="1"/>
      <w:numFmt w:val="upperLetter"/>
      <w:lvlText w:val="(%6)"/>
      <w:lvlJc w:val="left"/>
      <w:pPr>
        <w:ind w:left="1080" w:hanging="1080"/>
      </w:pPr>
      <w:rPr>
        <w:rFonts w:ascii="Times New Roman" w:eastAsia="Calibri"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A3D239F"/>
    <w:multiLevelType w:val="multilevel"/>
    <w:tmpl w:val="7592EA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15059B"/>
    <w:multiLevelType w:val="multilevel"/>
    <w:tmpl w:val="60F87090"/>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hint="default"/>
      </w:rPr>
    </w:lvl>
    <w:lvl w:ilvl="4">
      <w:start w:val="1"/>
      <w:numFmt w:val="decimal"/>
      <w:lvlText w:val="(%5)"/>
      <w:lvlJc w:val="left"/>
      <w:pPr>
        <w:ind w:left="568" w:firstLine="0"/>
      </w:pPr>
      <w:rPr>
        <w:rFonts w:hint="default"/>
      </w:rPr>
    </w:lvl>
    <w:lvl w:ilvl="5">
      <w:start w:val="1"/>
      <w:numFmt w:val="lowerLetter"/>
      <w:lvlText w:val="(%6)"/>
      <w:lvlJc w:val="left"/>
      <w:pPr>
        <w:ind w:left="1288" w:firstLine="0"/>
      </w:pPr>
      <w:rPr>
        <w:rFonts w:hint="default"/>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42" w15:restartNumberingAfterBreak="0">
    <w:nsid w:val="5BA0455B"/>
    <w:multiLevelType w:val="hybridMultilevel"/>
    <w:tmpl w:val="545CE774"/>
    <w:lvl w:ilvl="0" w:tplc="1D40A946">
      <w:start w:val="5"/>
      <w:numFmt w:val="bullet"/>
      <w:lvlText w:val="-"/>
      <w:lvlJc w:val="left"/>
      <w:pPr>
        <w:ind w:left="720" w:hanging="360"/>
      </w:pPr>
      <w:rPr>
        <w:rFonts w:ascii="Calibri" w:eastAsia="Times New Roman" w:hAnsi="Calibri" w:cs="Calibri"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43" w15:restartNumberingAfterBreak="0">
    <w:nsid w:val="5C3472A8"/>
    <w:multiLevelType w:val="multilevel"/>
    <w:tmpl w:val="E4284D8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E104826"/>
    <w:multiLevelType w:val="multilevel"/>
    <w:tmpl w:val="0750E1D4"/>
    <w:lvl w:ilvl="0">
      <w:start w:val="1"/>
      <w:numFmt w:val="decimal"/>
      <w:pStyle w:val="CompendiumDHeading1"/>
      <w:lvlText w:val="D%1."/>
      <w:lvlJc w:val="left"/>
      <w:pPr>
        <w:ind w:left="720" w:hanging="720"/>
      </w:pPr>
      <w:rPr>
        <w:rFonts w:ascii="Times New Roman Bold" w:hAnsi="Times New Roman Bold" w:hint="default"/>
        <w:b/>
        <w:i w:val="0"/>
        <w:caps/>
        <w:sz w:val="24"/>
      </w:rPr>
    </w:lvl>
    <w:lvl w:ilvl="1">
      <w:start w:val="1"/>
      <w:numFmt w:val="decimal"/>
      <w:pStyle w:val="CompendiumDHeading2"/>
      <w:lvlText w:val="D%1.%2"/>
      <w:lvlJc w:val="left"/>
      <w:pPr>
        <w:tabs>
          <w:tab w:val="num" w:pos="720"/>
        </w:tabs>
        <w:ind w:left="720" w:hanging="720"/>
      </w:pPr>
      <w:rPr>
        <w:rFonts w:ascii="Times New Roman" w:hAnsi="Times New Roman" w:hint="default"/>
        <w:b w:val="0"/>
        <w:i w:val="0"/>
        <w:caps w:val="0"/>
        <w:sz w:val="24"/>
      </w:rPr>
    </w:lvl>
    <w:lvl w:ilvl="2">
      <w:start w:val="1"/>
      <w:numFmt w:val="decimal"/>
      <w:pStyle w:val="CompendiumDHeading3"/>
      <w:lvlText w:val="D%1.%2.%3"/>
      <w:lvlJc w:val="left"/>
      <w:pPr>
        <w:tabs>
          <w:tab w:val="num" w:pos="720"/>
        </w:tabs>
        <w:ind w:left="720" w:hanging="720"/>
      </w:pPr>
      <w:rPr>
        <w:rFonts w:ascii="Times New Roman" w:hAnsi="Times New Roman" w:hint="default"/>
        <w:b w:val="0"/>
        <w:i w:val="0"/>
        <w:sz w:val="24"/>
      </w:rPr>
    </w:lvl>
    <w:lvl w:ilvl="3">
      <w:start w:val="1"/>
      <w:numFmt w:val="lowerLetter"/>
      <w:pStyle w:val="CompendiumDHeading4"/>
      <w:lvlText w:val="(%4)"/>
      <w:lvlJc w:val="left"/>
      <w:pPr>
        <w:tabs>
          <w:tab w:val="num" w:pos="1440"/>
        </w:tabs>
        <w:ind w:left="1440" w:hanging="720"/>
      </w:pPr>
      <w:rPr>
        <w:rFonts w:ascii="Times New Roman" w:hAnsi="Times New Roman" w:hint="default"/>
        <w:b w:val="0"/>
        <w:i w:val="0"/>
        <w:caps w:val="0"/>
        <w:sz w:val="24"/>
        <w:vertAlign w:val="baseline"/>
      </w:rPr>
    </w:lvl>
    <w:lvl w:ilvl="4">
      <w:start w:val="1"/>
      <w:numFmt w:val="lowerRoman"/>
      <w:pStyle w:val="CompendiumDHeading5"/>
      <w:lvlText w:val="(%5)"/>
      <w:lvlJc w:val="left"/>
      <w:pPr>
        <w:tabs>
          <w:tab w:val="num" w:pos="2160"/>
        </w:tabs>
        <w:ind w:left="2160" w:hanging="720"/>
      </w:pPr>
      <w:rPr>
        <w:rFonts w:ascii="Times New Roman" w:hAnsi="Times New Roman" w:hint="default"/>
        <w:b w:val="0"/>
        <w:i w:val="0"/>
        <w:caps w:val="0"/>
        <w:sz w:val="24"/>
        <w:vertAlign w:val="baseline"/>
      </w:rPr>
    </w:lvl>
    <w:lvl w:ilvl="5">
      <w:start w:val="1"/>
      <w:numFmt w:val="upperLetter"/>
      <w:pStyle w:val="CompendiumDHeading6"/>
      <w:lvlText w:val="(%6)"/>
      <w:lvlJc w:val="left"/>
      <w:pPr>
        <w:tabs>
          <w:tab w:val="num" w:pos="2160"/>
        </w:tabs>
        <w:ind w:left="2880" w:hanging="720"/>
      </w:pPr>
      <w:rPr>
        <w:rFonts w:ascii="Times New Roman" w:hAnsi="Times New Roman" w:hint="default"/>
        <w:b w:val="0"/>
        <w:i w:val="0"/>
      </w:rPr>
    </w:lvl>
    <w:lvl w:ilvl="6">
      <w:start w:val="1"/>
      <w:numFmt w:val="upperRoman"/>
      <w:pStyle w:val="CompendiumDHeading7"/>
      <w:lvlText w:val="(%7)"/>
      <w:lvlJc w:val="left"/>
      <w:pPr>
        <w:ind w:left="3600" w:hanging="720"/>
      </w:pPr>
      <w:rPr>
        <w:rFonts w:ascii="Times" w:hAnsi="Times" w:hint="default"/>
        <w:b w:val="0"/>
        <w:i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EB3497D"/>
    <w:multiLevelType w:val="multilevel"/>
    <w:tmpl w:val="F502E81A"/>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F783C44"/>
    <w:multiLevelType w:val="multilevel"/>
    <w:tmpl w:val="CFB25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0C492B"/>
    <w:multiLevelType w:val="multilevel"/>
    <w:tmpl w:val="80C22976"/>
    <w:lvl w:ilvl="0">
      <w:start w:val="5"/>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66633F85"/>
    <w:multiLevelType w:val="multilevel"/>
    <w:tmpl w:val="86EA5DB0"/>
    <w:styleLink w:val="Style3"/>
    <w:lvl w:ilvl="0">
      <w:start w:val="11"/>
      <w:numFmt w:val="decimal"/>
      <w:lvlText w:val="B%1.2"/>
      <w:lvlJc w:val="left"/>
      <w:pPr>
        <w:ind w:left="420" w:hanging="420"/>
      </w:pPr>
      <w:rPr>
        <w:rFonts w:hint="default"/>
        <w:b w:val="0"/>
        <w:i w:val="0"/>
        <w:caps w:val="0"/>
        <w:strike w:val="0"/>
        <w:dstrike w:val="0"/>
        <w:vanish w:val="0"/>
        <w:sz w:val="24"/>
        <w:vertAlign w:val="baseline"/>
      </w:rPr>
    </w:lvl>
    <w:lvl w:ilvl="1">
      <w:start w:val="4"/>
      <w:numFmt w:val="none"/>
      <w:lvlText w:val="B12.2"/>
      <w:lvlJc w:val="left"/>
      <w:pPr>
        <w:ind w:left="420" w:hanging="420"/>
      </w:pPr>
      <w:rPr>
        <w:rFonts w:hint="default"/>
        <w:b w:val="0"/>
        <w:bCs w:val="0"/>
        <w:i w:val="0"/>
        <w:iCs w:val="0"/>
        <w:vertAlign w:val="baseline"/>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360" w:hanging="360"/>
      </w:pPr>
      <w:rPr>
        <w:rFonts w:hint="default"/>
      </w:rPr>
    </w:lvl>
    <w:lvl w:ilvl="5">
      <w:start w:val="1"/>
      <w:numFmt w:val="upperLetter"/>
      <w:lvlText w:val="(%6)"/>
      <w:lvlJc w:val="left"/>
      <w:pPr>
        <w:ind w:left="1080" w:hanging="1080"/>
      </w:pPr>
      <w:rPr>
        <w:rFonts w:ascii="Times New Roman" w:eastAsia="Calibri"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EA5AC7"/>
    <w:multiLevelType w:val="hybridMultilevel"/>
    <w:tmpl w:val="D7CC2E08"/>
    <w:lvl w:ilvl="0" w:tplc="FFFFFFFF">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D17E8F6E">
      <w:start w:val="1"/>
      <w:numFmt w:val="lowerLetter"/>
      <w:lvlText w:val="(%4)"/>
      <w:lvlJc w:val="left"/>
      <w:pPr>
        <w:ind w:left="2880" w:hanging="360"/>
      </w:pPr>
      <w:rPr>
        <w:rFonts w:ascii="Times New Roman" w:hAnsi="Times New Roman" w:hint="default"/>
        <w:b w:val="0"/>
        <w:i w:val="0"/>
        <w:caps w:val="0"/>
        <w:strike w:val="0"/>
        <w:dstrike w:val="0"/>
        <w:vanish w:val="0"/>
        <w:sz w:val="24"/>
        <w:vertAlign w:val="baseline"/>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A737E38"/>
    <w:multiLevelType w:val="hybridMultilevel"/>
    <w:tmpl w:val="E280D7C8"/>
    <w:lvl w:ilvl="0" w:tplc="52585E22">
      <w:start w:val="1"/>
      <w:numFmt w:val="decimal"/>
      <w:pStyle w:val="Schedule"/>
      <w:lvlText w:val="Schedule %1"/>
      <w:lvlJc w:val="left"/>
      <w:pPr>
        <w:ind w:left="720" w:hanging="360"/>
      </w:pPr>
      <w:rPr>
        <w:rFonts w:ascii="Times New Roman Bold" w:hAnsi="Times New Roman Bold" w:hint="default"/>
        <w:b/>
        <w:i w:val="0"/>
        <w:caps/>
        <w:sz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1" w15:restartNumberingAfterBreak="0">
    <w:nsid w:val="6DAE6A4E"/>
    <w:multiLevelType w:val="multilevel"/>
    <w:tmpl w:val="AFF032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1510843"/>
    <w:multiLevelType w:val="multilevel"/>
    <w:tmpl w:val="B1CC4FB6"/>
    <w:lvl w:ilvl="0">
      <w:start w:val="1"/>
      <w:numFmt w:val="decimal"/>
      <w:pStyle w:val="CompendiumCHeading1"/>
      <w:lvlText w:val="C%1."/>
      <w:lvlJc w:val="left"/>
      <w:pPr>
        <w:tabs>
          <w:tab w:val="num" w:pos="720"/>
        </w:tabs>
        <w:ind w:left="720" w:hanging="720"/>
      </w:pPr>
      <w:rPr>
        <w:rFonts w:ascii="Times New Roman Bold" w:hAnsi="Times New Roman Bold" w:hint="default"/>
        <w:b/>
        <w:i w:val="0"/>
        <w:caps/>
        <w:smallCaps w:val="0"/>
        <w:sz w:val="24"/>
      </w:rPr>
    </w:lvl>
    <w:lvl w:ilvl="1">
      <w:start w:val="1"/>
      <w:numFmt w:val="decimal"/>
      <w:pStyle w:val="CompendiumCHeading2"/>
      <w:lvlText w:val="C%1.%2"/>
      <w:lvlJc w:val="left"/>
      <w:pPr>
        <w:tabs>
          <w:tab w:val="num" w:pos="720"/>
        </w:tabs>
        <w:ind w:left="720" w:hanging="720"/>
      </w:pPr>
      <w:rPr>
        <w:rFonts w:ascii="Times New Roman" w:hAnsi="Times New Roman" w:hint="default"/>
        <w:b w:val="0"/>
        <w:i w:val="0"/>
        <w:caps w:val="0"/>
        <w:sz w:val="24"/>
      </w:rPr>
    </w:lvl>
    <w:lvl w:ilvl="2">
      <w:start w:val="1"/>
      <w:numFmt w:val="decimal"/>
      <w:pStyle w:val="CompendiumCHeading3"/>
      <w:lvlText w:val="C%1.%2.%3"/>
      <w:lvlJc w:val="left"/>
      <w:pPr>
        <w:tabs>
          <w:tab w:val="num" w:pos="720"/>
        </w:tabs>
        <w:ind w:left="720" w:hanging="720"/>
      </w:pPr>
      <w:rPr>
        <w:rFonts w:ascii="Times New Roman" w:hAnsi="Times New Roman" w:hint="default"/>
        <w:b w:val="0"/>
        <w:i w:val="0"/>
        <w:caps w:val="0"/>
        <w:sz w:val="24"/>
      </w:rPr>
    </w:lvl>
    <w:lvl w:ilvl="3">
      <w:start w:val="1"/>
      <w:numFmt w:val="lowerLetter"/>
      <w:pStyle w:val="CompendiumCHeading4"/>
      <w:lvlText w:val="(%4)"/>
      <w:lvlJc w:val="left"/>
      <w:pPr>
        <w:tabs>
          <w:tab w:val="num" w:pos="1440"/>
        </w:tabs>
        <w:ind w:left="1440" w:hanging="720"/>
      </w:pPr>
      <w:rPr>
        <w:rFonts w:ascii="Times New Roman" w:hAnsi="Times New Roman" w:hint="default"/>
        <w:b w:val="0"/>
        <w:i w:val="0"/>
        <w:caps w:val="0"/>
        <w:vanish w:val="0"/>
        <w:sz w:val="24"/>
      </w:rPr>
    </w:lvl>
    <w:lvl w:ilvl="4">
      <w:start w:val="1"/>
      <w:numFmt w:val="lowerRoman"/>
      <w:pStyle w:val="CompendiumCHeading5"/>
      <w:lvlText w:val="(%5)"/>
      <w:lvlJc w:val="left"/>
      <w:pPr>
        <w:tabs>
          <w:tab w:val="num" w:pos="2160"/>
        </w:tabs>
        <w:ind w:left="2160" w:hanging="720"/>
      </w:pPr>
      <w:rPr>
        <w:rFonts w:ascii="Times New Roman" w:hAnsi="Times New Roman" w:hint="default"/>
        <w:b w:val="0"/>
        <w:i w:val="0"/>
        <w:caps w:val="0"/>
        <w:sz w:val="24"/>
      </w:rPr>
    </w:lvl>
    <w:lvl w:ilvl="5">
      <w:start w:val="1"/>
      <w:numFmt w:val="upperLetter"/>
      <w:pStyle w:val="CompendiumCHeading6"/>
      <w:lvlText w:val="(%6)"/>
      <w:lvlJc w:val="left"/>
      <w:pPr>
        <w:tabs>
          <w:tab w:val="num" w:pos="2880"/>
        </w:tabs>
        <w:ind w:left="2880" w:hanging="720"/>
      </w:pPr>
      <w:rPr>
        <w:rFonts w:ascii="Times New Roman" w:hAnsi="Times New Roman" w:hint="default"/>
        <w:b w:val="0"/>
        <w:i w:val="0"/>
        <w:caps w:val="0"/>
        <w:sz w:val="24"/>
      </w:rPr>
    </w:lvl>
    <w:lvl w:ilvl="6">
      <w:start w:val="1"/>
      <w:numFmt w:val="upperRoman"/>
      <w:pStyle w:val="CompendiumCHeading7"/>
      <w:lvlText w:val="(%7)"/>
      <w:lvlJc w:val="left"/>
      <w:pPr>
        <w:tabs>
          <w:tab w:val="num" w:pos="3600"/>
        </w:tabs>
        <w:ind w:left="3600" w:hanging="720"/>
      </w:pPr>
      <w:rPr>
        <w:rFonts w:ascii="Times New Roman" w:hAnsi="Times New Roman" w:hint="default"/>
        <w:b w:val="0"/>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30A1FC3"/>
    <w:multiLevelType w:val="multilevel"/>
    <w:tmpl w:val="60F87090"/>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hint="default"/>
      </w:rPr>
    </w:lvl>
    <w:lvl w:ilvl="4">
      <w:start w:val="1"/>
      <w:numFmt w:val="decimal"/>
      <w:lvlText w:val="(%5)"/>
      <w:lvlJc w:val="left"/>
      <w:pPr>
        <w:ind w:left="568" w:firstLine="0"/>
      </w:pPr>
      <w:rPr>
        <w:rFonts w:hint="default"/>
      </w:rPr>
    </w:lvl>
    <w:lvl w:ilvl="5">
      <w:start w:val="1"/>
      <w:numFmt w:val="lowerLetter"/>
      <w:lvlText w:val="(%6)"/>
      <w:lvlJc w:val="left"/>
      <w:pPr>
        <w:ind w:left="1288" w:firstLine="0"/>
      </w:pPr>
      <w:rPr>
        <w:rFonts w:hint="default"/>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54" w15:restartNumberingAfterBreak="0">
    <w:nsid w:val="748852AF"/>
    <w:multiLevelType w:val="multilevel"/>
    <w:tmpl w:val="D0025B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3)"/>
      <w:lvlJc w:val="left"/>
      <w:pPr>
        <w:ind w:left="360" w:hanging="360"/>
      </w:pPr>
      <w:rPr>
        <w:rFonts w:ascii="Times New Roman" w:hAnsi="Times New Roman" w:hint="default"/>
        <w:b w:val="0"/>
        <w:i w:val="0"/>
        <w:caps w:val="0"/>
        <w:strike w:val="0"/>
        <w:dstrike w:val="0"/>
        <w:vanish w:val="0"/>
        <w:sz w:val="24"/>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383ED9"/>
    <w:multiLevelType w:val="multilevel"/>
    <w:tmpl w:val="40E2AC28"/>
    <w:lvl w:ilvl="0">
      <w:start w:val="1"/>
      <w:numFmt w:val="decimal"/>
      <w:pStyle w:val="Heading1"/>
      <w:lvlText w:val="%1."/>
      <w:lvlJc w:val="left"/>
      <w:pPr>
        <w:ind w:left="720" w:hanging="720"/>
      </w:pPr>
      <w:rPr>
        <w:rFonts w:ascii="Times New Roman" w:hAnsi="Times New Roman" w:hint="default"/>
        <w:b/>
        <w:sz w:val="24"/>
      </w:rPr>
    </w:lvl>
    <w:lvl w:ilvl="1">
      <w:start w:val="1"/>
      <w:numFmt w:val="decimal"/>
      <w:pStyle w:val="Heading2"/>
      <w:lvlText w:val="%2.2"/>
      <w:lvlJc w:val="left"/>
      <w:pPr>
        <w:tabs>
          <w:tab w:val="num" w:pos="720"/>
        </w:tabs>
        <w:ind w:left="720" w:hanging="720"/>
      </w:pPr>
      <w:rPr>
        <w:rFonts w:hint="default"/>
        <w:b w:val="0"/>
        <w:i w:val="0"/>
        <w:sz w:val="24"/>
        <w:lang w:val="en-GB"/>
      </w:rPr>
    </w:lvl>
    <w:lvl w:ilvl="2">
      <w:start w:val="1"/>
      <w:numFmt w:val="decimal"/>
      <w:pStyle w:val="Heading3"/>
      <w:lvlText w:val="%1.%2.%3"/>
      <w:lvlJc w:val="left"/>
      <w:pPr>
        <w:tabs>
          <w:tab w:val="num" w:pos="720"/>
        </w:tabs>
        <w:ind w:left="720" w:hanging="720"/>
      </w:pPr>
      <w:rPr>
        <w:rFonts w:ascii="Times New Roman" w:hAnsi="Times New Roman" w:hint="default"/>
        <w:b w:val="0"/>
        <w:i w:val="0"/>
        <w:sz w:val="24"/>
      </w:rPr>
    </w:lvl>
    <w:lvl w:ilvl="3">
      <w:start w:val="1"/>
      <w:numFmt w:val="lowerLetter"/>
      <w:pStyle w:val="Heading4"/>
      <w:lvlText w:val="(%4)"/>
      <w:lvlJc w:val="left"/>
      <w:pPr>
        <w:tabs>
          <w:tab w:val="num" w:pos="1440"/>
        </w:tabs>
        <w:ind w:left="1440" w:hanging="720"/>
      </w:pPr>
      <w:rPr>
        <w:rFonts w:ascii="Times New Roman" w:hAnsi="Times New Roman" w:hint="default"/>
        <w:b w:val="0"/>
        <w:i w:val="0"/>
        <w:sz w:val="24"/>
      </w:rPr>
    </w:lvl>
    <w:lvl w:ilvl="4">
      <w:start w:val="1"/>
      <w:numFmt w:val="lowerRoman"/>
      <w:pStyle w:val="Heading5"/>
      <w:lvlText w:val="(%5)"/>
      <w:lvlJc w:val="left"/>
      <w:pPr>
        <w:tabs>
          <w:tab w:val="num" w:pos="2160"/>
        </w:tabs>
        <w:ind w:left="2160" w:hanging="720"/>
      </w:pPr>
      <w:rPr>
        <w:rFonts w:ascii="Times New Roman" w:hAnsi="Times New Roman" w:hint="default"/>
        <w:b w:val="0"/>
        <w:i w:val="0"/>
        <w:sz w:val="24"/>
      </w:rPr>
    </w:lvl>
    <w:lvl w:ilvl="5">
      <w:start w:val="1"/>
      <w:numFmt w:val="upperLetter"/>
      <w:lvlText w:val="(%6)"/>
      <w:lvlJc w:val="left"/>
      <w:pPr>
        <w:tabs>
          <w:tab w:val="num" w:pos="2880"/>
        </w:tabs>
        <w:ind w:left="2880" w:hanging="720"/>
      </w:pPr>
      <w:rPr>
        <w:rFonts w:ascii="Times New Roman" w:hAnsi="Times New Roman" w:hint="default"/>
        <w:b w:val="0"/>
        <w:i w:val="0"/>
        <w:sz w:val="24"/>
      </w:rPr>
    </w:lvl>
    <w:lvl w:ilvl="6">
      <w:start w:val="1"/>
      <w:numFmt w:val="upperRoman"/>
      <w:lvlText w:val="(%7)"/>
      <w:lvlJc w:val="left"/>
      <w:pPr>
        <w:tabs>
          <w:tab w:val="num" w:pos="3600"/>
        </w:tabs>
        <w:ind w:left="3600" w:hanging="720"/>
      </w:pPr>
      <w:rPr>
        <w:rFonts w:ascii="Times New Roman" w:hAnsi="Times New Roman" w:hint="default"/>
        <w:b w:val="0"/>
        <w:i w:val="0"/>
        <w:sz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9FA49E6"/>
    <w:multiLevelType w:val="multilevel"/>
    <w:tmpl w:val="60F87090"/>
    <w:lvl w:ilvl="0">
      <w:start w:val="1"/>
      <w:numFmt w:val="none"/>
      <w:lvlText w:val="A3.2"/>
      <w:lvlJc w:val="left"/>
      <w:pPr>
        <w:ind w:left="-2312" w:firstLine="0"/>
      </w:pPr>
      <w:rPr>
        <w:rFonts w:hint="default"/>
      </w:rPr>
    </w:lvl>
    <w:lvl w:ilvl="1">
      <w:start w:val="1"/>
      <w:numFmt w:val="upperLetter"/>
      <w:lvlText w:val="%2."/>
      <w:lvlJc w:val="left"/>
      <w:pPr>
        <w:ind w:left="-1592" w:firstLine="0"/>
      </w:pPr>
      <w:rPr>
        <w:rFonts w:hint="default"/>
      </w:rPr>
    </w:lvl>
    <w:lvl w:ilvl="2">
      <w:start w:val="1"/>
      <w:numFmt w:val="decimal"/>
      <w:lvlText w:val="%3."/>
      <w:lvlJc w:val="left"/>
      <w:pPr>
        <w:ind w:left="-872" w:firstLine="0"/>
      </w:pPr>
      <w:rPr>
        <w:rFonts w:hint="default"/>
      </w:rPr>
    </w:lvl>
    <w:lvl w:ilvl="3">
      <w:start w:val="1"/>
      <w:numFmt w:val="lowerLetter"/>
      <w:lvlText w:val="%4)"/>
      <w:lvlJc w:val="left"/>
      <w:pPr>
        <w:ind w:left="-152" w:firstLine="0"/>
      </w:pPr>
      <w:rPr>
        <w:rFonts w:hint="default"/>
      </w:rPr>
    </w:lvl>
    <w:lvl w:ilvl="4">
      <w:start w:val="1"/>
      <w:numFmt w:val="decimal"/>
      <w:lvlText w:val="(%5)"/>
      <w:lvlJc w:val="left"/>
      <w:pPr>
        <w:ind w:left="568" w:firstLine="0"/>
      </w:pPr>
      <w:rPr>
        <w:rFonts w:hint="default"/>
      </w:rPr>
    </w:lvl>
    <w:lvl w:ilvl="5">
      <w:start w:val="1"/>
      <w:numFmt w:val="lowerLetter"/>
      <w:lvlText w:val="(%6)"/>
      <w:lvlJc w:val="left"/>
      <w:pPr>
        <w:ind w:left="1288" w:firstLine="0"/>
      </w:pPr>
      <w:rPr>
        <w:rFonts w:hint="default"/>
      </w:rPr>
    </w:lvl>
    <w:lvl w:ilvl="6">
      <w:start w:val="1"/>
      <w:numFmt w:val="lowerRoman"/>
      <w:lvlText w:val="(%7)"/>
      <w:lvlJc w:val="left"/>
      <w:pPr>
        <w:ind w:left="2008" w:firstLine="0"/>
      </w:pPr>
      <w:rPr>
        <w:rFonts w:hint="default"/>
      </w:rPr>
    </w:lvl>
    <w:lvl w:ilvl="7">
      <w:start w:val="1"/>
      <w:numFmt w:val="lowerLetter"/>
      <w:lvlText w:val="(%8)"/>
      <w:lvlJc w:val="left"/>
      <w:pPr>
        <w:ind w:left="2728" w:firstLine="0"/>
      </w:pPr>
      <w:rPr>
        <w:rFonts w:hint="default"/>
      </w:rPr>
    </w:lvl>
    <w:lvl w:ilvl="8">
      <w:start w:val="1"/>
      <w:numFmt w:val="lowerRoman"/>
      <w:lvlText w:val="(%9)"/>
      <w:lvlJc w:val="left"/>
      <w:pPr>
        <w:ind w:left="3448" w:firstLine="0"/>
      </w:pPr>
      <w:rPr>
        <w:rFonts w:hint="default"/>
      </w:rPr>
    </w:lvl>
  </w:abstractNum>
  <w:abstractNum w:abstractNumId="57" w15:restartNumberingAfterBreak="0">
    <w:nsid w:val="7ADB05C5"/>
    <w:multiLevelType w:val="multilevel"/>
    <w:tmpl w:val="4148CC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ascii="Times New Roman" w:hAnsi="Times New Roman" w:hint="default"/>
        <w:b w:val="0"/>
        <w:i w:val="0"/>
        <w:caps w:val="0"/>
        <w:strike w:val="0"/>
        <w:dstrike w:val="0"/>
        <w:vanish w:val="0"/>
        <w:sz w:val="24"/>
        <w:vertAlign w:val="baseline"/>
      </w:rPr>
    </w:lvl>
    <w:lvl w:ilvl="4">
      <w:start w:val="1"/>
      <w:numFmt w:val="lowerRoman"/>
      <w:lvlText w:val="(%5)"/>
      <w:lvlJc w:val="left"/>
      <w:pPr>
        <w:ind w:left="360" w:hanging="360"/>
      </w:pPr>
      <w:rPr>
        <w:rFonts w:hint="default"/>
      </w:rPr>
    </w:lvl>
    <w:lvl w:ilvl="5">
      <w:start w:val="1"/>
      <w:numFmt w:val="upperLetter"/>
      <w:lvlText w:val="(%6)"/>
      <w:lvlJc w:val="left"/>
      <w:pPr>
        <w:ind w:left="1080" w:hanging="1080"/>
      </w:pPr>
      <w:rPr>
        <w:rFonts w:ascii="Times New Roman" w:eastAsia="Calibri"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25408203">
    <w:abstractNumId w:val="31"/>
  </w:num>
  <w:num w:numId="2" w16cid:durableId="1345211477">
    <w:abstractNumId w:val="55"/>
  </w:num>
  <w:num w:numId="3" w16cid:durableId="1412433524">
    <w:abstractNumId w:val="7"/>
  </w:num>
  <w:num w:numId="4" w16cid:durableId="877159450">
    <w:abstractNumId w:val="22"/>
  </w:num>
  <w:num w:numId="5" w16cid:durableId="1330593725">
    <w:abstractNumId w:val="22"/>
  </w:num>
  <w:num w:numId="6" w16cid:durableId="1274943028">
    <w:abstractNumId w:val="50"/>
  </w:num>
  <w:num w:numId="7" w16cid:durableId="1397432184">
    <w:abstractNumId w:val="10"/>
  </w:num>
  <w:num w:numId="8" w16cid:durableId="84345941">
    <w:abstractNumId w:val="19"/>
  </w:num>
  <w:num w:numId="9" w16cid:durableId="1951814443">
    <w:abstractNumId w:val="17"/>
  </w:num>
  <w:num w:numId="10" w16cid:durableId="1345085386">
    <w:abstractNumId w:val="55"/>
  </w:num>
  <w:num w:numId="11" w16cid:durableId="1953786430">
    <w:abstractNumId w:val="55"/>
    <w:lvlOverride w:ilvl="0"/>
    <w:lvlOverride w:ilvl="1"/>
    <w:lvlOverride w:ilvl="2"/>
    <w:lvlOverride w:ilvl="3">
      <w:startOverride w:val="5"/>
    </w:lvlOverride>
  </w:num>
  <w:num w:numId="12" w16cid:durableId="222252999">
    <w:abstractNumId w:val="55"/>
    <w:lvlOverride w:ilvl="0"/>
    <w:lvlOverride w:ilvl="1"/>
    <w:lvlOverride w:ilvl="2"/>
    <w:lvlOverride w:ilvl="3">
      <w:startOverride w:val="11"/>
    </w:lvlOverride>
  </w:num>
  <w:num w:numId="13" w16cid:durableId="709647630">
    <w:abstractNumId w:val="55"/>
    <w:lvlOverride w:ilvl="0"/>
    <w:lvlOverride w:ilvl="1"/>
    <w:lvlOverride w:ilvl="2"/>
    <w:lvlOverride w:ilvl="3">
      <w:startOverride w:val="14"/>
    </w:lvlOverride>
  </w:num>
  <w:num w:numId="14" w16cid:durableId="465464204">
    <w:abstractNumId w:val="17"/>
    <w:lvlOverride w:ilvl="0">
      <w:startOverride w:val="1"/>
    </w:lvlOverride>
    <w:lvlOverride w:ilvl="1">
      <w:startOverride w:val="1"/>
    </w:lvlOverride>
    <w:lvlOverride w:ilvl="2">
      <w:startOverride w:val="1"/>
    </w:lvlOverride>
    <w:lvlOverride w:ilvl="3">
      <w:startOverride w:val="1"/>
    </w:lvlOverride>
  </w:num>
  <w:num w:numId="15" w16cid:durableId="1420981629">
    <w:abstractNumId w:val="17"/>
    <w:lvlOverride w:ilvl="0">
      <w:startOverride w:val="1"/>
    </w:lvlOverride>
    <w:lvlOverride w:ilvl="1">
      <w:startOverride w:val="1"/>
    </w:lvlOverride>
    <w:lvlOverride w:ilvl="2">
      <w:startOverride w:val="1"/>
    </w:lvlOverride>
    <w:lvlOverride w:ilvl="3">
      <w:startOverride w:val="1"/>
    </w:lvlOverride>
  </w:num>
  <w:num w:numId="16" w16cid:durableId="1320578369">
    <w:abstractNumId w:val="17"/>
    <w:lvlOverride w:ilvl="0">
      <w:startOverride w:val="1"/>
    </w:lvlOverride>
    <w:lvlOverride w:ilvl="1">
      <w:startOverride w:val="1"/>
    </w:lvlOverride>
    <w:lvlOverride w:ilvl="2">
      <w:startOverride w:val="1"/>
    </w:lvlOverride>
    <w:lvlOverride w:ilvl="3">
      <w:startOverride w:val="1"/>
    </w:lvlOverride>
  </w:num>
  <w:num w:numId="17" w16cid:durableId="205608950">
    <w:abstractNumId w:val="13"/>
  </w:num>
  <w:num w:numId="18" w16cid:durableId="1943300476">
    <w:abstractNumId w:val="37"/>
  </w:num>
  <w:num w:numId="19" w16cid:durableId="1016422964">
    <w:abstractNumId w:val="15"/>
  </w:num>
  <w:num w:numId="20" w16cid:durableId="1803648568">
    <w:abstractNumId w:val="43"/>
  </w:num>
  <w:num w:numId="21" w16cid:durableId="1748652782">
    <w:abstractNumId w:val="40"/>
  </w:num>
  <w:num w:numId="22" w16cid:durableId="1448740796">
    <w:abstractNumId w:val="54"/>
  </w:num>
  <w:num w:numId="23" w16cid:durableId="1528063140">
    <w:abstractNumId w:val="27"/>
  </w:num>
  <w:num w:numId="24" w16cid:durableId="1584530745">
    <w:abstractNumId w:val="33"/>
  </w:num>
  <w:num w:numId="25" w16cid:durableId="1988583285">
    <w:abstractNumId w:val="47"/>
  </w:num>
  <w:num w:numId="26" w16cid:durableId="185602272">
    <w:abstractNumId w:val="39"/>
  </w:num>
  <w:num w:numId="27" w16cid:durableId="1964923665">
    <w:abstractNumId w:val="51"/>
  </w:num>
  <w:num w:numId="28" w16cid:durableId="429662826">
    <w:abstractNumId w:val="23"/>
  </w:num>
  <w:num w:numId="29" w16cid:durableId="1516650651">
    <w:abstractNumId w:val="2"/>
  </w:num>
  <w:num w:numId="30" w16cid:durableId="311065408">
    <w:abstractNumId w:val="12"/>
  </w:num>
  <w:num w:numId="31" w16cid:durableId="153183622">
    <w:abstractNumId w:val="29"/>
  </w:num>
  <w:num w:numId="32" w16cid:durableId="1380009811">
    <w:abstractNumId w:val="11"/>
  </w:num>
  <w:num w:numId="33" w16cid:durableId="1214460037">
    <w:abstractNumId w:val="20"/>
  </w:num>
  <w:num w:numId="34" w16cid:durableId="1757366189">
    <w:abstractNumId w:val="18"/>
  </w:num>
  <w:num w:numId="35" w16cid:durableId="453905514">
    <w:abstractNumId w:val="5"/>
  </w:num>
  <w:num w:numId="36" w16cid:durableId="985624147">
    <w:abstractNumId w:val="6"/>
  </w:num>
  <w:num w:numId="37" w16cid:durableId="325281524">
    <w:abstractNumId w:val="24"/>
  </w:num>
  <w:num w:numId="38" w16cid:durableId="632908899">
    <w:abstractNumId w:val="30"/>
  </w:num>
  <w:num w:numId="39" w16cid:durableId="1074355391">
    <w:abstractNumId w:val="46"/>
  </w:num>
  <w:num w:numId="40" w16cid:durableId="1775897711">
    <w:abstractNumId w:val="26"/>
  </w:num>
  <w:num w:numId="41" w16cid:durableId="867912345">
    <w:abstractNumId w:val="16"/>
  </w:num>
  <w:num w:numId="42" w16cid:durableId="1548564896">
    <w:abstractNumId w:val="49"/>
  </w:num>
  <w:num w:numId="43" w16cid:durableId="1924604566">
    <w:abstractNumId w:val="1"/>
  </w:num>
  <w:num w:numId="44" w16cid:durableId="994147757">
    <w:abstractNumId w:val="8"/>
  </w:num>
  <w:num w:numId="45" w16cid:durableId="340091070">
    <w:abstractNumId w:val="38"/>
  </w:num>
  <w:num w:numId="46" w16cid:durableId="1440176485">
    <w:abstractNumId w:val="55"/>
    <w:lvlOverride w:ilvl="0">
      <w:startOverride w:val="1"/>
    </w:lvlOverride>
    <w:lvlOverride w:ilvl="1">
      <w:startOverride w:val="1"/>
    </w:lvlOverride>
    <w:lvlOverride w:ilvl="2">
      <w:startOverride w:val="1"/>
    </w:lvlOverride>
    <w:lvlOverride w:ilvl="3">
      <w:startOverride w:val="34"/>
    </w:lvlOverride>
  </w:num>
  <w:num w:numId="47" w16cid:durableId="2121801212">
    <w:abstractNumId w:val="57"/>
  </w:num>
  <w:num w:numId="48" w16cid:durableId="929973797">
    <w:abstractNumId w:val="55"/>
    <w:lvlOverride w:ilvl="0">
      <w:startOverride w:val="1"/>
    </w:lvlOverride>
    <w:lvlOverride w:ilvl="1">
      <w:startOverride w:val="1"/>
    </w:lvlOverride>
    <w:lvlOverride w:ilvl="2">
      <w:startOverride w:val="1"/>
    </w:lvlOverride>
    <w:lvlOverride w:ilvl="3">
      <w:startOverride w:val="19"/>
    </w:lvlOverride>
  </w:num>
  <w:num w:numId="49" w16cid:durableId="1667437859">
    <w:abstractNumId w:val="42"/>
  </w:num>
  <w:num w:numId="50" w16cid:durableId="1441491471">
    <w:abstractNumId w:val="25"/>
  </w:num>
  <w:num w:numId="51" w16cid:durableId="1543976811">
    <w:abstractNumId w:val="55"/>
    <w:lvlOverride w:ilvl="0">
      <w:startOverride w:val="1"/>
    </w:lvlOverride>
    <w:lvlOverride w:ilvl="1">
      <w:startOverride w:val="1"/>
    </w:lvlOverride>
    <w:lvlOverride w:ilvl="2">
      <w:startOverride w:val="1"/>
    </w:lvlOverride>
    <w:lvlOverride w:ilvl="3">
      <w:startOverride w:val="37"/>
    </w:lvlOverride>
  </w:num>
  <w:num w:numId="52" w16cid:durableId="1879077600">
    <w:abstractNumId w:val="45"/>
  </w:num>
  <w:num w:numId="53" w16cid:durableId="1663318298">
    <w:abstractNumId w:val="36"/>
  </w:num>
  <w:num w:numId="54" w16cid:durableId="2139913664">
    <w:abstractNumId w:val="52"/>
  </w:num>
  <w:num w:numId="55" w16cid:durableId="715737285">
    <w:abstractNumId w:val="0"/>
  </w:num>
  <w:num w:numId="56" w16cid:durableId="962689005">
    <w:abstractNumId w:val="21"/>
  </w:num>
  <w:num w:numId="57" w16cid:durableId="606810722">
    <w:abstractNumId w:val="28"/>
  </w:num>
  <w:num w:numId="58" w16cid:durableId="575818572">
    <w:abstractNumId w:val="48"/>
  </w:num>
  <w:num w:numId="59" w16cid:durableId="1742672328">
    <w:abstractNumId w:val="35"/>
  </w:num>
  <w:num w:numId="60" w16cid:durableId="807480137">
    <w:abstractNumId w:val="4"/>
  </w:num>
  <w:num w:numId="61" w16cid:durableId="1954628444">
    <w:abstractNumId w:val="44"/>
  </w:num>
  <w:num w:numId="62" w16cid:durableId="1526794379">
    <w:abstractNumId w:val="34"/>
  </w:num>
  <w:num w:numId="63" w16cid:durableId="1727221738">
    <w:abstractNumId w:val="32"/>
  </w:num>
  <w:num w:numId="64" w16cid:durableId="1189682966">
    <w:abstractNumId w:val="56"/>
  </w:num>
  <w:num w:numId="65" w16cid:durableId="1032464890">
    <w:abstractNumId w:val="41"/>
  </w:num>
  <w:num w:numId="66" w16cid:durableId="1571117793">
    <w:abstractNumId w:val="14"/>
  </w:num>
  <w:num w:numId="67" w16cid:durableId="860823801">
    <w:abstractNumId w:val="9"/>
  </w:num>
  <w:num w:numId="68" w16cid:durableId="685516772">
    <w:abstractNumId w:val="3"/>
  </w:num>
  <w:num w:numId="69" w16cid:durableId="1910076161">
    <w:abstractNumId w:val="17"/>
  </w:num>
  <w:num w:numId="70" w16cid:durableId="10934793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97740291">
    <w:abstractNumId w:val="53"/>
  </w:num>
  <w:num w:numId="72" w16cid:durableId="5123775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21659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663767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951821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4085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5B"/>
    <w:rsid w:val="000001EF"/>
    <w:rsid w:val="00000F43"/>
    <w:rsid w:val="00001B54"/>
    <w:rsid w:val="000025BE"/>
    <w:rsid w:val="000025DD"/>
    <w:rsid w:val="000033EC"/>
    <w:rsid w:val="000034BE"/>
    <w:rsid w:val="00003A2D"/>
    <w:rsid w:val="000056D9"/>
    <w:rsid w:val="00005C70"/>
    <w:rsid w:val="00005D09"/>
    <w:rsid w:val="0000611A"/>
    <w:rsid w:val="00006630"/>
    <w:rsid w:val="0000668E"/>
    <w:rsid w:val="0000731A"/>
    <w:rsid w:val="00007704"/>
    <w:rsid w:val="000077C3"/>
    <w:rsid w:val="0000788C"/>
    <w:rsid w:val="00007BA8"/>
    <w:rsid w:val="00007FE2"/>
    <w:rsid w:val="000104E6"/>
    <w:rsid w:val="0001099D"/>
    <w:rsid w:val="0001129D"/>
    <w:rsid w:val="0001160B"/>
    <w:rsid w:val="00013117"/>
    <w:rsid w:val="00013C7D"/>
    <w:rsid w:val="00013EF4"/>
    <w:rsid w:val="00015F9C"/>
    <w:rsid w:val="00016065"/>
    <w:rsid w:val="00016823"/>
    <w:rsid w:val="00016BAE"/>
    <w:rsid w:val="00016DB4"/>
    <w:rsid w:val="00017141"/>
    <w:rsid w:val="00017480"/>
    <w:rsid w:val="000206C8"/>
    <w:rsid w:val="00020C68"/>
    <w:rsid w:val="00021896"/>
    <w:rsid w:val="00021959"/>
    <w:rsid w:val="000223A9"/>
    <w:rsid w:val="00023F49"/>
    <w:rsid w:val="0002487C"/>
    <w:rsid w:val="00024A46"/>
    <w:rsid w:val="00024C97"/>
    <w:rsid w:val="00024FDB"/>
    <w:rsid w:val="0002577D"/>
    <w:rsid w:val="00025A18"/>
    <w:rsid w:val="000268F6"/>
    <w:rsid w:val="00027344"/>
    <w:rsid w:val="00027515"/>
    <w:rsid w:val="00027C17"/>
    <w:rsid w:val="00027D75"/>
    <w:rsid w:val="00027D7E"/>
    <w:rsid w:val="00027DDB"/>
    <w:rsid w:val="00027F98"/>
    <w:rsid w:val="000300DD"/>
    <w:rsid w:val="00030165"/>
    <w:rsid w:val="0003034E"/>
    <w:rsid w:val="00030528"/>
    <w:rsid w:val="00031220"/>
    <w:rsid w:val="00031298"/>
    <w:rsid w:val="000318B9"/>
    <w:rsid w:val="00031CDA"/>
    <w:rsid w:val="00031E6E"/>
    <w:rsid w:val="00032260"/>
    <w:rsid w:val="00032302"/>
    <w:rsid w:val="000342A1"/>
    <w:rsid w:val="000345C0"/>
    <w:rsid w:val="00034677"/>
    <w:rsid w:val="0003487E"/>
    <w:rsid w:val="0003496D"/>
    <w:rsid w:val="00035333"/>
    <w:rsid w:val="000363A3"/>
    <w:rsid w:val="000368BF"/>
    <w:rsid w:val="0003694C"/>
    <w:rsid w:val="00036C02"/>
    <w:rsid w:val="00037553"/>
    <w:rsid w:val="00037967"/>
    <w:rsid w:val="000404A4"/>
    <w:rsid w:val="00040FA9"/>
    <w:rsid w:val="000410DE"/>
    <w:rsid w:val="00041E9A"/>
    <w:rsid w:val="00042656"/>
    <w:rsid w:val="00042A08"/>
    <w:rsid w:val="00042C87"/>
    <w:rsid w:val="000440F8"/>
    <w:rsid w:val="00044190"/>
    <w:rsid w:val="00045236"/>
    <w:rsid w:val="00045C63"/>
    <w:rsid w:val="000463CA"/>
    <w:rsid w:val="000463CB"/>
    <w:rsid w:val="00046503"/>
    <w:rsid w:val="0004722E"/>
    <w:rsid w:val="00047921"/>
    <w:rsid w:val="000479A0"/>
    <w:rsid w:val="000479C3"/>
    <w:rsid w:val="00047A8C"/>
    <w:rsid w:val="00047BF3"/>
    <w:rsid w:val="000503C1"/>
    <w:rsid w:val="00050759"/>
    <w:rsid w:val="00050B6D"/>
    <w:rsid w:val="00051A56"/>
    <w:rsid w:val="00051A65"/>
    <w:rsid w:val="00052165"/>
    <w:rsid w:val="00053E71"/>
    <w:rsid w:val="000543AF"/>
    <w:rsid w:val="000546BD"/>
    <w:rsid w:val="0005498D"/>
    <w:rsid w:val="0005517E"/>
    <w:rsid w:val="00055CA3"/>
    <w:rsid w:val="0006010A"/>
    <w:rsid w:val="000604EC"/>
    <w:rsid w:val="00060A18"/>
    <w:rsid w:val="00060BF6"/>
    <w:rsid w:val="000616AC"/>
    <w:rsid w:val="0006191D"/>
    <w:rsid w:val="00061A02"/>
    <w:rsid w:val="00061F9E"/>
    <w:rsid w:val="00062985"/>
    <w:rsid w:val="00062A5F"/>
    <w:rsid w:val="00062B10"/>
    <w:rsid w:val="00062BF0"/>
    <w:rsid w:val="000635E9"/>
    <w:rsid w:val="00064192"/>
    <w:rsid w:val="00064C10"/>
    <w:rsid w:val="00064EEE"/>
    <w:rsid w:val="00067369"/>
    <w:rsid w:val="00067775"/>
    <w:rsid w:val="000711F7"/>
    <w:rsid w:val="000716DE"/>
    <w:rsid w:val="000725D5"/>
    <w:rsid w:val="00072B0A"/>
    <w:rsid w:val="00072F0D"/>
    <w:rsid w:val="000735C9"/>
    <w:rsid w:val="0007371C"/>
    <w:rsid w:val="00074156"/>
    <w:rsid w:val="00074530"/>
    <w:rsid w:val="000745A9"/>
    <w:rsid w:val="000749A7"/>
    <w:rsid w:val="00074BD2"/>
    <w:rsid w:val="00074C51"/>
    <w:rsid w:val="00074C67"/>
    <w:rsid w:val="0007610B"/>
    <w:rsid w:val="000776E4"/>
    <w:rsid w:val="00077D9F"/>
    <w:rsid w:val="00077DA1"/>
    <w:rsid w:val="00077EC3"/>
    <w:rsid w:val="0008043C"/>
    <w:rsid w:val="000804BE"/>
    <w:rsid w:val="00080830"/>
    <w:rsid w:val="00080CB9"/>
    <w:rsid w:val="00081A57"/>
    <w:rsid w:val="00082084"/>
    <w:rsid w:val="00082D45"/>
    <w:rsid w:val="000834CA"/>
    <w:rsid w:val="000839FD"/>
    <w:rsid w:val="00083E6E"/>
    <w:rsid w:val="000850F1"/>
    <w:rsid w:val="00085421"/>
    <w:rsid w:val="000857F0"/>
    <w:rsid w:val="00085A95"/>
    <w:rsid w:val="00085B57"/>
    <w:rsid w:val="0008623F"/>
    <w:rsid w:val="0008711A"/>
    <w:rsid w:val="00087A93"/>
    <w:rsid w:val="00090D22"/>
    <w:rsid w:val="00090F98"/>
    <w:rsid w:val="000920FE"/>
    <w:rsid w:val="000921FB"/>
    <w:rsid w:val="00094199"/>
    <w:rsid w:val="000942E8"/>
    <w:rsid w:val="00094382"/>
    <w:rsid w:val="00094CD2"/>
    <w:rsid w:val="00094FCF"/>
    <w:rsid w:val="00095445"/>
    <w:rsid w:val="0009562A"/>
    <w:rsid w:val="0009651D"/>
    <w:rsid w:val="00096708"/>
    <w:rsid w:val="0009679A"/>
    <w:rsid w:val="0009681F"/>
    <w:rsid w:val="00096E65"/>
    <w:rsid w:val="000973D8"/>
    <w:rsid w:val="00097478"/>
    <w:rsid w:val="00097B47"/>
    <w:rsid w:val="00097DFF"/>
    <w:rsid w:val="000A001F"/>
    <w:rsid w:val="000A1108"/>
    <w:rsid w:val="000A1AB4"/>
    <w:rsid w:val="000A1E6D"/>
    <w:rsid w:val="000A24C1"/>
    <w:rsid w:val="000A2747"/>
    <w:rsid w:val="000A2D31"/>
    <w:rsid w:val="000A2E8A"/>
    <w:rsid w:val="000A30B0"/>
    <w:rsid w:val="000A442F"/>
    <w:rsid w:val="000A4641"/>
    <w:rsid w:val="000A473A"/>
    <w:rsid w:val="000A4998"/>
    <w:rsid w:val="000A5847"/>
    <w:rsid w:val="000A59AC"/>
    <w:rsid w:val="000A69F5"/>
    <w:rsid w:val="000A7F77"/>
    <w:rsid w:val="000B1118"/>
    <w:rsid w:val="000B1169"/>
    <w:rsid w:val="000B1302"/>
    <w:rsid w:val="000B1975"/>
    <w:rsid w:val="000B227F"/>
    <w:rsid w:val="000B3255"/>
    <w:rsid w:val="000B329F"/>
    <w:rsid w:val="000B531A"/>
    <w:rsid w:val="000B5460"/>
    <w:rsid w:val="000B5F2B"/>
    <w:rsid w:val="000B672D"/>
    <w:rsid w:val="000B6798"/>
    <w:rsid w:val="000B6D1A"/>
    <w:rsid w:val="000B6EB3"/>
    <w:rsid w:val="000C174A"/>
    <w:rsid w:val="000C1965"/>
    <w:rsid w:val="000C1C3A"/>
    <w:rsid w:val="000C1EC8"/>
    <w:rsid w:val="000C30C2"/>
    <w:rsid w:val="000C3834"/>
    <w:rsid w:val="000C43F4"/>
    <w:rsid w:val="000C4C1B"/>
    <w:rsid w:val="000C5577"/>
    <w:rsid w:val="000C558C"/>
    <w:rsid w:val="000C5B83"/>
    <w:rsid w:val="000C611D"/>
    <w:rsid w:val="000C620F"/>
    <w:rsid w:val="000C6210"/>
    <w:rsid w:val="000C7006"/>
    <w:rsid w:val="000C74BD"/>
    <w:rsid w:val="000D0C3A"/>
    <w:rsid w:val="000D0D48"/>
    <w:rsid w:val="000D113C"/>
    <w:rsid w:val="000D16C1"/>
    <w:rsid w:val="000D1F23"/>
    <w:rsid w:val="000D3621"/>
    <w:rsid w:val="000D3BD7"/>
    <w:rsid w:val="000D4AAE"/>
    <w:rsid w:val="000D4DCA"/>
    <w:rsid w:val="000D4EBF"/>
    <w:rsid w:val="000D4EFD"/>
    <w:rsid w:val="000D53AB"/>
    <w:rsid w:val="000D551E"/>
    <w:rsid w:val="000D56C3"/>
    <w:rsid w:val="000D59AA"/>
    <w:rsid w:val="000D5BDD"/>
    <w:rsid w:val="000D6109"/>
    <w:rsid w:val="000D7060"/>
    <w:rsid w:val="000D755C"/>
    <w:rsid w:val="000D7E76"/>
    <w:rsid w:val="000E0231"/>
    <w:rsid w:val="000E133B"/>
    <w:rsid w:val="000E1B43"/>
    <w:rsid w:val="000E1B6B"/>
    <w:rsid w:val="000E1CD6"/>
    <w:rsid w:val="000E24A8"/>
    <w:rsid w:val="000E25CE"/>
    <w:rsid w:val="000E26B2"/>
    <w:rsid w:val="000E2A0A"/>
    <w:rsid w:val="000E34B4"/>
    <w:rsid w:val="000E41DB"/>
    <w:rsid w:val="000E4F46"/>
    <w:rsid w:val="000E540F"/>
    <w:rsid w:val="000E568F"/>
    <w:rsid w:val="000E59EC"/>
    <w:rsid w:val="000E5F3B"/>
    <w:rsid w:val="000E6599"/>
    <w:rsid w:val="000E6E53"/>
    <w:rsid w:val="000E72DE"/>
    <w:rsid w:val="000E7E29"/>
    <w:rsid w:val="000E7F8F"/>
    <w:rsid w:val="000F0047"/>
    <w:rsid w:val="000F074D"/>
    <w:rsid w:val="000F120A"/>
    <w:rsid w:val="000F1546"/>
    <w:rsid w:val="000F162D"/>
    <w:rsid w:val="000F164E"/>
    <w:rsid w:val="000F1E74"/>
    <w:rsid w:val="000F20C6"/>
    <w:rsid w:val="000F334B"/>
    <w:rsid w:val="000F351F"/>
    <w:rsid w:val="000F38DC"/>
    <w:rsid w:val="000F3E8E"/>
    <w:rsid w:val="000F4185"/>
    <w:rsid w:val="000F43AC"/>
    <w:rsid w:val="000F4EB9"/>
    <w:rsid w:val="000F5034"/>
    <w:rsid w:val="000F56C9"/>
    <w:rsid w:val="000F5E7C"/>
    <w:rsid w:val="000F61EB"/>
    <w:rsid w:val="000F7BB9"/>
    <w:rsid w:val="00100392"/>
    <w:rsid w:val="001008CE"/>
    <w:rsid w:val="00100B9E"/>
    <w:rsid w:val="001018F0"/>
    <w:rsid w:val="00101996"/>
    <w:rsid w:val="00101A25"/>
    <w:rsid w:val="00101B6D"/>
    <w:rsid w:val="00101D47"/>
    <w:rsid w:val="00101D9E"/>
    <w:rsid w:val="001028EA"/>
    <w:rsid w:val="00102E8A"/>
    <w:rsid w:val="00103739"/>
    <w:rsid w:val="001040D3"/>
    <w:rsid w:val="00104BCA"/>
    <w:rsid w:val="00104FEF"/>
    <w:rsid w:val="00105EC1"/>
    <w:rsid w:val="0010639B"/>
    <w:rsid w:val="00106FA8"/>
    <w:rsid w:val="0010763F"/>
    <w:rsid w:val="00107E91"/>
    <w:rsid w:val="00107F84"/>
    <w:rsid w:val="00110828"/>
    <w:rsid w:val="00110EDE"/>
    <w:rsid w:val="001118D8"/>
    <w:rsid w:val="00111A9C"/>
    <w:rsid w:val="00111ABE"/>
    <w:rsid w:val="00111D24"/>
    <w:rsid w:val="00112072"/>
    <w:rsid w:val="001122A0"/>
    <w:rsid w:val="0011243B"/>
    <w:rsid w:val="001130A4"/>
    <w:rsid w:val="00113508"/>
    <w:rsid w:val="0011477D"/>
    <w:rsid w:val="00114EEE"/>
    <w:rsid w:val="00114F9A"/>
    <w:rsid w:val="00115D7A"/>
    <w:rsid w:val="00115F89"/>
    <w:rsid w:val="0011733E"/>
    <w:rsid w:val="00117374"/>
    <w:rsid w:val="00117CFD"/>
    <w:rsid w:val="001212A3"/>
    <w:rsid w:val="001212BC"/>
    <w:rsid w:val="001216DD"/>
    <w:rsid w:val="0012179E"/>
    <w:rsid w:val="00121836"/>
    <w:rsid w:val="00121D89"/>
    <w:rsid w:val="0012223B"/>
    <w:rsid w:val="00122FB7"/>
    <w:rsid w:val="00123319"/>
    <w:rsid w:val="00123396"/>
    <w:rsid w:val="00123FED"/>
    <w:rsid w:val="001248B6"/>
    <w:rsid w:val="00124F19"/>
    <w:rsid w:val="00125E31"/>
    <w:rsid w:val="00126357"/>
    <w:rsid w:val="00126AD5"/>
    <w:rsid w:val="00126D27"/>
    <w:rsid w:val="00126D84"/>
    <w:rsid w:val="0012702F"/>
    <w:rsid w:val="00127C79"/>
    <w:rsid w:val="0013007A"/>
    <w:rsid w:val="00130268"/>
    <w:rsid w:val="001314EE"/>
    <w:rsid w:val="001324B1"/>
    <w:rsid w:val="00132BA7"/>
    <w:rsid w:val="00132D92"/>
    <w:rsid w:val="001334AC"/>
    <w:rsid w:val="0013360E"/>
    <w:rsid w:val="0013380A"/>
    <w:rsid w:val="00134375"/>
    <w:rsid w:val="001344B6"/>
    <w:rsid w:val="0013488C"/>
    <w:rsid w:val="001355DD"/>
    <w:rsid w:val="00137C94"/>
    <w:rsid w:val="0014039F"/>
    <w:rsid w:val="00140630"/>
    <w:rsid w:val="00140FAB"/>
    <w:rsid w:val="00141069"/>
    <w:rsid w:val="00141BF6"/>
    <w:rsid w:val="00141D6A"/>
    <w:rsid w:val="00141DC8"/>
    <w:rsid w:val="00143682"/>
    <w:rsid w:val="0014395E"/>
    <w:rsid w:val="00143C96"/>
    <w:rsid w:val="00143DF5"/>
    <w:rsid w:val="00144419"/>
    <w:rsid w:val="001446AE"/>
    <w:rsid w:val="0014503A"/>
    <w:rsid w:val="0014670F"/>
    <w:rsid w:val="00146CC1"/>
    <w:rsid w:val="00147105"/>
    <w:rsid w:val="0014740E"/>
    <w:rsid w:val="001475E0"/>
    <w:rsid w:val="00147B5E"/>
    <w:rsid w:val="00150AC8"/>
    <w:rsid w:val="0015107E"/>
    <w:rsid w:val="00151342"/>
    <w:rsid w:val="00151D11"/>
    <w:rsid w:val="0015209E"/>
    <w:rsid w:val="001523A4"/>
    <w:rsid w:val="001525FB"/>
    <w:rsid w:val="001536ED"/>
    <w:rsid w:val="001538CA"/>
    <w:rsid w:val="001541D2"/>
    <w:rsid w:val="00154371"/>
    <w:rsid w:val="00154C8B"/>
    <w:rsid w:val="00155B09"/>
    <w:rsid w:val="00155C07"/>
    <w:rsid w:val="001565CA"/>
    <w:rsid w:val="00156EF4"/>
    <w:rsid w:val="001579F1"/>
    <w:rsid w:val="00157AA2"/>
    <w:rsid w:val="00157CDF"/>
    <w:rsid w:val="00161D4C"/>
    <w:rsid w:val="001620C7"/>
    <w:rsid w:val="0016275B"/>
    <w:rsid w:val="00162920"/>
    <w:rsid w:val="00162C57"/>
    <w:rsid w:val="001638CD"/>
    <w:rsid w:val="00163A21"/>
    <w:rsid w:val="00163B59"/>
    <w:rsid w:val="00163E88"/>
    <w:rsid w:val="00165068"/>
    <w:rsid w:val="001651E1"/>
    <w:rsid w:val="0016527B"/>
    <w:rsid w:val="00165524"/>
    <w:rsid w:val="001655A8"/>
    <w:rsid w:val="001663D0"/>
    <w:rsid w:val="001664DF"/>
    <w:rsid w:val="00166E62"/>
    <w:rsid w:val="00167921"/>
    <w:rsid w:val="00167D7D"/>
    <w:rsid w:val="00170525"/>
    <w:rsid w:val="00172262"/>
    <w:rsid w:val="0017234D"/>
    <w:rsid w:val="00172F54"/>
    <w:rsid w:val="00173167"/>
    <w:rsid w:val="00173AAA"/>
    <w:rsid w:val="001751A4"/>
    <w:rsid w:val="001753F3"/>
    <w:rsid w:val="0017594D"/>
    <w:rsid w:val="001759E3"/>
    <w:rsid w:val="00175EAB"/>
    <w:rsid w:val="00176557"/>
    <w:rsid w:val="001768D3"/>
    <w:rsid w:val="00176BAF"/>
    <w:rsid w:val="0017709A"/>
    <w:rsid w:val="00177BC7"/>
    <w:rsid w:val="00177BE6"/>
    <w:rsid w:val="00180196"/>
    <w:rsid w:val="00180B3E"/>
    <w:rsid w:val="00181506"/>
    <w:rsid w:val="001815D3"/>
    <w:rsid w:val="001817CA"/>
    <w:rsid w:val="001821A9"/>
    <w:rsid w:val="001822F9"/>
    <w:rsid w:val="001830B2"/>
    <w:rsid w:val="0018357C"/>
    <w:rsid w:val="00183DBE"/>
    <w:rsid w:val="001840CC"/>
    <w:rsid w:val="001849E5"/>
    <w:rsid w:val="00185E39"/>
    <w:rsid w:val="001861BD"/>
    <w:rsid w:val="0018656E"/>
    <w:rsid w:val="00186940"/>
    <w:rsid w:val="00186BD0"/>
    <w:rsid w:val="00186D06"/>
    <w:rsid w:val="0018788F"/>
    <w:rsid w:val="00187EAF"/>
    <w:rsid w:val="001903AA"/>
    <w:rsid w:val="00190429"/>
    <w:rsid w:val="00190BB6"/>
    <w:rsid w:val="00191081"/>
    <w:rsid w:val="00192025"/>
    <w:rsid w:val="00192144"/>
    <w:rsid w:val="00192D00"/>
    <w:rsid w:val="001931E8"/>
    <w:rsid w:val="0019326F"/>
    <w:rsid w:val="0019373A"/>
    <w:rsid w:val="00193A2C"/>
    <w:rsid w:val="00193C51"/>
    <w:rsid w:val="0019429D"/>
    <w:rsid w:val="00195325"/>
    <w:rsid w:val="00195C66"/>
    <w:rsid w:val="00196CA3"/>
    <w:rsid w:val="0019703F"/>
    <w:rsid w:val="001A00DB"/>
    <w:rsid w:val="001A036B"/>
    <w:rsid w:val="001A075F"/>
    <w:rsid w:val="001A08E7"/>
    <w:rsid w:val="001A0A50"/>
    <w:rsid w:val="001A0C03"/>
    <w:rsid w:val="001A16EE"/>
    <w:rsid w:val="001A20E5"/>
    <w:rsid w:val="001A2256"/>
    <w:rsid w:val="001A24BE"/>
    <w:rsid w:val="001A271D"/>
    <w:rsid w:val="001A29F5"/>
    <w:rsid w:val="001A2A27"/>
    <w:rsid w:val="001A30C7"/>
    <w:rsid w:val="001A3F2B"/>
    <w:rsid w:val="001A42A8"/>
    <w:rsid w:val="001A56DF"/>
    <w:rsid w:val="001A56ED"/>
    <w:rsid w:val="001A5D11"/>
    <w:rsid w:val="001A61AA"/>
    <w:rsid w:val="001A6782"/>
    <w:rsid w:val="001A7141"/>
    <w:rsid w:val="001A7903"/>
    <w:rsid w:val="001A7920"/>
    <w:rsid w:val="001B0441"/>
    <w:rsid w:val="001B0588"/>
    <w:rsid w:val="001B17C8"/>
    <w:rsid w:val="001B1CC3"/>
    <w:rsid w:val="001B256D"/>
    <w:rsid w:val="001B2880"/>
    <w:rsid w:val="001B2CFA"/>
    <w:rsid w:val="001B36D5"/>
    <w:rsid w:val="001B3BAE"/>
    <w:rsid w:val="001B3E2C"/>
    <w:rsid w:val="001B3EAE"/>
    <w:rsid w:val="001B40D8"/>
    <w:rsid w:val="001B44EA"/>
    <w:rsid w:val="001B4CC0"/>
    <w:rsid w:val="001B5752"/>
    <w:rsid w:val="001B5B25"/>
    <w:rsid w:val="001B5FA3"/>
    <w:rsid w:val="001B5FB0"/>
    <w:rsid w:val="001B6155"/>
    <w:rsid w:val="001B6173"/>
    <w:rsid w:val="001B6328"/>
    <w:rsid w:val="001B63B8"/>
    <w:rsid w:val="001B6469"/>
    <w:rsid w:val="001B66AD"/>
    <w:rsid w:val="001B72D6"/>
    <w:rsid w:val="001C02D8"/>
    <w:rsid w:val="001C056D"/>
    <w:rsid w:val="001C0CC8"/>
    <w:rsid w:val="001C115E"/>
    <w:rsid w:val="001C1197"/>
    <w:rsid w:val="001C1C87"/>
    <w:rsid w:val="001C2CB1"/>
    <w:rsid w:val="001C3129"/>
    <w:rsid w:val="001C3992"/>
    <w:rsid w:val="001C3A87"/>
    <w:rsid w:val="001C3F79"/>
    <w:rsid w:val="001C47C6"/>
    <w:rsid w:val="001C4886"/>
    <w:rsid w:val="001C4F55"/>
    <w:rsid w:val="001C5FBC"/>
    <w:rsid w:val="001C6289"/>
    <w:rsid w:val="001C676E"/>
    <w:rsid w:val="001D0006"/>
    <w:rsid w:val="001D00E2"/>
    <w:rsid w:val="001D0538"/>
    <w:rsid w:val="001D1308"/>
    <w:rsid w:val="001D161E"/>
    <w:rsid w:val="001D1910"/>
    <w:rsid w:val="001D1D8D"/>
    <w:rsid w:val="001D1EBB"/>
    <w:rsid w:val="001D2057"/>
    <w:rsid w:val="001D20B0"/>
    <w:rsid w:val="001D21CF"/>
    <w:rsid w:val="001D26C9"/>
    <w:rsid w:val="001D3F2F"/>
    <w:rsid w:val="001D40B7"/>
    <w:rsid w:val="001D481D"/>
    <w:rsid w:val="001D4D4B"/>
    <w:rsid w:val="001D5DBD"/>
    <w:rsid w:val="001D5E65"/>
    <w:rsid w:val="001D633B"/>
    <w:rsid w:val="001D6E95"/>
    <w:rsid w:val="001E0202"/>
    <w:rsid w:val="001E037F"/>
    <w:rsid w:val="001E0482"/>
    <w:rsid w:val="001E0D6D"/>
    <w:rsid w:val="001E25D3"/>
    <w:rsid w:val="001E2844"/>
    <w:rsid w:val="001E3070"/>
    <w:rsid w:val="001E348C"/>
    <w:rsid w:val="001E3DB0"/>
    <w:rsid w:val="001E55E1"/>
    <w:rsid w:val="001E5A61"/>
    <w:rsid w:val="001E6A3D"/>
    <w:rsid w:val="001E6A4D"/>
    <w:rsid w:val="001F0BB5"/>
    <w:rsid w:val="001F0EAF"/>
    <w:rsid w:val="001F1327"/>
    <w:rsid w:val="001F17F7"/>
    <w:rsid w:val="001F1D45"/>
    <w:rsid w:val="001F2B16"/>
    <w:rsid w:val="001F2B27"/>
    <w:rsid w:val="001F3083"/>
    <w:rsid w:val="001F3111"/>
    <w:rsid w:val="001F3F53"/>
    <w:rsid w:val="001F4290"/>
    <w:rsid w:val="001F47EB"/>
    <w:rsid w:val="001F49A6"/>
    <w:rsid w:val="001F6592"/>
    <w:rsid w:val="001F7434"/>
    <w:rsid w:val="001F7DA2"/>
    <w:rsid w:val="00200740"/>
    <w:rsid w:val="00201249"/>
    <w:rsid w:val="002013A0"/>
    <w:rsid w:val="002018FA"/>
    <w:rsid w:val="00202426"/>
    <w:rsid w:val="00202D73"/>
    <w:rsid w:val="00202F28"/>
    <w:rsid w:val="0020305E"/>
    <w:rsid w:val="002033F4"/>
    <w:rsid w:val="0020355D"/>
    <w:rsid w:val="00203BD7"/>
    <w:rsid w:val="00203C96"/>
    <w:rsid w:val="00203F03"/>
    <w:rsid w:val="00203F93"/>
    <w:rsid w:val="00204324"/>
    <w:rsid w:val="00204409"/>
    <w:rsid w:val="00204B98"/>
    <w:rsid w:val="0020508D"/>
    <w:rsid w:val="002055A7"/>
    <w:rsid w:val="00205B7D"/>
    <w:rsid w:val="00205E69"/>
    <w:rsid w:val="00206974"/>
    <w:rsid w:val="00206D7B"/>
    <w:rsid w:val="00207AA6"/>
    <w:rsid w:val="00207C52"/>
    <w:rsid w:val="00207E9D"/>
    <w:rsid w:val="0021106B"/>
    <w:rsid w:val="002120DE"/>
    <w:rsid w:val="00213105"/>
    <w:rsid w:val="0021338F"/>
    <w:rsid w:val="00213564"/>
    <w:rsid w:val="00214714"/>
    <w:rsid w:val="00214B25"/>
    <w:rsid w:val="00214CB3"/>
    <w:rsid w:val="00215239"/>
    <w:rsid w:val="00215391"/>
    <w:rsid w:val="00215961"/>
    <w:rsid w:val="00215B45"/>
    <w:rsid w:val="00215FE2"/>
    <w:rsid w:val="0021615E"/>
    <w:rsid w:val="00217137"/>
    <w:rsid w:val="00217BB5"/>
    <w:rsid w:val="00222A88"/>
    <w:rsid w:val="00222A8C"/>
    <w:rsid w:val="002234C6"/>
    <w:rsid w:val="00223D2F"/>
    <w:rsid w:val="002248AF"/>
    <w:rsid w:val="00224BB8"/>
    <w:rsid w:val="00225C20"/>
    <w:rsid w:val="00225C9D"/>
    <w:rsid w:val="00225D26"/>
    <w:rsid w:val="00225E2A"/>
    <w:rsid w:val="0022648D"/>
    <w:rsid w:val="002266C9"/>
    <w:rsid w:val="00226D69"/>
    <w:rsid w:val="00227C15"/>
    <w:rsid w:val="002302F9"/>
    <w:rsid w:val="00230380"/>
    <w:rsid w:val="00230756"/>
    <w:rsid w:val="00230DA5"/>
    <w:rsid w:val="00231318"/>
    <w:rsid w:val="002314C7"/>
    <w:rsid w:val="00231727"/>
    <w:rsid w:val="002319E4"/>
    <w:rsid w:val="00231E97"/>
    <w:rsid w:val="00231F02"/>
    <w:rsid w:val="002327E7"/>
    <w:rsid w:val="00232E5F"/>
    <w:rsid w:val="00232F58"/>
    <w:rsid w:val="00233DAC"/>
    <w:rsid w:val="002348B7"/>
    <w:rsid w:val="00234CD2"/>
    <w:rsid w:val="0023538D"/>
    <w:rsid w:val="00235E75"/>
    <w:rsid w:val="00235EC1"/>
    <w:rsid w:val="00236BDC"/>
    <w:rsid w:val="00236FF1"/>
    <w:rsid w:val="00237378"/>
    <w:rsid w:val="00240093"/>
    <w:rsid w:val="0024032E"/>
    <w:rsid w:val="002405C0"/>
    <w:rsid w:val="0024080D"/>
    <w:rsid w:val="00240D86"/>
    <w:rsid w:val="002414AB"/>
    <w:rsid w:val="002420A5"/>
    <w:rsid w:val="00242732"/>
    <w:rsid w:val="00243895"/>
    <w:rsid w:val="002440CF"/>
    <w:rsid w:val="00244BCA"/>
    <w:rsid w:val="0024568B"/>
    <w:rsid w:val="00245D40"/>
    <w:rsid w:val="0024687E"/>
    <w:rsid w:val="00246F17"/>
    <w:rsid w:val="00247824"/>
    <w:rsid w:val="002478A8"/>
    <w:rsid w:val="00247A95"/>
    <w:rsid w:val="00247D66"/>
    <w:rsid w:val="002500BF"/>
    <w:rsid w:val="0025012D"/>
    <w:rsid w:val="00250754"/>
    <w:rsid w:val="00250AE1"/>
    <w:rsid w:val="002529B9"/>
    <w:rsid w:val="00252EEC"/>
    <w:rsid w:val="0025324E"/>
    <w:rsid w:val="0025328D"/>
    <w:rsid w:val="002533E6"/>
    <w:rsid w:val="00253C40"/>
    <w:rsid w:val="00253DFD"/>
    <w:rsid w:val="00253FC1"/>
    <w:rsid w:val="002562E5"/>
    <w:rsid w:val="00256710"/>
    <w:rsid w:val="00257432"/>
    <w:rsid w:val="00257DC2"/>
    <w:rsid w:val="002605A0"/>
    <w:rsid w:val="00260706"/>
    <w:rsid w:val="00260D32"/>
    <w:rsid w:val="002613C7"/>
    <w:rsid w:val="00261478"/>
    <w:rsid w:val="00261CCD"/>
    <w:rsid w:val="0026343D"/>
    <w:rsid w:val="00263687"/>
    <w:rsid w:val="00263A3F"/>
    <w:rsid w:val="00263F51"/>
    <w:rsid w:val="0026416B"/>
    <w:rsid w:val="00264E51"/>
    <w:rsid w:val="0026586A"/>
    <w:rsid w:val="0026613E"/>
    <w:rsid w:val="00266408"/>
    <w:rsid w:val="002677B7"/>
    <w:rsid w:val="00267A23"/>
    <w:rsid w:val="002704F1"/>
    <w:rsid w:val="002710C9"/>
    <w:rsid w:val="0027150E"/>
    <w:rsid w:val="00271557"/>
    <w:rsid w:val="0027162A"/>
    <w:rsid w:val="0027169C"/>
    <w:rsid w:val="002719D6"/>
    <w:rsid w:val="00271DF9"/>
    <w:rsid w:val="00272009"/>
    <w:rsid w:val="002721C9"/>
    <w:rsid w:val="00272997"/>
    <w:rsid w:val="00274A72"/>
    <w:rsid w:val="00275A38"/>
    <w:rsid w:val="00275C4E"/>
    <w:rsid w:val="00276698"/>
    <w:rsid w:val="00276B4F"/>
    <w:rsid w:val="00276D32"/>
    <w:rsid w:val="00276ED4"/>
    <w:rsid w:val="002770A8"/>
    <w:rsid w:val="00277740"/>
    <w:rsid w:val="002778C2"/>
    <w:rsid w:val="00277A34"/>
    <w:rsid w:val="00277B24"/>
    <w:rsid w:val="00277C64"/>
    <w:rsid w:val="00277FBE"/>
    <w:rsid w:val="0027FD89"/>
    <w:rsid w:val="0028011E"/>
    <w:rsid w:val="002811D7"/>
    <w:rsid w:val="002811F9"/>
    <w:rsid w:val="00281886"/>
    <w:rsid w:val="00282FF2"/>
    <w:rsid w:val="00283712"/>
    <w:rsid w:val="002841FB"/>
    <w:rsid w:val="00284257"/>
    <w:rsid w:val="00285196"/>
    <w:rsid w:val="00286AA5"/>
    <w:rsid w:val="00286B54"/>
    <w:rsid w:val="00287A98"/>
    <w:rsid w:val="00287DCD"/>
    <w:rsid w:val="002905DC"/>
    <w:rsid w:val="00290607"/>
    <w:rsid w:val="00290800"/>
    <w:rsid w:val="002915E7"/>
    <w:rsid w:val="00291BCA"/>
    <w:rsid w:val="00292CC7"/>
    <w:rsid w:val="002938D8"/>
    <w:rsid w:val="00293BA4"/>
    <w:rsid w:val="00293BED"/>
    <w:rsid w:val="00293F30"/>
    <w:rsid w:val="0029446C"/>
    <w:rsid w:val="00294E99"/>
    <w:rsid w:val="00294EDD"/>
    <w:rsid w:val="002950F4"/>
    <w:rsid w:val="00295B89"/>
    <w:rsid w:val="00295E6F"/>
    <w:rsid w:val="00295ECB"/>
    <w:rsid w:val="00295FE6"/>
    <w:rsid w:val="00296705"/>
    <w:rsid w:val="00296C32"/>
    <w:rsid w:val="002970E0"/>
    <w:rsid w:val="002A01DC"/>
    <w:rsid w:val="002A034B"/>
    <w:rsid w:val="002A051A"/>
    <w:rsid w:val="002A0878"/>
    <w:rsid w:val="002A1218"/>
    <w:rsid w:val="002A1B4D"/>
    <w:rsid w:val="002A1C3C"/>
    <w:rsid w:val="002A2A3D"/>
    <w:rsid w:val="002A30BC"/>
    <w:rsid w:val="002A35EC"/>
    <w:rsid w:val="002A38D5"/>
    <w:rsid w:val="002A48BD"/>
    <w:rsid w:val="002A48D4"/>
    <w:rsid w:val="002A4C15"/>
    <w:rsid w:val="002A5123"/>
    <w:rsid w:val="002A5639"/>
    <w:rsid w:val="002A5962"/>
    <w:rsid w:val="002A5B85"/>
    <w:rsid w:val="002A6081"/>
    <w:rsid w:val="002A64F5"/>
    <w:rsid w:val="002A69F2"/>
    <w:rsid w:val="002A78C7"/>
    <w:rsid w:val="002A7F12"/>
    <w:rsid w:val="002B2439"/>
    <w:rsid w:val="002B2588"/>
    <w:rsid w:val="002B2A12"/>
    <w:rsid w:val="002B2ACE"/>
    <w:rsid w:val="002B2BA0"/>
    <w:rsid w:val="002B3052"/>
    <w:rsid w:val="002B31CA"/>
    <w:rsid w:val="002B3391"/>
    <w:rsid w:val="002B3571"/>
    <w:rsid w:val="002B3A31"/>
    <w:rsid w:val="002B3C6D"/>
    <w:rsid w:val="002B4030"/>
    <w:rsid w:val="002B40BC"/>
    <w:rsid w:val="002B49E9"/>
    <w:rsid w:val="002B5286"/>
    <w:rsid w:val="002B5D9E"/>
    <w:rsid w:val="002B5EA1"/>
    <w:rsid w:val="002B6E12"/>
    <w:rsid w:val="002B76D0"/>
    <w:rsid w:val="002B76E7"/>
    <w:rsid w:val="002B79D1"/>
    <w:rsid w:val="002B7C1F"/>
    <w:rsid w:val="002B7C48"/>
    <w:rsid w:val="002B7D3E"/>
    <w:rsid w:val="002B7E66"/>
    <w:rsid w:val="002C0443"/>
    <w:rsid w:val="002C0E75"/>
    <w:rsid w:val="002C13F5"/>
    <w:rsid w:val="002C18F2"/>
    <w:rsid w:val="002C2954"/>
    <w:rsid w:val="002C34BB"/>
    <w:rsid w:val="002C34C2"/>
    <w:rsid w:val="002C358F"/>
    <w:rsid w:val="002C3B2F"/>
    <w:rsid w:val="002C3D67"/>
    <w:rsid w:val="002C43AB"/>
    <w:rsid w:val="002C4541"/>
    <w:rsid w:val="002C48A7"/>
    <w:rsid w:val="002C4C47"/>
    <w:rsid w:val="002C55E5"/>
    <w:rsid w:val="002C5680"/>
    <w:rsid w:val="002C5732"/>
    <w:rsid w:val="002C5B09"/>
    <w:rsid w:val="002C5D39"/>
    <w:rsid w:val="002C5E12"/>
    <w:rsid w:val="002C60F3"/>
    <w:rsid w:val="002C63E0"/>
    <w:rsid w:val="002C6595"/>
    <w:rsid w:val="002C724E"/>
    <w:rsid w:val="002C7DC7"/>
    <w:rsid w:val="002C7F66"/>
    <w:rsid w:val="002D131B"/>
    <w:rsid w:val="002D1356"/>
    <w:rsid w:val="002D1E79"/>
    <w:rsid w:val="002D20F0"/>
    <w:rsid w:val="002D2B02"/>
    <w:rsid w:val="002D433D"/>
    <w:rsid w:val="002D4457"/>
    <w:rsid w:val="002D47AC"/>
    <w:rsid w:val="002D5222"/>
    <w:rsid w:val="002D5E2D"/>
    <w:rsid w:val="002D74B3"/>
    <w:rsid w:val="002D7F6F"/>
    <w:rsid w:val="002E037E"/>
    <w:rsid w:val="002E04E2"/>
    <w:rsid w:val="002E0B87"/>
    <w:rsid w:val="002E1158"/>
    <w:rsid w:val="002E12B1"/>
    <w:rsid w:val="002E146F"/>
    <w:rsid w:val="002E19AC"/>
    <w:rsid w:val="002E426D"/>
    <w:rsid w:val="002E4620"/>
    <w:rsid w:val="002E4910"/>
    <w:rsid w:val="002E4CAB"/>
    <w:rsid w:val="002E4FF2"/>
    <w:rsid w:val="002E5142"/>
    <w:rsid w:val="002E68A9"/>
    <w:rsid w:val="002E6D55"/>
    <w:rsid w:val="002E7213"/>
    <w:rsid w:val="002E74A4"/>
    <w:rsid w:val="002E7A3C"/>
    <w:rsid w:val="002F0545"/>
    <w:rsid w:val="002F05EA"/>
    <w:rsid w:val="002F0FCF"/>
    <w:rsid w:val="002F131D"/>
    <w:rsid w:val="002F2644"/>
    <w:rsid w:val="002F26FA"/>
    <w:rsid w:val="002F2730"/>
    <w:rsid w:val="002F39F6"/>
    <w:rsid w:val="002F3CBE"/>
    <w:rsid w:val="002F3DFD"/>
    <w:rsid w:val="002F3EA7"/>
    <w:rsid w:val="002F45BB"/>
    <w:rsid w:val="002F47BF"/>
    <w:rsid w:val="002F5BF5"/>
    <w:rsid w:val="002F6CEE"/>
    <w:rsid w:val="002F7D95"/>
    <w:rsid w:val="003000C2"/>
    <w:rsid w:val="003011E4"/>
    <w:rsid w:val="00301AC5"/>
    <w:rsid w:val="00301B9D"/>
    <w:rsid w:val="00301CC1"/>
    <w:rsid w:val="0030296E"/>
    <w:rsid w:val="00302FAF"/>
    <w:rsid w:val="00303635"/>
    <w:rsid w:val="003040AB"/>
    <w:rsid w:val="003044D6"/>
    <w:rsid w:val="003046DD"/>
    <w:rsid w:val="003053D7"/>
    <w:rsid w:val="00305460"/>
    <w:rsid w:val="00306535"/>
    <w:rsid w:val="00306FAF"/>
    <w:rsid w:val="003072D8"/>
    <w:rsid w:val="00307F89"/>
    <w:rsid w:val="003103A5"/>
    <w:rsid w:val="003105E7"/>
    <w:rsid w:val="0031099D"/>
    <w:rsid w:val="00310A65"/>
    <w:rsid w:val="0031115A"/>
    <w:rsid w:val="003112B3"/>
    <w:rsid w:val="003112DC"/>
    <w:rsid w:val="003116B3"/>
    <w:rsid w:val="00311B69"/>
    <w:rsid w:val="0031238B"/>
    <w:rsid w:val="0031243D"/>
    <w:rsid w:val="00313248"/>
    <w:rsid w:val="003132E8"/>
    <w:rsid w:val="003136B0"/>
    <w:rsid w:val="00313E12"/>
    <w:rsid w:val="00314F46"/>
    <w:rsid w:val="0031562B"/>
    <w:rsid w:val="0031613F"/>
    <w:rsid w:val="00316D7C"/>
    <w:rsid w:val="003171B6"/>
    <w:rsid w:val="00317BA0"/>
    <w:rsid w:val="0032015E"/>
    <w:rsid w:val="00320788"/>
    <w:rsid w:val="00320F76"/>
    <w:rsid w:val="00321682"/>
    <w:rsid w:val="00321BD6"/>
    <w:rsid w:val="003221AA"/>
    <w:rsid w:val="003226A5"/>
    <w:rsid w:val="003229D3"/>
    <w:rsid w:val="003229E4"/>
    <w:rsid w:val="0032336F"/>
    <w:rsid w:val="003244D8"/>
    <w:rsid w:val="003245B1"/>
    <w:rsid w:val="00324DE9"/>
    <w:rsid w:val="0032500E"/>
    <w:rsid w:val="0032551F"/>
    <w:rsid w:val="003255D4"/>
    <w:rsid w:val="0032569C"/>
    <w:rsid w:val="003257CD"/>
    <w:rsid w:val="00325B7A"/>
    <w:rsid w:val="003268C7"/>
    <w:rsid w:val="00326B80"/>
    <w:rsid w:val="00326C30"/>
    <w:rsid w:val="00327DCB"/>
    <w:rsid w:val="00330446"/>
    <w:rsid w:val="003308DF"/>
    <w:rsid w:val="00331500"/>
    <w:rsid w:val="00331BFA"/>
    <w:rsid w:val="00331CCD"/>
    <w:rsid w:val="003323FA"/>
    <w:rsid w:val="00332D87"/>
    <w:rsid w:val="00332E5D"/>
    <w:rsid w:val="0033362C"/>
    <w:rsid w:val="003338AA"/>
    <w:rsid w:val="00334400"/>
    <w:rsid w:val="00334E5E"/>
    <w:rsid w:val="003353BF"/>
    <w:rsid w:val="003359D9"/>
    <w:rsid w:val="00335B2D"/>
    <w:rsid w:val="00336472"/>
    <w:rsid w:val="00337574"/>
    <w:rsid w:val="00337858"/>
    <w:rsid w:val="003378B9"/>
    <w:rsid w:val="0034041D"/>
    <w:rsid w:val="00340D60"/>
    <w:rsid w:val="00340E13"/>
    <w:rsid w:val="003415F9"/>
    <w:rsid w:val="0034226D"/>
    <w:rsid w:val="00342479"/>
    <w:rsid w:val="003431F1"/>
    <w:rsid w:val="0034385E"/>
    <w:rsid w:val="00343FAC"/>
    <w:rsid w:val="00343FC5"/>
    <w:rsid w:val="00344564"/>
    <w:rsid w:val="00344910"/>
    <w:rsid w:val="00345406"/>
    <w:rsid w:val="0034601A"/>
    <w:rsid w:val="00346247"/>
    <w:rsid w:val="00346256"/>
    <w:rsid w:val="00346E07"/>
    <w:rsid w:val="00346F48"/>
    <w:rsid w:val="003472E3"/>
    <w:rsid w:val="003473B9"/>
    <w:rsid w:val="003479C2"/>
    <w:rsid w:val="00347E4C"/>
    <w:rsid w:val="003507D3"/>
    <w:rsid w:val="003510D4"/>
    <w:rsid w:val="0035172D"/>
    <w:rsid w:val="00351C13"/>
    <w:rsid w:val="00351DBD"/>
    <w:rsid w:val="00351E3E"/>
    <w:rsid w:val="003539B8"/>
    <w:rsid w:val="003546C0"/>
    <w:rsid w:val="00354852"/>
    <w:rsid w:val="00355232"/>
    <w:rsid w:val="00360283"/>
    <w:rsid w:val="003605FE"/>
    <w:rsid w:val="00360963"/>
    <w:rsid w:val="00360DC7"/>
    <w:rsid w:val="00361236"/>
    <w:rsid w:val="003614E5"/>
    <w:rsid w:val="0036222C"/>
    <w:rsid w:val="00363320"/>
    <w:rsid w:val="003633D2"/>
    <w:rsid w:val="00363D7D"/>
    <w:rsid w:val="00364776"/>
    <w:rsid w:val="00364999"/>
    <w:rsid w:val="00364BB7"/>
    <w:rsid w:val="00364E8A"/>
    <w:rsid w:val="0036569E"/>
    <w:rsid w:val="003658E3"/>
    <w:rsid w:val="00365F31"/>
    <w:rsid w:val="0036624E"/>
    <w:rsid w:val="003663AB"/>
    <w:rsid w:val="00366DED"/>
    <w:rsid w:val="00366E8E"/>
    <w:rsid w:val="0036750F"/>
    <w:rsid w:val="0037002C"/>
    <w:rsid w:val="0037066B"/>
    <w:rsid w:val="0037145F"/>
    <w:rsid w:val="00371667"/>
    <w:rsid w:val="00371EC7"/>
    <w:rsid w:val="00372717"/>
    <w:rsid w:val="003731A5"/>
    <w:rsid w:val="003731B5"/>
    <w:rsid w:val="003732D2"/>
    <w:rsid w:val="0037356D"/>
    <w:rsid w:val="0037429B"/>
    <w:rsid w:val="00374404"/>
    <w:rsid w:val="00376047"/>
    <w:rsid w:val="00376623"/>
    <w:rsid w:val="00376641"/>
    <w:rsid w:val="00376652"/>
    <w:rsid w:val="00376927"/>
    <w:rsid w:val="00376D5A"/>
    <w:rsid w:val="00376E58"/>
    <w:rsid w:val="00376F53"/>
    <w:rsid w:val="003770C9"/>
    <w:rsid w:val="00377EDF"/>
    <w:rsid w:val="00380AF7"/>
    <w:rsid w:val="00380D53"/>
    <w:rsid w:val="00381DE5"/>
    <w:rsid w:val="00381FDB"/>
    <w:rsid w:val="003823F4"/>
    <w:rsid w:val="00382809"/>
    <w:rsid w:val="00382F97"/>
    <w:rsid w:val="0038320A"/>
    <w:rsid w:val="003836A3"/>
    <w:rsid w:val="00383760"/>
    <w:rsid w:val="00383C1B"/>
    <w:rsid w:val="00383DF8"/>
    <w:rsid w:val="003846C5"/>
    <w:rsid w:val="00384830"/>
    <w:rsid w:val="0038557A"/>
    <w:rsid w:val="0038569B"/>
    <w:rsid w:val="00385804"/>
    <w:rsid w:val="0038590F"/>
    <w:rsid w:val="00385BB4"/>
    <w:rsid w:val="00385F82"/>
    <w:rsid w:val="003865F6"/>
    <w:rsid w:val="00386DB6"/>
    <w:rsid w:val="00386EEF"/>
    <w:rsid w:val="003873C1"/>
    <w:rsid w:val="003877EA"/>
    <w:rsid w:val="003878B6"/>
    <w:rsid w:val="00390593"/>
    <w:rsid w:val="00390859"/>
    <w:rsid w:val="00390C93"/>
    <w:rsid w:val="00390DDA"/>
    <w:rsid w:val="00390F49"/>
    <w:rsid w:val="00391087"/>
    <w:rsid w:val="00391168"/>
    <w:rsid w:val="00391346"/>
    <w:rsid w:val="003917AA"/>
    <w:rsid w:val="003917F5"/>
    <w:rsid w:val="0039212F"/>
    <w:rsid w:val="0039258A"/>
    <w:rsid w:val="00394087"/>
    <w:rsid w:val="003942EA"/>
    <w:rsid w:val="00394581"/>
    <w:rsid w:val="003947C9"/>
    <w:rsid w:val="00395765"/>
    <w:rsid w:val="003962B3"/>
    <w:rsid w:val="0039712A"/>
    <w:rsid w:val="00397475"/>
    <w:rsid w:val="003979EF"/>
    <w:rsid w:val="003A0116"/>
    <w:rsid w:val="003A08A2"/>
    <w:rsid w:val="003A096F"/>
    <w:rsid w:val="003A0BAD"/>
    <w:rsid w:val="003A1239"/>
    <w:rsid w:val="003A15FE"/>
    <w:rsid w:val="003A1BFF"/>
    <w:rsid w:val="003A266F"/>
    <w:rsid w:val="003A2B83"/>
    <w:rsid w:val="003A33A3"/>
    <w:rsid w:val="003A3414"/>
    <w:rsid w:val="003A3B94"/>
    <w:rsid w:val="003A3BF6"/>
    <w:rsid w:val="003A3CB6"/>
    <w:rsid w:val="003A3DF3"/>
    <w:rsid w:val="003A3E3A"/>
    <w:rsid w:val="003A528F"/>
    <w:rsid w:val="003A5958"/>
    <w:rsid w:val="003A680E"/>
    <w:rsid w:val="003A681A"/>
    <w:rsid w:val="003A6F23"/>
    <w:rsid w:val="003A6FE8"/>
    <w:rsid w:val="003A7422"/>
    <w:rsid w:val="003A7694"/>
    <w:rsid w:val="003A77E0"/>
    <w:rsid w:val="003A7B3E"/>
    <w:rsid w:val="003B0DEF"/>
    <w:rsid w:val="003B0FE9"/>
    <w:rsid w:val="003B161E"/>
    <w:rsid w:val="003B2542"/>
    <w:rsid w:val="003B299B"/>
    <w:rsid w:val="003B2AE2"/>
    <w:rsid w:val="003B2C24"/>
    <w:rsid w:val="003B3509"/>
    <w:rsid w:val="003B3783"/>
    <w:rsid w:val="003B3946"/>
    <w:rsid w:val="003B4570"/>
    <w:rsid w:val="003B4C08"/>
    <w:rsid w:val="003B6332"/>
    <w:rsid w:val="003B6532"/>
    <w:rsid w:val="003B6CB4"/>
    <w:rsid w:val="003B7A89"/>
    <w:rsid w:val="003B7CCD"/>
    <w:rsid w:val="003C0914"/>
    <w:rsid w:val="003C0E8B"/>
    <w:rsid w:val="003C1499"/>
    <w:rsid w:val="003C1559"/>
    <w:rsid w:val="003C16B8"/>
    <w:rsid w:val="003C1B07"/>
    <w:rsid w:val="003C1BE3"/>
    <w:rsid w:val="003C2166"/>
    <w:rsid w:val="003C254C"/>
    <w:rsid w:val="003C2802"/>
    <w:rsid w:val="003C32CD"/>
    <w:rsid w:val="003C4C6E"/>
    <w:rsid w:val="003C4E10"/>
    <w:rsid w:val="003C4F44"/>
    <w:rsid w:val="003C5916"/>
    <w:rsid w:val="003C610D"/>
    <w:rsid w:val="003C647A"/>
    <w:rsid w:val="003C651B"/>
    <w:rsid w:val="003C6DD6"/>
    <w:rsid w:val="003C6F06"/>
    <w:rsid w:val="003C76C7"/>
    <w:rsid w:val="003C7731"/>
    <w:rsid w:val="003D0572"/>
    <w:rsid w:val="003D096A"/>
    <w:rsid w:val="003D0A7A"/>
    <w:rsid w:val="003D0D6D"/>
    <w:rsid w:val="003D17E7"/>
    <w:rsid w:val="003D1AEF"/>
    <w:rsid w:val="003D1CE2"/>
    <w:rsid w:val="003D2AAE"/>
    <w:rsid w:val="003D2F8E"/>
    <w:rsid w:val="003D34A6"/>
    <w:rsid w:val="003D3B9C"/>
    <w:rsid w:val="003D3BF1"/>
    <w:rsid w:val="003D3CF8"/>
    <w:rsid w:val="003D484A"/>
    <w:rsid w:val="003D4A2C"/>
    <w:rsid w:val="003D5326"/>
    <w:rsid w:val="003D6D4B"/>
    <w:rsid w:val="003D7453"/>
    <w:rsid w:val="003D7EDD"/>
    <w:rsid w:val="003E03E9"/>
    <w:rsid w:val="003E06BE"/>
    <w:rsid w:val="003E0AD4"/>
    <w:rsid w:val="003E15CD"/>
    <w:rsid w:val="003E15D8"/>
    <w:rsid w:val="003E1797"/>
    <w:rsid w:val="003E182B"/>
    <w:rsid w:val="003E18B4"/>
    <w:rsid w:val="003E3C1E"/>
    <w:rsid w:val="003E42F8"/>
    <w:rsid w:val="003E44CB"/>
    <w:rsid w:val="003E474E"/>
    <w:rsid w:val="003E4D79"/>
    <w:rsid w:val="003E4EBE"/>
    <w:rsid w:val="003E50B0"/>
    <w:rsid w:val="003E551C"/>
    <w:rsid w:val="003E5FD6"/>
    <w:rsid w:val="003E64FE"/>
    <w:rsid w:val="003F03A6"/>
    <w:rsid w:val="003F0E49"/>
    <w:rsid w:val="003F1072"/>
    <w:rsid w:val="003F1380"/>
    <w:rsid w:val="003F1828"/>
    <w:rsid w:val="003F2830"/>
    <w:rsid w:val="003F3305"/>
    <w:rsid w:val="003F3435"/>
    <w:rsid w:val="003F3876"/>
    <w:rsid w:val="003F3AB0"/>
    <w:rsid w:val="003F3EF9"/>
    <w:rsid w:val="003F4E88"/>
    <w:rsid w:val="003F511D"/>
    <w:rsid w:val="003F54E4"/>
    <w:rsid w:val="003F5B41"/>
    <w:rsid w:val="003F5B93"/>
    <w:rsid w:val="003F5F28"/>
    <w:rsid w:val="003F6950"/>
    <w:rsid w:val="003F798D"/>
    <w:rsid w:val="003F7CED"/>
    <w:rsid w:val="00400279"/>
    <w:rsid w:val="00400EE0"/>
    <w:rsid w:val="0040161A"/>
    <w:rsid w:val="0040172D"/>
    <w:rsid w:val="0040180D"/>
    <w:rsid w:val="0040229E"/>
    <w:rsid w:val="00402987"/>
    <w:rsid w:val="00402E34"/>
    <w:rsid w:val="0040368E"/>
    <w:rsid w:val="00403802"/>
    <w:rsid w:val="00403F86"/>
    <w:rsid w:val="004052B8"/>
    <w:rsid w:val="00405641"/>
    <w:rsid w:val="00405E41"/>
    <w:rsid w:val="00406090"/>
    <w:rsid w:val="004060EA"/>
    <w:rsid w:val="00406423"/>
    <w:rsid w:val="0040646B"/>
    <w:rsid w:val="004065B4"/>
    <w:rsid w:val="004068BB"/>
    <w:rsid w:val="00406CE7"/>
    <w:rsid w:val="00406D70"/>
    <w:rsid w:val="004079C6"/>
    <w:rsid w:val="00407AE8"/>
    <w:rsid w:val="00407CCF"/>
    <w:rsid w:val="00407E40"/>
    <w:rsid w:val="00407E8E"/>
    <w:rsid w:val="004113FC"/>
    <w:rsid w:val="00411E9E"/>
    <w:rsid w:val="0041205E"/>
    <w:rsid w:val="004121FC"/>
    <w:rsid w:val="00412E56"/>
    <w:rsid w:val="0041306E"/>
    <w:rsid w:val="00413210"/>
    <w:rsid w:val="00413ECF"/>
    <w:rsid w:val="004144C4"/>
    <w:rsid w:val="00414F84"/>
    <w:rsid w:val="00415D6E"/>
    <w:rsid w:val="00416041"/>
    <w:rsid w:val="00416065"/>
    <w:rsid w:val="00416386"/>
    <w:rsid w:val="0041697B"/>
    <w:rsid w:val="004177EB"/>
    <w:rsid w:val="00417A03"/>
    <w:rsid w:val="00420126"/>
    <w:rsid w:val="004205A0"/>
    <w:rsid w:val="00422552"/>
    <w:rsid w:val="004227F8"/>
    <w:rsid w:val="00423403"/>
    <w:rsid w:val="004238D2"/>
    <w:rsid w:val="00424358"/>
    <w:rsid w:val="004252D6"/>
    <w:rsid w:val="004254A7"/>
    <w:rsid w:val="00426693"/>
    <w:rsid w:val="004267A0"/>
    <w:rsid w:val="004268E5"/>
    <w:rsid w:val="004310A1"/>
    <w:rsid w:val="004318EC"/>
    <w:rsid w:val="00431D08"/>
    <w:rsid w:val="00432573"/>
    <w:rsid w:val="004325B8"/>
    <w:rsid w:val="00432958"/>
    <w:rsid w:val="00432C52"/>
    <w:rsid w:val="004336FF"/>
    <w:rsid w:val="00434135"/>
    <w:rsid w:val="0043414B"/>
    <w:rsid w:val="0043424C"/>
    <w:rsid w:val="00437442"/>
    <w:rsid w:val="00437EEE"/>
    <w:rsid w:val="0044039F"/>
    <w:rsid w:val="00440D2A"/>
    <w:rsid w:val="00440E99"/>
    <w:rsid w:val="004420FC"/>
    <w:rsid w:val="0044251E"/>
    <w:rsid w:val="00442FF3"/>
    <w:rsid w:val="00443D8E"/>
    <w:rsid w:val="0044401E"/>
    <w:rsid w:val="00444068"/>
    <w:rsid w:val="0044427D"/>
    <w:rsid w:val="0044430F"/>
    <w:rsid w:val="004443B9"/>
    <w:rsid w:val="00445914"/>
    <w:rsid w:val="004464A4"/>
    <w:rsid w:val="00446883"/>
    <w:rsid w:val="00447108"/>
    <w:rsid w:val="004471C8"/>
    <w:rsid w:val="0044747E"/>
    <w:rsid w:val="004476FF"/>
    <w:rsid w:val="004479EF"/>
    <w:rsid w:val="00447B32"/>
    <w:rsid w:val="00447D27"/>
    <w:rsid w:val="0045062C"/>
    <w:rsid w:val="0045091B"/>
    <w:rsid w:val="00452420"/>
    <w:rsid w:val="00452794"/>
    <w:rsid w:val="00452865"/>
    <w:rsid w:val="00452A64"/>
    <w:rsid w:val="00453F75"/>
    <w:rsid w:val="004541AA"/>
    <w:rsid w:val="004546D0"/>
    <w:rsid w:val="004549D6"/>
    <w:rsid w:val="00456599"/>
    <w:rsid w:val="00456993"/>
    <w:rsid w:val="00456DBB"/>
    <w:rsid w:val="004579C1"/>
    <w:rsid w:val="00460556"/>
    <w:rsid w:val="004605BC"/>
    <w:rsid w:val="00460704"/>
    <w:rsid w:val="00460EBE"/>
    <w:rsid w:val="00461996"/>
    <w:rsid w:val="00461D9B"/>
    <w:rsid w:val="004624A9"/>
    <w:rsid w:val="0046296D"/>
    <w:rsid w:val="00462D68"/>
    <w:rsid w:val="00463090"/>
    <w:rsid w:val="00463253"/>
    <w:rsid w:val="0046326E"/>
    <w:rsid w:val="004645E9"/>
    <w:rsid w:val="00465704"/>
    <w:rsid w:val="00465855"/>
    <w:rsid w:val="00465A13"/>
    <w:rsid w:val="00465BA9"/>
    <w:rsid w:val="0046615D"/>
    <w:rsid w:val="00466DAB"/>
    <w:rsid w:val="00466E55"/>
    <w:rsid w:val="00467227"/>
    <w:rsid w:val="004674A3"/>
    <w:rsid w:val="00467553"/>
    <w:rsid w:val="00467873"/>
    <w:rsid w:val="00470B48"/>
    <w:rsid w:val="0047108C"/>
    <w:rsid w:val="00471569"/>
    <w:rsid w:val="004715A1"/>
    <w:rsid w:val="00471B5E"/>
    <w:rsid w:val="00471B8E"/>
    <w:rsid w:val="00471F44"/>
    <w:rsid w:val="004735ED"/>
    <w:rsid w:val="00473643"/>
    <w:rsid w:val="004737E6"/>
    <w:rsid w:val="00473B8F"/>
    <w:rsid w:val="00473EC7"/>
    <w:rsid w:val="00473FE3"/>
    <w:rsid w:val="0047474E"/>
    <w:rsid w:val="00474842"/>
    <w:rsid w:val="00474C71"/>
    <w:rsid w:val="00475948"/>
    <w:rsid w:val="00475BE4"/>
    <w:rsid w:val="00475CCB"/>
    <w:rsid w:val="00476C86"/>
    <w:rsid w:val="004773E2"/>
    <w:rsid w:val="00480156"/>
    <w:rsid w:val="00480C58"/>
    <w:rsid w:val="0048121B"/>
    <w:rsid w:val="0048216B"/>
    <w:rsid w:val="0048232A"/>
    <w:rsid w:val="004824AD"/>
    <w:rsid w:val="00482722"/>
    <w:rsid w:val="00482C29"/>
    <w:rsid w:val="00482F5D"/>
    <w:rsid w:val="004843F2"/>
    <w:rsid w:val="004849FE"/>
    <w:rsid w:val="00485025"/>
    <w:rsid w:val="00485BBA"/>
    <w:rsid w:val="00485D5E"/>
    <w:rsid w:val="00486249"/>
    <w:rsid w:val="00486CED"/>
    <w:rsid w:val="00486F4E"/>
    <w:rsid w:val="00487198"/>
    <w:rsid w:val="00487E34"/>
    <w:rsid w:val="00487FE3"/>
    <w:rsid w:val="00490618"/>
    <w:rsid w:val="00490DCF"/>
    <w:rsid w:val="00490FE7"/>
    <w:rsid w:val="00491959"/>
    <w:rsid w:val="00491A6C"/>
    <w:rsid w:val="0049204F"/>
    <w:rsid w:val="00492937"/>
    <w:rsid w:val="00492D19"/>
    <w:rsid w:val="004939A8"/>
    <w:rsid w:val="00493FDB"/>
    <w:rsid w:val="004951D6"/>
    <w:rsid w:val="004952C3"/>
    <w:rsid w:val="00495498"/>
    <w:rsid w:val="004955CB"/>
    <w:rsid w:val="00495C31"/>
    <w:rsid w:val="00495EB1"/>
    <w:rsid w:val="00496620"/>
    <w:rsid w:val="00496C93"/>
    <w:rsid w:val="00496EBE"/>
    <w:rsid w:val="00497840"/>
    <w:rsid w:val="004A0590"/>
    <w:rsid w:val="004A12A2"/>
    <w:rsid w:val="004A14B2"/>
    <w:rsid w:val="004A1588"/>
    <w:rsid w:val="004A1BD1"/>
    <w:rsid w:val="004A1CB1"/>
    <w:rsid w:val="004A2231"/>
    <w:rsid w:val="004A266A"/>
    <w:rsid w:val="004A2FA8"/>
    <w:rsid w:val="004A36D1"/>
    <w:rsid w:val="004A4379"/>
    <w:rsid w:val="004A4B2C"/>
    <w:rsid w:val="004A58AD"/>
    <w:rsid w:val="004A5B96"/>
    <w:rsid w:val="004A5DEE"/>
    <w:rsid w:val="004B0015"/>
    <w:rsid w:val="004B00B8"/>
    <w:rsid w:val="004B067D"/>
    <w:rsid w:val="004B0798"/>
    <w:rsid w:val="004B08B8"/>
    <w:rsid w:val="004B10C7"/>
    <w:rsid w:val="004B14B6"/>
    <w:rsid w:val="004B1871"/>
    <w:rsid w:val="004B1A88"/>
    <w:rsid w:val="004B2CAF"/>
    <w:rsid w:val="004B3385"/>
    <w:rsid w:val="004B342A"/>
    <w:rsid w:val="004B3753"/>
    <w:rsid w:val="004B48B2"/>
    <w:rsid w:val="004B4F2B"/>
    <w:rsid w:val="004B508F"/>
    <w:rsid w:val="004B6910"/>
    <w:rsid w:val="004B698B"/>
    <w:rsid w:val="004B6EBA"/>
    <w:rsid w:val="004B78BF"/>
    <w:rsid w:val="004B7ACF"/>
    <w:rsid w:val="004C0B79"/>
    <w:rsid w:val="004C0E7E"/>
    <w:rsid w:val="004C1033"/>
    <w:rsid w:val="004C1A91"/>
    <w:rsid w:val="004C28CD"/>
    <w:rsid w:val="004C30EC"/>
    <w:rsid w:val="004C3F03"/>
    <w:rsid w:val="004C42EF"/>
    <w:rsid w:val="004C4D15"/>
    <w:rsid w:val="004C56EF"/>
    <w:rsid w:val="004C5E4A"/>
    <w:rsid w:val="004C62F1"/>
    <w:rsid w:val="004C6830"/>
    <w:rsid w:val="004C6CBF"/>
    <w:rsid w:val="004C7115"/>
    <w:rsid w:val="004C72F1"/>
    <w:rsid w:val="004CCADB"/>
    <w:rsid w:val="004D02FC"/>
    <w:rsid w:val="004D077E"/>
    <w:rsid w:val="004D0FCC"/>
    <w:rsid w:val="004D1CE2"/>
    <w:rsid w:val="004D2A79"/>
    <w:rsid w:val="004D344F"/>
    <w:rsid w:val="004D3F7D"/>
    <w:rsid w:val="004D4E50"/>
    <w:rsid w:val="004D532F"/>
    <w:rsid w:val="004D6E44"/>
    <w:rsid w:val="004D7346"/>
    <w:rsid w:val="004D73CF"/>
    <w:rsid w:val="004D7685"/>
    <w:rsid w:val="004D7742"/>
    <w:rsid w:val="004D77A5"/>
    <w:rsid w:val="004D7873"/>
    <w:rsid w:val="004D78BB"/>
    <w:rsid w:val="004E0AC1"/>
    <w:rsid w:val="004E0B53"/>
    <w:rsid w:val="004E1101"/>
    <w:rsid w:val="004E11B4"/>
    <w:rsid w:val="004E1739"/>
    <w:rsid w:val="004E242C"/>
    <w:rsid w:val="004E2B12"/>
    <w:rsid w:val="004E2BEC"/>
    <w:rsid w:val="004E2F79"/>
    <w:rsid w:val="004E2FBB"/>
    <w:rsid w:val="004E35BC"/>
    <w:rsid w:val="004E3C08"/>
    <w:rsid w:val="004E405C"/>
    <w:rsid w:val="004E497B"/>
    <w:rsid w:val="004E52DE"/>
    <w:rsid w:val="004E552C"/>
    <w:rsid w:val="004E5C83"/>
    <w:rsid w:val="004E6915"/>
    <w:rsid w:val="004E6C58"/>
    <w:rsid w:val="004E7F2B"/>
    <w:rsid w:val="004F02F8"/>
    <w:rsid w:val="004F0E58"/>
    <w:rsid w:val="004F109A"/>
    <w:rsid w:val="004F1195"/>
    <w:rsid w:val="004F1D16"/>
    <w:rsid w:val="004F2116"/>
    <w:rsid w:val="004F353C"/>
    <w:rsid w:val="004F3FAE"/>
    <w:rsid w:val="004F41C1"/>
    <w:rsid w:val="004F445B"/>
    <w:rsid w:val="004F5E89"/>
    <w:rsid w:val="004F60E5"/>
    <w:rsid w:val="004F61CB"/>
    <w:rsid w:val="004F64DF"/>
    <w:rsid w:val="004F6AA0"/>
    <w:rsid w:val="004F715A"/>
    <w:rsid w:val="004F7264"/>
    <w:rsid w:val="00500CD2"/>
    <w:rsid w:val="005013F1"/>
    <w:rsid w:val="00501955"/>
    <w:rsid w:val="00501C7C"/>
    <w:rsid w:val="0050227D"/>
    <w:rsid w:val="0050244A"/>
    <w:rsid w:val="00502E4A"/>
    <w:rsid w:val="00502F4E"/>
    <w:rsid w:val="005035B9"/>
    <w:rsid w:val="0050409F"/>
    <w:rsid w:val="005041A2"/>
    <w:rsid w:val="00504CDC"/>
    <w:rsid w:val="00505E8F"/>
    <w:rsid w:val="00506C19"/>
    <w:rsid w:val="00506DA3"/>
    <w:rsid w:val="005071AE"/>
    <w:rsid w:val="005072BA"/>
    <w:rsid w:val="005073EC"/>
    <w:rsid w:val="00507AE0"/>
    <w:rsid w:val="00507E3B"/>
    <w:rsid w:val="00510207"/>
    <w:rsid w:val="005106CA"/>
    <w:rsid w:val="00511220"/>
    <w:rsid w:val="0051216E"/>
    <w:rsid w:val="00512B8B"/>
    <w:rsid w:val="005131CB"/>
    <w:rsid w:val="00513222"/>
    <w:rsid w:val="00513264"/>
    <w:rsid w:val="00513470"/>
    <w:rsid w:val="00513BD2"/>
    <w:rsid w:val="005142D9"/>
    <w:rsid w:val="00514581"/>
    <w:rsid w:val="005154EE"/>
    <w:rsid w:val="00516382"/>
    <w:rsid w:val="00516BE2"/>
    <w:rsid w:val="00516C7D"/>
    <w:rsid w:val="00516DFF"/>
    <w:rsid w:val="0051727B"/>
    <w:rsid w:val="0051756D"/>
    <w:rsid w:val="005179A2"/>
    <w:rsid w:val="00517EC4"/>
    <w:rsid w:val="005206EA"/>
    <w:rsid w:val="0052078D"/>
    <w:rsid w:val="00520852"/>
    <w:rsid w:val="00520D07"/>
    <w:rsid w:val="00521152"/>
    <w:rsid w:val="005217AC"/>
    <w:rsid w:val="00521D53"/>
    <w:rsid w:val="0052241A"/>
    <w:rsid w:val="00522937"/>
    <w:rsid w:val="00522F29"/>
    <w:rsid w:val="005234B7"/>
    <w:rsid w:val="0052418C"/>
    <w:rsid w:val="00524744"/>
    <w:rsid w:val="00524999"/>
    <w:rsid w:val="005254F1"/>
    <w:rsid w:val="0052632B"/>
    <w:rsid w:val="0052650E"/>
    <w:rsid w:val="00526B10"/>
    <w:rsid w:val="00527F8D"/>
    <w:rsid w:val="00530516"/>
    <w:rsid w:val="005323C4"/>
    <w:rsid w:val="0053253C"/>
    <w:rsid w:val="00533DB9"/>
    <w:rsid w:val="00535190"/>
    <w:rsid w:val="005351FC"/>
    <w:rsid w:val="00535893"/>
    <w:rsid w:val="00535B20"/>
    <w:rsid w:val="00535CC3"/>
    <w:rsid w:val="0053713B"/>
    <w:rsid w:val="00537149"/>
    <w:rsid w:val="005372F1"/>
    <w:rsid w:val="005374B2"/>
    <w:rsid w:val="00537D11"/>
    <w:rsid w:val="0054082D"/>
    <w:rsid w:val="00540E27"/>
    <w:rsid w:val="00540FF5"/>
    <w:rsid w:val="00541596"/>
    <w:rsid w:val="00541648"/>
    <w:rsid w:val="005416DE"/>
    <w:rsid w:val="005416E7"/>
    <w:rsid w:val="0054182B"/>
    <w:rsid w:val="00541FCF"/>
    <w:rsid w:val="00542EB2"/>
    <w:rsid w:val="0054326F"/>
    <w:rsid w:val="0054342D"/>
    <w:rsid w:val="00543544"/>
    <w:rsid w:val="005437A4"/>
    <w:rsid w:val="00543B77"/>
    <w:rsid w:val="0054554D"/>
    <w:rsid w:val="0054585C"/>
    <w:rsid w:val="0054666B"/>
    <w:rsid w:val="00546A0B"/>
    <w:rsid w:val="00547B7C"/>
    <w:rsid w:val="005501EA"/>
    <w:rsid w:val="00550FA5"/>
    <w:rsid w:val="00551242"/>
    <w:rsid w:val="005515CD"/>
    <w:rsid w:val="00552A90"/>
    <w:rsid w:val="00552CC8"/>
    <w:rsid w:val="00553224"/>
    <w:rsid w:val="00553394"/>
    <w:rsid w:val="005534C7"/>
    <w:rsid w:val="005536C6"/>
    <w:rsid w:val="005537DD"/>
    <w:rsid w:val="00553895"/>
    <w:rsid w:val="00553B84"/>
    <w:rsid w:val="005549DB"/>
    <w:rsid w:val="005555A1"/>
    <w:rsid w:val="00555A9A"/>
    <w:rsid w:val="0055640E"/>
    <w:rsid w:val="0055666E"/>
    <w:rsid w:val="0055671D"/>
    <w:rsid w:val="0055753B"/>
    <w:rsid w:val="00557616"/>
    <w:rsid w:val="005577DA"/>
    <w:rsid w:val="00557DFB"/>
    <w:rsid w:val="00557F68"/>
    <w:rsid w:val="00560870"/>
    <w:rsid w:val="00560CA9"/>
    <w:rsid w:val="0056125A"/>
    <w:rsid w:val="00561A6B"/>
    <w:rsid w:val="00561D61"/>
    <w:rsid w:val="00562C17"/>
    <w:rsid w:val="00562C37"/>
    <w:rsid w:val="00562E66"/>
    <w:rsid w:val="005640DE"/>
    <w:rsid w:val="0056427C"/>
    <w:rsid w:val="005646CE"/>
    <w:rsid w:val="00565625"/>
    <w:rsid w:val="005659A1"/>
    <w:rsid w:val="00566914"/>
    <w:rsid w:val="00567417"/>
    <w:rsid w:val="00567534"/>
    <w:rsid w:val="00570986"/>
    <w:rsid w:val="00570AA6"/>
    <w:rsid w:val="005710DE"/>
    <w:rsid w:val="005712A5"/>
    <w:rsid w:val="005720BB"/>
    <w:rsid w:val="00572C99"/>
    <w:rsid w:val="00572E2D"/>
    <w:rsid w:val="0057328D"/>
    <w:rsid w:val="0057336D"/>
    <w:rsid w:val="00573A51"/>
    <w:rsid w:val="0057431D"/>
    <w:rsid w:val="00574602"/>
    <w:rsid w:val="00575135"/>
    <w:rsid w:val="0057541C"/>
    <w:rsid w:val="00575C61"/>
    <w:rsid w:val="00576186"/>
    <w:rsid w:val="005761C9"/>
    <w:rsid w:val="005762DD"/>
    <w:rsid w:val="00576802"/>
    <w:rsid w:val="005769CE"/>
    <w:rsid w:val="0057756B"/>
    <w:rsid w:val="00577F1C"/>
    <w:rsid w:val="00577F73"/>
    <w:rsid w:val="00580272"/>
    <w:rsid w:val="005810A3"/>
    <w:rsid w:val="00581836"/>
    <w:rsid w:val="00582B10"/>
    <w:rsid w:val="00585428"/>
    <w:rsid w:val="0058542B"/>
    <w:rsid w:val="00585B33"/>
    <w:rsid w:val="00586982"/>
    <w:rsid w:val="00586AE1"/>
    <w:rsid w:val="00586D8A"/>
    <w:rsid w:val="00587BA2"/>
    <w:rsid w:val="005901CD"/>
    <w:rsid w:val="0059048F"/>
    <w:rsid w:val="00590BFF"/>
    <w:rsid w:val="00590C07"/>
    <w:rsid w:val="00592314"/>
    <w:rsid w:val="00592B0C"/>
    <w:rsid w:val="0059309F"/>
    <w:rsid w:val="00593AAE"/>
    <w:rsid w:val="00593F8F"/>
    <w:rsid w:val="005950FA"/>
    <w:rsid w:val="00596519"/>
    <w:rsid w:val="00596992"/>
    <w:rsid w:val="00596F5D"/>
    <w:rsid w:val="00597119"/>
    <w:rsid w:val="005975DF"/>
    <w:rsid w:val="00597AC8"/>
    <w:rsid w:val="005A183C"/>
    <w:rsid w:val="005A1B60"/>
    <w:rsid w:val="005A3321"/>
    <w:rsid w:val="005A3990"/>
    <w:rsid w:val="005A4A36"/>
    <w:rsid w:val="005A4D42"/>
    <w:rsid w:val="005A5187"/>
    <w:rsid w:val="005A585E"/>
    <w:rsid w:val="005A5D07"/>
    <w:rsid w:val="005A629E"/>
    <w:rsid w:val="005A6E9B"/>
    <w:rsid w:val="005A7747"/>
    <w:rsid w:val="005A7C8B"/>
    <w:rsid w:val="005A7D5A"/>
    <w:rsid w:val="005A7DF8"/>
    <w:rsid w:val="005A7F7A"/>
    <w:rsid w:val="005B0C60"/>
    <w:rsid w:val="005B0C87"/>
    <w:rsid w:val="005B0F20"/>
    <w:rsid w:val="005B0FE8"/>
    <w:rsid w:val="005B133D"/>
    <w:rsid w:val="005B1EC7"/>
    <w:rsid w:val="005B2DEA"/>
    <w:rsid w:val="005B39B0"/>
    <w:rsid w:val="005B3D61"/>
    <w:rsid w:val="005B4929"/>
    <w:rsid w:val="005B4C56"/>
    <w:rsid w:val="005B58C1"/>
    <w:rsid w:val="005B5980"/>
    <w:rsid w:val="005B5C1C"/>
    <w:rsid w:val="005B5FF8"/>
    <w:rsid w:val="005B68B4"/>
    <w:rsid w:val="005B6B66"/>
    <w:rsid w:val="005B7110"/>
    <w:rsid w:val="005B71C8"/>
    <w:rsid w:val="005B77CE"/>
    <w:rsid w:val="005C0034"/>
    <w:rsid w:val="005C042D"/>
    <w:rsid w:val="005C0561"/>
    <w:rsid w:val="005C174D"/>
    <w:rsid w:val="005C1982"/>
    <w:rsid w:val="005C1A7F"/>
    <w:rsid w:val="005C1F60"/>
    <w:rsid w:val="005C262C"/>
    <w:rsid w:val="005C26CA"/>
    <w:rsid w:val="005C27CF"/>
    <w:rsid w:val="005C2BF2"/>
    <w:rsid w:val="005C44EA"/>
    <w:rsid w:val="005C4D7A"/>
    <w:rsid w:val="005C5281"/>
    <w:rsid w:val="005C59B3"/>
    <w:rsid w:val="005C5B35"/>
    <w:rsid w:val="005C5BEA"/>
    <w:rsid w:val="005C5E70"/>
    <w:rsid w:val="005C6170"/>
    <w:rsid w:val="005C64CF"/>
    <w:rsid w:val="005C65D9"/>
    <w:rsid w:val="005C69C0"/>
    <w:rsid w:val="005C6E03"/>
    <w:rsid w:val="005C721F"/>
    <w:rsid w:val="005C7A68"/>
    <w:rsid w:val="005C7B6B"/>
    <w:rsid w:val="005D03BF"/>
    <w:rsid w:val="005D04D3"/>
    <w:rsid w:val="005D08AA"/>
    <w:rsid w:val="005D1521"/>
    <w:rsid w:val="005D1932"/>
    <w:rsid w:val="005D1D59"/>
    <w:rsid w:val="005D1D69"/>
    <w:rsid w:val="005D2F31"/>
    <w:rsid w:val="005D3704"/>
    <w:rsid w:val="005D4053"/>
    <w:rsid w:val="005D40C2"/>
    <w:rsid w:val="005D41A6"/>
    <w:rsid w:val="005D56B5"/>
    <w:rsid w:val="005D6BF5"/>
    <w:rsid w:val="005D6D18"/>
    <w:rsid w:val="005D6DF8"/>
    <w:rsid w:val="005D71E4"/>
    <w:rsid w:val="005D7529"/>
    <w:rsid w:val="005D7891"/>
    <w:rsid w:val="005E049D"/>
    <w:rsid w:val="005E1BC0"/>
    <w:rsid w:val="005E1DEE"/>
    <w:rsid w:val="005E1E02"/>
    <w:rsid w:val="005E1F83"/>
    <w:rsid w:val="005E25F7"/>
    <w:rsid w:val="005E2A02"/>
    <w:rsid w:val="005E380A"/>
    <w:rsid w:val="005E3C41"/>
    <w:rsid w:val="005E3F37"/>
    <w:rsid w:val="005E535D"/>
    <w:rsid w:val="005E5429"/>
    <w:rsid w:val="005E5711"/>
    <w:rsid w:val="005E5764"/>
    <w:rsid w:val="005E5AEB"/>
    <w:rsid w:val="005E6AC4"/>
    <w:rsid w:val="005E7655"/>
    <w:rsid w:val="005F01C7"/>
    <w:rsid w:val="005F020C"/>
    <w:rsid w:val="005F036F"/>
    <w:rsid w:val="005F09D2"/>
    <w:rsid w:val="005F0DA5"/>
    <w:rsid w:val="005F0FCA"/>
    <w:rsid w:val="005F1380"/>
    <w:rsid w:val="005F1800"/>
    <w:rsid w:val="005F28E0"/>
    <w:rsid w:val="005F2BC2"/>
    <w:rsid w:val="005F3217"/>
    <w:rsid w:val="005F3983"/>
    <w:rsid w:val="005F3A2C"/>
    <w:rsid w:val="005F3D1A"/>
    <w:rsid w:val="005F4674"/>
    <w:rsid w:val="005F4772"/>
    <w:rsid w:val="005F4EA7"/>
    <w:rsid w:val="005F59EB"/>
    <w:rsid w:val="005F5C3F"/>
    <w:rsid w:val="005F7D0D"/>
    <w:rsid w:val="00600399"/>
    <w:rsid w:val="00601091"/>
    <w:rsid w:val="00601565"/>
    <w:rsid w:val="00601E04"/>
    <w:rsid w:val="00602465"/>
    <w:rsid w:val="00602522"/>
    <w:rsid w:val="0060355E"/>
    <w:rsid w:val="00603647"/>
    <w:rsid w:val="0060415F"/>
    <w:rsid w:val="006054E7"/>
    <w:rsid w:val="00606007"/>
    <w:rsid w:val="0060641E"/>
    <w:rsid w:val="00606B55"/>
    <w:rsid w:val="0060759E"/>
    <w:rsid w:val="006079EF"/>
    <w:rsid w:val="0061017E"/>
    <w:rsid w:val="006104B2"/>
    <w:rsid w:val="006106EB"/>
    <w:rsid w:val="006107CE"/>
    <w:rsid w:val="00610A2B"/>
    <w:rsid w:val="00611337"/>
    <w:rsid w:val="00611FA8"/>
    <w:rsid w:val="006126AD"/>
    <w:rsid w:val="00612B39"/>
    <w:rsid w:val="006136C7"/>
    <w:rsid w:val="00613907"/>
    <w:rsid w:val="00613BA6"/>
    <w:rsid w:val="0061500B"/>
    <w:rsid w:val="006155A1"/>
    <w:rsid w:val="0061697A"/>
    <w:rsid w:val="0062092E"/>
    <w:rsid w:val="00620A2C"/>
    <w:rsid w:val="00620CB0"/>
    <w:rsid w:val="0062119F"/>
    <w:rsid w:val="006215D8"/>
    <w:rsid w:val="0062186C"/>
    <w:rsid w:val="00621B08"/>
    <w:rsid w:val="00621EB5"/>
    <w:rsid w:val="00623110"/>
    <w:rsid w:val="006231DE"/>
    <w:rsid w:val="00623469"/>
    <w:rsid w:val="00623786"/>
    <w:rsid w:val="0062396D"/>
    <w:rsid w:val="00623AD0"/>
    <w:rsid w:val="00624035"/>
    <w:rsid w:val="006245F8"/>
    <w:rsid w:val="00624DB0"/>
    <w:rsid w:val="00625079"/>
    <w:rsid w:val="00625BDB"/>
    <w:rsid w:val="00625C8B"/>
    <w:rsid w:val="00625EA3"/>
    <w:rsid w:val="0062658B"/>
    <w:rsid w:val="00626837"/>
    <w:rsid w:val="00627A87"/>
    <w:rsid w:val="0063171B"/>
    <w:rsid w:val="006319A5"/>
    <w:rsid w:val="00631AA2"/>
    <w:rsid w:val="00631FDE"/>
    <w:rsid w:val="006323A9"/>
    <w:rsid w:val="0063243D"/>
    <w:rsid w:val="006331DF"/>
    <w:rsid w:val="0063413D"/>
    <w:rsid w:val="00634597"/>
    <w:rsid w:val="006345C2"/>
    <w:rsid w:val="00634A92"/>
    <w:rsid w:val="00634D3F"/>
    <w:rsid w:val="00636053"/>
    <w:rsid w:val="0063660E"/>
    <w:rsid w:val="006371FA"/>
    <w:rsid w:val="006401ED"/>
    <w:rsid w:val="006403D2"/>
    <w:rsid w:val="00641554"/>
    <w:rsid w:val="006416DC"/>
    <w:rsid w:val="00641859"/>
    <w:rsid w:val="00641EE8"/>
    <w:rsid w:val="00642BF1"/>
    <w:rsid w:val="00642C6D"/>
    <w:rsid w:val="006443CF"/>
    <w:rsid w:val="006444B1"/>
    <w:rsid w:val="00645536"/>
    <w:rsid w:val="00645CCF"/>
    <w:rsid w:val="00645FE6"/>
    <w:rsid w:val="0064605C"/>
    <w:rsid w:val="006463D2"/>
    <w:rsid w:val="00646A7C"/>
    <w:rsid w:val="00646D25"/>
    <w:rsid w:val="00647700"/>
    <w:rsid w:val="00650ADA"/>
    <w:rsid w:val="006529A9"/>
    <w:rsid w:val="00652B0A"/>
    <w:rsid w:val="006530C2"/>
    <w:rsid w:val="00653911"/>
    <w:rsid w:val="00653945"/>
    <w:rsid w:val="00653B63"/>
    <w:rsid w:val="00653EC0"/>
    <w:rsid w:val="00653F64"/>
    <w:rsid w:val="006543A9"/>
    <w:rsid w:val="006548FB"/>
    <w:rsid w:val="00655123"/>
    <w:rsid w:val="006555D5"/>
    <w:rsid w:val="00655DF3"/>
    <w:rsid w:val="00656284"/>
    <w:rsid w:val="00656729"/>
    <w:rsid w:val="006569A7"/>
    <w:rsid w:val="006570EE"/>
    <w:rsid w:val="006578C8"/>
    <w:rsid w:val="006607F9"/>
    <w:rsid w:val="006609D3"/>
    <w:rsid w:val="00660FA3"/>
    <w:rsid w:val="006611EC"/>
    <w:rsid w:val="00661DCA"/>
    <w:rsid w:val="0066225D"/>
    <w:rsid w:val="00662A57"/>
    <w:rsid w:val="00662C18"/>
    <w:rsid w:val="00662F0F"/>
    <w:rsid w:val="00663143"/>
    <w:rsid w:val="006638CA"/>
    <w:rsid w:val="00663A65"/>
    <w:rsid w:val="0066483B"/>
    <w:rsid w:val="00664A3A"/>
    <w:rsid w:val="00664CBB"/>
    <w:rsid w:val="0066577C"/>
    <w:rsid w:val="00665B81"/>
    <w:rsid w:val="00665CBD"/>
    <w:rsid w:val="00665F70"/>
    <w:rsid w:val="0066668E"/>
    <w:rsid w:val="00666967"/>
    <w:rsid w:val="006669B6"/>
    <w:rsid w:val="00666C4C"/>
    <w:rsid w:val="00666CF4"/>
    <w:rsid w:val="00666FDF"/>
    <w:rsid w:val="0066706D"/>
    <w:rsid w:val="0066753B"/>
    <w:rsid w:val="0066753F"/>
    <w:rsid w:val="00667900"/>
    <w:rsid w:val="00667FEB"/>
    <w:rsid w:val="00670706"/>
    <w:rsid w:val="00670CD8"/>
    <w:rsid w:val="0067174F"/>
    <w:rsid w:val="006718E1"/>
    <w:rsid w:val="00672EFE"/>
    <w:rsid w:val="0067305B"/>
    <w:rsid w:val="00673117"/>
    <w:rsid w:val="00673BA2"/>
    <w:rsid w:val="006740C1"/>
    <w:rsid w:val="006742B1"/>
    <w:rsid w:val="00674882"/>
    <w:rsid w:val="00674FF7"/>
    <w:rsid w:val="00675074"/>
    <w:rsid w:val="00675447"/>
    <w:rsid w:val="006757BC"/>
    <w:rsid w:val="00676501"/>
    <w:rsid w:val="0067769E"/>
    <w:rsid w:val="006776A9"/>
    <w:rsid w:val="00677A7C"/>
    <w:rsid w:val="00680294"/>
    <w:rsid w:val="00680859"/>
    <w:rsid w:val="00680CC5"/>
    <w:rsid w:val="00680D25"/>
    <w:rsid w:val="00681415"/>
    <w:rsid w:val="00681624"/>
    <w:rsid w:val="00681D57"/>
    <w:rsid w:val="0068333E"/>
    <w:rsid w:val="00683787"/>
    <w:rsid w:val="006839B3"/>
    <w:rsid w:val="00683FA4"/>
    <w:rsid w:val="006843C6"/>
    <w:rsid w:val="00684B6A"/>
    <w:rsid w:val="00685F1E"/>
    <w:rsid w:val="0068618B"/>
    <w:rsid w:val="00686380"/>
    <w:rsid w:val="0068674B"/>
    <w:rsid w:val="00686F7F"/>
    <w:rsid w:val="00687571"/>
    <w:rsid w:val="006877F7"/>
    <w:rsid w:val="00690539"/>
    <w:rsid w:val="0069070B"/>
    <w:rsid w:val="00690AEB"/>
    <w:rsid w:val="00690EB0"/>
    <w:rsid w:val="00690EF9"/>
    <w:rsid w:val="00691FC7"/>
    <w:rsid w:val="00692153"/>
    <w:rsid w:val="006921F8"/>
    <w:rsid w:val="00692CE0"/>
    <w:rsid w:val="0069317F"/>
    <w:rsid w:val="00693385"/>
    <w:rsid w:val="0069357D"/>
    <w:rsid w:val="00693A08"/>
    <w:rsid w:val="00693A33"/>
    <w:rsid w:val="0069423B"/>
    <w:rsid w:val="00694613"/>
    <w:rsid w:val="00694BAD"/>
    <w:rsid w:val="006951CA"/>
    <w:rsid w:val="00695351"/>
    <w:rsid w:val="00695585"/>
    <w:rsid w:val="0069622D"/>
    <w:rsid w:val="006962B3"/>
    <w:rsid w:val="00696CC0"/>
    <w:rsid w:val="00697D6D"/>
    <w:rsid w:val="006A0183"/>
    <w:rsid w:val="006A0EDB"/>
    <w:rsid w:val="006A1E6A"/>
    <w:rsid w:val="006A287C"/>
    <w:rsid w:val="006A29CA"/>
    <w:rsid w:val="006A3270"/>
    <w:rsid w:val="006A32BD"/>
    <w:rsid w:val="006A340A"/>
    <w:rsid w:val="006A343B"/>
    <w:rsid w:val="006A451E"/>
    <w:rsid w:val="006A48E0"/>
    <w:rsid w:val="006A554C"/>
    <w:rsid w:val="006A5606"/>
    <w:rsid w:val="006A5E33"/>
    <w:rsid w:val="006A6023"/>
    <w:rsid w:val="006A7401"/>
    <w:rsid w:val="006A7EA8"/>
    <w:rsid w:val="006B035F"/>
    <w:rsid w:val="006B0635"/>
    <w:rsid w:val="006B0FAF"/>
    <w:rsid w:val="006B2246"/>
    <w:rsid w:val="006B246E"/>
    <w:rsid w:val="006B2678"/>
    <w:rsid w:val="006B2A92"/>
    <w:rsid w:val="006B3136"/>
    <w:rsid w:val="006B3D48"/>
    <w:rsid w:val="006B4796"/>
    <w:rsid w:val="006B490C"/>
    <w:rsid w:val="006B66BC"/>
    <w:rsid w:val="006B7038"/>
    <w:rsid w:val="006B7082"/>
    <w:rsid w:val="006B7770"/>
    <w:rsid w:val="006B7855"/>
    <w:rsid w:val="006C05DA"/>
    <w:rsid w:val="006C0C6F"/>
    <w:rsid w:val="006C116E"/>
    <w:rsid w:val="006C1348"/>
    <w:rsid w:val="006C14BC"/>
    <w:rsid w:val="006C1D06"/>
    <w:rsid w:val="006C2471"/>
    <w:rsid w:val="006C2B9A"/>
    <w:rsid w:val="006C2E42"/>
    <w:rsid w:val="006C3C3E"/>
    <w:rsid w:val="006C44A5"/>
    <w:rsid w:val="006C450A"/>
    <w:rsid w:val="006C4A7D"/>
    <w:rsid w:val="006C64D5"/>
    <w:rsid w:val="006C683D"/>
    <w:rsid w:val="006C68B7"/>
    <w:rsid w:val="006C6B17"/>
    <w:rsid w:val="006C6C0B"/>
    <w:rsid w:val="006C7318"/>
    <w:rsid w:val="006D0359"/>
    <w:rsid w:val="006D0C81"/>
    <w:rsid w:val="006D148C"/>
    <w:rsid w:val="006D1D4D"/>
    <w:rsid w:val="006D1F8C"/>
    <w:rsid w:val="006D2367"/>
    <w:rsid w:val="006D2725"/>
    <w:rsid w:val="006D2767"/>
    <w:rsid w:val="006D2C9F"/>
    <w:rsid w:val="006D4E2F"/>
    <w:rsid w:val="006D56E4"/>
    <w:rsid w:val="006D654C"/>
    <w:rsid w:val="006D6B7A"/>
    <w:rsid w:val="006D6ECC"/>
    <w:rsid w:val="006D7227"/>
    <w:rsid w:val="006D757A"/>
    <w:rsid w:val="006D7D99"/>
    <w:rsid w:val="006E0386"/>
    <w:rsid w:val="006E1094"/>
    <w:rsid w:val="006E1481"/>
    <w:rsid w:val="006E14C2"/>
    <w:rsid w:val="006E3932"/>
    <w:rsid w:val="006E46DF"/>
    <w:rsid w:val="006E4A2A"/>
    <w:rsid w:val="006E4B14"/>
    <w:rsid w:val="006E4DA1"/>
    <w:rsid w:val="006E5363"/>
    <w:rsid w:val="006E56D1"/>
    <w:rsid w:val="006E6CA6"/>
    <w:rsid w:val="006E7114"/>
    <w:rsid w:val="006E7D58"/>
    <w:rsid w:val="006E7F5C"/>
    <w:rsid w:val="006E7F5F"/>
    <w:rsid w:val="006E7FCC"/>
    <w:rsid w:val="006F101B"/>
    <w:rsid w:val="006F11C5"/>
    <w:rsid w:val="006F182E"/>
    <w:rsid w:val="006F1BE1"/>
    <w:rsid w:val="006F1DC8"/>
    <w:rsid w:val="006F2E30"/>
    <w:rsid w:val="006F306E"/>
    <w:rsid w:val="006F34B6"/>
    <w:rsid w:val="006F3C22"/>
    <w:rsid w:val="006F3CD3"/>
    <w:rsid w:val="006F4830"/>
    <w:rsid w:val="006F4A78"/>
    <w:rsid w:val="006F5AD0"/>
    <w:rsid w:val="006F71E3"/>
    <w:rsid w:val="006F7EBD"/>
    <w:rsid w:val="007019CD"/>
    <w:rsid w:val="007024C1"/>
    <w:rsid w:val="00702B29"/>
    <w:rsid w:val="00702DF8"/>
    <w:rsid w:val="00702E19"/>
    <w:rsid w:val="0070309A"/>
    <w:rsid w:val="00703671"/>
    <w:rsid w:val="0070410A"/>
    <w:rsid w:val="00704248"/>
    <w:rsid w:val="007043E1"/>
    <w:rsid w:val="007059EF"/>
    <w:rsid w:val="00705FEC"/>
    <w:rsid w:val="00706C01"/>
    <w:rsid w:val="00706F9D"/>
    <w:rsid w:val="00706FEC"/>
    <w:rsid w:val="0070710D"/>
    <w:rsid w:val="00707246"/>
    <w:rsid w:val="00707809"/>
    <w:rsid w:val="00707C81"/>
    <w:rsid w:val="00710AB8"/>
    <w:rsid w:val="00711329"/>
    <w:rsid w:val="007119BF"/>
    <w:rsid w:val="00711B09"/>
    <w:rsid w:val="00711E88"/>
    <w:rsid w:val="00712985"/>
    <w:rsid w:val="007131CA"/>
    <w:rsid w:val="007136A6"/>
    <w:rsid w:val="007148EC"/>
    <w:rsid w:val="00714A06"/>
    <w:rsid w:val="00714C07"/>
    <w:rsid w:val="007159A0"/>
    <w:rsid w:val="007161BF"/>
    <w:rsid w:val="00716583"/>
    <w:rsid w:val="00716677"/>
    <w:rsid w:val="00716F75"/>
    <w:rsid w:val="007170EA"/>
    <w:rsid w:val="00717166"/>
    <w:rsid w:val="00717602"/>
    <w:rsid w:val="007176BC"/>
    <w:rsid w:val="007176F3"/>
    <w:rsid w:val="007206C2"/>
    <w:rsid w:val="00721088"/>
    <w:rsid w:val="007211ED"/>
    <w:rsid w:val="007218ED"/>
    <w:rsid w:val="00721B6F"/>
    <w:rsid w:val="00721E5C"/>
    <w:rsid w:val="00721E6E"/>
    <w:rsid w:val="007228CA"/>
    <w:rsid w:val="00724123"/>
    <w:rsid w:val="007246CC"/>
    <w:rsid w:val="00724C21"/>
    <w:rsid w:val="00725333"/>
    <w:rsid w:val="00725483"/>
    <w:rsid w:val="007256B7"/>
    <w:rsid w:val="0072594C"/>
    <w:rsid w:val="00725C9F"/>
    <w:rsid w:val="00725E87"/>
    <w:rsid w:val="007260CB"/>
    <w:rsid w:val="00726244"/>
    <w:rsid w:val="0072644D"/>
    <w:rsid w:val="0072743D"/>
    <w:rsid w:val="00730A7E"/>
    <w:rsid w:val="00730FAC"/>
    <w:rsid w:val="00731688"/>
    <w:rsid w:val="00732D65"/>
    <w:rsid w:val="0073349C"/>
    <w:rsid w:val="00733615"/>
    <w:rsid w:val="00733F3A"/>
    <w:rsid w:val="00734046"/>
    <w:rsid w:val="007368A2"/>
    <w:rsid w:val="0073698C"/>
    <w:rsid w:val="00736C5D"/>
    <w:rsid w:val="00736D6D"/>
    <w:rsid w:val="0073732F"/>
    <w:rsid w:val="007379DE"/>
    <w:rsid w:val="00740F92"/>
    <w:rsid w:val="00741726"/>
    <w:rsid w:val="00741D8D"/>
    <w:rsid w:val="00742313"/>
    <w:rsid w:val="0074283B"/>
    <w:rsid w:val="00742BD6"/>
    <w:rsid w:val="0074302D"/>
    <w:rsid w:val="0074307F"/>
    <w:rsid w:val="00743578"/>
    <w:rsid w:val="00744BA3"/>
    <w:rsid w:val="00744C88"/>
    <w:rsid w:val="00745394"/>
    <w:rsid w:val="007458F9"/>
    <w:rsid w:val="00745AEE"/>
    <w:rsid w:val="007464E9"/>
    <w:rsid w:val="00746B7F"/>
    <w:rsid w:val="00746C9C"/>
    <w:rsid w:val="007472E7"/>
    <w:rsid w:val="007475B4"/>
    <w:rsid w:val="00747EB7"/>
    <w:rsid w:val="0075019E"/>
    <w:rsid w:val="007501EE"/>
    <w:rsid w:val="00751272"/>
    <w:rsid w:val="0075182C"/>
    <w:rsid w:val="00752D28"/>
    <w:rsid w:val="00753592"/>
    <w:rsid w:val="00753720"/>
    <w:rsid w:val="007539AC"/>
    <w:rsid w:val="00753BC1"/>
    <w:rsid w:val="00754A19"/>
    <w:rsid w:val="007550AF"/>
    <w:rsid w:val="007550BF"/>
    <w:rsid w:val="0075573B"/>
    <w:rsid w:val="0075580A"/>
    <w:rsid w:val="007559F4"/>
    <w:rsid w:val="00755C05"/>
    <w:rsid w:val="00756555"/>
    <w:rsid w:val="00756BF0"/>
    <w:rsid w:val="00757AA2"/>
    <w:rsid w:val="00757F4B"/>
    <w:rsid w:val="0076107C"/>
    <w:rsid w:val="00761C83"/>
    <w:rsid w:val="007628A3"/>
    <w:rsid w:val="00762F88"/>
    <w:rsid w:val="007634C6"/>
    <w:rsid w:val="007640EF"/>
    <w:rsid w:val="00764181"/>
    <w:rsid w:val="007643D7"/>
    <w:rsid w:val="0076451E"/>
    <w:rsid w:val="00764B90"/>
    <w:rsid w:val="00764E20"/>
    <w:rsid w:val="00764E22"/>
    <w:rsid w:val="00764FF4"/>
    <w:rsid w:val="0076501B"/>
    <w:rsid w:val="0076503A"/>
    <w:rsid w:val="007650CA"/>
    <w:rsid w:val="00765F7C"/>
    <w:rsid w:val="00766246"/>
    <w:rsid w:val="00766E0E"/>
    <w:rsid w:val="007671E9"/>
    <w:rsid w:val="00770C8D"/>
    <w:rsid w:val="00770CA5"/>
    <w:rsid w:val="00770DB5"/>
    <w:rsid w:val="00770F4E"/>
    <w:rsid w:val="00770F6D"/>
    <w:rsid w:val="00771534"/>
    <w:rsid w:val="00772FE6"/>
    <w:rsid w:val="007733DC"/>
    <w:rsid w:val="00773837"/>
    <w:rsid w:val="00773A2D"/>
    <w:rsid w:val="00773AB4"/>
    <w:rsid w:val="00774ACD"/>
    <w:rsid w:val="00774FB5"/>
    <w:rsid w:val="007753A7"/>
    <w:rsid w:val="00775CC7"/>
    <w:rsid w:val="007805BA"/>
    <w:rsid w:val="00780791"/>
    <w:rsid w:val="00780C70"/>
    <w:rsid w:val="00780D8B"/>
    <w:rsid w:val="007811D4"/>
    <w:rsid w:val="0078173A"/>
    <w:rsid w:val="00782059"/>
    <w:rsid w:val="007820DE"/>
    <w:rsid w:val="00783008"/>
    <w:rsid w:val="007835CE"/>
    <w:rsid w:val="00784335"/>
    <w:rsid w:val="00784A91"/>
    <w:rsid w:val="0078511F"/>
    <w:rsid w:val="0078529A"/>
    <w:rsid w:val="00785432"/>
    <w:rsid w:val="00785527"/>
    <w:rsid w:val="0078577B"/>
    <w:rsid w:val="0078672E"/>
    <w:rsid w:val="007900B9"/>
    <w:rsid w:val="0079054B"/>
    <w:rsid w:val="00790ADC"/>
    <w:rsid w:val="00790F7F"/>
    <w:rsid w:val="00791165"/>
    <w:rsid w:val="0079129D"/>
    <w:rsid w:val="0079178D"/>
    <w:rsid w:val="00791C32"/>
    <w:rsid w:val="007921B2"/>
    <w:rsid w:val="00792320"/>
    <w:rsid w:val="007925E6"/>
    <w:rsid w:val="007927FB"/>
    <w:rsid w:val="00793BFB"/>
    <w:rsid w:val="00793D09"/>
    <w:rsid w:val="00794048"/>
    <w:rsid w:val="007946C9"/>
    <w:rsid w:val="00794734"/>
    <w:rsid w:val="00794F50"/>
    <w:rsid w:val="007955FE"/>
    <w:rsid w:val="007956AD"/>
    <w:rsid w:val="00795DC4"/>
    <w:rsid w:val="0079702B"/>
    <w:rsid w:val="007A07BB"/>
    <w:rsid w:val="007A1D22"/>
    <w:rsid w:val="007A2016"/>
    <w:rsid w:val="007A2681"/>
    <w:rsid w:val="007A2887"/>
    <w:rsid w:val="007A2CA7"/>
    <w:rsid w:val="007A3DBB"/>
    <w:rsid w:val="007A3E16"/>
    <w:rsid w:val="007A448E"/>
    <w:rsid w:val="007A50C8"/>
    <w:rsid w:val="007A5500"/>
    <w:rsid w:val="007A5F83"/>
    <w:rsid w:val="007A66DE"/>
    <w:rsid w:val="007A6B9C"/>
    <w:rsid w:val="007A6C53"/>
    <w:rsid w:val="007A6C78"/>
    <w:rsid w:val="007A6EB1"/>
    <w:rsid w:val="007A6FB9"/>
    <w:rsid w:val="007A79C2"/>
    <w:rsid w:val="007A7B6A"/>
    <w:rsid w:val="007A7DCC"/>
    <w:rsid w:val="007A7F58"/>
    <w:rsid w:val="007B0ACC"/>
    <w:rsid w:val="007B0BF7"/>
    <w:rsid w:val="007B0D90"/>
    <w:rsid w:val="007B163C"/>
    <w:rsid w:val="007B180A"/>
    <w:rsid w:val="007B1B84"/>
    <w:rsid w:val="007B2029"/>
    <w:rsid w:val="007B214A"/>
    <w:rsid w:val="007B21F9"/>
    <w:rsid w:val="007B2BF6"/>
    <w:rsid w:val="007B2E8A"/>
    <w:rsid w:val="007B314E"/>
    <w:rsid w:val="007B3686"/>
    <w:rsid w:val="007B3705"/>
    <w:rsid w:val="007B37E6"/>
    <w:rsid w:val="007B38E7"/>
    <w:rsid w:val="007B4A76"/>
    <w:rsid w:val="007B564A"/>
    <w:rsid w:val="007B5955"/>
    <w:rsid w:val="007B6A53"/>
    <w:rsid w:val="007B6CEE"/>
    <w:rsid w:val="007B709D"/>
    <w:rsid w:val="007B760C"/>
    <w:rsid w:val="007B7B37"/>
    <w:rsid w:val="007C0070"/>
    <w:rsid w:val="007C014C"/>
    <w:rsid w:val="007C0D40"/>
    <w:rsid w:val="007C14B6"/>
    <w:rsid w:val="007C18B7"/>
    <w:rsid w:val="007C1A42"/>
    <w:rsid w:val="007C1BC5"/>
    <w:rsid w:val="007C1DF9"/>
    <w:rsid w:val="007C1EE0"/>
    <w:rsid w:val="007C216E"/>
    <w:rsid w:val="007C25CE"/>
    <w:rsid w:val="007C3620"/>
    <w:rsid w:val="007C3C30"/>
    <w:rsid w:val="007C3CDD"/>
    <w:rsid w:val="007C45CD"/>
    <w:rsid w:val="007C4C28"/>
    <w:rsid w:val="007C52DF"/>
    <w:rsid w:val="007C549C"/>
    <w:rsid w:val="007C555B"/>
    <w:rsid w:val="007C5EF9"/>
    <w:rsid w:val="007C6799"/>
    <w:rsid w:val="007C7085"/>
    <w:rsid w:val="007C77B3"/>
    <w:rsid w:val="007C7CA4"/>
    <w:rsid w:val="007C7D29"/>
    <w:rsid w:val="007D023E"/>
    <w:rsid w:val="007D0DC4"/>
    <w:rsid w:val="007D16BE"/>
    <w:rsid w:val="007D1D12"/>
    <w:rsid w:val="007D2FB4"/>
    <w:rsid w:val="007D319B"/>
    <w:rsid w:val="007D33F9"/>
    <w:rsid w:val="007D3FEC"/>
    <w:rsid w:val="007D436A"/>
    <w:rsid w:val="007D47E3"/>
    <w:rsid w:val="007D4907"/>
    <w:rsid w:val="007D529E"/>
    <w:rsid w:val="007D6613"/>
    <w:rsid w:val="007D67C8"/>
    <w:rsid w:val="007D694A"/>
    <w:rsid w:val="007E0120"/>
    <w:rsid w:val="007E02E4"/>
    <w:rsid w:val="007E08CE"/>
    <w:rsid w:val="007E0E65"/>
    <w:rsid w:val="007E109C"/>
    <w:rsid w:val="007E117D"/>
    <w:rsid w:val="007E18AA"/>
    <w:rsid w:val="007E1BB2"/>
    <w:rsid w:val="007E229F"/>
    <w:rsid w:val="007E2580"/>
    <w:rsid w:val="007E25B2"/>
    <w:rsid w:val="007E25EC"/>
    <w:rsid w:val="007E2A8D"/>
    <w:rsid w:val="007E2B35"/>
    <w:rsid w:val="007E39DD"/>
    <w:rsid w:val="007E4876"/>
    <w:rsid w:val="007E4964"/>
    <w:rsid w:val="007E4EF3"/>
    <w:rsid w:val="007E57B4"/>
    <w:rsid w:val="007E5D1F"/>
    <w:rsid w:val="007E60EE"/>
    <w:rsid w:val="007E75FB"/>
    <w:rsid w:val="007E78DE"/>
    <w:rsid w:val="007E7C58"/>
    <w:rsid w:val="007E7ED4"/>
    <w:rsid w:val="007F036B"/>
    <w:rsid w:val="007F0996"/>
    <w:rsid w:val="007F0C82"/>
    <w:rsid w:val="007F1429"/>
    <w:rsid w:val="007F1658"/>
    <w:rsid w:val="007F1909"/>
    <w:rsid w:val="007F255E"/>
    <w:rsid w:val="007F2920"/>
    <w:rsid w:val="007F29E7"/>
    <w:rsid w:val="007F2FCC"/>
    <w:rsid w:val="007F33FE"/>
    <w:rsid w:val="007F349E"/>
    <w:rsid w:val="007F3978"/>
    <w:rsid w:val="007F40CA"/>
    <w:rsid w:val="007F4554"/>
    <w:rsid w:val="007F4FD8"/>
    <w:rsid w:val="007F5675"/>
    <w:rsid w:val="007F5A2C"/>
    <w:rsid w:val="007F5B3D"/>
    <w:rsid w:val="007F6224"/>
    <w:rsid w:val="007F6392"/>
    <w:rsid w:val="007F698B"/>
    <w:rsid w:val="007F6ECC"/>
    <w:rsid w:val="007F70F9"/>
    <w:rsid w:val="007F79D5"/>
    <w:rsid w:val="00800455"/>
    <w:rsid w:val="008004FF"/>
    <w:rsid w:val="00800A35"/>
    <w:rsid w:val="00800C96"/>
    <w:rsid w:val="00800E6F"/>
    <w:rsid w:val="00801119"/>
    <w:rsid w:val="008022C1"/>
    <w:rsid w:val="00802609"/>
    <w:rsid w:val="0080345D"/>
    <w:rsid w:val="00803A93"/>
    <w:rsid w:val="00803B97"/>
    <w:rsid w:val="008041E2"/>
    <w:rsid w:val="00804445"/>
    <w:rsid w:val="008045DE"/>
    <w:rsid w:val="008048B8"/>
    <w:rsid w:val="00804BB0"/>
    <w:rsid w:val="00804EFF"/>
    <w:rsid w:val="00805030"/>
    <w:rsid w:val="008057ED"/>
    <w:rsid w:val="00805C63"/>
    <w:rsid w:val="00805D98"/>
    <w:rsid w:val="00806E69"/>
    <w:rsid w:val="0080724E"/>
    <w:rsid w:val="008072A4"/>
    <w:rsid w:val="008102D1"/>
    <w:rsid w:val="00810330"/>
    <w:rsid w:val="00810532"/>
    <w:rsid w:val="0081094F"/>
    <w:rsid w:val="00810D70"/>
    <w:rsid w:val="0081184A"/>
    <w:rsid w:val="00811C1D"/>
    <w:rsid w:val="00811EFC"/>
    <w:rsid w:val="0081257C"/>
    <w:rsid w:val="008125F0"/>
    <w:rsid w:val="00812642"/>
    <w:rsid w:val="008130C9"/>
    <w:rsid w:val="00814235"/>
    <w:rsid w:val="008147AD"/>
    <w:rsid w:val="008147BD"/>
    <w:rsid w:val="00814E9E"/>
    <w:rsid w:val="008158A2"/>
    <w:rsid w:val="00815DE0"/>
    <w:rsid w:val="0081609B"/>
    <w:rsid w:val="00816122"/>
    <w:rsid w:val="00816582"/>
    <w:rsid w:val="00816C0D"/>
    <w:rsid w:val="0081739B"/>
    <w:rsid w:val="00817526"/>
    <w:rsid w:val="008177AF"/>
    <w:rsid w:val="00817B92"/>
    <w:rsid w:val="0081C3A0"/>
    <w:rsid w:val="0082020A"/>
    <w:rsid w:val="00820360"/>
    <w:rsid w:val="008203E9"/>
    <w:rsid w:val="008209FD"/>
    <w:rsid w:val="00821840"/>
    <w:rsid w:val="00821A22"/>
    <w:rsid w:val="00822A73"/>
    <w:rsid w:val="00822B22"/>
    <w:rsid w:val="0082301F"/>
    <w:rsid w:val="00823809"/>
    <w:rsid w:val="00823FDB"/>
    <w:rsid w:val="00824405"/>
    <w:rsid w:val="00824F2F"/>
    <w:rsid w:val="00825A48"/>
    <w:rsid w:val="008268F3"/>
    <w:rsid w:val="00826B91"/>
    <w:rsid w:val="00827009"/>
    <w:rsid w:val="00827FBE"/>
    <w:rsid w:val="00831276"/>
    <w:rsid w:val="008314E6"/>
    <w:rsid w:val="00831B94"/>
    <w:rsid w:val="00832101"/>
    <w:rsid w:val="00832370"/>
    <w:rsid w:val="0083242C"/>
    <w:rsid w:val="0083257F"/>
    <w:rsid w:val="0083382A"/>
    <w:rsid w:val="00833859"/>
    <w:rsid w:val="00833C09"/>
    <w:rsid w:val="00834803"/>
    <w:rsid w:val="00834DE2"/>
    <w:rsid w:val="008356A3"/>
    <w:rsid w:val="00835A82"/>
    <w:rsid w:val="00835B9A"/>
    <w:rsid w:val="00835D42"/>
    <w:rsid w:val="00837261"/>
    <w:rsid w:val="00837445"/>
    <w:rsid w:val="00837446"/>
    <w:rsid w:val="008376A8"/>
    <w:rsid w:val="008378F1"/>
    <w:rsid w:val="00837B3A"/>
    <w:rsid w:val="00840384"/>
    <w:rsid w:val="00840859"/>
    <w:rsid w:val="008408A4"/>
    <w:rsid w:val="008412C1"/>
    <w:rsid w:val="00841701"/>
    <w:rsid w:val="008419A5"/>
    <w:rsid w:val="00841B08"/>
    <w:rsid w:val="0084212F"/>
    <w:rsid w:val="00842937"/>
    <w:rsid w:val="00842BF1"/>
    <w:rsid w:val="008433BC"/>
    <w:rsid w:val="008438DB"/>
    <w:rsid w:val="00843909"/>
    <w:rsid w:val="00843969"/>
    <w:rsid w:val="00843E61"/>
    <w:rsid w:val="008449D3"/>
    <w:rsid w:val="00844AA1"/>
    <w:rsid w:val="00845F5F"/>
    <w:rsid w:val="008461FC"/>
    <w:rsid w:val="0084722F"/>
    <w:rsid w:val="00847E79"/>
    <w:rsid w:val="00850BEF"/>
    <w:rsid w:val="00850BF4"/>
    <w:rsid w:val="00850EC1"/>
    <w:rsid w:val="00850F53"/>
    <w:rsid w:val="00853BD7"/>
    <w:rsid w:val="00853CA8"/>
    <w:rsid w:val="00854112"/>
    <w:rsid w:val="0085479A"/>
    <w:rsid w:val="00854CC2"/>
    <w:rsid w:val="00854E01"/>
    <w:rsid w:val="0085514B"/>
    <w:rsid w:val="008552E2"/>
    <w:rsid w:val="008560A8"/>
    <w:rsid w:val="008568FE"/>
    <w:rsid w:val="008569B1"/>
    <w:rsid w:val="00857AC7"/>
    <w:rsid w:val="00860241"/>
    <w:rsid w:val="0086057A"/>
    <w:rsid w:val="008606F4"/>
    <w:rsid w:val="00861B74"/>
    <w:rsid w:val="00861EAF"/>
    <w:rsid w:val="008627AF"/>
    <w:rsid w:val="00863138"/>
    <w:rsid w:val="0086377D"/>
    <w:rsid w:val="00864218"/>
    <w:rsid w:val="008652E3"/>
    <w:rsid w:val="008670D1"/>
    <w:rsid w:val="00867642"/>
    <w:rsid w:val="00867951"/>
    <w:rsid w:val="00867EA2"/>
    <w:rsid w:val="00870105"/>
    <w:rsid w:val="00870265"/>
    <w:rsid w:val="00870792"/>
    <w:rsid w:val="00871E57"/>
    <w:rsid w:val="0087222B"/>
    <w:rsid w:val="00872303"/>
    <w:rsid w:val="008730B4"/>
    <w:rsid w:val="008739C8"/>
    <w:rsid w:val="00874490"/>
    <w:rsid w:val="00874B57"/>
    <w:rsid w:val="00874EA0"/>
    <w:rsid w:val="00875595"/>
    <w:rsid w:val="00875AC2"/>
    <w:rsid w:val="008778C6"/>
    <w:rsid w:val="0087790A"/>
    <w:rsid w:val="00877ABC"/>
    <w:rsid w:val="00877C94"/>
    <w:rsid w:val="0088076B"/>
    <w:rsid w:val="00880866"/>
    <w:rsid w:val="008809F9"/>
    <w:rsid w:val="00880B28"/>
    <w:rsid w:val="00880BD6"/>
    <w:rsid w:val="00880FAD"/>
    <w:rsid w:val="0088189B"/>
    <w:rsid w:val="0088192B"/>
    <w:rsid w:val="00881C9A"/>
    <w:rsid w:val="00882286"/>
    <w:rsid w:val="00882C93"/>
    <w:rsid w:val="00882EB9"/>
    <w:rsid w:val="00883022"/>
    <w:rsid w:val="00883167"/>
    <w:rsid w:val="00883B3B"/>
    <w:rsid w:val="00883FBB"/>
    <w:rsid w:val="008851EE"/>
    <w:rsid w:val="008855AF"/>
    <w:rsid w:val="00886D11"/>
    <w:rsid w:val="00887F7E"/>
    <w:rsid w:val="0089095C"/>
    <w:rsid w:val="00890EB9"/>
    <w:rsid w:val="00890F08"/>
    <w:rsid w:val="008915C6"/>
    <w:rsid w:val="00891AAD"/>
    <w:rsid w:val="00892E33"/>
    <w:rsid w:val="00892FA1"/>
    <w:rsid w:val="00893736"/>
    <w:rsid w:val="0089381C"/>
    <w:rsid w:val="00893999"/>
    <w:rsid w:val="00893B6E"/>
    <w:rsid w:val="00893DA6"/>
    <w:rsid w:val="00893F24"/>
    <w:rsid w:val="00894104"/>
    <w:rsid w:val="00894396"/>
    <w:rsid w:val="0089449A"/>
    <w:rsid w:val="008951C8"/>
    <w:rsid w:val="008955A2"/>
    <w:rsid w:val="008958E4"/>
    <w:rsid w:val="008963E9"/>
    <w:rsid w:val="00896DFB"/>
    <w:rsid w:val="00896FDC"/>
    <w:rsid w:val="0089700F"/>
    <w:rsid w:val="00897179"/>
    <w:rsid w:val="008A0184"/>
    <w:rsid w:val="008A0F55"/>
    <w:rsid w:val="008A14C3"/>
    <w:rsid w:val="008A1BB4"/>
    <w:rsid w:val="008A1F5C"/>
    <w:rsid w:val="008A2142"/>
    <w:rsid w:val="008A2AE3"/>
    <w:rsid w:val="008A3409"/>
    <w:rsid w:val="008A3CA7"/>
    <w:rsid w:val="008A3E84"/>
    <w:rsid w:val="008A43E4"/>
    <w:rsid w:val="008A4779"/>
    <w:rsid w:val="008A551C"/>
    <w:rsid w:val="008A55F6"/>
    <w:rsid w:val="008A5AA5"/>
    <w:rsid w:val="008A5AF9"/>
    <w:rsid w:val="008A6889"/>
    <w:rsid w:val="008A6A39"/>
    <w:rsid w:val="008A70C8"/>
    <w:rsid w:val="008A722B"/>
    <w:rsid w:val="008B0784"/>
    <w:rsid w:val="008B07AB"/>
    <w:rsid w:val="008B0AA0"/>
    <w:rsid w:val="008B0BDB"/>
    <w:rsid w:val="008B14D3"/>
    <w:rsid w:val="008B2C84"/>
    <w:rsid w:val="008B2EBD"/>
    <w:rsid w:val="008B4762"/>
    <w:rsid w:val="008B5674"/>
    <w:rsid w:val="008B5ED4"/>
    <w:rsid w:val="008B60ED"/>
    <w:rsid w:val="008B6793"/>
    <w:rsid w:val="008B6A1C"/>
    <w:rsid w:val="008B6AF6"/>
    <w:rsid w:val="008B70D3"/>
    <w:rsid w:val="008B7906"/>
    <w:rsid w:val="008B7F7F"/>
    <w:rsid w:val="008C0909"/>
    <w:rsid w:val="008C0B07"/>
    <w:rsid w:val="008C1306"/>
    <w:rsid w:val="008C186D"/>
    <w:rsid w:val="008C29B4"/>
    <w:rsid w:val="008C4B7C"/>
    <w:rsid w:val="008C4D7E"/>
    <w:rsid w:val="008C6335"/>
    <w:rsid w:val="008C645A"/>
    <w:rsid w:val="008C6E5A"/>
    <w:rsid w:val="008C714D"/>
    <w:rsid w:val="008C7598"/>
    <w:rsid w:val="008C79A3"/>
    <w:rsid w:val="008C79B1"/>
    <w:rsid w:val="008C7EFE"/>
    <w:rsid w:val="008D05B8"/>
    <w:rsid w:val="008D0FA1"/>
    <w:rsid w:val="008D18C8"/>
    <w:rsid w:val="008D2167"/>
    <w:rsid w:val="008D2A36"/>
    <w:rsid w:val="008D2BAD"/>
    <w:rsid w:val="008D3242"/>
    <w:rsid w:val="008D3FBA"/>
    <w:rsid w:val="008D4E60"/>
    <w:rsid w:val="008D60D9"/>
    <w:rsid w:val="008D63B9"/>
    <w:rsid w:val="008D6489"/>
    <w:rsid w:val="008D6BAD"/>
    <w:rsid w:val="008D6FE0"/>
    <w:rsid w:val="008D70A1"/>
    <w:rsid w:val="008D7BBD"/>
    <w:rsid w:val="008E0218"/>
    <w:rsid w:val="008E0A43"/>
    <w:rsid w:val="008E15A9"/>
    <w:rsid w:val="008E20CC"/>
    <w:rsid w:val="008E24E1"/>
    <w:rsid w:val="008E308A"/>
    <w:rsid w:val="008E323D"/>
    <w:rsid w:val="008E3B00"/>
    <w:rsid w:val="008E4344"/>
    <w:rsid w:val="008E5209"/>
    <w:rsid w:val="008E5950"/>
    <w:rsid w:val="008E5A32"/>
    <w:rsid w:val="008E5CF7"/>
    <w:rsid w:val="008E61E7"/>
    <w:rsid w:val="008E635E"/>
    <w:rsid w:val="008E6476"/>
    <w:rsid w:val="008E66A4"/>
    <w:rsid w:val="008E66EB"/>
    <w:rsid w:val="008F00DE"/>
    <w:rsid w:val="008F02A6"/>
    <w:rsid w:val="008F0BAF"/>
    <w:rsid w:val="008F0BF0"/>
    <w:rsid w:val="008F0DA2"/>
    <w:rsid w:val="008F184A"/>
    <w:rsid w:val="008F1BA4"/>
    <w:rsid w:val="008F2772"/>
    <w:rsid w:val="008F2B09"/>
    <w:rsid w:val="008F351D"/>
    <w:rsid w:val="008F3809"/>
    <w:rsid w:val="008F3D1B"/>
    <w:rsid w:val="008F3D9D"/>
    <w:rsid w:val="008F40EE"/>
    <w:rsid w:val="008F4212"/>
    <w:rsid w:val="008F4B8C"/>
    <w:rsid w:val="008F5552"/>
    <w:rsid w:val="008F5C76"/>
    <w:rsid w:val="008F5E57"/>
    <w:rsid w:val="008F6A73"/>
    <w:rsid w:val="008F6D18"/>
    <w:rsid w:val="008F71A7"/>
    <w:rsid w:val="009000B1"/>
    <w:rsid w:val="00900322"/>
    <w:rsid w:val="00900744"/>
    <w:rsid w:val="00900C55"/>
    <w:rsid w:val="00900D84"/>
    <w:rsid w:val="009012F5"/>
    <w:rsid w:val="00901A7D"/>
    <w:rsid w:val="0090206C"/>
    <w:rsid w:val="00902380"/>
    <w:rsid w:val="009028F6"/>
    <w:rsid w:val="009029F0"/>
    <w:rsid w:val="00902B74"/>
    <w:rsid w:val="009030CB"/>
    <w:rsid w:val="0090358E"/>
    <w:rsid w:val="00903B3B"/>
    <w:rsid w:val="00903C75"/>
    <w:rsid w:val="00903FDB"/>
    <w:rsid w:val="00904280"/>
    <w:rsid w:val="009045CC"/>
    <w:rsid w:val="00904D5E"/>
    <w:rsid w:val="009053C5"/>
    <w:rsid w:val="00905D6C"/>
    <w:rsid w:val="00905E1E"/>
    <w:rsid w:val="00906750"/>
    <w:rsid w:val="00906CF6"/>
    <w:rsid w:val="0091012D"/>
    <w:rsid w:val="009101E5"/>
    <w:rsid w:val="00910445"/>
    <w:rsid w:val="00910937"/>
    <w:rsid w:val="00910AE3"/>
    <w:rsid w:val="00911505"/>
    <w:rsid w:val="009116D6"/>
    <w:rsid w:val="009117FF"/>
    <w:rsid w:val="00911C47"/>
    <w:rsid w:val="00911E9F"/>
    <w:rsid w:val="00912378"/>
    <w:rsid w:val="009129A2"/>
    <w:rsid w:val="00912BEB"/>
    <w:rsid w:val="00913047"/>
    <w:rsid w:val="0091427C"/>
    <w:rsid w:val="00914366"/>
    <w:rsid w:val="009145BF"/>
    <w:rsid w:val="00914C4F"/>
    <w:rsid w:val="00914D70"/>
    <w:rsid w:val="009156AB"/>
    <w:rsid w:val="009157D5"/>
    <w:rsid w:val="009167BC"/>
    <w:rsid w:val="00916F5C"/>
    <w:rsid w:val="009173A4"/>
    <w:rsid w:val="0091744A"/>
    <w:rsid w:val="00917B5E"/>
    <w:rsid w:val="0092095F"/>
    <w:rsid w:val="00920DBE"/>
    <w:rsid w:val="009222DD"/>
    <w:rsid w:val="00922C4C"/>
    <w:rsid w:val="00922D6B"/>
    <w:rsid w:val="00923055"/>
    <w:rsid w:val="00923ADE"/>
    <w:rsid w:val="00923B0F"/>
    <w:rsid w:val="00924EC5"/>
    <w:rsid w:val="009255BB"/>
    <w:rsid w:val="00925A45"/>
    <w:rsid w:val="00925CCD"/>
    <w:rsid w:val="009265B2"/>
    <w:rsid w:val="009266F8"/>
    <w:rsid w:val="0092677A"/>
    <w:rsid w:val="009267DF"/>
    <w:rsid w:val="009268EC"/>
    <w:rsid w:val="009268F6"/>
    <w:rsid w:val="00926E07"/>
    <w:rsid w:val="00926F09"/>
    <w:rsid w:val="00927A85"/>
    <w:rsid w:val="009300CB"/>
    <w:rsid w:val="009311C9"/>
    <w:rsid w:val="009315DE"/>
    <w:rsid w:val="00931BDF"/>
    <w:rsid w:val="00931E63"/>
    <w:rsid w:val="00932254"/>
    <w:rsid w:val="00932704"/>
    <w:rsid w:val="0093310A"/>
    <w:rsid w:val="0093352E"/>
    <w:rsid w:val="0093453F"/>
    <w:rsid w:val="00935F3F"/>
    <w:rsid w:val="00935F79"/>
    <w:rsid w:val="00936497"/>
    <w:rsid w:val="0093671F"/>
    <w:rsid w:val="0093693C"/>
    <w:rsid w:val="00936D2C"/>
    <w:rsid w:val="0093758C"/>
    <w:rsid w:val="0093793E"/>
    <w:rsid w:val="00937B67"/>
    <w:rsid w:val="00941232"/>
    <w:rsid w:val="00941242"/>
    <w:rsid w:val="00941F68"/>
    <w:rsid w:val="009427A9"/>
    <w:rsid w:val="0094282C"/>
    <w:rsid w:val="00942C4D"/>
    <w:rsid w:val="00944018"/>
    <w:rsid w:val="00944150"/>
    <w:rsid w:val="009441AE"/>
    <w:rsid w:val="00944AC3"/>
    <w:rsid w:val="00944C75"/>
    <w:rsid w:val="00944F43"/>
    <w:rsid w:val="009459E8"/>
    <w:rsid w:val="00945CC8"/>
    <w:rsid w:val="009467ED"/>
    <w:rsid w:val="00946974"/>
    <w:rsid w:val="00946B05"/>
    <w:rsid w:val="009474A8"/>
    <w:rsid w:val="00947DD4"/>
    <w:rsid w:val="00950621"/>
    <w:rsid w:val="0095070A"/>
    <w:rsid w:val="009507FD"/>
    <w:rsid w:val="00950A70"/>
    <w:rsid w:val="00951458"/>
    <w:rsid w:val="00951685"/>
    <w:rsid w:val="00951C57"/>
    <w:rsid w:val="00951C86"/>
    <w:rsid w:val="00952630"/>
    <w:rsid w:val="00952A0D"/>
    <w:rsid w:val="00952C32"/>
    <w:rsid w:val="00953130"/>
    <w:rsid w:val="00953B66"/>
    <w:rsid w:val="00953ED9"/>
    <w:rsid w:val="0095414E"/>
    <w:rsid w:val="00954933"/>
    <w:rsid w:val="0095539C"/>
    <w:rsid w:val="00956079"/>
    <w:rsid w:val="0095651F"/>
    <w:rsid w:val="0095697E"/>
    <w:rsid w:val="00957868"/>
    <w:rsid w:val="00960580"/>
    <w:rsid w:val="009605B9"/>
    <w:rsid w:val="0096099C"/>
    <w:rsid w:val="00960FD4"/>
    <w:rsid w:val="00961104"/>
    <w:rsid w:val="00961144"/>
    <w:rsid w:val="00961675"/>
    <w:rsid w:val="0096168D"/>
    <w:rsid w:val="00961B59"/>
    <w:rsid w:val="0096212C"/>
    <w:rsid w:val="00962786"/>
    <w:rsid w:val="00962BF2"/>
    <w:rsid w:val="0096389A"/>
    <w:rsid w:val="009640A7"/>
    <w:rsid w:val="009640DA"/>
    <w:rsid w:val="0096473E"/>
    <w:rsid w:val="00964BEA"/>
    <w:rsid w:val="00964CEB"/>
    <w:rsid w:val="00965068"/>
    <w:rsid w:val="0096670A"/>
    <w:rsid w:val="0096673F"/>
    <w:rsid w:val="0096696B"/>
    <w:rsid w:val="00966B5E"/>
    <w:rsid w:val="009675FC"/>
    <w:rsid w:val="00967A27"/>
    <w:rsid w:val="009703BF"/>
    <w:rsid w:val="009709CE"/>
    <w:rsid w:val="00970B63"/>
    <w:rsid w:val="0097203E"/>
    <w:rsid w:val="009725AC"/>
    <w:rsid w:val="00973795"/>
    <w:rsid w:val="00973F12"/>
    <w:rsid w:val="00973F90"/>
    <w:rsid w:val="009742DA"/>
    <w:rsid w:val="00974431"/>
    <w:rsid w:val="009748C3"/>
    <w:rsid w:val="00975B83"/>
    <w:rsid w:val="009760B5"/>
    <w:rsid w:val="00976474"/>
    <w:rsid w:val="009765AC"/>
    <w:rsid w:val="009771D8"/>
    <w:rsid w:val="00977494"/>
    <w:rsid w:val="009805DF"/>
    <w:rsid w:val="0098096A"/>
    <w:rsid w:val="00980A3B"/>
    <w:rsid w:val="00980BF8"/>
    <w:rsid w:val="0098184A"/>
    <w:rsid w:val="009818C6"/>
    <w:rsid w:val="00981BB5"/>
    <w:rsid w:val="00981DF1"/>
    <w:rsid w:val="009822E2"/>
    <w:rsid w:val="00982649"/>
    <w:rsid w:val="009826A3"/>
    <w:rsid w:val="00982984"/>
    <w:rsid w:val="00982D2A"/>
    <w:rsid w:val="00983061"/>
    <w:rsid w:val="009835B5"/>
    <w:rsid w:val="00984077"/>
    <w:rsid w:val="00984A0E"/>
    <w:rsid w:val="009855CF"/>
    <w:rsid w:val="00985E6E"/>
    <w:rsid w:val="009860FB"/>
    <w:rsid w:val="0098669C"/>
    <w:rsid w:val="00986D77"/>
    <w:rsid w:val="00986FCB"/>
    <w:rsid w:val="00987505"/>
    <w:rsid w:val="00990025"/>
    <w:rsid w:val="0099016E"/>
    <w:rsid w:val="00990362"/>
    <w:rsid w:val="00990A4B"/>
    <w:rsid w:val="00991EA0"/>
    <w:rsid w:val="009925C4"/>
    <w:rsid w:val="009926A7"/>
    <w:rsid w:val="00992B25"/>
    <w:rsid w:val="00992B3C"/>
    <w:rsid w:val="009936A2"/>
    <w:rsid w:val="009940B1"/>
    <w:rsid w:val="00994444"/>
    <w:rsid w:val="00995267"/>
    <w:rsid w:val="00995420"/>
    <w:rsid w:val="009959D8"/>
    <w:rsid w:val="009961DC"/>
    <w:rsid w:val="0099692E"/>
    <w:rsid w:val="00996EE5"/>
    <w:rsid w:val="00997108"/>
    <w:rsid w:val="0099758A"/>
    <w:rsid w:val="009976A6"/>
    <w:rsid w:val="00997B3A"/>
    <w:rsid w:val="009A03AE"/>
    <w:rsid w:val="009A0E6F"/>
    <w:rsid w:val="009A0FF3"/>
    <w:rsid w:val="009A1787"/>
    <w:rsid w:val="009A17F3"/>
    <w:rsid w:val="009A1A7E"/>
    <w:rsid w:val="009A1C20"/>
    <w:rsid w:val="009A1DC5"/>
    <w:rsid w:val="009A1F1B"/>
    <w:rsid w:val="009A2B94"/>
    <w:rsid w:val="009A2E76"/>
    <w:rsid w:val="009A41CD"/>
    <w:rsid w:val="009A4BF0"/>
    <w:rsid w:val="009A56CF"/>
    <w:rsid w:val="009A56F3"/>
    <w:rsid w:val="009A5779"/>
    <w:rsid w:val="009A6175"/>
    <w:rsid w:val="009A75C2"/>
    <w:rsid w:val="009A796D"/>
    <w:rsid w:val="009B026D"/>
    <w:rsid w:val="009B097F"/>
    <w:rsid w:val="009B0AD4"/>
    <w:rsid w:val="009B0E8C"/>
    <w:rsid w:val="009B0F16"/>
    <w:rsid w:val="009B1200"/>
    <w:rsid w:val="009B1B9C"/>
    <w:rsid w:val="009B26FE"/>
    <w:rsid w:val="009B27A0"/>
    <w:rsid w:val="009B27FB"/>
    <w:rsid w:val="009B3633"/>
    <w:rsid w:val="009B3DEA"/>
    <w:rsid w:val="009B4314"/>
    <w:rsid w:val="009B50A6"/>
    <w:rsid w:val="009B5E98"/>
    <w:rsid w:val="009B65A0"/>
    <w:rsid w:val="009B6FBB"/>
    <w:rsid w:val="009B7EF4"/>
    <w:rsid w:val="009C04B0"/>
    <w:rsid w:val="009C0B45"/>
    <w:rsid w:val="009C165F"/>
    <w:rsid w:val="009C1EBA"/>
    <w:rsid w:val="009C26B7"/>
    <w:rsid w:val="009C2A99"/>
    <w:rsid w:val="009C2DFC"/>
    <w:rsid w:val="009C3F3B"/>
    <w:rsid w:val="009C4005"/>
    <w:rsid w:val="009C45D9"/>
    <w:rsid w:val="009C4D10"/>
    <w:rsid w:val="009C4D8D"/>
    <w:rsid w:val="009C4FBC"/>
    <w:rsid w:val="009C5920"/>
    <w:rsid w:val="009C5BBC"/>
    <w:rsid w:val="009C6B60"/>
    <w:rsid w:val="009C6C51"/>
    <w:rsid w:val="009C7749"/>
    <w:rsid w:val="009D04FE"/>
    <w:rsid w:val="009D0605"/>
    <w:rsid w:val="009D0956"/>
    <w:rsid w:val="009D0991"/>
    <w:rsid w:val="009D0DF7"/>
    <w:rsid w:val="009D1001"/>
    <w:rsid w:val="009D15AA"/>
    <w:rsid w:val="009D1693"/>
    <w:rsid w:val="009D1A08"/>
    <w:rsid w:val="009D20AE"/>
    <w:rsid w:val="009D20E8"/>
    <w:rsid w:val="009D2699"/>
    <w:rsid w:val="009D2EE7"/>
    <w:rsid w:val="009D34D3"/>
    <w:rsid w:val="009D3D4C"/>
    <w:rsid w:val="009D46A7"/>
    <w:rsid w:val="009D47FB"/>
    <w:rsid w:val="009D4CD7"/>
    <w:rsid w:val="009D4D5D"/>
    <w:rsid w:val="009D4EC0"/>
    <w:rsid w:val="009D5A64"/>
    <w:rsid w:val="009D657E"/>
    <w:rsid w:val="009D700D"/>
    <w:rsid w:val="009D779D"/>
    <w:rsid w:val="009E004D"/>
    <w:rsid w:val="009E058D"/>
    <w:rsid w:val="009E05FD"/>
    <w:rsid w:val="009E0745"/>
    <w:rsid w:val="009E1668"/>
    <w:rsid w:val="009E200B"/>
    <w:rsid w:val="009E2218"/>
    <w:rsid w:val="009E2CD1"/>
    <w:rsid w:val="009E337C"/>
    <w:rsid w:val="009E37E4"/>
    <w:rsid w:val="009E3903"/>
    <w:rsid w:val="009E3B64"/>
    <w:rsid w:val="009E3D5A"/>
    <w:rsid w:val="009E3E3E"/>
    <w:rsid w:val="009E3F0B"/>
    <w:rsid w:val="009E45EB"/>
    <w:rsid w:val="009E4F1E"/>
    <w:rsid w:val="009E56DE"/>
    <w:rsid w:val="009E5BBB"/>
    <w:rsid w:val="009E6586"/>
    <w:rsid w:val="009E6C7F"/>
    <w:rsid w:val="009E70D0"/>
    <w:rsid w:val="009E79BD"/>
    <w:rsid w:val="009E79C4"/>
    <w:rsid w:val="009F0315"/>
    <w:rsid w:val="009F04E1"/>
    <w:rsid w:val="009F0C4C"/>
    <w:rsid w:val="009F1084"/>
    <w:rsid w:val="009F14A5"/>
    <w:rsid w:val="009F1602"/>
    <w:rsid w:val="009F23B6"/>
    <w:rsid w:val="009F2A99"/>
    <w:rsid w:val="009F2F4B"/>
    <w:rsid w:val="009F3773"/>
    <w:rsid w:val="009F3940"/>
    <w:rsid w:val="009F4328"/>
    <w:rsid w:val="009F4AEC"/>
    <w:rsid w:val="009F5426"/>
    <w:rsid w:val="009F624E"/>
    <w:rsid w:val="009F63C5"/>
    <w:rsid w:val="009F6808"/>
    <w:rsid w:val="009F6ECF"/>
    <w:rsid w:val="009F70F1"/>
    <w:rsid w:val="009F789F"/>
    <w:rsid w:val="009F7AD6"/>
    <w:rsid w:val="009F7F24"/>
    <w:rsid w:val="00A010E6"/>
    <w:rsid w:val="00A01398"/>
    <w:rsid w:val="00A014A8"/>
    <w:rsid w:val="00A01526"/>
    <w:rsid w:val="00A01B28"/>
    <w:rsid w:val="00A0212A"/>
    <w:rsid w:val="00A028EC"/>
    <w:rsid w:val="00A02D39"/>
    <w:rsid w:val="00A037A3"/>
    <w:rsid w:val="00A03AC2"/>
    <w:rsid w:val="00A03FD0"/>
    <w:rsid w:val="00A042C9"/>
    <w:rsid w:val="00A0464E"/>
    <w:rsid w:val="00A055DA"/>
    <w:rsid w:val="00A059E4"/>
    <w:rsid w:val="00A05CA9"/>
    <w:rsid w:val="00A05E85"/>
    <w:rsid w:val="00A06202"/>
    <w:rsid w:val="00A0664A"/>
    <w:rsid w:val="00A07468"/>
    <w:rsid w:val="00A07604"/>
    <w:rsid w:val="00A0770B"/>
    <w:rsid w:val="00A07BEC"/>
    <w:rsid w:val="00A10B92"/>
    <w:rsid w:val="00A10C1C"/>
    <w:rsid w:val="00A11222"/>
    <w:rsid w:val="00A11C1D"/>
    <w:rsid w:val="00A125C8"/>
    <w:rsid w:val="00A1278B"/>
    <w:rsid w:val="00A1291C"/>
    <w:rsid w:val="00A13A4B"/>
    <w:rsid w:val="00A13C09"/>
    <w:rsid w:val="00A13D0A"/>
    <w:rsid w:val="00A143EF"/>
    <w:rsid w:val="00A15194"/>
    <w:rsid w:val="00A153EF"/>
    <w:rsid w:val="00A15D53"/>
    <w:rsid w:val="00A1614C"/>
    <w:rsid w:val="00A161F7"/>
    <w:rsid w:val="00A17441"/>
    <w:rsid w:val="00A17D76"/>
    <w:rsid w:val="00A2041D"/>
    <w:rsid w:val="00A20786"/>
    <w:rsid w:val="00A20F0F"/>
    <w:rsid w:val="00A20FD8"/>
    <w:rsid w:val="00A21237"/>
    <w:rsid w:val="00A2163B"/>
    <w:rsid w:val="00A216D9"/>
    <w:rsid w:val="00A2265F"/>
    <w:rsid w:val="00A2286C"/>
    <w:rsid w:val="00A22E1D"/>
    <w:rsid w:val="00A22F7C"/>
    <w:rsid w:val="00A23101"/>
    <w:rsid w:val="00A23678"/>
    <w:rsid w:val="00A23822"/>
    <w:rsid w:val="00A23A6D"/>
    <w:rsid w:val="00A23B3B"/>
    <w:rsid w:val="00A24019"/>
    <w:rsid w:val="00A24CA7"/>
    <w:rsid w:val="00A25110"/>
    <w:rsid w:val="00A25E75"/>
    <w:rsid w:val="00A25F90"/>
    <w:rsid w:val="00A26DDF"/>
    <w:rsid w:val="00A26FB0"/>
    <w:rsid w:val="00A27076"/>
    <w:rsid w:val="00A2784C"/>
    <w:rsid w:val="00A278E1"/>
    <w:rsid w:val="00A27CB3"/>
    <w:rsid w:val="00A31759"/>
    <w:rsid w:val="00A31947"/>
    <w:rsid w:val="00A322BB"/>
    <w:rsid w:val="00A3241F"/>
    <w:rsid w:val="00A32F6F"/>
    <w:rsid w:val="00A3395A"/>
    <w:rsid w:val="00A3396D"/>
    <w:rsid w:val="00A33A66"/>
    <w:rsid w:val="00A33C8A"/>
    <w:rsid w:val="00A34028"/>
    <w:rsid w:val="00A349BA"/>
    <w:rsid w:val="00A34D7B"/>
    <w:rsid w:val="00A3518D"/>
    <w:rsid w:val="00A354D8"/>
    <w:rsid w:val="00A35F05"/>
    <w:rsid w:val="00A36BC0"/>
    <w:rsid w:val="00A37856"/>
    <w:rsid w:val="00A3796A"/>
    <w:rsid w:val="00A40124"/>
    <w:rsid w:val="00A40184"/>
    <w:rsid w:val="00A4075A"/>
    <w:rsid w:val="00A411F2"/>
    <w:rsid w:val="00A4138F"/>
    <w:rsid w:val="00A4176C"/>
    <w:rsid w:val="00A419EF"/>
    <w:rsid w:val="00A42B87"/>
    <w:rsid w:val="00A43146"/>
    <w:rsid w:val="00A44603"/>
    <w:rsid w:val="00A449A8"/>
    <w:rsid w:val="00A46188"/>
    <w:rsid w:val="00A46247"/>
    <w:rsid w:val="00A467A4"/>
    <w:rsid w:val="00A46D9E"/>
    <w:rsid w:val="00A47A21"/>
    <w:rsid w:val="00A47CE2"/>
    <w:rsid w:val="00A47D63"/>
    <w:rsid w:val="00A50AA2"/>
    <w:rsid w:val="00A50E81"/>
    <w:rsid w:val="00A50F26"/>
    <w:rsid w:val="00A523FF"/>
    <w:rsid w:val="00A533AF"/>
    <w:rsid w:val="00A535B2"/>
    <w:rsid w:val="00A536BE"/>
    <w:rsid w:val="00A53F70"/>
    <w:rsid w:val="00A545D5"/>
    <w:rsid w:val="00A5462D"/>
    <w:rsid w:val="00A5548A"/>
    <w:rsid w:val="00A55AB8"/>
    <w:rsid w:val="00A55FEB"/>
    <w:rsid w:val="00A56AEA"/>
    <w:rsid w:val="00A56CEC"/>
    <w:rsid w:val="00A56FE3"/>
    <w:rsid w:val="00A57113"/>
    <w:rsid w:val="00A57203"/>
    <w:rsid w:val="00A57790"/>
    <w:rsid w:val="00A601A2"/>
    <w:rsid w:val="00A60E14"/>
    <w:rsid w:val="00A60E52"/>
    <w:rsid w:val="00A62782"/>
    <w:rsid w:val="00A62B30"/>
    <w:rsid w:val="00A62DB7"/>
    <w:rsid w:val="00A62FE7"/>
    <w:rsid w:val="00A6335F"/>
    <w:rsid w:val="00A63D82"/>
    <w:rsid w:val="00A6449B"/>
    <w:rsid w:val="00A648A4"/>
    <w:rsid w:val="00A65548"/>
    <w:rsid w:val="00A66631"/>
    <w:rsid w:val="00A6689E"/>
    <w:rsid w:val="00A66961"/>
    <w:rsid w:val="00A66E93"/>
    <w:rsid w:val="00A676D2"/>
    <w:rsid w:val="00A6770A"/>
    <w:rsid w:val="00A677D7"/>
    <w:rsid w:val="00A7035C"/>
    <w:rsid w:val="00A70922"/>
    <w:rsid w:val="00A70FB1"/>
    <w:rsid w:val="00A71CB3"/>
    <w:rsid w:val="00A720F6"/>
    <w:rsid w:val="00A7300D"/>
    <w:rsid w:val="00A7327B"/>
    <w:rsid w:val="00A74308"/>
    <w:rsid w:val="00A74624"/>
    <w:rsid w:val="00A74E0C"/>
    <w:rsid w:val="00A74EAA"/>
    <w:rsid w:val="00A758B5"/>
    <w:rsid w:val="00A769B6"/>
    <w:rsid w:val="00A76AB8"/>
    <w:rsid w:val="00A7734B"/>
    <w:rsid w:val="00A779EC"/>
    <w:rsid w:val="00A77A7B"/>
    <w:rsid w:val="00A77D8C"/>
    <w:rsid w:val="00A77D98"/>
    <w:rsid w:val="00A8019F"/>
    <w:rsid w:val="00A808C0"/>
    <w:rsid w:val="00A80AF1"/>
    <w:rsid w:val="00A81241"/>
    <w:rsid w:val="00A81D80"/>
    <w:rsid w:val="00A83D51"/>
    <w:rsid w:val="00A83E5C"/>
    <w:rsid w:val="00A84AB7"/>
    <w:rsid w:val="00A85125"/>
    <w:rsid w:val="00A854D6"/>
    <w:rsid w:val="00A858AD"/>
    <w:rsid w:val="00A85BC6"/>
    <w:rsid w:val="00A8635E"/>
    <w:rsid w:val="00A86A0D"/>
    <w:rsid w:val="00A86C33"/>
    <w:rsid w:val="00A870FF"/>
    <w:rsid w:val="00A873B4"/>
    <w:rsid w:val="00A8749C"/>
    <w:rsid w:val="00A87764"/>
    <w:rsid w:val="00A87FCE"/>
    <w:rsid w:val="00A902C4"/>
    <w:rsid w:val="00A90D76"/>
    <w:rsid w:val="00A9160B"/>
    <w:rsid w:val="00A916DB"/>
    <w:rsid w:val="00A91D2E"/>
    <w:rsid w:val="00A92133"/>
    <w:rsid w:val="00A92689"/>
    <w:rsid w:val="00A92B6B"/>
    <w:rsid w:val="00A93FF6"/>
    <w:rsid w:val="00A944BC"/>
    <w:rsid w:val="00A94821"/>
    <w:rsid w:val="00A94C4E"/>
    <w:rsid w:val="00A94EC0"/>
    <w:rsid w:val="00A95A5A"/>
    <w:rsid w:val="00A95BB2"/>
    <w:rsid w:val="00A96050"/>
    <w:rsid w:val="00A96DDC"/>
    <w:rsid w:val="00A96E26"/>
    <w:rsid w:val="00A97863"/>
    <w:rsid w:val="00A97D71"/>
    <w:rsid w:val="00A97EB8"/>
    <w:rsid w:val="00AA00D5"/>
    <w:rsid w:val="00AA08A1"/>
    <w:rsid w:val="00AA1E36"/>
    <w:rsid w:val="00AA20C7"/>
    <w:rsid w:val="00AA24B8"/>
    <w:rsid w:val="00AA2A77"/>
    <w:rsid w:val="00AA381E"/>
    <w:rsid w:val="00AA3A0B"/>
    <w:rsid w:val="00AA3F40"/>
    <w:rsid w:val="00AA4FAC"/>
    <w:rsid w:val="00AA5248"/>
    <w:rsid w:val="00AA533C"/>
    <w:rsid w:val="00AA550C"/>
    <w:rsid w:val="00AA5A66"/>
    <w:rsid w:val="00AA5B6F"/>
    <w:rsid w:val="00AA6EB9"/>
    <w:rsid w:val="00AA6F4D"/>
    <w:rsid w:val="00AA73BB"/>
    <w:rsid w:val="00AA7654"/>
    <w:rsid w:val="00AA7E71"/>
    <w:rsid w:val="00AB021E"/>
    <w:rsid w:val="00AB0439"/>
    <w:rsid w:val="00AB0445"/>
    <w:rsid w:val="00AB0B07"/>
    <w:rsid w:val="00AB106E"/>
    <w:rsid w:val="00AB1156"/>
    <w:rsid w:val="00AB1618"/>
    <w:rsid w:val="00AB1ADA"/>
    <w:rsid w:val="00AB1DF6"/>
    <w:rsid w:val="00AB1ECB"/>
    <w:rsid w:val="00AB2362"/>
    <w:rsid w:val="00AB29E8"/>
    <w:rsid w:val="00AB3933"/>
    <w:rsid w:val="00AB41C6"/>
    <w:rsid w:val="00AB41E9"/>
    <w:rsid w:val="00AB429A"/>
    <w:rsid w:val="00AB53CA"/>
    <w:rsid w:val="00AB57CC"/>
    <w:rsid w:val="00AB6408"/>
    <w:rsid w:val="00AB6DEF"/>
    <w:rsid w:val="00AB6E3E"/>
    <w:rsid w:val="00AB7686"/>
    <w:rsid w:val="00AB7FD6"/>
    <w:rsid w:val="00AC0419"/>
    <w:rsid w:val="00AC0E41"/>
    <w:rsid w:val="00AC2009"/>
    <w:rsid w:val="00AC2739"/>
    <w:rsid w:val="00AC322E"/>
    <w:rsid w:val="00AC3319"/>
    <w:rsid w:val="00AC3478"/>
    <w:rsid w:val="00AC39A1"/>
    <w:rsid w:val="00AC3A50"/>
    <w:rsid w:val="00AC48A0"/>
    <w:rsid w:val="00AC4D2D"/>
    <w:rsid w:val="00AC4D8B"/>
    <w:rsid w:val="00AC5C5C"/>
    <w:rsid w:val="00AC5F44"/>
    <w:rsid w:val="00AC6724"/>
    <w:rsid w:val="00AC6B80"/>
    <w:rsid w:val="00AC77B3"/>
    <w:rsid w:val="00AD066C"/>
    <w:rsid w:val="00AD0A17"/>
    <w:rsid w:val="00AD1229"/>
    <w:rsid w:val="00AD1430"/>
    <w:rsid w:val="00AD169F"/>
    <w:rsid w:val="00AD173F"/>
    <w:rsid w:val="00AD1F09"/>
    <w:rsid w:val="00AD23AE"/>
    <w:rsid w:val="00AD2516"/>
    <w:rsid w:val="00AD2607"/>
    <w:rsid w:val="00AD2610"/>
    <w:rsid w:val="00AD298F"/>
    <w:rsid w:val="00AD2DA9"/>
    <w:rsid w:val="00AD2EF2"/>
    <w:rsid w:val="00AD31A1"/>
    <w:rsid w:val="00AD3851"/>
    <w:rsid w:val="00AD398C"/>
    <w:rsid w:val="00AD43EE"/>
    <w:rsid w:val="00AD4438"/>
    <w:rsid w:val="00AD4538"/>
    <w:rsid w:val="00AD49AA"/>
    <w:rsid w:val="00AD6BD3"/>
    <w:rsid w:val="00AD6E3B"/>
    <w:rsid w:val="00AD70D7"/>
    <w:rsid w:val="00AD73DE"/>
    <w:rsid w:val="00AE0D25"/>
    <w:rsid w:val="00AE13FE"/>
    <w:rsid w:val="00AE1F86"/>
    <w:rsid w:val="00AE2AB9"/>
    <w:rsid w:val="00AE2B1E"/>
    <w:rsid w:val="00AE2BEB"/>
    <w:rsid w:val="00AE2FD7"/>
    <w:rsid w:val="00AE30A7"/>
    <w:rsid w:val="00AE37BD"/>
    <w:rsid w:val="00AE3820"/>
    <w:rsid w:val="00AE5AF3"/>
    <w:rsid w:val="00AE6412"/>
    <w:rsid w:val="00AE7A75"/>
    <w:rsid w:val="00AE7E02"/>
    <w:rsid w:val="00AF1F49"/>
    <w:rsid w:val="00AF2371"/>
    <w:rsid w:val="00AF2887"/>
    <w:rsid w:val="00AF2F52"/>
    <w:rsid w:val="00AF39B3"/>
    <w:rsid w:val="00AF475A"/>
    <w:rsid w:val="00AF50BF"/>
    <w:rsid w:val="00AF5F5C"/>
    <w:rsid w:val="00AF6525"/>
    <w:rsid w:val="00AF6B15"/>
    <w:rsid w:val="00AF74BE"/>
    <w:rsid w:val="00AF78D2"/>
    <w:rsid w:val="00AF7B37"/>
    <w:rsid w:val="00AF7D05"/>
    <w:rsid w:val="00B00176"/>
    <w:rsid w:val="00B001A1"/>
    <w:rsid w:val="00B005D8"/>
    <w:rsid w:val="00B0120A"/>
    <w:rsid w:val="00B016AF"/>
    <w:rsid w:val="00B021A4"/>
    <w:rsid w:val="00B024D8"/>
    <w:rsid w:val="00B031E0"/>
    <w:rsid w:val="00B036EB"/>
    <w:rsid w:val="00B03C01"/>
    <w:rsid w:val="00B03D6E"/>
    <w:rsid w:val="00B03FF0"/>
    <w:rsid w:val="00B05085"/>
    <w:rsid w:val="00B054F8"/>
    <w:rsid w:val="00B05DBA"/>
    <w:rsid w:val="00B06161"/>
    <w:rsid w:val="00B073CC"/>
    <w:rsid w:val="00B074E0"/>
    <w:rsid w:val="00B0795D"/>
    <w:rsid w:val="00B105A3"/>
    <w:rsid w:val="00B10742"/>
    <w:rsid w:val="00B10986"/>
    <w:rsid w:val="00B10CB2"/>
    <w:rsid w:val="00B1110C"/>
    <w:rsid w:val="00B11770"/>
    <w:rsid w:val="00B11D46"/>
    <w:rsid w:val="00B11EC4"/>
    <w:rsid w:val="00B12205"/>
    <w:rsid w:val="00B12A86"/>
    <w:rsid w:val="00B12A95"/>
    <w:rsid w:val="00B12C64"/>
    <w:rsid w:val="00B13060"/>
    <w:rsid w:val="00B13B24"/>
    <w:rsid w:val="00B13BFF"/>
    <w:rsid w:val="00B14476"/>
    <w:rsid w:val="00B154CE"/>
    <w:rsid w:val="00B15CDE"/>
    <w:rsid w:val="00B16909"/>
    <w:rsid w:val="00B16E38"/>
    <w:rsid w:val="00B178BE"/>
    <w:rsid w:val="00B2092D"/>
    <w:rsid w:val="00B20A27"/>
    <w:rsid w:val="00B20A55"/>
    <w:rsid w:val="00B21FF8"/>
    <w:rsid w:val="00B23554"/>
    <w:rsid w:val="00B23C01"/>
    <w:rsid w:val="00B23D55"/>
    <w:rsid w:val="00B242E3"/>
    <w:rsid w:val="00B2471D"/>
    <w:rsid w:val="00B24B8E"/>
    <w:rsid w:val="00B24C1D"/>
    <w:rsid w:val="00B24F5A"/>
    <w:rsid w:val="00B26237"/>
    <w:rsid w:val="00B2690B"/>
    <w:rsid w:val="00B274CA"/>
    <w:rsid w:val="00B2776E"/>
    <w:rsid w:val="00B27FC3"/>
    <w:rsid w:val="00B3050B"/>
    <w:rsid w:val="00B30A56"/>
    <w:rsid w:val="00B30A7E"/>
    <w:rsid w:val="00B30E4B"/>
    <w:rsid w:val="00B312B1"/>
    <w:rsid w:val="00B315A8"/>
    <w:rsid w:val="00B31DFF"/>
    <w:rsid w:val="00B3439C"/>
    <w:rsid w:val="00B345B6"/>
    <w:rsid w:val="00B346F0"/>
    <w:rsid w:val="00B35003"/>
    <w:rsid w:val="00B357AB"/>
    <w:rsid w:val="00B35C78"/>
    <w:rsid w:val="00B35F63"/>
    <w:rsid w:val="00B36EB2"/>
    <w:rsid w:val="00B3724B"/>
    <w:rsid w:val="00B378C1"/>
    <w:rsid w:val="00B40039"/>
    <w:rsid w:val="00B4067C"/>
    <w:rsid w:val="00B43540"/>
    <w:rsid w:val="00B439A6"/>
    <w:rsid w:val="00B43E8A"/>
    <w:rsid w:val="00B441D4"/>
    <w:rsid w:val="00B448B1"/>
    <w:rsid w:val="00B4557F"/>
    <w:rsid w:val="00B467F8"/>
    <w:rsid w:val="00B469BA"/>
    <w:rsid w:val="00B46F88"/>
    <w:rsid w:val="00B4704D"/>
    <w:rsid w:val="00B476DB"/>
    <w:rsid w:val="00B47968"/>
    <w:rsid w:val="00B47F68"/>
    <w:rsid w:val="00B50201"/>
    <w:rsid w:val="00B50842"/>
    <w:rsid w:val="00B51442"/>
    <w:rsid w:val="00B51487"/>
    <w:rsid w:val="00B51DDC"/>
    <w:rsid w:val="00B52719"/>
    <w:rsid w:val="00B52D87"/>
    <w:rsid w:val="00B53391"/>
    <w:rsid w:val="00B5360E"/>
    <w:rsid w:val="00B5385C"/>
    <w:rsid w:val="00B53D59"/>
    <w:rsid w:val="00B543B5"/>
    <w:rsid w:val="00B54518"/>
    <w:rsid w:val="00B546AF"/>
    <w:rsid w:val="00B548A0"/>
    <w:rsid w:val="00B551F6"/>
    <w:rsid w:val="00B5571B"/>
    <w:rsid w:val="00B5644E"/>
    <w:rsid w:val="00B56C66"/>
    <w:rsid w:val="00B56E82"/>
    <w:rsid w:val="00B56F3C"/>
    <w:rsid w:val="00B57A51"/>
    <w:rsid w:val="00B57C98"/>
    <w:rsid w:val="00B57E5E"/>
    <w:rsid w:val="00B60C93"/>
    <w:rsid w:val="00B6179E"/>
    <w:rsid w:val="00B6185F"/>
    <w:rsid w:val="00B626F3"/>
    <w:rsid w:val="00B6308E"/>
    <w:rsid w:val="00B633B7"/>
    <w:rsid w:val="00B645A2"/>
    <w:rsid w:val="00B64B9E"/>
    <w:rsid w:val="00B64BF7"/>
    <w:rsid w:val="00B64C90"/>
    <w:rsid w:val="00B65110"/>
    <w:rsid w:val="00B66093"/>
    <w:rsid w:val="00B669B0"/>
    <w:rsid w:val="00B673E9"/>
    <w:rsid w:val="00B6776B"/>
    <w:rsid w:val="00B70166"/>
    <w:rsid w:val="00B7094D"/>
    <w:rsid w:val="00B7098E"/>
    <w:rsid w:val="00B70CCC"/>
    <w:rsid w:val="00B70DCE"/>
    <w:rsid w:val="00B716A9"/>
    <w:rsid w:val="00B723AA"/>
    <w:rsid w:val="00B727F7"/>
    <w:rsid w:val="00B7297C"/>
    <w:rsid w:val="00B72F5D"/>
    <w:rsid w:val="00B73081"/>
    <w:rsid w:val="00B73161"/>
    <w:rsid w:val="00B732CA"/>
    <w:rsid w:val="00B732FD"/>
    <w:rsid w:val="00B73F50"/>
    <w:rsid w:val="00B74401"/>
    <w:rsid w:val="00B7506D"/>
    <w:rsid w:val="00B7564D"/>
    <w:rsid w:val="00B75A07"/>
    <w:rsid w:val="00B75E58"/>
    <w:rsid w:val="00B76291"/>
    <w:rsid w:val="00B764B2"/>
    <w:rsid w:val="00B76BAC"/>
    <w:rsid w:val="00B76C11"/>
    <w:rsid w:val="00B771F7"/>
    <w:rsid w:val="00B778BB"/>
    <w:rsid w:val="00B77A50"/>
    <w:rsid w:val="00B8034E"/>
    <w:rsid w:val="00B80979"/>
    <w:rsid w:val="00B80C78"/>
    <w:rsid w:val="00B81882"/>
    <w:rsid w:val="00B81A0D"/>
    <w:rsid w:val="00B821C1"/>
    <w:rsid w:val="00B82521"/>
    <w:rsid w:val="00B82B30"/>
    <w:rsid w:val="00B8344A"/>
    <w:rsid w:val="00B83766"/>
    <w:rsid w:val="00B839CA"/>
    <w:rsid w:val="00B84175"/>
    <w:rsid w:val="00B85341"/>
    <w:rsid w:val="00B85466"/>
    <w:rsid w:val="00B85AAB"/>
    <w:rsid w:val="00B85D07"/>
    <w:rsid w:val="00B86D35"/>
    <w:rsid w:val="00B86DC5"/>
    <w:rsid w:val="00B90755"/>
    <w:rsid w:val="00B90E74"/>
    <w:rsid w:val="00B90F6C"/>
    <w:rsid w:val="00B91E49"/>
    <w:rsid w:val="00B93EA9"/>
    <w:rsid w:val="00B9490A"/>
    <w:rsid w:val="00B9494F"/>
    <w:rsid w:val="00B949F0"/>
    <w:rsid w:val="00B94C61"/>
    <w:rsid w:val="00B967B4"/>
    <w:rsid w:val="00B96B2D"/>
    <w:rsid w:val="00B96D00"/>
    <w:rsid w:val="00B96FA2"/>
    <w:rsid w:val="00B97FB1"/>
    <w:rsid w:val="00BA027A"/>
    <w:rsid w:val="00BA05E4"/>
    <w:rsid w:val="00BA0673"/>
    <w:rsid w:val="00BA067B"/>
    <w:rsid w:val="00BA06FC"/>
    <w:rsid w:val="00BA0AAF"/>
    <w:rsid w:val="00BA0EE2"/>
    <w:rsid w:val="00BA13EC"/>
    <w:rsid w:val="00BA1AA3"/>
    <w:rsid w:val="00BA1ED6"/>
    <w:rsid w:val="00BA2514"/>
    <w:rsid w:val="00BA276B"/>
    <w:rsid w:val="00BA2AC0"/>
    <w:rsid w:val="00BA2C37"/>
    <w:rsid w:val="00BA2C92"/>
    <w:rsid w:val="00BA2D8A"/>
    <w:rsid w:val="00BA2D97"/>
    <w:rsid w:val="00BA332A"/>
    <w:rsid w:val="00BA3605"/>
    <w:rsid w:val="00BA3C67"/>
    <w:rsid w:val="00BA4275"/>
    <w:rsid w:val="00BA43AB"/>
    <w:rsid w:val="00BA46F2"/>
    <w:rsid w:val="00BA4DB2"/>
    <w:rsid w:val="00BA533E"/>
    <w:rsid w:val="00BA583B"/>
    <w:rsid w:val="00BA5971"/>
    <w:rsid w:val="00BA5998"/>
    <w:rsid w:val="00BA696F"/>
    <w:rsid w:val="00BA6A91"/>
    <w:rsid w:val="00BA794F"/>
    <w:rsid w:val="00BA79B9"/>
    <w:rsid w:val="00BA7B55"/>
    <w:rsid w:val="00BB082E"/>
    <w:rsid w:val="00BB0EF5"/>
    <w:rsid w:val="00BB1230"/>
    <w:rsid w:val="00BB17BE"/>
    <w:rsid w:val="00BB1FC4"/>
    <w:rsid w:val="00BB2270"/>
    <w:rsid w:val="00BB2546"/>
    <w:rsid w:val="00BB2A1E"/>
    <w:rsid w:val="00BB2B60"/>
    <w:rsid w:val="00BB32FA"/>
    <w:rsid w:val="00BB33EE"/>
    <w:rsid w:val="00BB3E3D"/>
    <w:rsid w:val="00BB4680"/>
    <w:rsid w:val="00BB4C2B"/>
    <w:rsid w:val="00BB4CA0"/>
    <w:rsid w:val="00BB4D4A"/>
    <w:rsid w:val="00BB4F0E"/>
    <w:rsid w:val="00BB5455"/>
    <w:rsid w:val="00BB55D1"/>
    <w:rsid w:val="00BB5896"/>
    <w:rsid w:val="00BB5F68"/>
    <w:rsid w:val="00BB6C47"/>
    <w:rsid w:val="00BB701F"/>
    <w:rsid w:val="00BB72EA"/>
    <w:rsid w:val="00BB73CD"/>
    <w:rsid w:val="00BB78C1"/>
    <w:rsid w:val="00BB7A70"/>
    <w:rsid w:val="00BB7A71"/>
    <w:rsid w:val="00BC02A6"/>
    <w:rsid w:val="00BC0A97"/>
    <w:rsid w:val="00BC1409"/>
    <w:rsid w:val="00BC1565"/>
    <w:rsid w:val="00BC21F2"/>
    <w:rsid w:val="00BC27A5"/>
    <w:rsid w:val="00BC2914"/>
    <w:rsid w:val="00BC2EF4"/>
    <w:rsid w:val="00BC30DB"/>
    <w:rsid w:val="00BC3B6B"/>
    <w:rsid w:val="00BC4646"/>
    <w:rsid w:val="00BC4919"/>
    <w:rsid w:val="00BC4DA5"/>
    <w:rsid w:val="00BC66BC"/>
    <w:rsid w:val="00BC6BAB"/>
    <w:rsid w:val="00BC6D8F"/>
    <w:rsid w:val="00BC7004"/>
    <w:rsid w:val="00BC71F2"/>
    <w:rsid w:val="00BC7DAB"/>
    <w:rsid w:val="00BC7F3B"/>
    <w:rsid w:val="00BC7FC6"/>
    <w:rsid w:val="00BD07E5"/>
    <w:rsid w:val="00BD101A"/>
    <w:rsid w:val="00BD1BC5"/>
    <w:rsid w:val="00BD23E3"/>
    <w:rsid w:val="00BD2DC4"/>
    <w:rsid w:val="00BD3CB1"/>
    <w:rsid w:val="00BD3F69"/>
    <w:rsid w:val="00BD4100"/>
    <w:rsid w:val="00BD4208"/>
    <w:rsid w:val="00BD4A3B"/>
    <w:rsid w:val="00BD5329"/>
    <w:rsid w:val="00BD5330"/>
    <w:rsid w:val="00BD582C"/>
    <w:rsid w:val="00BD5A87"/>
    <w:rsid w:val="00BD5E87"/>
    <w:rsid w:val="00BD6B50"/>
    <w:rsid w:val="00BD6BB1"/>
    <w:rsid w:val="00BD6EA0"/>
    <w:rsid w:val="00BD7618"/>
    <w:rsid w:val="00BD776C"/>
    <w:rsid w:val="00BD7AD6"/>
    <w:rsid w:val="00BD7E72"/>
    <w:rsid w:val="00BE0684"/>
    <w:rsid w:val="00BE132F"/>
    <w:rsid w:val="00BE1501"/>
    <w:rsid w:val="00BE1958"/>
    <w:rsid w:val="00BE1A6C"/>
    <w:rsid w:val="00BE1C7A"/>
    <w:rsid w:val="00BE2792"/>
    <w:rsid w:val="00BE2EC8"/>
    <w:rsid w:val="00BE31E9"/>
    <w:rsid w:val="00BE3ACF"/>
    <w:rsid w:val="00BE3C1E"/>
    <w:rsid w:val="00BE4269"/>
    <w:rsid w:val="00BE4DAC"/>
    <w:rsid w:val="00BE527E"/>
    <w:rsid w:val="00BE64B7"/>
    <w:rsid w:val="00BE64D0"/>
    <w:rsid w:val="00BE70B4"/>
    <w:rsid w:val="00BE7DDA"/>
    <w:rsid w:val="00BF121D"/>
    <w:rsid w:val="00BF21E2"/>
    <w:rsid w:val="00BF2861"/>
    <w:rsid w:val="00BF31A2"/>
    <w:rsid w:val="00BF36CC"/>
    <w:rsid w:val="00BF3A6D"/>
    <w:rsid w:val="00BF3B24"/>
    <w:rsid w:val="00BF46AB"/>
    <w:rsid w:val="00BF54B9"/>
    <w:rsid w:val="00BF5B52"/>
    <w:rsid w:val="00BF5D5C"/>
    <w:rsid w:val="00BF5EE7"/>
    <w:rsid w:val="00BF6C19"/>
    <w:rsid w:val="00BF6EB8"/>
    <w:rsid w:val="00BF6F58"/>
    <w:rsid w:val="00BF753C"/>
    <w:rsid w:val="00BF75FF"/>
    <w:rsid w:val="00C000DD"/>
    <w:rsid w:val="00C004E3"/>
    <w:rsid w:val="00C0071D"/>
    <w:rsid w:val="00C00913"/>
    <w:rsid w:val="00C00B30"/>
    <w:rsid w:val="00C0109B"/>
    <w:rsid w:val="00C01E48"/>
    <w:rsid w:val="00C0205C"/>
    <w:rsid w:val="00C02494"/>
    <w:rsid w:val="00C034A0"/>
    <w:rsid w:val="00C04129"/>
    <w:rsid w:val="00C0437B"/>
    <w:rsid w:val="00C04FCE"/>
    <w:rsid w:val="00C05104"/>
    <w:rsid w:val="00C05E8D"/>
    <w:rsid w:val="00C06FD8"/>
    <w:rsid w:val="00C070DE"/>
    <w:rsid w:val="00C07A3A"/>
    <w:rsid w:val="00C11971"/>
    <w:rsid w:val="00C11B40"/>
    <w:rsid w:val="00C12B30"/>
    <w:rsid w:val="00C12E2D"/>
    <w:rsid w:val="00C13476"/>
    <w:rsid w:val="00C13487"/>
    <w:rsid w:val="00C13F84"/>
    <w:rsid w:val="00C14525"/>
    <w:rsid w:val="00C145A1"/>
    <w:rsid w:val="00C146F1"/>
    <w:rsid w:val="00C14E39"/>
    <w:rsid w:val="00C14E9F"/>
    <w:rsid w:val="00C15261"/>
    <w:rsid w:val="00C153C2"/>
    <w:rsid w:val="00C15639"/>
    <w:rsid w:val="00C15EC0"/>
    <w:rsid w:val="00C169DE"/>
    <w:rsid w:val="00C16AA5"/>
    <w:rsid w:val="00C16CA8"/>
    <w:rsid w:val="00C172F4"/>
    <w:rsid w:val="00C17BCE"/>
    <w:rsid w:val="00C17BD9"/>
    <w:rsid w:val="00C17C6F"/>
    <w:rsid w:val="00C17DA0"/>
    <w:rsid w:val="00C21496"/>
    <w:rsid w:val="00C21761"/>
    <w:rsid w:val="00C21DB0"/>
    <w:rsid w:val="00C22818"/>
    <w:rsid w:val="00C22F35"/>
    <w:rsid w:val="00C23B02"/>
    <w:rsid w:val="00C23D1F"/>
    <w:rsid w:val="00C244CC"/>
    <w:rsid w:val="00C247F1"/>
    <w:rsid w:val="00C24B27"/>
    <w:rsid w:val="00C24C15"/>
    <w:rsid w:val="00C251B4"/>
    <w:rsid w:val="00C2527B"/>
    <w:rsid w:val="00C25E0C"/>
    <w:rsid w:val="00C26BB8"/>
    <w:rsid w:val="00C27002"/>
    <w:rsid w:val="00C27110"/>
    <w:rsid w:val="00C27290"/>
    <w:rsid w:val="00C30BF3"/>
    <w:rsid w:val="00C31748"/>
    <w:rsid w:val="00C32443"/>
    <w:rsid w:val="00C32D0E"/>
    <w:rsid w:val="00C3313B"/>
    <w:rsid w:val="00C3375B"/>
    <w:rsid w:val="00C33F1C"/>
    <w:rsid w:val="00C34222"/>
    <w:rsid w:val="00C346D3"/>
    <w:rsid w:val="00C34D6C"/>
    <w:rsid w:val="00C357F7"/>
    <w:rsid w:val="00C358DE"/>
    <w:rsid w:val="00C35AB0"/>
    <w:rsid w:val="00C36BDC"/>
    <w:rsid w:val="00C36CBD"/>
    <w:rsid w:val="00C36CDC"/>
    <w:rsid w:val="00C36EDC"/>
    <w:rsid w:val="00C37C01"/>
    <w:rsid w:val="00C40496"/>
    <w:rsid w:val="00C40925"/>
    <w:rsid w:val="00C40D21"/>
    <w:rsid w:val="00C4115A"/>
    <w:rsid w:val="00C41C30"/>
    <w:rsid w:val="00C42314"/>
    <w:rsid w:val="00C42676"/>
    <w:rsid w:val="00C42B09"/>
    <w:rsid w:val="00C43476"/>
    <w:rsid w:val="00C43C5B"/>
    <w:rsid w:val="00C43FF4"/>
    <w:rsid w:val="00C44083"/>
    <w:rsid w:val="00C44A4C"/>
    <w:rsid w:val="00C45A44"/>
    <w:rsid w:val="00C462B8"/>
    <w:rsid w:val="00C46DF7"/>
    <w:rsid w:val="00C470BB"/>
    <w:rsid w:val="00C47A74"/>
    <w:rsid w:val="00C47AF9"/>
    <w:rsid w:val="00C5015E"/>
    <w:rsid w:val="00C50184"/>
    <w:rsid w:val="00C50B60"/>
    <w:rsid w:val="00C51068"/>
    <w:rsid w:val="00C51125"/>
    <w:rsid w:val="00C5198D"/>
    <w:rsid w:val="00C51E49"/>
    <w:rsid w:val="00C5234D"/>
    <w:rsid w:val="00C52392"/>
    <w:rsid w:val="00C523D4"/>
    <w:rsid w:val="00C52437"/>
    <w:rsid w:val="00C52CA7"/>
    <w:rsid w:val="00C53005"/>
    <w:rsid w:val="00C53531"/>
    <w:rsid w:val="00C53A90"/>
    <w:rsid w:val="00C53A9B"/>
    <w:rsid w:val="00C53D5B"/>
    <w:rsid w:val="00C54525"/>
    <w:rsid w:val="00C545A2"/>
    <w:rsid w:val="00C561C6"/>
    <w:rsid w:val="00C567EF"/>
    <w:rsid w:val="00C57A5D"/>
    <w:rsid w:val="00C57F3E"/>
    <w:rsid w:val="00C601EA"/>
    <w:rsid w:val="00C60253"/>
    <w:rsid w:val="00C604D7"/>
    <w:rsid w:val="00C611AB"/>
    <w:rsid w:val="00C613B7"/>
    <w:rsid w:val="00C6199E"/>
    <w:rsid w:val="00C61A7B"/>
    <w:rsid w:val="00C61C9C"/>
    <w:rsid w:val="00C62B5E"/>
    <w:rsid w:val="00C62C21"/>
    <w:rsid w:val="00C62E9E"/>
    <w:rsid w:val="00C64006"/>
    <w:rsid w:val="00C65567"/>
    <w:rsid w:val="00C66003"/>
    <w:rsid w:val="00C663CB"/>
    <w:rsid w:val="00C667A7"/>
    <w:rsid w:val="00C67202"/>
    <w:rsid w:val="00C674E2"/>
    <w:rsid w:val="00C67609"/>
    <w:rsid w:val="00C702D5"/>
    <w:rsid w:val="00C70684"/>
    <w:rsid w:val="00C707CA"/>
    <w:rsid w:val="00C70A7D"/>
    <w:rsid w:val="00C71386"/>
    <w:rsid w:val="00C718FE"/>
    <w:rsid w:val="00C71A08"/>
    <w:rsid w:val="00C72524"/>
    <w:rsid w:val="00C725BA"/>
    <w:rsid w:val="00C7265E"/>
    <w:rsid w:val="00C73107"/>
    <w:rsid w:val="00C734CE"/>
    <w:rsid w:val="00C73C91"/>
    <w:rsid w:val="00C74578"/>
    <w:rsid w:val="00C75059"/>
    <w:rsid w:val="00C7531D"/>
    <w:rsid w:val="00C75626"/>
    <w:rsid w:val="00C759FD"/>
    <w:rsid w:val="00C75CFA"/>
    <w:rsid w:val="00C75D6B"/>
    <w:rsid w:val="00C76082"/>
    <w:rsid w:val="00C76CB7"/>
    <w:rsid w:val="00C76D49"/>
    <w:rsid w:val="00C76EF6"/>
    <w:rsid w:val="00C76F8A"/>
    <w:rsid w:val="00C773F2"/>
    <w:rsid w:val="00C774DD"/>
    <w:rsid w:val="00C7786B"/>
    <w:rsid w:val="00C80108"/>
    <w:rsid w:val="00C806C0"/>
    <w:rsid w:val="00C8078C"/>
    <w:rsid w:val="00C80C2B"/>
    <w:rsid w:val="00C80D7A"/>
    <w:rsid w:val="00C8200F"/>
    <w:rsid w:val="00C8308D"/>
    <w:rsid w:val="00C839AB"/>
    <w:rsid w:val="00C83B20"/>
    <w:rsid w:val="00C83FA5"/>
    <w:rsid w:val="00C84349"/>
    <w:rsid w:val="00C84781"/>
    <w:rsid w:val="00C86347"/>
    <w:rsid w:val="00C86741"/>
    <w:rsid w:val="00C869D8"/>
    <w:rsid w:val="00C86A55"/>
    <w:rsid w:val="00C86B31"/>
    <w:rsid w:val="00C86F4F"/>
    <w:rsid w:val="00C87397"/>
    <w:rsid w:val="00C87572"/>
    <w:rsid w:val="00C9043E"/>
    <w:rsid w:val="00C91683"/>
    <w:rsid w:val="00C91B50"/>
    <w:rsid w:val="00C91C1B"/>
    <w:rsid w:val="00C91CB9"/>
    <w:rsid w:val="00C92456"/>
    <w:rsid w:val="00C92760"/>
    <w:rsid w:val="00C92AED"/>
    <w:rsid w:val="00C92B78"/>
    <w:rsid w:val="00C92D57"/>
    <w:rsid w:val="00C92E60"/>
    <w:rsid w:val="00C9355B"/>
    <w:rsid w:val="00C9361C"/>
    <w:rsid w:val="00C93CE1"/>
    <w:rsid w:val="00C940C3"/>
    <w:rsid w:val="00C95381"/>
    <w:rsid w:val="00C95A47"/>
    <w:rsid w:val="00C960B7"/>
    <w:rsid w:val="00C968AC"/>
    <w:rsid w:val="00C969B5"/>
    <w:rsid w:val="00C97898"/>
    <w:rsid w:val="00C979B2"/>
    <w:rsid w:val="00CA0378"/>
    <w:rsid w:val="00CA04E8"/>
    <w:rsid w:val="00CA0604"/>
    <w:rsid w:val="00CA0614"/>
    <w:rsid w:val="00CA1DD0"/>
    <w:rsid w:val="00CA2388"/>
    <w:rsid w:val="00CA273F"/>
    <w:rsid w:val="00CA2DCD"/>
    <w:rsid w:val="00CA3127"/>
    <w:rsid w:val="00CA34DB"/>
    <w:rsid w:val="00CA353B"/>
    <w:rsid w:val="00CA3705"/>
    <w:rsid w:val="00CA38D1"/>
    <w:rsid w:val="00CA3BE7"/>
    <w:rsid w:val="00CA4967"/>
    <w:rsid w:val="00CA4C54"/>
    <w:rsid w:val="00CA5287"/>
    <w:rsid w:val="00CA53A1"/>
    <w:rsid w:val="00CA5971"/>
    <w:rsid w:val="00CA5C2B"/>
    <w:rsid w:val="00CA5D67"/>
    <w:rsid w:val="00CA6378"/>
    <w:rsid w:val="00CA68A2"/>
    <w:rsid w:val="00CA7C84"/>
    <w:rsid w:val="00CA7D67"/>
    <w:rsid w:val="00CB02FB"/>
    <w:rsid w:val="00CB032C"/>
    <w:rsid w:val="00CB0C9E"/>
    <w:rsid w:val="00CB0EAC"/>
    <w:rsid w:val="00CB1EB0"/>
    <w:rsid w:val="00CB32EB"/>
    <w:rsid w:val="00CB357A"/>
    <w:rsid w:val="00CB395B"/>
    <w:rsid w:val="00CB5177"/>
    <w:rsid w:val="00CB582B"/>
    <w:rsid w:val="00CB5E47"/>
    <w:rsid w:val="00CB718E"/>
    <w:rsid w:val="00CB7E01"/>
    <w:rsid w:val="00CB7F9C"/>
    <w:rsid w:val="00CC05D7"/>
    <w:rsid w:val="00CC0ABA"/>
    <w:rsid w:val="00CC0FBE"/>
    <w:rsid w:val="00CC186F"/>
    <w:rsid w:val="00CC1DAA"/>
    <w:rsid w:val="00CC2392"/>
    <w:rsid w:val="00CC2B15"/>
    <w:rsid w:val="00CC440C"/>
    <w:rsid w:val="00CC467E"/>
    <w:rsid w:val="00CC494E"/>
    <w:rsid w:val="00CC5620"/>
    <w:rsid w:val="00CC5621"/>
    <w:rsid w:val="00CC5CED"/>
    <w:rsid w:val="00CC71E1"/>
    <w:rsid w:val="00CC75E6"/>
    <w:rsid w:val="00CD0398"/>
    <w:rsid w:val="00CD0460"/>
    <w:rsid w:val="00CD064E"/>
    <w:rsid w:val="00CD13C5"/>
    <w:rsid w:val="00CD1B71"/>
    <w:rsid w:val="00CD1D0F"/>
    <w:rsid w:val="00CD1E86"/>
    <w:rsid w:val="00CD2294"/>
    <w:rsid w:val="00CD2746"/>
    <w:rsid w:val="00CD3742"/>
    <w:rsid w:val="00CD39EE"/>
    <w:rsid w:val="00CD47E3"/>
    <w:rsid w:val="00CD49A4"/>
    <w:rsid w:val="00CD53D6"/>
    <w:rsid w:val="00CD550F"/>
    <w:rsid w:val="00CD565B"/>
    <w:rsid w:val="00CD617A"/>
    <w:rsid w:val="00CD695C"/>
    <w:rsid w:val="00CD6C44"/>
    <w:rsid w:val="00CD7CF3"/>
    <w:rsid w:val="00CE0076"/>
    <w:rsid w:val="00CE016F"/>
    <w:rsid w:val="00CE04E0"/>
    <w:rsid w:val="00CE081D"/>
    <w:rsid w:val="00CE0A8E"/>
    <w:rsid w:val="00CE0BF8"/>
    <w:rsid w:val="00CE1512"/>
    <w:rsid w:val="00CE156A"/>
    <w:rsid w:val="00CE193B"/>
    <w:rsid w:val="00CE21E0"/>
    <w:rsid w:val="00CE26AB"/>
    <w:rsid w:val="00CE33B1"/>
    <w:rsid w:val="00CE42D1"/>
    <w:rsid w:val="00CE5302"/>
    <w:rsid w:val="00CE5324"/>
    <w:rsid w:val="00CE541D"/>
    <w:rsid w:val="00CE5890"/>
    <w:rsid w:val="00CE59AE"/>
    <w:rsid w:val="00CE6197"/>
    <w:rsid w:val="00CE6619"/>
    <w:rsid w:val="00CE6E8B"/>
    <w:rsid w:val="00CE744D"/>
    <w:rsid w:val="00CE7476"/>
    <w:rsid w:val="00CF0264"/>
    <w:rsid w:val="00CF0754"/>
    <w:rsid w:val="00CF09DA"/>
    <w:rsid w:val="00CF10D6"/>
    <w:rsid w:val="00CF182A"/>
    <w:rsid w:val="00CF196C"/>
    <w:rsid w:val="00CF19C0"/>
    <w:rsid w:val="00CF206C"/>
    <w:rsid w:val="00CF29F5"/>
    <w:rsid w:val="00CF4A19"/>
    <w:rsid w:val="00CF528D"/>
    <w:rsid w:val="00CF5A3F"/>
    <w:rsid w:val="00CF5C36"/>
    <w:rsid w:val="00CF5EEF"/>
    <w:rsid w:val="00CF6CD3"/>
    <w:rsid w:val="00CF7E0A"/>
    <w:rsid w:val="00D001A2"/>
    <w:rsid w:val="00D00294"/>
    <w:rsid w:val="00D0063D"/>
    <w:rsid w:val="00D010CB"/>
    <w:rsid w:val="00D01CA0"/>
    <w:rsid w:val="00D028A7"/>
    <w:rsid w:val="00D02A33"/>
    <w:rsid w:val="00D02B98"/>
    <w:rsid w:val="00D02C70"/>
    <w:rsid w:val="00D030AA"/>
    <w:rsid w:val="00D0349B"/>
    <w:rsid w:val="00D037D5"/>
    <w:rsid w:val="00D0398A"/>
    <w:rsid w:val="00D04913"/>
    <w:rsid w:val="00D04FD9"/>
    <w:rsid w:val="00D05308"/>
    <w:rsid w:val="00D05791"/>
    <w:rsid w:val="00D0589B"/>
    <w:rsid w:val="00D059BF"/>
    <w:rsid w:val="00D05CD2"/>
    <w:rsid w:val="00D05E37"/>
    <w:rsid w:val="00D0604B"/>
    <w:rsid w:val="00D077FC"/>
    <w:rsid w:val="00D07B17"/>
    <w:rsid w:val="00D07B4F"/>
    <w:rsid w:val="00D07DCA"/>
    <w:rsid w:val="00D10277"/>
    <w:rsid w:val="00D111C8"/>
    <w:rsid w:val="00D113D2"/>
    <w:rsid w:val="00D1169D"/>
    <w:rsid w:val="00D11901"/>
    <w:rsid w:val="00D12691"/>
    <w:rsid w:val="00D13007"/>
    <w:rsid w:val="00D135B5"/>
    <w:rsid w:val="00D137E9"/>
    <w:rsid w:val="00D15244"/>
    <w:rsid w:val="00D15DBC"/>
    <w:rsid w:val="00D17DA0"/>
    <w:rsid w:val="00D200A5"/>
    <w:rsid w:val="00D201A9"/>
    <w:rsid w:val="00D20505"/>
    <w:rsid w:val="00D20AF9"/>
    <w:rsid w:val="00D20CF4"/>
    <w:rsid w:val="00D20E5F"/>
    <w:rsid w:val="00D21D85"/>
    <w:rsid w:val="00D221E2"/>
    <w:rsid w:val="00D223DE"/>
    <w:rsid w:val="00D225FD"/>
    <w:rsid w:val="00D228C0"/>
    <w:rsid w:val="00D23756"/>
    <w:rsid w:val="00D23B5C"/>
    <w:rsid w:val="00D24965"/>
    <w:rsid w:val="00D260C6"/>
    <w:rsid w:val="00D27022"/>
    <w:rsid w:val="00D27A21"/>
    <w:rsid w:val="00D3172D"/>
    <w:rsid w:val="00D32177"/>
    <w:rsid w:val="00D32AC2"/>
    <w:rsid w:val="00D331C2"/>
    <w:rsid w:val="00D34FAB"/>
    <w:rsid w:val="00D351C5"/>
    <w:rsid w:val="00D359B8"/>
    <w:rsid w:val="00D35B28"/>
    <w:rsid w:val="00D3665E"/>
    <w:rsid w:val="00D369BB"/>
    <w:rsid w:val="00D36A0E"/>
    <w:rsid w:val="00D36A63"/>
    <w:rsid w:val="00D36E3B"/>
    <w:rsid w:val="00D37272"/>
    <w:rsid w:val="00D37761"/>
    <w:rsid w:val="00D40123"/>
    <w:rsid w:val="00D4027D"/>
    <w:rsid w:val="00D4029B"/>
    <w:rsid w:val="00D4036D"/>
    <w:rsid w:val="00D40AA5"/>
    <w:rsid w:val="00D4181D"/>
    <w:rsid w:val="00D41C99"/>
    <w:rsid w:val="00D426BD"/>
    <w:rsid w:val="00D42854"/>
    <w:rsid w:val="00D4320E"/>
    <w:rsid w:val="00D43436"/>
    <w:rsid w:val="00D43438"/>
    <w:rsid w:val="00D43B05"/>
    <w:rsid w:val="00D43DB4"/>
    <w:rsid w:val="00D43E26"/>
    <w:rsid w:val="00D4406B"/>
    <w:rsid w:val="00D4424F"/>
    <w:rsid w:val="00D45110"/>
    <w:rsid w:val="00D459E2"/>
    <w:rsid w:val="00D45AFA"/>
    <w:rsid w:val="00D45B07"/>
    <w:rsid w:val="00D45CED"/>
    <w:rsid w:val="00D462BC"/>
    <w:rsid w:val="00D46520"/>
    <w:rsid w:val="00D465E3"/>
    <w:rsid w:val="00D47916"/>
    <w:rsid w:val="00D50526"/>
    <w:rsid w:val="00D51D16"/>
    <w:rsid w:val="00D51E5D"/>
    <w:rsid w:val="00D5223B"/>
    <w:rsid w:val="00D52FDF"/>
    <w:rsid w:val="00D545F5"/>
    <w:rsid w:val="00D55228"/>
    <w:rsid w:val="00D55482"/>
    <w:rsid w:val="00D554FA"/>
    <w:rsid w:val="00D55E00"/>
    <w:rsid w:val="00D56653"/>
    <w:rsid w:val="00D567C9"/>
    <w:rsid w:val="00D570EE"/>
    <w:rsid w:val="00D57B0A"/>
    <w:rsid w:val="00D60519"/>
    <w:rsid w:val="00D60C18"/>
    <w:rsid w:val="00D60D46"/>
    <w:rsid w:val="00D60F65"/>
    <w:rsid w:val="00D6190B"/>
    <w:rsid w:val="00D61ADF"/>
    <w:rsid w:val="00D623D3"/>
    <w:rsid w:val="00D634D3"/>
    <w:rsid w:val="00D63CDA"/>
    <w:rsid w:val="00D640D9"/>
    <w:rsid w:val="00D64519"/>
    <w:rsid w:val="00D64B2E"/>
    <w:rsid w:val="00D650A2"/>
    <w:rsid w:val="00D65432"/>
    <w:rsid w:val="00D65452"/>
    <w:rsid w:val="00D65637"/>
    <w:rsid w:val="00D65A68"/>
    <w:rsid w:val="00D66328"/>
    <w:rsid w:val="00D6663D"/>
    <w:rsid w:val="00D66BE9"/>
    <w:rsid w:val="00D676B5"/>
    <w:rsid w:val="00D67A3C"/>
    <w:rsid w:val="00D707AF"/>
    <w:rsid w:val="00D71108"/>
    <w:rsid w:val="00D713DD"/>
    <w:rsid w:val="00D714DE"/>
    <w:rsid w:val="00D71CDE"/>
    <w:rsid w:val="00D71EA4"/>
    <w:rsid w:val="00D720CE"/>
    <w:rsid w:val="00D72348"/>
    <w:rsid w:val="00D72C43"/>
    <w:rsid w:val="00D7374F"/>
    <w:rsid w:val="00D73A96"/>
    <w:rsid w:val="00D73B8D"/>
    <w:rsid w:val="00D748A6"/>
    <w:rsid w:val="00D74CA1"/>
    <w:rsid w:val="00D74F79"/>
    <w:rsid w:val="00D759E7"/>
    <w:rsid w:val="00D759FE"/>
    <w:rsid w:val="00D75BB1"/>
    <w:rsid w:val="00D77479"/>
    <w:rsid w:val="00D77A12"/>
    <w:rsid w:val="00D77AD2"/>
    <w:rsid w:val="00D77AE8"/>
    <w:rsid w:val="00D77DC4"/>
    <w:rsid w:val="00D77EC1"/>
    <w:rsid w:val="00D77F51"/>
    <w:rsid w:val="00D80EA8"/>
    <w:rsid w:val="00D81143"/>
    <w:rsid w:val="00D81471"/>
    <w:rsid w:val="00D81DED"/>
    <w:rsid w:val="00D831B3"/>
    <w:rsid w:val="00D831F6"/>
    <w:rsid w:val="00D843CA"/>
    <w:rsid w:val="00D84F11"/>
    <w:rsid w:val="00D864F6"/>
    <w:rsid w:val="00D8660B"/>
    <w:rsid w:val="00D86D1D"/>
    <w:rsid w:val="00D87226"/>
    <w:rsid w:val="00D8752C"/>
    <w:rsid w:val="00D87C29"/>
    <w:rsid w:val="00D906AC"/>
    <w:rsid w:val="00D91FCD"/>
    <w:rsid w:val="00D92186"/>
    <w:rsid w:val="00D9238E"/>
    <w:rsid w:val="00D925C2"/>
    <w:rsid w:val="00D92727"/>
    <w:rsid w:val="00D92901"/>
    <w:rsid w:val="00D92C16"/>
    <w:rsid w:val="00D92C98"/>
    <w:rsid w:val="00D92CBC"/>
    <w:rsid w:val="00D92EAB"/>
    <w:rsid w:val="00D941FE"/>
    <w:rsid w:val="00D945CC"/>
    <w:rsid w:val="00D9477E"/>
    <w:rsid w:val="00D95162"/>
    <w:rsid w:val="00D9654A"/>
    <w:rsid w:val="00D96949"/>
    <w:rsid w:val="00D978E9"/>
    <w:rsid w:val="00D97ADE"/>
    <w:rsid w:val="00DA0145"/>
    <w:rsid w:val="00DA0161"/>
    <w:rsid w:val="00DA023D"/>
    <w:rsid w:val="00DA06FA"/>
    <w:rsid w:val="00DA0793"/>
    <w:rsid w:val="00DA08E2"/>
    <w:rsid w:val="00DA0D6A"/>
    <w:rsid w:val="00DA1319"/>
    <w:rsid w:val="00DA1EF2"/>
    <w:rsid w:val="00DA1F43"/>
    <w:rsid w:val="00DA2418"/>
    <w:rsid w:val="00DA24AC"/>
    <w:rsid w:val="00DA25AF"/>
    <w:rsid w:val="00DA285A"/>
    <w:rsid w:val="00DA3550"/>
    <w:rsid w:val="00DA35D9"/>
    <w:rsid w:val="00DA3ECF"/>
    <w:rsid w:val="00DA3F14"/>
    <w:rsid w:val="00DA40FA"/>
    <w:rsid w:val="00DA4190"/>
    <w:rsid w:val="00DA47F0"/>
    <w:rsid w:val="00DA57A8"/>
    <w:rsid w:val="00DA5A11"/>
    <w:rsid w:val="00DA6207"/>
    <w:rsid w:val="00DA7021"/>
    <w:rsid w:val="00DB0617"/>
    <w:rsid w:val="00DB0CBD"/>
    <w:rsid w:val="00DB36D9"/>
    <w:rsid w:val="00DB4B3C"/>
    <w:rsid w:val="00DB5A32"/>
    <w:rsid w:val="00DB6907"/>
    <w:rsid w:val="00DB6B14"/>
    <w:rsid w:val="00DB6F27"/>
    <w:rsid w:val="00DB6FB3"/>
    <w:rsid w:val="00DB73A6"/>
    <w:rsid w:val="00DB7975"/>
    <w:rsid w:val="00DC0CBB"/>
    <w:rsid w:val="00DC0D96"/>
    <w:rsid w:val="00DC0E14"/>
    <w:rsid w:val="00DC141D"/>
    <w:rsid w:val="00DC1459"/>
    <w:rsid w:val="00DC1997"/>
    <w:rsid w:val="00DC2031"/>
    <w:rsid w:val="00DC2253"/>
    <w:rsid w:val="00DC299D"/>
    <w:rsid w:val="00DC3552"/>
    <w:rsid w:val="00DC37DC"/>
    <w:rsid w:val="00DC4171"/>
    <w:rsid w:val="00DC4281"/>
    <w:rsid w:val="00DC4419"/>
    <w:rsid w:val="00DC4603"/>
    <w:rsid w:val="00DC49F8"/>
    <w:rsid w:val="00DC567D"/>
    <w:rsid w:val="00DC56A9"/>
    <w:rsid w:val="00DC6736"/>
    <w:rsid w:val="00DC715A"/>
    <w:rsid w:val="00DC7541"/>
    <w:rsid w:val="00DD075C"/>
    <w:rsid w:val="00DD1000"/>
    <w:rsid w:val="00DD16C6"/>
    <w:rsid w:val="00DD236D"/>
    <w:rsid w:val="00DD26B0"/>
    <w:rsid w:val="00DD31CB"/>
    <w:rsid w:val="00DD3872"/>
    <w:rsid w:val="00DD4046"/>
    <w:rsid w:val="00DD41B3"/>
    <w:rsid w:val="00DD506B"/>
    <w:rsid w:val="00DD55CA"/>
    <w:rsid w:val="00DD6996"/>
    <w:rsid w:val="00DD706A"/>
    <w:rsid w:val="00DD74CD"/>
    <w:rsid w:val="00DD79D3"/>
    <w:rsid w:val="00DE0672"/>
    <w:rsid w:val="00DE06E7"/>
    <w:rsid w:val="00DE0B41"/>
    <w:rsid w:val="00DE0F32"/>
    <w:rsid w:val="00DE1204"/>
    <w:rsid w:val="00DE176B"/>
    <w:rsid w:val="00DE2D06"/>
    <w:rsid w:val="00DE2D46"/>
    <w:rsid w:val="00DE3A8D"/>
    <w:rsid w:val="00DE3E2F"/>
    <w:rsid w:val="00DE4474"/>
    <w:rsid w:val="00DE4F79"/>
    <w:rsid w:val="00DE568F"/>
    <w:rsid w:val="00DE5967"/>
    <w:rsid w:val="00DE5ED1"/>
    <w:rsid w:val="00DE6118"/>
    <w:rsid w:val="00DE6DC0"/>
    <w:rsid w:val="00DE7771"/>
    <w:rsid w:val="00DE797C"/>
    <w:rsid w:val="00DE7E56"/>
    <w:rsid w:val="00DE7E7B"/>
    <w:rsid w:val="00DF036D"/>
    <w:rsid w:val="00DF076A"/>
    <w:rsid w:val="00DF08FA"/>
    <w:rsid w:val="00DF1B70"/>
    <w:rsid w:val="00DF1C46"/>
    <w:rsid w:val="00DF1C5C"/>
    <w:rsid w:val="00DF2094"/>
    <w:rsid w:val="00DF2249"/>
    <w:rsid w:val="00DF2422"/>
    <w:rsid w:val="00DF32BD"/>
    <w:rsid w:val="00DF365A"/>
    <w:rsid w:val="00DF4090"/>
    <w:rsid w:val="00DF4958"/>
    <w:rsid w:val="00DF4B45"/>
    <w:rsid w:val="00DF6205"/>
    <w:rsid w:val="00DF6998"/>
    <w:rsid w:val="00DF70E7"/>
    <w:rsid w:val="00DF7C37"/>
    <w:rsid w:val="00E005DE"/>
    <w:rsid w:val="00E005FD"/>
    <w:rsid w:val="00E00F86"/>
    <w:rsid w:val="00E0272D"/>
    <w:rsid w:val="00E02963"/>
    <w:rsid w:val="00E04CB0"/>
    <w:rsid w:val="00E04DFB"/>
    <w:rsid w:val="00E04F7E"/>
    <w:rsid w:val="00E04FD4"/>
    <w:rsid w:val="00E051FA"/>
    <w:rsid w:val="00E055B6"/>
    <w:rsid w:val="00E06104"/>
    <w:rsid w:val="00E07010"/>
    <w:rsid w:val="00E07808"/>
    <w:rsid w:val="00E07E0A"/>
    <w:rsid w:val="00E11129"/>
    <w:rsid w:val="00E117F3"/>
    <w:rsid w:val="00E118D1"/>
    <w:rsid w:val="00E11BAE"/>
    <w:rsid w:val="00E11F62"/>
    <w:rsid w:val="00E130C0"/>
    <w:rsid w:val="00E13DFA"/>
    <w:rsid w:val="00E13FD5"/>
    <w:rsid w:val="00E14066"/>
    <w:rsid w:val="00E149D5"/>
    <w:rsid w:val="00E14E1E"/>
    <w:rsid w:val="00E15C96"/>
    <w:rsid w:val="00E15FE4"/>
    <w:rsid w:val="00E16263"/>
    <w:rsid w:val="00E1685E"/>
    <w:rsid w:val="00E16994"/>
    <w:rsid w:val="00E1699F"/>
    <w:rsid w:val="00E16CD9"/>
    <w:rsid w:val="00E16D8A"/>
    <w:rsid w:val="00E1727E"/>
    <w:rsid w:val="00E172E2"/>
    <w:rsid w:val="00E176ED"/>
    <w:rsid w:val="00E200EE"/>
    <w:rsid w:val="00E203D5"/>
    <w:rsid w:val="00E20820"/>
    <w:rsid w:val="00E209DE"/>
    <w:rsid w:val="00E20B58"/>
    <w:rsid w:val="00E231C1"/>
    <w:rsid w:val="00E233A4"/>
    <w:rsid w:val="00E249B5"/>
    <w:rsid w:val="00E24E30"/>
    <w:rsid w:val="00E25375"/>
    <w:rsid w:val="00E25CD4"/>
    <w:rsid w:val="00E25E9A"/>
    <w:rsid w:val="00E27B6D"/>
    <w:rsid w:val="00E30B3D"/>
    <w:rsid w:val="00E30D09"/>
    <w:rsid w:val="00E331DF"/>
    <w:rsid w:val="00E332E6"/>
    <w:rsid w:val="00E34877"/>
    <w:rsid w:val="00E34B42"/>
    <w:rsid w:val="00E3648B"/>
    <w:rsid w:val="00E366A4"/>
    <w:rsid w:val="00E36C70"/>
    <w:rsid w:val="00E37D88"/>
    <w:rsid w:val="00E41106"/>
    <w:rsid w:val="00E41803"/>
    <w:rsid w:val="00E41A8C"/>
    <w:rsid w:val="00E42098"/>
    <w:rsid w:val="00E431CD"/>
    <w:rsid w:val="00E434D2"/>
    <w:rsid w:val="00E43B28"/>
    <w:rsid w:val="00E43BB0"/>
    <w:rsid w:val="00E44E7F"/>
    <w:rsid w:val="00E45770"/>
    <w:rsid w:val="00E4589A"/>
    <w:rsid w:val="00E465A8"/>
    <w:rsid w:val="00E46698"/>
    <w:rsid w:val="00E46C30"/>
    <w:rsid w:val="00E46ECF"/>
    <w:rsid w:val="00E472DB"/>
    <w:rsid w:val="00E505A3"/>
    <w:rsid w:val="00E50A75"/>
    <w:rsid w:val="00E50B73"/>
    <w:rsid w:val="00E50D0E"/>
    <w:rsid w:val="00E515C7"/>
    <w:rsid w:val="00E519ED"/>
    <w:rsid w:val="00E523DE"/>
    <w:rsid w:val="00E533C1"/>
    <w:rsid w:val="00E53859"/>
    <w:rsid w:val="00E538F6"/>
    <w:rsid w:val="00E53913"/>
    <w:rsid w:val="00E54523"/>
    <w:rsid w:val="00E54650"/>
    <w:rsid w:val="00E54805"/>
    <w:rsid w:val="00E54E05"/>
    <w:rsid w:val="00E54F28"/>
    <w:rsid w:val="00E560D2"/>
    <w:rsid w:val="00E56804"/>
    <w:rsid w:val="00E56C6F"/>
    <w:rsid w:val="00E60089"/>
    <w:rsid w:val="00E603E5"/>
    <w:rsid w:val="00E6074B"/>
    <w:rsid w:val="00E61AB7"/>
    <w:rsid w:val="00E63043"/>
    <w:rsid w:val="00E6329C"/>
    <w:rsid w:val="00E6339C"/>
    <w:rsid w:val="00E63B9E"/>
    <w:rsid w:val="00E63D36"/>
    <w:rsid w:val="00E63D75"/>
    <w:rsid w:val="00E64517"/>
    <w:rsid w:val="00E6454B"/>
    <w:rsid w:val="00E6476E"/>
    <w:rsid w:val="00E65694"/>
    <w:rsid w:val="00E65E77"/>
    <w:rsid w:val="00E66CAC"/>
    <w:rsid w:val="00E67364"/>
    <w:rsid w:val="00E673AA"/>
    <w:rsid w:val="00E673BE"/>
    <w:rsid w:val="00E67486"/>
    <w:rsid w:val="00E67AB4"/>
    <w:rsid w:val="00E70C80"/>
    <w:rsid w:val="00E70D18"/>
    <w:rsid w:val="00E7126E"/>
    <w:rsid w:val="00E71DCA"/>
    <w:rsid w:val="00E71DCC"/>
    <w:rsid w:val="00E71E8C"/>
    <w:rsid w:val="00E724AA"/>
    <w:rsid w:val="00E72B3E"/>
    <w:rsid w:val="00E72DD4"/>
    <w:rsid w:val="00E730D5"/>
    <w:rsid w:val="00E732AE"/>
    <w:rsid w:val="00E732CC"/>
    <w:rsid w:val="00E73C51"/>
    <w:rsid w:val="00E73D94"/>
    <w:rsid w:val="00E745CA"/>
    <w:rsid w:val="00E74622"/>
    <w:rsid w:val="00E750AE"/>
    <w:rsid w:val="00E75687"/>
    <w:rsid w:val="00E75B15"/>
    <w:rsid w:val="00E764DF"/>
    <w:rsid w:val="00E767E9"/>
    <w:rsid w:val="00E76B6E"/>
    <w:rsid w:val="00E76C67"/>
    <w:rsid w:val="00E7705E"/>
    <w:rsid w:val="00E776B8"/>
    <w:rsid w:val="00E77CD4"/>
    <w:rsid w:val="00E80041"/>
    <w:rsid w:val="00E80367"/>
    <w:rsid w:val="00E803FE"/>
    <w:rsid w:val="00E80A39"/>
    <w:rsid w:val="00E813AA"/>
    <w:rsid w:val="00E81CEA"/>
    <w:rsid w:val="00E81DCA"/>
    <w:rsid w:val="00E82063"/>
    <w:rsid w:val="00E822F2"/>
    <w:rsid w:val="00E8255A"/>
    <w:rsid w:val="00E83870"/>
    <w:rsid w:val="00E83955"/>
    <w:rsid w:val="00E83A88"/>
    <w:rsid w:val="00E841A7"/>
    <w:rsid w:val="00E844CA"/>
    <w:rsid w:val="00E84BE7"/>
    <w:rsid w:val="00E8628A"/>
    <w:rsid w:val="00E8664A"/>
    <w:rsid w:val="00E868C5"/>
    <w:rsid w:val="00E8750B"/>
    <w:rsid w:val="00E875AB"/>
    <w:rsid w:val="00E87A6E"/>
    <w:rsid w:val="00E87C84"/>
    <w:rsid w:val="00E90431"/>
    <w:rsid w:val="00E91CD9"/>
    <w:rsid w:val="00E92E63"/>
    <w:rsid w:val="00E93E2C"/>
    <w:rsid w:val="00E94BB0"/>
    <w:rsid w:val="00E94CD4"/>
    <w:rsid w:val="00E955B5"/>
    <w:rsid w:val="00E969F3"/>
    <w:rsid w:val="00E969FA"/>
    <w:rsid w:val="00E9721E"/>
    <w:rsid w:val="00E97370"/>
    <w:rsid w:val="00EA0127"/>
    <w:rsid w:val="00EA1764"/>
    <w:rsid w:val="00EA186E"/>
    <w:rsid w:val="00EA1FC8"/>
    <w:rsid w:val="00EA24C5"/>
    <w:rsid w:val="00EA2518"/>
    <w:rsid w:val="00EA28EB"/>
    <w:rsid w:val="00EA2E36"/>
    <w:rsid w:val="00EA318D"/>
    <w:rsid w:val="00EA361A"/>
    <w:rsid w:val="00EA4107"/>
    <w:rsid w:val="00EA4138"/>
    <w:rsid w:val="00EA41B3"/>
    <w:rsid w:val="00EA4C8B"/>
    <w:rsid w:val="00EA4EBB"/>
    <w:rsid w:val="00EA5AE0"/>
    <w:rsid w:val="00EA5CF0"/>
    <w:rsid w:val="00EA5F2A"/>
    <w:rsid w:val="00EA6B09"/>
    <w:rsid w:val="00EB156D"/>
    <w:rsid w:val="00EB1745"/>
    <w:rsid w:val="00EB1DBC"/>
    <w:rsid w:val="00EB27AE"/>
    <w:rsid w:val="00EB2FA1"/>
    <w:rsid w:val="00EB36AE"/>
    <w:rsid w:val="00EB3B29"/>
    <w:rsid w:val="00EB44D4"/>
    <w:rsid w:val="00EB4BCE"/>
    <w:rsid w:val="00EB5A93"/>
    <w:rsid w:val="00EB6581"/>
    <w:rsid w:val="00EB6A5E"/>
    <w:rsid w:val="00EB6A7F"/>
    <w:rsid w:val="00EB6FE2"/>
    <w:rsid w:val="00EC0F72"/>
    <w:rsid w:val="00EC1510"/>
    <w:rsid w:val="00EC18FE"/>
    <w:rsid w:val="00EC1A8F"/>
    <w:rsid w:val="00EC1BEB"/>
    <w:rsid w:val="00EC1E9C"/>
    <w:rsid w:val="00EC2163"/>
    <w:rsid w:val="00EC2E61"/>
    <w:rsid w:val="00EC2E7B"/>
    <w:rsid w:val="00EC2EC5"/>
    <w:rsid w:val="00EC3428"/>
    <w:rsid w:val="00EC3DE4"/>
    <w:rsid w:val="00EC419F"/>
    <w:rsid w:val="00EC442D"/>
    <w:rsid w:val="00EC476E"/>
    <w:rsid w:val="00EC4B3F"/>
    <w:rsid w:val="00EC4BE3"/>
    <w:rsid w:val="00EC4EC0"/>
    <w:rsid w:val="00EC523F"/>
    <w:rsid w:val="00EC58C3"/>
    <w:rsid w:val="00EC5DBB"/>
    <w:rsid w:val="00EC6903"/>
    <w:rsid w:val="00EC69EE"/>
    <w:rsid w:val="00EC75A0"/>
    <w:rsid w:val="00ED04DB"/>
    <w:rsid w:val="00ED0FC8"/>
    <w:rsid w:val="00ED109F"/>
    <w:rsid w:val="00ED1DD1"/>
    <w:rsid w:val="00ED2513"/>
    <w:rsid w:val="00ED3A91"/>
    <w:rsid w:val="00ED3C59"/>
    <w:rsid w:val="00ED44F7"/>
    <w:rsid w:val="00ED4505"/>
    <w:rsid w:val="00ED47E1"/>
    <w:rsid w:val="00ED48B8"/>
    <w:rsid w:val="00ED48E6"/>
    <w:rsid w:val="00ED5042"/>
    <w:rsid w:val="00ED5694"/>
    <w:rsid w:val="00ED5884"/>
    <w:rsid w:val="00ED661B"/>
    <w:rsid w:val="00ED6685"/>
    <w:rsid w:val="00ED6803"/>
    <w:rsid w:val="00ED74B0"/>
    <w:rsid w:val="00ED7F94"/>
    <w:rsid w:val="00EE0254"/>
    <w:rsid w:val="00EE0EDD"/>
    <w:rsid w:val="00EE1675"/>
    <w:rsid w:val="00EE2044"/>
    <w:rsid w:val="00EE20C7"/>
    <w:rsid w:val="00EE2245"/>
    <w:rsid w:val="00EE254D"/>
    <w:rsid w:val="00EE31B3"/>
    <w:rsid w:val="00EE35FB"/>
    <w:rsid w:val="00EE40B3"/>
    <w:rsid w:val="00EE4251"/>
    <w:rsid w:val="00EE4E28"/>
    <w:rsid w:val="00EE4E2E"/>
    <w:rsid w:val="00EE5511"/>
    <w:rsid w:val="00EE5512"/>
    <w:rsid w:val="00EE5E59"/>
    <w:rsid w:val="00EE67E4"/>
    <w:rsid w:val="00EE77D7"/>
    <w:rsid w:val="00EE78BC"/>
    <w:rsid w:val="00EE7C21"/>
    <w:rsid w:val="00EE7D4D"/>
    <w:rsid w:val="00EF0064"/>
    <w:rsid w:val="00EF0860"/>
    <w:rsid w:val="00EF0CB3"/>
    <w:rsid w:val="00EF1076"/>
    <w:rsid w:val="00EF3200"/>
    <w:rsid w:val="00EF4266"/>
    <w:rsid w:val="00EF46CE"/>
    <w:rsid w:val="00EF4E6B"/>
    <w:rsid w:val="00EF5172"/>
    <w:rsid w:val="00EF55F7"/>
    <w:rsid w:val="00EF5635"/>
    <w:rsid w:val="00EF6ACE"/>
    <w:rsid w:val="00EF6C7C"/>
    <w:rsid w:val="00EF728F"/>
    <w:rsid w:val="00EF768B"/>
    <w:rsid w:val="00EF7806"/>
    <w:rsid w:val="00F000E5"/>
    <w:rsid w:val="00F00593"/>
    <w:rsid w:val="00F017E3"/>
    <w:rsid w:val="00F02141"/>
    <w:rsid w:val="00F02A89"/>
    <w:rsid w:val="00F02B36"/>
    <w:rsid w:val="00F031F9"/>
    <w:rsid w:val="00F03226"/>
    <w:rsid w:val="00F0366C"/>
    <w:rsid w:val="00F03959"/>
    <w:rsid w:val="00F04174"/>
    <w:rsid w:val="00F049E4"/>
    <w:rsid w:val="00F04A05"/>
    <w:rsid w:val="00F04A9E"/>
    <w:rsid w:val="00F05282"/>
    <w:rsid w:val="00F053C2"/>
    <w:rsid w:val="00F054F9"/>
    <w:rsid w:val="00F05A6C"/>
    <w:rsid w:val="00F05BD4"/>
    <w:rsid w:val="00F060F0"/>
    <w:rsid w:val="00F0619C"/>
    <w:rsid w:val="00F0676F"/>
    <w:rsid w:val="00F06CAB"/>
    <w:rsid w:val="00F071A7"/>
    <w:rsid w:val="00F07613"/>
    <w:rsid w:val="00F0767C"/>
    <w:rsid w:val="00F0769E"/>
    <w:rsid w:val="00F07858"/>
    <w:rsid w:val="00F07DBF"/>
    <w:rsid w:val="00F1023F"/>
    <w:rsid w:val="00F113AA"/>
    <w:rsid w:val="00F11A5C"/>
    <w:rsid w:val="00F11E39"/>
    <w:rsid w:val="00F120EE"/>
    <w:rsid w:val="00F126E8"/>
    <w:rsid w:val="00F12795"/>
    <w:rsid w:val="00F12B2B"/>
    <w:rsid w:val="00F12D79"/>
    <w:rsid w:val="00F13C5B"/>
    <w:rsid w:val="00F14DB3"/>
    <w:rsid w:val="00F14E85"/>
    <w:rsid w:val="00F15035"/>
    <w:rsid w:val="00F1566C"/>
    <w:rsid w:val="00F1591F"/>
    <w:rsid w:val="00F15E6D"/>
    <w:rsid w:val="00F160C1"/>
    <w:rsid w:val="00F16229"/>
    <w:rsid w:val="00F16667"/>
    <w:rsid w:val="00F168BD"/>
    <w:rsid w:val="00F16B3E"/>
    <w:rsid w:val="00F16C93"/>
    <w:rsid w:val="00F16CCF"/>
    <w:rsid w:val="00F16F29"/>
    <w:rsid w:val="00F20474"/>
    <w:rsid w:val="00F20494"/>
    <w:rsid w:val="00F20571"/>
    <w:rsid w:val="00F2157C"/>
    <w:rsid w:val="00F218B9"/>
    <w:rsid w:val="00F21B12"/>
    <w:rsid w:val="00F21BD6"/>
    <w:rsid w:val="00F225C7"/>
    <w:rsid w:val="00F22FF6"/>
    <w:rsid w:val="00F244F4"/>
    <w:rsid w:val="00F24697"/>
    <w:rsid w:val="00F249B4"/>
    <w:rsid w:val="00F255F3"/>
    <w:rsid w:val="00F257F5"/>
    <w:rsid w:val="00F264A9"/>
    <w:rsid w:val="00F2687A"/>
    <w:rsid w:val="00F26B65"/>
    <w:rsid w:val="00F26DCD"/>
    <w:rsid w:val="00F271F5"/>
    <w:rsid w:val="00F27757"/>
    <w:rsid w:val="00F279FA"/>
    <w:rsid w:val="00F27A34"/>
    <w:rsid w:val="00F27D4E"/>
    <w:rsid w:val="00F30213"/>
    <w:rsid w:val="00F3103B"/>
    <w:rsid w:val="00F3107C"/>
    <w:rsid w:val="00F311EF"/>
    <w:rsid w:val="00F318BB"/>
    <w:rsid w:val="00F3234C"/>
    <w:rsid w:val="00F3263A"/>
    <w:rsid w:val="00F3330A"/>
    <w:rsid w:val="00F33FA9"/>
    <w:rsid w:val="00F34535"/>
    <w:rsid w:val="00F34F19"/>
    <w:rsid w:val="00F35112"/>
    <w:rsid w:val="00F35227"/>
    <w:rsid w:val="00F353EE"/>
    <w:rsid w:val="00F355F8"/>
    <w:rsid w:val="00F35E4B"/>
    <w:rsid w:val="00F36105"/>
    <w:rsid w:val="00F36354"/>
    <w:rsid w:val="00F36AAA"/>
    <w:rsid w:val="00F377A1"/>
    <w:rsid w:val="00F37EC6"/>
    <w:rsid w:val="00F4079E"/>
    <w:rsid w:val="00F40DEF"/>
    <w:rsid w:val="00F40EA8"/>
    <w:rsid w:val="00F40F77"/>
    <w:rsid w:val="00F417F3"/>
    <w:rsid w:val="00F41DED"/>
    <w:rsid w:val="00F4207A"/>
    <w:rsid w:val="00F4242E"/>
    <w:rsid w:val="00F428B1"/>
    <w:rsid w:val="00F4312A"/>
    <w:rsid w:val="00F4370F"/>
    <w:rsid w:val="00F43986"/>
    <w:rsid w:val="00F44885"/>
    <w:rsid w:val="00F45684"/>
    <w:rsid w:val="00F45A1B"/>
    <w:rsid w:val="00F45B9F"/>
    <w:rsid w:val="00F45DC9"/>
    <w:rsid w:val="00F4615E"/>
    <w:rsid w:val="00F463CC"/>
    <w:rsid w:val="00F46638"/>
    <w:rsid w:val="00F4705E"/>
    <w:rsid w:val="00F47B27"/>
    <w:rsid w:val="00F50460"/>
    <w:rsid w:val="00F50752"/>
    <w:rsid w:val="00F51752"/>
    <w:rsid w:val="00F51DFA"/>
    <w:rsid w:val="00F51F1A"/>
    <w:rsid w:val="00F52138"/>
    <w:rsid w:val="00F521F0"/>
    <w:rsid w:val="00F52823"/>
    <w:rsid w:val="00F52B17"/>
    <w:rsid w:val="00F52FB0"/>
    <w:rsid w:val="00F53A80"/>
    <w:rsid w:val="00F545F2"/>
    <w:rsid w:val="00F54E96"/>
    <w:rsid w:val="00F54FA1"/>
    <w:rsid w:val="00F55312"/>
    <w:rsid w:val="00F5558A"/>
    <w:rsid w:val="00F564B3"/>
    <w:rsid w:val="00F572A8"/>
    <w:rsid w:val="00F57512"/>
    <w:rsid w:val="00F60262"/>
    <w:rsid w:val="00F60B97"/>
    <w:rsid w:val="00F6144A"/>
    <w:rsid w:val="00F61654"/>
    <w:rsid w:val="00F617E1"/>
    <w:rsid w:val="00F6210B"/>
    <w:rsid w:val="00F628C1"/>
    <w:rsid w:val="00F63320"/>
    <w:rsid w:val="00F64A3A"/>
    <w:rsid w:val="00F64FB2"/>
    <w:rsid w:val="00F65294"/>
    <w:rsid w:val="00F6569E"/>
    <w:rsid w:val="00F65DB5"/>
    <w:rsid w:val="00F6725E"/>
    <w:rsid w:val="00F67340"/>
    <w:rsid w:val="00F67C30"/>
    <w:rsid w:val="00F706F2"/>
    <w:rsid w:val="00F70BDE"/>
    <w:rsid w:val="00F70E32"/>
    <w:rsid w:val="00F71516"/>
    <w:rsid w:val="00F7190B"/>
    <w:rsid w:val="00F71ACE"/>
    <w:rsid w:val="00F71E0F"/>
    <w:rsid w:val="00F71E59"/>
    <w:rsid w:val="00F72C9A"/>
    <w:rsid w:val="00F73310"/>
    <w:rsid w:val="00F734D8"/>
    <w:rsid w:val="00F7357C"/>
    <w:rsid w:val="00F73F96"/>
    <w:rsid w:val="00F74A78"/>
    <w:rsid w:val="00F757A5"/>
    <w:rsid w:val="00F75C84"/>
    <w:rsid w:val="00F770D7"/>
    <w:rsid w:val="00F776BF"/>
    <w:rsid w:val="00F778EB"/>
    <w:rsid w:val="00F80250"/>
    <w:rsid w:val="00F80F6A"/>
    <w:rsid w:val="00F81A4E"/>
    <w:rsid w:val="00F81BBA"/>
    <w:rsid w:val="00F82178"/>
    <w:rsid w:val="00F82534"/>
    <w:rsid w:val="00F8290E"/>
    <w:rsid w:val="00F83361"/>
    <w:rsid w:val="00F83770"/>
    <w:rsid w:val="00F838F9"/>
    <w:rsid w:val="00F84343"/>
    <w:rsid w:val="00F8543F"/>
    <w:rsid w:val="00F85679"/>
    <w:rsid w:val="00F85800"/>
    <w:rsid w:val="00F85A6E"/>
    <w:rsid w:val="00F85E63"/>
    <w:rsid w:val="00F860C2"/>
    <w:rsid w:val="00F86837"/>
    <w:rsid w:val="00F8759D"/>
    <w:rsid w:val="00F87BAF"/>
    <w:rsid w:val="00F87C11"/>
    <w:rsid w:val="00F9084C"/>
    <w:rsid w:val="00F914CE"/>
    <w:rsid w:val="00F91518"/>
    <w:rsid w:val="00F929FA"/>
    <w:rsid w:val="00F9319C"/>
    <w:rsid w:val="00F9335D"/>
    <w:rsid w:val="00F93BA4"/>
    <w:rsid w:val="00F94370"/>
    <w:rsid w:val="00F949BC"/>
    <w:rsid w:val="00F9537E"/>
    <w:rsid w:val="00F95561"/>
    <w:rsid w:val="00F9581A"/>
    <w:rsid w:val="00F962C8"/>
    <w:rsid w:val="00F96BFD"/>
    <w:rsid w:val="00F9723D"/>
    <w:rsid w:val="00F97299"/>
    <w:rsid w:val="00FA07C2"/>
    <w:rsid w:val="00FA0F6F"/>
    <w:rsid w:val="00FA1449"/>
    <w:rsid w:val="00FA18EA"/>
    <w:rsid w:val="00FA2030"/>
    <w:rsid w:val="00FA283C"/>
    <w:rsid w:val="00FA2917"/>
    <w:rsid w:val="00FA2BAD"/>
    <w:rsid w:val="00FA38AF"/>
    <w:rsid w:val="00FA433B"/>
    <w:rsid w:val="00FA4FB4"/>
    <w:rsid w:val="00FA67C1"/>
    <w:rsid w:val="00FA6F6D"/>
    <w:rsid w:val="00FA7323"/>
    <w:rsid w:val="00FA79CB"/>
    <w:rsid w:val="00FA7CDF"/>
    <w:rsid w:val="00FA7FDE"/>
    <w:rsid w:val="00FB01A4"/>
    <w:rsid w:val="00FB03D1"/>
    <w:rsid w:val="00FB094F"/>
    <w:rsid w:val="00FB09D3"/>
    <w:rsid w:val="00FB0C1D"/>
    <w:rsid w:val="00FB0FA2"/>
    <w:rsid w:val="00FB116B"/>
    <w:rsid w:val="00FB1C3F"/>
    <w:rsid w:val="00FB23B9"/>
    <w:rsid w:val="00FB2D59"/>
    <w:rsid w:val="00FB35AE"/>
    <w:rsid w:val="00FB379E"/>
    <w:rsid w:val="00FB37E8"/>
    <w:rsid w:val="00FB42DB"/>
    <w:rsid w:val="00FB4608"/>
    <w:rsid w:val="00FB47B9"/>
    <w:rsid w:val="00FB501F"/>
    <w:rsid w:val="00FB540E"/>
    <w:rsid w:val="00FB6147"/>
    <w:rsid w:val="00FB64B3"/>
    <w:rsid w:val="00FB6716"/>
    <w:rsid w:val="00FB73E7"/>
    <w:rsid w:val="00FB7756"/>
    <w:rsid w:val="00FC0FE3"/>
    <w:rsid w:val="00FC1D4B"/>
    <w:rsid w:val="00FC293B"/>
    <w:rsid w:val="00FC2B11"/>
    <w:rsid w:val="00FC2EB2"/>
    <w:rsid w:val="00FC3199"/>
    <w:rsid w:val="00FC31D9"/>
    <w:rsid w:val="00FC3A10"/>
    <w:rsid w:val="00FC47AE"/>
    <w:rsid w:val="00FC5135"/>
    <w:rsid w:val="00FC537B"/>
    <w:rsid w:val="00FC53AF"/>
    <w:rsid w:val="00FC53F6"/>
    <w:rsid w:val="00FC583E"/>
    <w:rsid w:val="00FC7247"/>
    <w:rsid w:val="00FC76CF"/>
    <w:rsid w:val="00FC79BB"/>
    <w:rsid w:val="00FD04EA"/>
    <w:rsid w:val="00FD0A25"/>
    <w:rsid w:val="00FD0A47"/>
    <w:rsid w:val="00FD12BD"/>
    <w:rsid w:val="00FD141E"/>
    <w:rsid w:val="00FD164D"/>
    <w:rsid w:val="00FD1B44"/>
    <w:rsid w:val="00FD1D70"/>
    <w:rsid w:val="00FD21DB"/>
    <w:rsid w:val="00FD239F"/>
    <w:rsid w:val="00FD2913"/>
    <w:rsid w:val="00FD312D"/>
    <w:rsid w:val="00FD3212"/>
    <w:rsid w:val="00FD35C1"/>
    <w:rsid w:val="00FD3A07"/>
    <w:rsid w:val="00FD3BE0"/>
    <w:rsid w:val="00FD4727"/>
    <w:rsid w:val="00FD4FA2"/>
    <w:rsid w:val="00FD5D4D"/>
    <w:rsid w:val="00FD5E98"/>
    <w:rsid w:val="00FD5EFA"/>
    <w:rsid w:val="00FD68F1"/>
    <w:rsid w:val="00FD75A1"/>
    <w:rsid w:val="00FD79DE"/>
    <w:rsid w:val="00FD7F7A"/>
    <w:rsid w:val="00FE0DA5"/>
    <w:rsid w:val="00FE12B8"/>
    <w:rsid w:val="00FE1992"/>
    <w:rsid w:val="00FE269B"/>
    <w:rsid w:val="00FE33DB"/>
    <w:rsid w:val="00FE4EF2"/>
    <w:rsid w:val="00FE5DF1"/>
    <w:rsid w:val="00FE5F05"/>
    <w:rsid w:val="00FE69BE"/>
    <w:rsid w:val="00FE7F82"/>
    <w:rsid w:val="00FF10AF"/>
    <w:rsid w:val="00FF1382"/>
    <w:rsid w:val="00FF1C71"/>
    <w:rsid w:val="00FF291D"/>
    <w:rsid w:val="00FF2D90"/>
    <w:rsid w:val="00FF3174"/>
    <w:rsid w:val="00FF344C"/>
    <w:rsid w:val="00FF35D9"/>
    <w:rsid w:val="00FF3617"/>
    <w:rsid w:val="00FF388B"/>
    <w:rsid w:val="00FF38F2"/>
    <w:rsid w:val="00FF3F12"/>
    <w:rsid w:val="00FF4C2B"/>
    <w:rsid w:val="00FF53E0"/>
    <w:rsid w:val="00FF566A"/>
    <w:rsid w:val="00FF5DE2"/>
    <w:rsid w:val="00FF6486"/>
    <w:rsid w:val="00FF6EB4"/>
    <w:rsid w:val="00FF6F39"/>
    <w:rsid w:val="00FF702D"/>
    <w:rsid w:val="00FF761E"/>
    <w:rsid w:val="00FF7DF3"/>
    <w:rsid w:val="0115EF9A"/>
    <w:rsid w:val="012ABD7E"/>
    <w:rsid w:val="012D8483"/>
    <w:rsid w:val="0131C46F"/>
    <w:rsid w:val="01829888"/>
    <w:rsid w:val="01837B46"/>
    <w:rsid w:val="018AF795"/>
    <w:rsid w:val="01968606"/>
    <w:rsid w:val="0198C164"/>
    <w:rsid w:val="01BE49E1"/>
    <w:rsid w:val="01F6E38A"/>
    <w:rsid w:val="021B2FFF"/>
    <w:rsid w:val="023059D7"/>
    <w:rsid w:val="0235B294"/>
    <w:rsid w:val="0254B44F"/>
    <w:rsid w:val="0275A358"/>
    <w:rsid w:val="030C7F65"/>
    <w:rsid w:val="03561477"/>
    <w:rsid w:val="035A158B"/>
    <w:rsid w:val="03D46C89"/>
    <w:rsid w:val="03D9E717"/>
    <w:rsid w:val="03F17160"/>
    <w:rsid w:val="044C60ED"/>
    <w:rsid w:val="0470EE78"/>
    <w:rsid w:val="04B2E1A9"/>
    <w:rsid w:val="04DB2078"/>
    <w:rsid w:val="04DFE2C0"/>
    <w:rsid w:val="04F80208"/>
    <w:rsid w:val="05000F70"/>
    <w:rsid w:val="0515FF50"/>
    <w:rsid w:val="05187D58"/>
    <w:rsid w:val="054349D9"/>
    <w:rsid w:val="0544CD0A"/>
    <w:rsid w:val="0546BCAC"/>
    <w:rsid w:val="057B7C3A"/>
    <w:rsid w:val="05C8F00D"/>
    <w:rsid w:val="05D83F8F"/>
    <w:rsid w:val="05F00F6C"/>
    <w:rsid w:val="05FE1EA6"/>
    <w:rsid w:val="0611129F"/>
    <w:rsid w:val="063777CA"/>
    <w:rsid w:val="06504437"/>
    <w:rsid w:val="0650EC41"/>
    <w:rsid w:val="068D5D32"/>
    <w:rsid w:val="069147C3"/>
    <w:rsid w:val="06A20BCC"/>
    <w:rsid w:val="06AFC019"/>
    <w:rsid w:val="06C89329"/>
    <w:rsid w:val="06CD0585"/>
    <w:rsid w:val="06E08026"/>
    <w:rsid w:val="073CE9D4"/>
    <w:rsid w:val="07700AE3"/>
    <w:rsid w:val="07B91638"/>
    <w:rsid w:val="07FA65A2"/>
    <w:rsid w:val="080B2C72"/>
    <w:rsid w:val="080FF5A4"/>
    <w:rsid w:val="0886AA09"/>
    <w:rsid w:val="08894AE1"/>
    <w:rsid w:val="088B39C3"/>
    <w:rsid w:val="08959806"/>
    <w:rsid w:val="0896C3D7"/>
    <w:rsid w:val="08AC6799"/>
    <w:rsid w:val="08C9ECD2"/>
    <w:rsid w:val="08F1913A"/>
    <w:rsid w:val="09144757"/>
    <w:rsid w:val="092192B8"/>
    <w:rsid w:val="093CE223"/>
    <w:rsid w:val="096A139F"/>
    <w:rsid w:val="09818AAE"/>
    <w:rsid w:val="099530FB"/>
    <w:rsid w:val="099F6225"/>
    <w:rsid w:val="09A48285"/>
    <w:rsid w:val="09ADA608"/>
    <w:rsid w:val="09B29137"/>
    <w:rsid w:val="09BB6537"/>
    <w:rsid w:val="09E95E3B"/>
    <w:rsid w:val="09FE98CD"/>
    <w:rsid w:val="0A00BC88"/>
    <w:rsid w:val="0A108C0B"/>
    <w:rsid w:val="0A686877"/>
    <w:rsid w:val="0A7F00DC"/>
    <w:rsid w:val="0A845A27"/>
    <w:rsid w:val="0A98360D"/>
    <w:rsid w:val="0B21365A"/>
    <w:rsid w:val="0B2B0694"/>
    <w:rsid w:val="0B326349"/>
    <w:rsid w:val="0B4ED1EF"/>
    <w:rsid w:val="0B68BE5F"/>
    <w:rsid w:val="0BAB8771"/>
    <w:rsid w:val="0BBA5F71"/>
    <w:rsid w:val="0BBCCF9E"/>
    <w:rsid w:val="0BC88EB8"/>
    <w:rsid w:val="0BFC1C66"/>
    <w:rsid w:val="0C187180"/>
    <w:rsid w:val="0C1B99E3"/>
    <w:rsid w:val="0C2B76C2"/>
    <w:rsid w:val="0C39869D"/>
    <w:rsid w:val="0C3DBD9F"/>
    <w:rsid w:val="0C4104FB"/>
    <w:rsid w:val="0C44B148"/>
    <w:rsid w:val="0C4B1DEF"/>
    <w:rsid w:val="0C67BBA0"/>
    <w:rsid w:val="0C95A48D"/>
    <w:rsid w:val="0CB6170E"/>
    <w:rsid w:val="0CD011A0"/>
    <w:rsid w:val="0CEED41B"/>
    <w:rsid w:val="0D148F44"/>
    <w:rsid w:val="0D25D4A2"/>
    <w:rsid w:val="0D2851C3"/>
    <w:rsid w:val="0D3442B3"/>
    <w:rsid w:val="0D37FC90"/>
    <w:rsid w:val="0D79F856"/>
    <w:rsid w:val="0D98421D"/>
    <w:rsid w:val="0DC58C89"/>
    <w:rsid w:val="0DD6E733"/>
    <w:rsid w:val="0E14F9EB"/>
    <w:rsid w:val="0E75034F"/>
    <w:rsid w:val="0EA8FC0A"/>
    <w:rsid w:val="0EBD2608"/>
    <w:rsid w:val="0EC5A6B9"/>
    <w:rsid w:val="0F093F92"/>
    <w:rsid w:val="0F252356"/>
    <w:rsid w:val="0F309A5D"/>
    <w:rsid w:val="0F89C78F"/>
    <w:rsid w:val="0F96223F"/>
    <w:rsid w:val="0FDDAB7C"/>
    <w:rsid w:val="0FF5C44E"/>
    <w:rsid w:val="100CAD18"/>
    <w:rsid w:val="10115517"/>
    <w:rsid w:val="1036E668"/>
    <w:rsid w:val="107855AC"/>
    <w:rsid w:val="1089C45C"/>
    <w:rsid w:val="10904995"/>
    <w:rsid w:val="10E23A7E"/>
    <w:rsid w:val="10FFA217"/>
    <w:rsid w:val="1108D822"/>
    <w:rsid w:val="11578657"/>
    <w:rsid w:val="1177B365"/>
    <w:rsid w:val="119109A9"/>
    <w:rsid w:val="11963785"/>
    <w:rsid w:val="11A7D77F"/>
    <w:rsid w:val="11B46CD2"/>
    <w:rsid w:val="11B972C3"/>
    <w:rsid w:val="11BC06E0"/>
    <w:rsid w:val="11BDD34F"/>
    <w:rsid w:val="11CB517F"/>
    <w:rsid w:val="11DCB681"/>
    <w:rsid w:val="11E4C3E6"/>
    <w:rsid w:val="11EEE7C9"/>
    <w:rsid w:val="121155C3"/>
    <w:rsid w:val="1217C1B7"/>
    <w:rsid w:val="12376980"/>
    <w:rsid w:val="12760136"/>
    <w:rsid w:val="12FEDC22"/>
    <w:rsid w:val="134FAF4D"/>
    <w:rsid w:val="13512B10"/>
    <w:rsid w:val="1354D10B"/>
    <w:rsid w:val="13637CF1"/>
    <w:rsid w:val="137261D8"/>
    <w:rsid w:val="138300B7"/>
    <w:rsid w:val="138C7752"/>
    <w:rsid w:val="13D4C61B"/>
    <w:rsid w:val="13FEA13D"/>
    <w:rsid w:val="14276B04"/>
    <w:rsid w:val="142C72AE"/>
    <w:rsid w:val="142E0513"/>
    <w:rsid w:val="1477F2EC"/>
    <w:rsid w:val="14922FC2"/>
    <w:rsid w:val="15327827"/>
    <w:rsid w:val="1557F267"/>
    <w:rsid w:val="157BFD1A"/>
    <w:rsid w:val="158F7BC0"/>
    <w:rsid w:val="15E3FFCA"/>
    <w:rsid w:val="15FC7F67"/>
    <w:rsid w:val="16072ED0"/>
    <w:rsid w:val="160CF88C"/>
    <w:rsid w:val="16144B03"/>
    <w:rsid w:val="1625A0A8"/>
    <w:rsid w:val="1635142B"/>
    <w:rsid w:val="164EA40D"/>
    <w:rsid w:val="165A83F2"/>
    <w:rsid w:val="166158A9"/>
    <w:rsid w:val="16807137"/>
    <w:rsid w:val="1689770E"/>
    <w:rsid w:val="16B07109"/>
    <w:rsid w:val="16B1BD31"/>
    <w:rsid w:val="16F5BF90"/>
    <w:rsid w:val="172AB573"/>
    <w:rsid w:val="17414406"/>
    <w:rsid w:val="1747A82F"/>
    <w:rsid w:val="176EF325"/>
    <w:rsid w:val="17742ADE"/>
    <w:rsid w:val="17B07D88"/>
    <w:rsid w:val="1802EE98"/>
    <w:rsid w:val="180BC73E"/>
    <w:rsid w:val="180FE020"/>
    <w:rsid w:val="181CF0B5"/>
    <w:rsid w:val="186FCF29"/>
    <w:rsid w:val="188CB460"/>
    <w:rsid w:val="1899B80F"/>
    <w:rsid w:val="18C3FDF1"/>
    <w:rsid w:val="18C66644"/>
    <w:rsid w:val="18C8FD5D"/>
    <w:rsid w:val="18D7A1BA"/>
    <w:rsid w:val="18E8666B"/>
    <w:rsid w:val="193A6FD4"/>
    <w:rsid w:val="19984E9F"/>
    <w:rsid w:val="19A1BA69"/>
    <w:rsid w:val="19D473E1"/>
    <w:rsid w:val="19D90022"/>
    <w:rsid w:val="19E9E8C0"/>
    <w:rsid w:val="19ED3A9A"/>
    <w:rsid w:val="19EE7A01"/>
    <w:rsid w:val="1A0C7AB9"/>
    <w:rsid w:val="1A11B9E1"/>
    <w:rsid w:val="1A2A0FB9"/>
    <w:rsid w:val="1A5B4FD8"/>
    <w:rsid w:val="1A73230E"/>
    <w:rsid w:val="1A779660"/>
    <w:rsid w:val="1AEA48DE"/>
    <w:rsid w:val="1B0A2D0B"/>
    <w:rsid w:val="1B1E64C5"/>
    <w:rsid w:val="1B211532"/>
    <w:rsid w:val="1B5F5F82"/>
    <w:rsid w:val="1C1595BF"/>
    <w:rsid w:val="1C2509CF"/>
    <w:rsid w:val="1C822F97"/>
    <w:rsid w:val="1C9CDCC5"/>
    <w:rsid w:val="1CDB4586"/>
    <w:rsid w:val="1D073191"/>
    <w:rsid w:val="1D509A83"/>
    <w:rsid w:val="1D51D1BA"/>
    <w:rsid w:val="1D629702"/>
    <w:rsid w:val="1D849D8A"/>
    <w:rsid w:val="1D892D43"/>
    <w:rsid w:val="1D8D160C"/>
    <w:rsid w:val="1D953B10"/>
    <w:rsid w:val="1DE4224D"/>
    <w:rsid w:val="1DE43F51"/>
    <w:rsid w:val="1DEB5126"/>
    <w:rsid w:val="1DF38B23"/>
    <w:rsid w:val="1E1C3D94"/>
    <w:rsid w:val="1E240DFD"/>
    <w:rsid w:val="1E29520A"/>
    <w:rsid w:val="1E320C41"/>
    <w:rsid w:val="1E3335A9"/>
    <w:rsid w:val="1E9680BE"/>
    <w:rsid w:val="1EB82C35"/>
    <w:rsid w:val="1EBD5718"/>
    <w:rsid w:val="1EC8E765"/>
    <w:rsid w:val="1ED7A83D"/>
    <w:rsid w:val="1EEDC449"/>
    <w:rsid w:val="1EFB2143"/>
    <w:rsid w:val="1F1B8D60"/>
    <w:rsid w:val="1F380020"/>
    <w:rsid w:val="1F647D90"/>
    <w:rsid w:val="1F748E72"/>
    <w:rsid w:val="1F78BC7C"/>
    <w:rsid w:val="1F874DE0"/>
    <w:rsid w:val="1FD06690"/>
    <w:rsid w:val="1FD6BB06"/>
    <w:rsid w:val="1FE234D6"/>
    <w:rsid w:val="200ACCB8"/>
    <w:rsid w:val="201B414A"/>
    <w:rsid w:val="202AB142"/>
    <w:rsid w:val="204FB94D"/>
    <w:rsid w:val="20543711"/>
    <w:rsid w:val="208A4A03"/>
    <w:rsid w:val="20AFA54C"/>
    <w:rsid w:val="20BC21C8"/>
    <w:rsid w:val="20C671EB"/>
    <w:rsid w:val="20DFDD18"/>
    <w:rsid w:val="211AE50F"/>
    <w:rsid w:val="212C11B0"/>
    <w:rsid w:val="212F42F8"/>
    <w:rsid w:val="218DCE5C"/>
    <w:rsid w:val="21BC5A1F"/>
    <w:rsid w:val="21F960DB"/>
    <w:rsid w:val="221D42FA"/>
    <w:rsid w:val="222476B2"/>
    <w:rsid w:val="222E629E"/>
    <w:rsid w:val="225D197C"/>
    <w:rsid w:val="22947D35"/>
    <w:rsid w:val="22B001CE"/>
    <w:rsid w:val="22B9969B"/>
    <w:rsid w:val="22DBBA15"/>
    <w:rsid w:val="23326776"/>
    <w:rsid w:val="234D2CD7"/>
    <w:rsid w:val="236B1239"/>
    <w:rsid w:val="236C6841"/>
    <w:rsid w:val="239B79B4"/>
    <w:rsid w:val="23A5D254"/>
    <w:rsid w:val="23E39464"/>
    <w:rsid w:val="24121DD4"/>
    <w:rsid w:val="244A1D07"/>
    <w:rsid w:val="245319E8"/>
    <w:rsid w:val="246C3034"/>
    <w:rsid w:val="247217A9"/>
    <w:rsid w:val="24AE592C"/>
    <w:rsid w:val="2517814F"/>
    <w:rsid w:val="2538905D"/>
    <w:rsid w:val="25734005"/>
    <w:rsid w:val="258829F7"/>
    <w:rsid w:val="25C6AA8B"/>
    <w:rsid w:val="25FD552D"/>
    <w:rsid w:val="26044104"/>
    <w:rsid w:val="260BF4A6"/>
    <w:rsid w:val="261911F5"/>
    <w:rsid w:val="261DAE51"/>
    <w:rsid w:val="26336B8E"/>
    <w:rsid w:val="2653E555"/>
    <w:rsid w:val="2660040B"/>
    <w:rsid w:val="267DE6B1"/>
    <w:rsid w:val="26913584"/>
    <w:rsid w:val="269A6279"/>
    <w:rsid w:val="26A9B38F"/>
    <w:rsid w:val="26D20E59"/>
    <w:rsid w:val="26EA43F8"/>
    <w:rsid w:val="26F9968A"/>
    <w:rsid w:val="2700D416"/>
    <w:rsid w:val="27054CAB"/>
    <w:rsid w:val="27899CB9"/>
    <w:rsid w:val="27B98509"/>
    <w:rsid w:val="27F6E63B"/>
    <w:rsid w:val="27FECA72"/>
    <w:rsid w:val="2823F9C0"/>
    <w:rsid w:val="284D308E"/>
    <w:rsid w:val="28512EA5"/>
    <w:rsid w:val="287223E0"/>
    <w:rsid w:val="2886F637"/>
    <w:rsid w:val="289410E8"/>
    <w:rsid w:val="28DE77E4"/>
    <w:rsid w:val="28EA70BE"/>
    <w:rsid w:val="28F71E4D"/>
    <w:rsid w:val="28FF30AB"/>
    <w:rsid w:val="293C190E"/>
    <w:rsid w:val="29439E7D"/>
    <w:rsid w:val="294568CB"/>
    <w:rsid w:val="297F1440"/>
    <w:rsid w:val="299BF8E5"/>
    <w:rsid w:val="29A2C687"/>
    <w:rsid w:val="29AAA043"/>
    <w:rsid w:val="29CC4B76"/>
    <w:rsid w:val="29E89D8F"/>
    <w:rsid w:val="29ED36B8"/>
    <w:rsid w:val="29F1C25A"/>
    <w:rsid w:val="2A05A7D0"/>
    <w:rsid w:val="2A0AE395"/>
    <w:rsid w:val="2A248413"/>
    <w:rsid w:val="2A426F5E"/>
    <w:rsid w:val="2A5F7130"/>
    <w:rsid w:val="2AA49DF4"/>
    <w:rsid w:val="2ADD21C3"/>
    <w:rsid w:val="2AF69F0B"/>
    <w:rsid w:val="2B09DF83"/>
    <w:rsid w:val="2B3EF7E0"/>
    <w:rsid w:val="2BA9C5AA"/>
    <w:rsid w:val="2BBE3FE4"/>
    <w:rsid w:val="2BCC0BBB"/>
    <w:rsid w:val="2BE11587"/>
    <w:rsid w:val="2C201628"/>
    <w:rsid w:val="2C2305EF"/>
    <w:rsid w:val="2C4A942B"/>
    <w:rsid w:val="2C4DA01A"/>
    <w:rsid w:val="2C685FC2"/>
    <w:rsid w:val="2C802DDF"/>
    <w:rsid w:val="2C836800"/>
    <w:rsid w:val="2C840E4A"/>
    <w:rsid w:val="2CBA98D8"/>
    <w:rsid w:val="2CD5DA22"/>
    <w:rsid w:val="2CDFCDB9"/>
    <w:rsid w:val="2D1B2AF1"/>
    <w:rsid w:val="2D22F095"/>
    <w:rsid w:val="2D63273A"/>
    <w:rsid w:val="2D97B757"/>
    <w:rsid w:val="2DAC9EF6"/>
    <w:rsid w:val="2DC53F57"/>
    <w:rsid w:val="2DC7BA6D"/>
    <w:rsid w:val="2DD6EEAF"/>
    <w:rsid w:val="2E04FDFA"/>
    <w:rsid w:val="2E13BDB9"/>
    <w:rsid w:val="2E3CB6D0"/>
    <w:rsid w:val="2E9A938F"/>
    <w:rsid w:val="2E9F11E2"/>
    <w:rsid w:val="2EA00337"/>
    <w:rsid w:val="2ED5EF94"/>
    <w:rsid w:val="2EDDE115"/>
    <w:rsid w:val="2F19350C"/>
    <w:rsid w:val="2F371CD4"/>
    <w:rsid w:val="2F5EC712"/>
    <w:rsid w:val="2F752EA1"/>
    <w:rsid w:val="2F7B6BFA"/>
    <w:rsid w:val="2F7D99D1"/>
    <w:rsid w:val="2FA49D9D"/>
    <w:rsid w:val="2FBBA011"/>
    <w:rsid w:val="2FD705F8"/>
    <w:rsid w:val="2FE632E9"/>
    <w:rsid w:val="300DA994"/>
    <w:rsid w:val="30307671"/>
    <w:rsid w:val="303FCD89"/>
    <w:rsid w:val="305124C7"/>
    <w:rsid w:val="3064E57F"/>
    <w:rsid w:val="306F8834"/>
    <w:rsid w:val="3094D90D"/>
    <w:rsid w:val="30B0AB9B"/>
    <w:rsid w:val="30B954DC"/>
    <w:rsid w:val="30D36A50"/>
    <w:rsid w:val="30E9E7D5"/>
    <w:rsid w:val="31283558"/>
    <w:rsid w:val="313AFB6B"/>
    <w:rsid w:val="313EB9BC"/>
    <w:rsid w:val="3148CA5E"/>
    <w:rsid w:val="314EB358"/>
    <w:rsid w:val="3155EE63"/>
    <w:rsid w:val="31621492"/>
    <w:rsid w:val="319A4DA6"/>
    <w:rsid w:val="31CDFE19"/>
    <w:rsid w:val="31E35B17"/>
    <w:rsid w:val="3221700A"/>
    <w:rsid w:val="32570BD2"/>
    <w:rsid w:val="325AE566"/>
    <w:rsid w:val="32BD6A03"/>
    <w:rsid w:val="32BD6AC1"/>
    <w:rsid w:val="32DC0FAB"/>
    <w:rsid w:val="32DCFB29"/>
    <w:rsid w:val="32EBD641"/>
    <w:rsid w:val="330C3EAF"/>
    <w:rsid w:val="334D5B64"/>
    <w:rsid w:val="3380FED8"/>
    <w:rsid w:val="338F5F98"/>
    <w:rsid w:val="33948000"/>
    <w:rsid w:val="33B34BC5"/>
    <w:rsid w:val="33B6EEB9"/>
    <w:rsid w:val="33C59CBC"/>
    <w:rsid w:val="33EEDA95"/>
    <w:rsid w:val="34095697"/>
    <w:rsid w:val="343095ED"/>
    <w:rsid w:val="3469DA1C"/>
    <w:rsid w:val="346D63C5"/>
    <w:rsid w:val="3477B073"/>
    <w:rsid w:val="34A676E2"/>
    <w:rsid w:val="34BBC377"/>
    <w:rsid w:val="34DB6560"/>
    <w:rsid w:val="350F8068"/>
    <w:rsid w:val="3527397D"/>
    <w:rsid w:val="354E58D9"/>
    <w:rsid w:val="359A7DB2"/>
    <w:rsid w:val="35B55F24"/>
    <w:rsid w:val="35CB41FC"/>
    <w:rsid w:val="35E24CAC"/>
    <w:rsid w:val="360D7141"/>
    <w:rsid w:val="36106C81"/>
    <w:rsid w:val="36201D71"/>
    <w:rsid w:val="365C3454"/>
    <w:rsid w:val="36BABABA"/>
    <w:rsid w:val="36DBF544"/>
    <w:rsid w:val="36EC5C8E"/>
    <w:rsid w:val="36EDAA4A"/>
    <w:rsid w:val="36F1D463"/>
    <w:rsid w:val="37203936"/>
    <w:rsid w:val="372F8CE8"/>
    <w:rsid w:val="3732FAA0"/>
    <w:rsid w:val="3766B998"/>
    <w:rsid w:val="37BAD856"/>
    <w:rsid w:val="37E722BA"/>
    <w:rsid w:val="3821D2AD"/>
    <w:rsid w:val="382D3FEC"/>
    <w:rsid w:val="38305D57"/>
    <w:rsid w:val="383B2E12"/>
    <w:rsid w:val="384F0AFB"/>
    <w:rsid w:val="385326A1"/>
    <w:rsid w:val="38538E9B"/>
    <w:rsid w:val="38560546"/>
    <w:rsid w:val="38CD12C8"/>
    <w:rsid w:val="38CD5D82"/>
    <w:rsid w:val="38F2499B"/>
    <w:rsid w:val="39545302"/>
    <w:rsid w:val="396AC2FF"/>
    <w:rsid w:val="39A21315"/>
    <w:rsid w:val="39CA9836"/>
    <w:rsid w:val="39EB2D66"/>
    <w:rsid w:val="39FC47F3"/>
    <w:rsid w:val="3A517C25"/>
    <w:rsid w:val="3A51E506"/>
    <w:rsid w:val="3A5B1A7B"/>
    <w:rsid w:val="3A736A7D"/>
    <w:rsid w:val="3A8FFA90"/>
    <w:rsid w:val="3A946044"/>
    <w:rsid w:val="3A971A20"/>
    <w:rsid w:val="3AA0DC2F"/>
    <w:rsid w:val="3AA35F0E"/>
    <w:rsid w:val="3AB0C3A9"/>
    <w:rsid w:val="3ADA972B"/>
    <w:rsid w:val="3AFDB741"/>
    <w:rsid w:val="3B0FF963"/>
    <w:rsid w:val="3B129985"/>
    <w:rsid w:val="3B351396"/>
    <w:rsid w:val="3B589580"/>
    <w:rsid w:val="3B5F6713"/>
    <w:rsid w:val="3B647540"/>
    <w:rsid w:val="3B729DC6"/>
    <w:rsid w:val="3BA0D0A6"/>
    <w:rsid w:val="3BA8CD0F"/>
    <w:rsid w:val="3BBA72D2"/>
    <w:rsid w:val="3BC06ADE"/>
    <w:rsid w:val="3BCD2306"/>
    <w:rsid w:val="3BFAD813"/>
    <w:rsid w:val="3BFF039F"/>
    <w:rsid w:val="3C199A55"/>
    <w:rsid w:val="3C1A36A3"/>
    <w:rsid w:val="3C1BC4EA"/>
    <w:rsid w:val="3C3D6812"/>
    <w:rsid w:val="3C5877B4"/>
    <w:rsid w:val="3C86EDBA"/>
    <w:rsid w:val="3C8BC5E5"/>
    <w:rsid w:val="3CBE0D96"/>
    <w:rsid w:val="3D07160A"/>
    <w:rsid w:val="3D1699B2"/>
    <w:rsid w:val="3D343B7E"/>
    <w:rsid w:val="3D3C6829"/>
    <w:rsid w:val="3D4D4A2A"/>
    <w:rsid w:val="3D8404BB"/>
    <w:rsid w:val="3DA79173"/>
    <w:rsid w:val="3DD04950"/>
    <w:rsid w:val="3DEE6795"/>
    <w:rsid w:val="3DF06991"/>
    <w:rsid w:val="3DF5ABFB"/>
    <w:rsid w:val="3E2D9E4D"/>
    <w:rsid w:val="3E3CB858"/>
    <w:rsid w:val="3E4E5FFE"/>
    <w:rsid w:val="3E6F6014"/>
    <w:rsid w:val="3E6FCEF4"/>
    <w:rsid w:val="3E746AB5"/>
    <w:rsid w:val="3E895423"/>
    <w:rsid w:val="3EE5E965"/>
    <w:rsid w:val="3F247D3C"/>
    <w:rsid w:val="3F32F19A"/>
    <w:rsid w:val="3F3F0BF4"/>
    <w:rsid w:val="3F6372F5"/>
    <w:rsid w:val="3F673572"/>
    <w:rsid w:val="3F8C1870"/>
    <w:rsid w:val="3FA65E70"/>
    <w:rsid w:val="3FABC386"/>
    <w:rsid w:val="3FC50175"/>
    <w:rsid w:val="3FF2DE69"/>
    <w:rsid w:val="402C812B"/>
    <w:rsid w:val="403626B2"/>
    <w:rsid w:val="40379BEA"/>
    <w:rsid w:val="406C40C9"/>
    <w:rsid w:val="407C672F"/>
    <w:rsid w:val="4088C062"/>
    <w:rsid w:val="409E8617"/>
    <w:rsid w:val="40B59015"/>
    <w:rsid w:val="4103B4FD"/>
    <w:rsid w:val="413ED727"/>
    <w:rsid w:val="41487B21"/>
    <w:rsid w:val="4156F405"/>
    <w:rsid w:val="4200F0CC"/>
    <w:rsid w:val="4214F5C0"/>
    <w:rsid w:val="4221314C"/>
    <w:rsid w:val="42305DB2"/>
    <w:rsid w:val="42478DDC"/>
    <w:rsid w:val="4254A692"/>
    <w:rsid w:val="42707081"/>
    <w:rsid w:val="4275F183"/>
    <w:rsid w:val="42A4C5CA"/>
    <w:rsid w:val="42ED8599"/>
    <w:rsid w:val="42FD9FC7"/>
    <w:rsid w:val="4358735F"/>
    <w:rsid w:val="4369FDE9"/>
    <w:rsid w:val="437DC764"/>
    <w:rsid w:val="43B85CF8"/>
    <w:rsid w:val="43F34FB6"/>
    <w:rsid w:val="441B7224"/>
    <w:rsid w:val="442760A0"/>
    <w:rsid w:val="442AED2F"/>
    <w:rsid w:val="44369CC7"/>
    <w:rsid w:val="44FDA448"/>
    <w:rsid w:val="4537D5F5"/>
    <w:rsid w:val="4571BBE8"/>
    <w:rsid w:val="457FD772"/>
    <w:rsid w:val="45B260CE"/>
    <w:rsid w:val="45D2DF6F"/>
    <w:rsid w:val="45DB5A70"/>
    <w:rsid w:val="45DFE6F4"/>
    <w:rsid w:val="45E9EFBD"/>
    <w:rsid w:val="45F347BA"/>
    <w:rsid w:val="460DF6EF"/>
    <w:rsid w:val="461B563D"/>
    <w:rsid w:val="462C53AD"/>
    <w:rsid w:val="4650F160"/>
    <w:rsid w:val="46521B3E"/>
    <w:rsid w:val="465D4244"/>
    <w:rsid w:val="46658020"/>
    <w:rsid w:val="46681678"/>
    <w:rsid w:val="469B9242"/>
    <w:rsid w:val="46B627AC"/>
    <w:rsid w:val="46BFC27B"/>
    <w:rsid w:val="46CFEB57"/>
    <w:rsid w:val="46FB6C8B"/>
    <w:rsid w:val="46FD3140"/>
    <w:rsid w:val="470C4729"/>
    <w:rsid w:val="471C6250"/>
    <w:rsid w:val="472CACC6"/>
    <w:rsid w:val="478CAD70"/>
    <w:rsid w:val="47ACC468"/>
    <w:rsid w:val="47EAFAD1"/>
    <w:rsid w:val="481424BC"/>
    <w:rsid w:val="481A3409"/>
    <w:rsid w:val="4825FD0F"/>
    <w:rsid w:val="483D4D5E"/>
    <w:rsid w:val="48686998"/>
    <w:rsid w:val="4896C0D0"/>
    <w:rsid w:val="48A2699C"/>
    <w:rsid w:val="48A3ABD2"/>
    <w:rsid w:val="48BCF381"/>
    <w:rsid w:val="48FCD5F8"/>
    <w:rsid w:val="4923E024"/>
    <w:rsid w:val="493049FF"/>
    <w:rsid w:val="493803C6"/>
    <w:rsid w:val="4938C704"/>
    <w:rsid w:val="4944BA41"/>
    <w:rsid w:val="4952C78D"/>
    <w:rsid w:val="495C06CC"/>
    <w:rsid w:val="49916BBA"/>
    <w:rsid w:val="49B91A82"/>
    <w:rsid w:val="4A07659C"/>
    <w:rsid w:val="4A19B132"/>
    <w:rsid w:val="4A27DB1F"/>
    <w:rsid w:val="4A3A44DF"/>
    <w:rsid w:val="4A4285BA"/>
    <w:rsid w:val="4A57BC1D"/>
    <w:rsid w:val="4A5CC04A"/>
    <w:rsid w:val="4A79E074"/>
    <w:rsid w:val="4AA412E9"/>
    <w:rsid w:val="4ADAE5B9"/>
    <w:rsid w:val="4ADEEE77"/>
    <w:rsid w:val="4AFCB4CE"/>
    <w:rsid w:val="4B31F902"/>
    <w:rsid w:val="4B3654EE"/>
    <w:rsid w:val="4B84B659"/>
    <w:rsid w:val="4B88A5B8"/>
    <w:rsid w:val="4C2D709F"/>
    <w:rsid w:val="4C41ABF8"/>
    <w:rsid w:val="4C57DD10"/>
    <w:rsid w:val="4C8CB08D"/>
    <w:rsid w:val="4C8ECE25"/>
    <w:rsid w:val="4C8EE63F"/>
    <w:rsid w:val="4C91AE5E"/>
    <w:rsid w:val="4CD118A8"/>
    <w:rsid w:val="4D0BB685"/>
    <w:rsid w:val="4D19B36B"/>
    <w:rsid w:val="4D3AA51C"/>
    <w:rsid w:val="4D6A8781"/>
    <w:rsid w:val="4DB87678"/>
    <w:rsid w:val="4DBA93DE"/>
    <w:rsid w:val="4DCC7E28"/>
    <w:rsid w:val="4E0ECBDB"/>
    <w:rsid w:val="4E11FDE6"/>
    <w:rsid w:val="4E127119"/>
    <w:rsid w:val="4E170B20"/>
    <w:rsid w:val="4E280398"/>
    <w:rsid w:val="4E284B9F"/>
    <w:rsid w:val="4E473F6C"/>
    <w:rsid w:val="4E4E1005"/>
    <w:rsid w:val="4E5AAC62"/>
    <w:rsid w:val="4E6F44FC"/>
    <w:rsid w:val="4E84C3AF"/>
    <w:rsid w:val="4E9B3C35"/>
    <w:rsid w:val="4E9F513F"/>
    <w:rsid w:val="4EB47CD2"/>
    <w:rsid w:val="4EDE9FD8"/>
    <w:rsid w:val="4EE6E47C"/>
    <w:rsid w:val="4EEB5D6C"/>
    <w:rsid w:val="4F1287AB"/>
    <w:rsid w:val="4F6FE1B7"/>
    <w:rsid w:val="4F7D11B2"/>
    <w:rsid w:val="4F94D1EB"/>
    <w:rsid w:val="4F9B5911"/>
    <w:rsid w:val="4FDD886B"/>
    <w:rsid w:val="5020C42A"/>
    <w:rsid w:val="50A5B515"/>
    <w:rsid w:val="50E7C644"/>
    <w:rsid w:val="510681F4"/>
    <w:rsid w:val="511B4579"/>
    <w:rsid w:val="511E15E7"/>
    <w:rsid w:val="51219C78"/>
    <w:rsid w:val="51237723"/>
    <w:rsid w:val="512FE80E"/>
    <w:rsid w:val="51621DD4"/>
    <w:rsid w:val="518D1E42"/>
    <w:rsid w:val="51D6BA42"/>
    <w:rsid w:val="51F53CDB"/>
    <w:rsid w:val="520B396E"/>
    <w:rsid w:val="52192887"/>
    <w:rsid w:val="522AC481"/>
    <w:rsid w:val="528018FC"/>
    <w:rsid w:val="5287BAFF"/>
    <w:rsid w:val="529ADA84"/>
    <w:rsid w:val="52BD7C16"/>
    <w:rsid w:val="52E1F465"/>
    <w:rsid w:val="52F94635"/>
    <w:rsid w:val="53004D35"/>
    <w:rsid w:val="5341D70C"/>
    <w:rsid w:val="5359E2C2"/>
    <w:rsid w:val="53785490"/>
    <w:rsid w:val="538D1783"/>
    <w:rsid w:val="539E5ADD"/>
    <w:rsid w:val="53A4BD3D"/>
    <w:rsid w:val="53D66F8E"/>
    <w:rsid w:val="53E23108"/>
    <w:rsid w:val="54181597"/>
    <w:rsid w:val="5444AD20"/>
    <w:rsid w:val="5447062A"/>
    <w:rsid w:val="5466667D"/>
    <w:rsid w:val="54920F51"/>
    <w:rsid w:val="549F6E7C"/>
    <w:rsid w:val="54B3386D"/>
    <w:rsid w:val="54FBC2DF"/>
    <w:rsid w:val="5539F31F"/>
    <w:rsid w:val="554D1059"/>
    <w:rsid w:val="5562539A"/>
    <w:rsid w:val="5564BEEF"/>
    <w:rsid w:val="557F511F"/>
    <w:rsid w:val="558114BD"/>
    <w:rsid w:val="559B7083"/>
    <w:rsid w:val="55A8D9D7"/>
    <w:rsid w:val="55A8E6A0"/>
    <w:rsid w:val="55BEB7E5"/>
    <w:rsid w:val="55DB09E0"/>
    <w:rsid w:val="55E3F5D0"/>
    <w:rsid w:val="5616117C"/>
    <w:rsid w:val="56192044"/>
    <w:rsid w:val="563A4BAB"/>
    <w:rsid w:val="564C05FB"/>
    <w:rsid w:val="56556E17"/>
    <w:rsid w:val="5669D744"/>
    <w:rsid w:val="56C723CB"/>
    <w:rsid w:val="56D86A6A"/>
    <w:rsid w:val="56F7EB7A"/>
    <w:rsid w:val="56FCFC27"/>
    <w:rsid w:val="571084EC"/>
    <w:rsid w:val="576BC11A"/>
    <w:rsid w:val="579A1CD8"/>
    <w:rsid w:val="57B2D8CF"/>
    <w:rsid w:val="57EF8DD8"/>
    <w:rsid w:val="57F0BC21"/>
    <w:rsid w:val="582F06A7"/>
    <w:rsid w:val="5831AA7B"/>
    <w:rsid w:val="586CF531"/>
    <w:rsid w:val="58702C6E"/>
    <w:rsid w:val="587E6F9E"/>
    <w:rsid w:val="58B06162"/>
    <w:rsid w:val="58FDDC67"/>
    <w:rsid w:val="5956EB2F"/>
    <w:rsid w:val="595DF712"/>
    <w:rsid w:val="5989214D"/>
    <w:rsid w:val="59B7EC91"/>
    <w:rsid w:val="59F53CD0"/>
    <w:rsid w:val="5A22CEE9"/>
    <w:rsid w:val="5A6813D9"/>
    <w:rsid w:val="5A844720"/>
    <w:rsid w:val="5AC1DE2E"/>
    <w:rsid w:val="5AF4789A"/>
    <w:rsid w:val="5B187D6F"/>
    <w:rsid w:val="5B383B1C"/>
    <w:rsid w:val="5B475FCF"/>
    <w:rsid w:val="5B59E22D"/>
    <w:rsid w:val="5B797A0D"/>
    <w:rsid w:val="5B8AA09B"/>
    <w:rsid w:val="5BBAC0FF"/>
    <w:rsid w:val="5BC4095B"/>
    <w:rsid w:val="5BD9FDA6"/>
    <w:rsid w:val="5BE25A26"/>
    <w:rsid w:val="5C0DA619"/>
    <w:rsid w:val="5C12F4A1"/>
    <w:rsid w:val="5C665367"/>
    <w:rsid w:val="5C8040EC"/>
    <w:rsid w:val="5CB81869"/>
    <w:rsid w:val="5CCE949E"/>
    <w:rsid w:val="5CE36228"/>
    <w:rsid w:val="5CE3B2C5"/>
    <w:rsid w:val="5CF6B9EB"/>
    <w:rsid w:val="5D507776"/>
    <w:rsid w:val="5D558793"/>
    <w:rsid w:val="5D78B594"/>
    <w:rsid w:val="5DA05FA2"/>
    <w:rsid w:val="5DA389E2"/>
    <w:rsid w:val="5DA4D7D2"/>
    <w:rsid w:val="5DCCE3A0"/>
    <w:rsid w:val="5E0414D3"/>
    <w:rsid w:val="5E1FFA9F"/>
    <w:rsid w:val="5E2AB849"/>
    <w:rsid w:val="5E3B57D5"/>
    <w:rsid w:val="5E3E53B6"/>
    <w:rsid w:val="5E5F31B0"/>
    <w:rsid w:val="5E885A92"/>
    <w:rsid w:val="5E8CDB0C"/>
    <w:rsid w:val="5EC4BFE6"/>
    <w:rsid w:val="5EE0DC9B"/>
    <w:rsid w:val="5EE32E2F"/>
    <w:rsid w:val="5F0122D4"/>
    <w:rsid w:val="5F3C143F"/>
    <w:rsid w:val="5F7B9183"/>
    <w:rsid w:val="5F86DB70"/>
    <w:rsid w:val="5FF5A3D4"/>
    <w:rsid w:val="5FFFB52A"/>
    <w:rsid w:val="601BE2A8"/>
    <w:rsid w:val="603D8A72"/>
    <w:rsid w:val="604D8466"/>
    <w:rsid w:val="605FCD6D"/>
    <w:rsid w:val="607CC814"/>
    <w:rsid w:val="60A09CE9"/>
    <w:rsid w:val="60DEC11A"/>
    <w:rsid w:val="60F212C0"/>
    <w:rsid w:val="60FC1125"/>
    <w:rsid w:val="61209B9C"/>
    <w:rsid w:val="6133E08A"/>
    <w:rsid w:val="614B9DAC"/>
    <w:rsid w:val="6169566E"/>
    <w:rsid w:val="6179B1BA"/>
    <w:rsid w:val="617CBD80"/>
    <w:rsid w:val="618A7C47"/>
    <w:rsid w:val="6194A1AA"/>
    <w:rsid w:val="61BBB3D9"/>
    <w:rsid w:val="61D327DD"/>
    <w:rsid w:val="61DC7CC9"/>
    <w:rsid w:val="61FAC2BC"/>
    <w:rsid w:val="62130F63"/>
    <w:rsid w:val="62414E3A"/>
    <w:rsid w:val="6253B493"/>
    <w:rsid w:val="626F958A"/>
    <w:rsid w:val="627A2C4A"/>
    <w:rsid w:val="62AB3038"/>
    <w:rsid w:val="62ACE105"/>
    <w:rsid w:val="62BF88B1"/>
    <w:rsid w:val="62C6F644"/>
    <w:rsid w:val="62DAF70C"/>
    <w:rsid w:val="63089F9C"/>
    <w:rsid w:val="6348C320"/>
    <w:rsid w:val="635A2A19"/>
    <w:rsid w:val="635AEADB"/>
    <w:rsid w:val="6362AF73"/>
    <w:rsid w:val="63926BE5"/>
    <w:rsid w:val="63A8F68B"/>
    <w:rsid w:val="6420CDEE"/>
    <w:rsid w:val="6429A88E"/>
    <w:rsid w:val="646F98BD"/>
    <w:rsid w:val="64780A41"/>
    <w:rsid w:val="6483BF54"/>
    <w:rsid w:val="64BB75B1"/>
    <w:rsid w:val="64C8DB76"/>
    <w:rsid w:val="64EA790D"/>
    <w:rsid w:val="64EDE54F"/>
    <w:rsid w:val="650CA72E"/>
    <w:rsid w:val="6523FD6F"/>
    <w:rsid w:val="65329E10"/>
    <w:rsid w:val="6588A0C5"/>
    <w:rsid w:val="65962979"/>
    <w:rsid w:val="65B1A72B"/>
    <w:rsid w:val="65EFC5C1"/>
    <w:rsid w:val="6642C689"/>
    <w:rsid w:val="6672F590"/>
    <w:rsid w:val="6675B879"/>
    <w:rsid w:val="66830DC9"/>
    <w:rsid w:val="66B9F32D"/>
    <w:rsid w:val="66C1CDBF"/>
    <w:rsid w:val="66C336B9"/>
    <w:rsid w:val="66F9011E"/>
    <w:rsid w:val="671781C1"/>
    <w:rsid w:val="67267FCC"/>
    <w:rsid w:val="672D63C2"/>
    <w:rsid w:val="673890EF"/>
    <w:rsid w:val="673E86D0"/>
    <w:rsid w:val="67690A9A"/>
    <w:rsid w:val="67765BA8"/>
    <w:rsid w:val="67A56A70"/>
    <w:rsid w:val="67AA93B3"/>
    <w:rsid w:val="67B82A09"/>
    <w:rsid w:val="67CC932B"/>
    <w:rsid w:val="681F7DEC"/>
    <w:rsid w:val="682B325C"/>
    <w:rsid w:val="68421F24"/>
    <w:rsid w:val="6885975F"/>
    <w:rsid w:val="68989277"/>
    <w:rsid w:val="68B441E1"/>
    <w:rsid w:val="68B4C9F2"/>
    <w:rsid w:val="68D484B8"/>
    <w:rsid w:val="68F334CC"/>
    <w:rsid w:val="68F8F5C2"/>
    <w:rsid w:val="690D4C53"/>
    <w:rsid w:val="691A0431"/>
    <w:rsid w:val="691BBAE8"/>
    <w:rsid w:val="69246A15"/>
    <w:rsid w:val="69369D3F"/>
    <w:rsid w:val="6940FD6A"/>
    <w:rsid w:val="69534073"/>
    <w:rsid w:val="696FEA84"/>
    <w:rsid w:val="69C92BDA"/>
    <w:rsid w:val="69EA7F0F"/>
    <w:rsid w:val="6A04224C"/>
    <w:rsid w:val="6A0B7FF0"/>
    <w:rsid w:val="6A106067"/>
    <w:rsid w:val="6A235FDE"/>
    <w:rsid w:val="6A2FE558"/>
    <w:rsid w:val="6A40C7AF"/>
    <w:rsid w:val="6ADDCD4A"/>
    <w:rsid w:val="6B0C2665"/>
    <w:rsid w:val="6B153709"/>
    <w:rsid w:val="6B18D0E6"/>
    <w:rsid w:val="6B264E30"/>
    <w:rsid w:val="6B32E30A"/>
    <w:rsid w:val="6B454C15"/>
    <w:rsid w:val="6B7E08BF"/>
    <w:rsid w:val="6B7FEAEA"/>
    <w:rsid w:val="6BE0EA91"/>
    <w:rsid w:val="6C0E09F0"/>
    <w:rsid w:val="6C3FF4E0"/>
    <w:rsid w:val="6C69194C"/>
    <w:rsid w:val="6C81D950"/>
    <w:rsid w:val="6C97C637"/>
    <w:rsid w:val="6C9B46F8"/>
    <w:rsid w:val="6D0F14B8"/>
    <w:rsid w:val="6D57943B"/>
    <w:rsid w:val="6D67725B"/>
    <w:rsid w:val="6D705FD3"/>
    <w:rsid w:val="6D8AD82C"/>
    <w:rsid w:val="6DA5C8B1"/>
    <w:rsid w:val="6DAC20DC"/>
    <w:rsid w:val="6DAD3A64"/>
    <w:rsid w:val="6DB112F1"/>
    <w:rsid w:val="6DDCEE61"/>
    <w:rsid w:val="6DFDA47B"/>
    <w:rsid w:val="6E061AEB"/>
    <w:rsid w:val="6E1D67D5"/>
    <w:rsid w:val="6E25327E"/>
    <w:rsid w:val="6E2C01F1"/>
    <w:rsid w:val="6E53E779"/>
    <w:rsid w:val="6EB5B80D"/>
    <w:rsid w:val="6EDF5AF5"/>
    <w:rsid w:val="6EEADF26"/>
    <w:rsid w:val="6F01CB16"/>
    <w:rsid w:val="6F02F5A1"/>
    <w:rsid w:val="6F237057"/>
    <w:rsid w:val="6F2F9EB3"/>
    <w:rsid w:val="6F811E8C"/>
    <w:rsid w:val="6FAA570E"/>
    <w:rsid w:val="6FC3AF40"/>
    <w:rsid w:val="6FC9AA2F"/>
    <w:rsid w:val="6FD121D1"/>
    <w:rsid w:val="6FE564E6"/>
    <w:rsid w:val="70050082"/>
    <w:rsid w:val="700BE5DC"/>
    <w:rsid w:val="700E7FB9"/>
    <w:rsid w:val="7037AA7C"/>
    <w:rsid w:val="704C1A52"/>
    <w:rsid w:val="7054CA12"/>
    <w:rsid w:val="7075D9F3"/>
    <w:rsid w:val="707883F1"/>
    <w:rsid w:val="7086CA33"/>
    <w:rsid w:val="708E0893"/>
    <w:rsid w:val="70A6F642"/>
    <w:rsid w:val="70A911B4"/>
    <w:rsid w:val="70C9C5B7"/>
    <w:rsid w:val="714B2DEB"/>
    <w:rsid w:val="716694FB"/>
    <w:rsid w:val="71686F68"/>
    <w:rsid w:val="7179A5B6"/>
    <w:rsid w:val="718F6747"/>
    <w:rsid w:val="71916721"/>
    <w:rsid w:val="719BA5AF"/>
    <w:rsid w:val="721675C3"/>
    <w:rsid w:val="7219F862"/>
    <w:rsid w:val="7229162E"/>
    <w:rsid w:val="722F1D29"/>
    <w:rsid w:val="72330332"/>
    <w:rsid w:val="726A6AD3"/>
    <w:rsid w:val="7275CA56"/>
    <w:rsid w:val="7282DBB2"/>
    <w:rsid w:val="72BE693C"/>
    <w:rsid w:val="72E4AB20"/>
    <w:rsid w:val="7334636D"/>
    <w:rsid w:val="7335414A"/>
    <w:rsid w:val="7336CB27"/>
    <w:rsid w:val="733B58F9"/>
    <w:rsid w:val="73694A24"/>
    <w:rsid w:val="73A9944B"/>
    <w:rsid w:val="73C9A872"/>
    <w:rsid w:val="73CA1EAA"/>
    <w:rsid w:val="73D38C6D"/>
    <w:rsid w:val="742E5C0A"/>
    <w:rsid w:val="7438D6DF"/>
    <w:rsid w:val="7441DD59"/>
    <w:rsid w:val="744D244B"/>
    <w:rsid w:val="74582E01"/>
    <w:rsid w:val="7471E3C9"/>
    <w:rsid w:val="748ACB1D"/>
    <w:rsid w:val="74B0FE82"/>
    <w:rsid w:val="74E51DB0"/>
    <w:rsid w:val="74F11D3D"/>
    <w:rsid w:val="74F3D719"/>
    <w:rsid w:val="750C628C"/>
    <w:rsid w:val="75649BF6"/>
    <w:rsid w:val="7581A109"/>
    <w:rsid w:val="7596CA64"/>
    <w:rsid w:val="759B3BE9"/>
    <w:rsid w:val="75A24CB3"/>
    <w:rsid w:val="75A4DE02"/>
    <w:rsid w:val="75AE5CA3"/>
    <w:rsid w:val="76880E1B"/>
    <w:rsid w:val="76932C0C"/>
    <w:rsid w:val="769D22B2"/>
    <w:rsid w:val="76B8F8BA"/>
    <w:rsid w:val="76E4D4A9"/>
    <w:rsid w:val="7786CE85"/>
    <w:rsid w:val="77A41CC6"/>
    <w:rsid w:val="77A67778"/>
    <w:rsid w:val="77D8907A"/>
    <w:rsid w:val="77DCFB83"/>
    <w:rsid w:val="77F0716E"/>
    <w:rsid w:val="77F1BAD3"/>
    <w:rsid w:val="78048A7E"/>
    <w:rsid w:val="78223CA3"/>
    <w:rsid w:val="782AE5B2"/>
    <w:rsid w:val="783B58B4"/>
    <w:rsid w:val="783EEC5A"/>
    <w:rsid w:val="785F2AAA"/>
    <w:rsid w:val="78651664"/>
    <w:rsid w:val="786E8E10"/>
    <w:rsid w:val="786E966D"/>
    <w:rsid w:val="787CA8C5"/>
    <w:rsid w:val="788E2A3D"/>
    <w:rsid w:val="79047F83"/>
    <w:rsid w:val="7923015E"/>
    <w:rsid w:val="7923D4C3"/>
    <w:rsid w:val="79303294"/>
    <w:rsid w:val="79470F1A"/>
    <w:rsid w:val="79538D48"/>
    <w:rsid w:val="7956CECF"/>
    <w:rsid w:val="79866E33"/>
    <w:rsid w:val="79943F78"/>
    <w:rsid w:val="79AF1477"/>
    <w:rsid w:val="79EAD524"/>
    <w:rsid w:val="79F07901"/>
    <w:rsid w:val="79FDB3CB"/>
    <w:rsid w:val="7A5BE22A"/>
    <w:rsid w:val="7A9CE4CB"/>
    <w:rsid w:val="7AD48A3D"/>
    <w:rsid w:val="7AE47B07"/>
    <w:rsid w:val="7B4BF23F"/>
    <w:rsid w:val="7B69F4D9"/>
    <w:rsid w:val="7B808B10"/>
    <w:rsid w:val="7B81059C"/>
    <w:rsid w:val="7B832E9B"/>
    <w:rsid w:val="7B92F71C"/>
    <w:rsid w:val="7B93A356"/>
    <w:rsid w:val="7B96D436"/>
    <w:rsid w:val="7BB04B1D"/>
    <w:rsid w:val="7BDA665E"/>
    <w:rsid w:val="7BFE32B5"/>
    <w:rsid w:val="7C1027E5"/>
    <w:rsid w:val="7C4C9EF5"/>
    <w:rsid w:val="7C6AD226"/>
    <w:rsid w:val="7C70E14B"/>
    <w:rsid w:val="7C9AFD1B"/>
    <w:rsid w:val="7D0E9B76"/>
    <w:rsid w:val="7DACCE8E"/>
    <w:rsid w:val="7DF0856B"/>
    <w:rsid w:val="7E08A048"/>
    <w:rsid w:val="7E3D97F5"/>
    <w:rsid w:val="7E537452"/>
    <w:rsid w:val="7E61A191"/>
    <w:rsid w:val="7E94649B"/>
    <w:rsid w:val="7EA583C0"/>
    <w:rsid w:val="7EB2918C"/>
    <w:rsid w:val="7EC73322"/>
    <w:rsid w:val="7ECA1EF7"/>
    <w:rsid w:val="7EE94399"/>
    <w:rsid w:val="7F14174F"/>
    <w:rsid w:val="7F1F9AF0"/>
    <w:rsid w:val="7F385D6E"/>
    <w:rsid w:val="7F4E13AF"/>
    <w:rsid w:val="7F4FA153"/>
    <w:rsid w:val="7F545A13"/>
    <w:rsid w:val="7F862D4B"/>
    <w:rsid w:val="7F8C954D"/>
    <w:rsid w:val="7FA06F86"/>
    <w:rsid w:val="7FA6BF72"/>
    <w:rsid w:val="7FF9084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9E993"/>
  <w15:docId w15:val="{0C96AD07-D7DF-4F9F-884B-CAB18127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link w:val="Heading1Char"/>
    <w:qFormat/>
    <w:rsid w:val="004624A9"/>
    <w:pPr>
      <w:numPr>
        <w:numId w:val="10"/>
      </w:numPr>
      <w:spacing w:before="480" w:after="240"/>
      <w:outlineLvl w:val="0"/>
    </w:pPr>
    <w:rPr>
      <w:rFonts w:ascii="Times New Roman" w:eastAsia="Times New Roman" w:hAnsi="Times New Roman"/>
      <w:b/>
      <w:bCs/>
      <w:caps/>
      <w:color w:val="000000"/>
      <w:sz w:val="24"/>
      <w:szCs w:val="28"/>
      <w:lang w:eastAsia="en-US"/>
    </w:rPr>
  </w:style>
  <w:style w:type="paragraph" w:styleId="Heading2">
    <w:name w:val="heading 2"/>
    <w:link w:val="Heading2Char"/>
    <w:qFormat/>
    <w:pPr>
      <w:numPr>
        <w:ilvl w:val="1"/>
        <w:numId w:val="10"/>
      </w:numPr>
      <w:spacing w:after="240"/>
      <w:jc w:val="both"/>
      <w:outlineLvl w:val="1"/>
    </w:pPr>
    <w:rPr>
      <w:rFonts w:ascii="Times New Roman" w:hAnsi="Times New Roman"/>
      <w:bCs/>
      <w:sz w:val="24"/>
      <w:szCs w:val="24"/>
      <w:lang w:eastAsia="en-US"/>
    </w:rPr>
  </w:style>
  <w:style w:type="paragraph" w:styleId="Heading3">
    <w:name w:val="heading 3"/>
    <w:link w:val="Heading3Char"/>
    <w:qFormat/>
    <w:pPr>
      <w:numPr>
        <w:ilvl w:val="2"/>
        <w:numId w:val="10"/>
      </w:numPr>
      <w:spacing w:after="240"/>
      <w:jc w:val="both"/>
      <w:outlineLvl w:val="2"/>
    </w:pPr>
    <w:rPr>
      <w:rFonts w:ascii="Times New Roman" w:hAnsi="Times New Roman"/>
      <w:bCs/>
      <w:color w:val="000000"/>
      <w:sz w:val="24"/>
      <w:szCs w:val="24"/>
      <w:lang w:eastAsia="en-US"/>
    </w:rPr>
  </w:style>
  <w:style w:type="paragraph" w:styleId="Heading4">
    <w:name w:val="heading 4"/>
    <w:link w:val="Heading4Char"/>
    <w:qFormat/>
    <w:pPr>
      <w:numPr>
        <w:ilvl w:val="3"/>
        <w:numId w:val="10"/>
      </w:numPr>
      <w:spacing w:after="240"/>
      <w:jc w:val="both"/>
      <w:outlineLvl w:val="3"/>
    </w:pPr>
    <w:rPr>
      <w:rFonts w:ascii="Times New Roman" w:hAnsi="Times New Roman"/>
      <w:bCs/>
      <w:iCs/>
      <w:sz w:val="24"/>
      <w:szCs w:val="24"/>
      <w:lang w:eastAsia="en-US"/>
    </w:rPr>
  </w:style>
  <w:style w:type="paragraph" w:styleId="Heading5">
    <w:name w:val="heading 5"/>
    <w:link w:val="Heading5Char"/>
    <w:qFormat/>
    <w:pPr>
      <w:numPr>
        <w:ilvl w:val="4"/>
        <w:numId w:val="10"/>
      </w:numPr>
      <w:spacing w:after="240"/>
      <w:jc w:val="both"/>
      <w:outlineLvl w:val="4"/>
    </w:pPr>
    <w:rPr>
      <w:rFonts w:ascii="Times New Roman" w:hAnsi="Times New Roman"/>
      <w:sz w:val="24"/>
      <w:szCs w:val="24"/>
      <w:lang w:eastAsia="en-US"/>
    </w:rPr>
  </w:style>
  <w:style w:type="paragraph" w:styleId="Heading6">
    <w:name w:val="heading 6"/>
    <w:link w:val="Heading6Char"/>
    <w:qFormat/>
    <w:pPr>
      <w:numPr>
        <w:ilvl w:val="5"/>
        <w:numId w:val="44"/>
      </w:numPr>
      <w:spacing w:after="240"/>
      <w:jc w:val="both"/>
      <w:outlineLvl w:val="5"/>
    </w:pPr>
    <w:rPr>
      <w:rFonts w:ascii="Times New Roman" w:hAnsi="Times New Roman"/>
      <w:iCs/>
      <w:color w:val="000000"/>
      <w:sz w:val="24"/>
      <w:szCs w:val="24"/>
      <w:lang w:eastAsia="en-US"/>
    </w:rPr>
  </w:style>
  <w:style w:type="paragraph" w:styleId="Heading7">
    <w:name w:val="heading 7"/>
    <w:link w:val="Heading7Char"/>
    <w:qFormat/>
    <w:pPr>
      <w:numPr>
        <w:ilvl w:val="6"/>
        <w:numId w:val="44"/>
      </w:numPr>
      <w:spacing w:after="240"/>
      <w:jc w:val="both"/>
      <w:outlineLvl w:val="6"/>
    </w:pPr>
    <w:rPr>
      <w:rFonts w:ascii="Times New Roman" w:eastAsia="Times New Roman" w:hAnsi="Times New Roman"/>
      <w:iCs/>
      <w:color w:val="000000"/>
      <w:sz w:val="24"/>
      <w:szCs w:val="24"/>
      <w:lang w:eastAsia="en-US"/>
    </w:rPr>
  </w:style>
  <w:style w:type="paragraph" w:styleId="Heading8">
    <w:name w:val="heading 8"/>
    <w:basedOn w:val="Normal"/>
    <w:link w:val="Heading8Char"/>
    <w:qFormat/>
    <w:pPr>
      <w:spacing w:before="60" w:after="0" w:line="240" w:lineRule="auto"/>
      <w:ind w:left="1440" w:hanging="1440"/>
      <w:jc w:val="both"/>
      <w:outlineLvl w:val="7"/>
    </w:pPr>
    <w:rPr>
      <w:rFonts w:ascii="Times New Roman" w:eastAsia="Times New Roman" w:hAnsi="Times New Roman"/>
      <w:spacing w:val="-3"/>
      <w:sz w:val="26"/>
      <w:szCs w:val="20"/>
      <w:lang w:val="x-none"/>
    </w:rPr>
  </w:style>
  <w:style w:type="paragraph" w:styleId="Heading9">
    <w:name w:val="heading 9"/>
    <w:basedOn w:val="Normal"/>
    <w:link w:val="Heading9Char"/>
    <w:qFormat/>
    <w:pPr>
      <w:spacing w:before="60" w:after="0" w:line="240" w:lineRule="auto"/>
      <w:ind w:left="1584" w:hanging="1584"/>
      <w:jc w:val="both"/>
      <w:outlineLvl w:val="8"/>
    </w:pPr>
    <w:rPr>
      <w:rFonts w:ascii="Times New Roman" w:eastAsia="Times New Roman" w:hAnsi="Times New Roman"/>
      <w:spacing w:val="-3"/>
      <w:sz w:val="26"/>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ise heading,RUS List,List Paragraph1,Recommendation,List Paragraph11,List Paragraph111,L,F5 List Paragraph,Dot pt,CV text,Medium Grid 1 - Accent 21,Numbered Paragraph,List Paragraph2,Bulleted Para,NFP GP Bulleted List,FooterText,number"/>
    <w:basedOn w:val="Normal"/>
    <w:link w:val="ListParagraphChar"/>
    <w:uiPriority w:val="34"/>
    <w:qFormat/>
    <w:pPr>
      <w:ind w:left="720"/>
    </w:pPr>
  </w:style>
  <w:style w:type="paragraph" w:styleId="ListNumber">
    <w:name w:val="List Number"/>
    <w:basedOn w:val="Normal"/>
    <w:pPr>
      <w:numPr>
        <w:numId w:val="1"/>
      </w:numPr>
      <w:tabs>
        <w:tab w:val="clear" w:pos="360"/>
        <w:tab w:val="left" w:pos="851"/>
        <w:tab w:val="left" w:pos="1701"/>
      </w:tabs>
      <w:spacing w:after="0" w:line="240" w:lineRule="auto"/>
      <w:ind w:left="720" w:hanging="360"/>
      <w:jc w:val="both"/>
    </w:pPr>
    <w:rPr>
      <w:rFonts w:ascii="Arial" w:eastAsia="Times New Roman" w:hAnsi="Arial"/>
      <w:b/>
      <w:sz w:val="24"/>
      <w:szCs w:val="20"/>
      <w:lang w:val="en-GB"/>
    </w:rPr>
  </w:style>
  <w:style w:type="paragraph" w:styleId="ListNumber2">
    <w:name w:val="List Number 2"/>
    <w:basedOn w:val="ListNumber"/>
    <w:pPr>
      <w:numPr>
        <w:ilvl w:val="1"/>
      </w:numPr>
      <w:tabs>
        <w:tab w:val="clear" w:pos="360"/>
        <w:tab w:val="clear" w:pos="1701"/>
      </w:tabs>
      <w:ind w:left="1440" w:hanging="360"/>
    </w:pPr>
    <w:rPr>
      <w:b w:val="0"/>
    </w:rPr>
  </w:style>
  <w:style w:type="paragraph" w:styleId="ListNumber3">
    <w:name w:val="List Number 3"/>
    <w:basedOn w:val="ListNumber"/>
    <w:pPr>
      <w:numPr>
        <w:ilvl w:val="2"/>
      </w:numPr>
      <w:tabs>
        <w:tab w:val="clear" w:pos="851"/>
        <w:tab w:val="clear" w:pos="1070"/>
        <w:tab w:val="num" w:pos="720"/>
      </w:tabs>
      <w:ind w:left="2160" w:hanging="180"/>
    </w:pPr>
    <w:rPr>
      <w:b w:val="0"/>
    </w:rPr>
  </w:style>
  <w:style w:type="character" w:customStyle="1" w:styleId="Heading1Char">
    <w:name w:val="Heading 1 Char"/>
    <w:link w:val="Heading1"/>
    <w:rsid w:val="004624A9"/>
    <w:rPr>
      <w:rFonts w:ascii="Times New Roman" w:eastAsia="Times New Roman" w:hAnsi="Times New Roman"/>
      <w:b/>
      <w:bCs/>
      <w:caps/>
      <w:color w:val="000000"/>
      <w:sz w:val="24"/>
      <w:szCs w:val="28"/>
      <w:lang w:eastAsia="en-US"/>
    </w:rPr>
  </w:style>
  <w:style w:type="paragraph" w:styleId="FootnoteText">
    <w:name w:val="footnote text"/>
    <w:basedOn w:val="Normal"/>
    <w:link w:val="FootnoteTextChar"/>
    <w:uiPriority w:val="99"/>
    <w:semiHidden/>
    <w:pPr>
      <w:spacing w:after="0" w:line="240" w:lineRule="auto"/>
    </w:pPr>
    <w:rPr>
      <w:rFonts w:ascii="Times New Roman" w:eastAsia="Times New Roman" w:hAnsi="Times New Roman"/>
      <w:sz w:val="20"/>
      <w:szCs w:val="20"/>
      <w:lang w:val="en-US" w:eastAsia="x-none"/>
    </w:rPr>
  </w:style>
  <w:style w:type="character" w:customStyle="1" w:styleId="FootnoteTextChar">
    <w:name w:val="Footnote Text Char"/>
    <w:link w:val="FootnoteText"/>
    <w:uiPriority w:val="99"/>
    <w:semiHidden/>
    <w:rPr>
      <w:rFonts w:ascii="Times New Roman" w:eastAsia="Times New Roman" w:hAnsi="Times New Roman" w:cs="Times New Roman"/>
      <w:sz w:val="20"/>
      <w:szCs w:val="20"/>
      <w:lang w:val="en-US"/>
    </w:rPr>
  </w:style>
  <w:style w:type="character" w:styleId="FootnoteReference">
    <w:name w:val="footnote reference"/>
    <w:uiPriority w:val="99"/>
    <w:semiHidden/>
    <w:rPr>
      <w:vertAlign w:val="superscript"/>
    </w:rPr>
  </w:style>
  <w:style w:type="character" w:styleId="CommentReference">
    <w:name w:val="annotation reference"/>
    <w:uiPriority w:val="99"/>
    <w:semiHidden/>
    <w:unhideWhenUsed/>
    <w:rPr>
      <w:sz w:val="16"/>
      <w:szCs w:val="16"/>
    </w:rPr>
  </w:style>
  <w:style w:type="paragraph" w:styleId="CommentText">
    <w:name w:val="annotation text"/>
    <w:aliases w:val="ct,Used by Word for text of author queries"/>
    <w:basedOn w:val="Normal"/>
    <w:link w:val="CommentTextChar"/>
    <w:uiPriority w:val="99"/>
    <w:unhideWhenUsed/>
    <w:rPr>
      <w:sz w:val="20"/>
      <w:szCs w:val="20"/>
    </w:rPr>
  </w:style>
  <w:style w:type="character" w:customStyle="1" w:styleId="CommentTextChar">
    <w:name w:val="Comment Text Char"/>
    <w:aliases w:val="ct Char,Used by Word for text of author queries Char"/>
    <w:link w:val="CommentText"/>
    <w:uiPriority w:val="99"/>
    <w:rPr>
      <w:lang w:val="en-S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val="en-SG" w:eastAsia="en-US"/>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SG" w:eastAsia="en-US"/>
    </w:rPr>
  </w:style>
  <w:style w:type="character" w:customStyle="1" w:styleId="Heading2Char">
    <w:name w:val="Heading 2 Char"/>
    <w:link w:val="Heading2"/>
    <w:rPr>
      <w:rFonts w:ascii="Times New Roman" w:hAnsi="Times New Roman"/>
      <w:bCs/>
      <w:sz w:val="24"/>
      <w:szCs w:val="24"/>
      <w:lang w:eastAsia="en-US"/>
    </w:rPr>
  </w:style>
  <w:style w:type="character" w:customStyle="1" w:styleId="Heading3Char">
    <w:name w:val="Heading 3 Char"/>
    <w:link w:val="Heading3"/>
    <w:rPr>
      <w:rFonts w:ascii="Times New Roman" w:hAnsi="Times New Roman"/>
      <w:bCs/>
      <w:color w:val="000000"/>
      <w:sz w:val="24"/>
      <w:szCs w:val="24"/>
      <w:lang w:eastAsia="en-US"/>
    </w:rPr>
  </w:style>
  <w:style w:type="character" w:customStyle="1" w:styleId="Heading4Char">
    <w:name w:val="Heading 4 Char"/>
    <w:link w:val="Heading4"/>
    <w:rPr>
      <w:rFonts w:ascii="Times New Roman" w:hAnsi="Times New Roman"/>
      <w:bCs/>
      <w:iCs/>
      <w:sz w:val="24"/>
      <w:szCs w:val="24"/>
      <w:lang w:eastAsia="en-US"/>
    </w:rPr>
  </w:style>
  <w:style w:type="character" w:customStyle="1" w:styleId="Heading5Char">
    <w:name w:val="Heading 5 Char"/>
    <w:link w:val="Heading5"/>
    <w:rPr>
      <w:rFonts w:ascii="Times New Roman" w:hAnsi="Times New Roman"/>
      <w:sz w:val="24"/>
      <w:szCs w:val="24"/>
      <w:lang w:eastAsia="en-US"/>
    </w:rPr>
  </w:style>
  <w:style w:type="character" w:customStyle="1" w:styleId="Heading6Char">
    <w:name w:val="Heading 6 Char"/>
    <w:link w:val="Heading6"/>
    <w:rPr>
      <w:rFonts w:ascii="Times New Roman" w:hAnsi="Times New Roman"/>
      <w:iCs/>
      <w:color w:val="000000"/>
      <w:sz w:val="24"/>
      <w:szCs w:val="24"/>
      <w:lang w:eastAsia="en-US"/>
    </w:rPr>
  </w:style>
  <w:style w:type="character" w:customStyle="1" w:styleId="Heading7Char">
    <w:name w:val="Heading 7 Char"/>
    <w:link w:val="Heading7"/>
    <w:rPr>
      <w:rFonts w:ascii="Times New Roman" w:eastAsia="Times New Roman" w:hAnsi="Times New Roman"/>
      <w:iCs/>
      <w:color w:val="000000"/>
      <w:sz w:val="24"/>
      <w:szCs w:val="24"/>
      <w:lang w:eastAsia="en-US"/>
    </w:rPr>
  </w:style>
  <w:style w:type="paragraph" w:styleId="BodyText">
    <w:name w:val="Body Text"/>
    <w:basedOn w:val="Normal"/>
    <w:link w:val="BodyTextChar"/>
    <w:unhideWhenUsed/>
    <w:pPr>
      <w:spacing w:after="240" w:line="240" w:lineRule="auto"/>
      <w:jc w:val="both"/>
    </w:pPr>
    <w:rPr>
      <w:rFonts w:ascii="Times New Roman" w:hAnsi="Times New Roman"/>
      <w:sz w:val="24"/>
    </w:rPr>
  </w:style>
  <w:style w:type="character" w:customStyle="1" w:styleId="BodyTextChar">
    <w:name w:val="Body Text Char"/>
    <w:link w:val="BodyText"/>
    <w:rPr>
      <w:rFonts w:ascii="Times New Roman" w:hAnsi="Times New Roman"/>
      <w:sz w:val="24"/>
      <w:szCs w:val="22"/>
      <w:lang w:eastAsia="en-US"/>
    </w:rPr>
  </w:style>
  <w:style w:type="character" w:customStyle="1" w:styleId="Heading8Char">
    <w:name w:val="Heading 8 Char"/>
    <w:link w:val="Heading8"/>
    <w:rPr>
      <w:rFonts w:ascii="Times New Roman" w:eastAsia="Times New Roman" w:hAnsi="Times New Roman"/>
      <w:spacing w:val="-3"/>
      <w:sz w:val="26"/>
      <w:lang w:val="x-none" w:eastAsia="en-US"/>
    </w:rPr>
  </w:style>
  <w:style w:type="character" w:customStyle="1" w:styleId="Heading9Char">
    <w:name w:val="Heading 9 Char"/>
    <w:link w:val="Heading9"/>
    <w:rPr>
      <w:rFonts w:ascii="Times New Roman" w:eastAsia="Times New Roman" w:hAnsi="Times New Roman"/>
      <w:spacing w:val="-3"/>
      <w:sz w:val="26"/>
      <w:lang w:eastAsia="en-US"/>
    </w:rPr>
  </w:style>
  <w:style w:type="numbering" w:customStyle="1" w:styleId="CompendiumHeading">
    <w:name w:val="Compendium Heading"/>
    <w:basedOn w:val="NoList"/>
    <w:uiPriority w:val="99"/>
    <w:pPr>
      <w:numPr>
        <w:numId w:val="4"/>
      </w:numPr>
    </w:pPr>
  </w:style>
  <w:style w:type="paragraph" w:customStyle="1" w:styleId="CompendiumHeading2">
    <w:name w:val="Compendium Heading 2"/>
    <w:link w:val="CompendiumHeading2Char"/>
    <w:qFormat/>
    <w:pPr>
      <w:numPr>
        <w:ilvl w:val="1"/>
        <w:numId w:val="5"/>
      </w:numPr>
      <w:spacing w:after="240"/>
      <w:jc w:val="both"/>
    </w:pPr>
    <w:rPr>
      <w:rFonts w:ascii="Times New Roman" w:hAnsi="Times New Roman"/>
      <w:sz w:val="24"/>
      <w:szCs w:val="24"/>
      <w:lang w:eastAsia="en-US"/>
    </w:rPr>
  </w:style>
  <w:style w:type="paragraph" w:customStyle="1" w:styleId="CompendiumHeading3">
    <w:name w:val="Compendium Heading 3"/>
    <w:link w:val="CompendiumHeading3Char"/>
    <w:qFormat/>
    <w:pPr>
      <w:numPr>
        <w:ilvl w:val="2"/>
        <w:numId w:val="5"/>
      </w:numPr>
      <w:spacing w:after="240"/>
      <w:jc w:val="both"/>
    </w:pPr>
    <w:rPr>
      <w:rFonts w:ascii="Times New Roman" w:hAnsi="Times New Roman"/>
      <w:sz w:val="24"/>
      <w:szCs w:val="24"/>
      <w:lang w:eastAsia="en-US"/>
    </w:rPr>
  </w:style>
  <w:style w:type="paragraph" w:customStyle="1" w:styleId="CompendiumHeading1">
    <w:name w:val="Compendium Heading 1"/>
    <w:link w:val="CompendiumHeading1Char"/>
    <w:qFormat/>
    <w:pPr>
      <w:numPr>
        <w:numId w:val="5"/>
      </w:numPr>
      <w:spacing w:before="480" w:after="240"/>
      <w:jc w:val="both"/>
    </w:pPr>
    <w:rPr>
      <w:rFonts w:ascii="Times New Roman Bold" w:hAnsi="Times New Roman Bold"/>
      <w:b/>
      <w:caps/>
      <w:sz w:val="24"/>
      <w:szCs w:val="24"/>
      <w:lang w:eastAsia="en-US"/>
    </w:rPr>
  </w:style>
  <w:style w:type="paragraph" w:customStyle="1" w:styleId="CompendiumHeading4">
    <w:name w:val="Compendium Heading 4"/>
    <w:link w:val="CompendiumHeading4Char"/>
    <w:qFormat/>
    <w:pPr>
      <w:numPr>
        <w:ilvl w:val="3"/>
        <w:numId w:val="5"/>
      </w:numPr>
      <w:spacing w:after="240"/>
      <w:jc w:val="both"/>
    </w:pPr>
    <w:rPr>
      <w:rFonts w:ascii="Times New Roman" w:hAnsi="Times New Roman"/>
      <w:sz w:val="24"/>
      <w:szCs w:val="24"/>
      <w:lang w:eastAsia="en-US"/>
    </w:rPr>
  </w:style>
  <w:style w:type="character" w:customStyle="1" w:styleId="CompendiumHeading1Char">
    <w:name w:val="Compendium Heading 1 Char"/>
    <w:link w:val="CompendiumHeading1"/>
    <w:rPr>
      <w:rFonts w:ascii="Times New Roman Bold" w:hAnsi="Times New Roman Bold"/>
      <w:b/>
      <w:caps/>
      <w:sz w:val="24"/>
      <w:szCs w:val="24"/>
      <w:lang w:eastAsia="en-US"/>
    </w:rPr>
  </w:style>
  <w:style w:type="paragraph" w:customStyle="1" w:styleId="CompendiumHeading5">
    <w:name w:val="Compendium Heading 5"/>
    <w:link w:val="CompendiumHeading5Char"/>
    <w:qFormat/>
    <w:pPr>
      <w:numPr>
        <w:ilvl w:val="4"/>
        <w:numId w:val="5"/>
      </w:numPr>
      <w:spacing w:after="240"/>
      <w:jc w:val="both"/>
    </w:pPr>
    <w:rPr>
      <w:rFonts w:ascii="Times New Roman" w:hAnsi="Times New Roman"/>
      <w:sz w:val="24"/>
      <w:szCs w:val="24"/>
      <w:lang w:eastAsia="en-US"/>
    </w:rPr>
  </w:style>
  <w:style w:type="character" w:customStyle="1" w:styleId="CompendiumHeading4Char">
    <w:name w:val="Compendium Heading 4 Char"/>
    <w:link w:val="CompendiumHeading4"/>
    <w:rPr>
      <w:rFonts w:ascii="Times New Roman" w:hAnsi="Times New Roman"/>
      <w:sz w:val="24"/>
      <w:szCs w:val="24"/>
      <w:lang w:eastAsia="en-US"/>
    </w:rPr>
  </w:style>
  <w:style w:type="paragraph" w:customStyle="1" w:styleId="CompendiumHeading6">
    <w:name w:val="Compendium Heading 6"/>
    <w:link w:val="CompendiumHeading6Char"/>
    <w:qFormat/>
    <w:pPr>
      <w:numPr>
        <w:ilvl w:val="5"/>
        <w:numId w:val="5"/>
      </w:numPr>
      <w:spacing w:after="240"/>
      <w:jc w:val="both"/>
    </w:pPr>
    <w:rPr>
      <w:rFonts w:ascii="Times New Roman" w:hAnsi="Times New Roman"/>
      <w:sz w:val="24"/>
      <w:szCs w:val="24"/>
      <w:lang w:eastAsia="en-US"/>
    </w:rPr>
  </w:style>
  <w:style w:type="character" w:customStyle="1" w:styleId="CompendiumHeading5Char">
    <w:name w:val="Compendium Heading 5 Char"/>
    <w:link w:val="CompendiumHeading5"/>
    <w:rPr>
      <w:rFonts w:ascii="Times New Roman" w:hAnsi="Times New Roman"/>
      <w:sz w:val="24"/>
      <w:szCs w:val="24"/>
      <w:lang w:eastAsia="en-US"/>
    </w:rPr>
  </w:style>
  <w:style w:type="paragraph" w:customStyle="1" w:styleId="CompendiumHeading7">
    <w:name w:val="Compendium Heading 7"/>
    <w:link w:val="CompendiumHeading7Char"/>
    <w:qFormat/>
    <w:pPr>
      <w:numPr>
        <w:ilvl w:val="6"/>
        <w:numId w:val="5"/>
      </w:numPr>
      <w:spacing w:after="240"/>
      <w:jc w:val="both"/>
    </w:pPr>
    <w:rPr>
      <w:rFonts w:ascii="Times New Roman" w:hAnsi="Times New Roman"/>
      <w:sz w:val="24"/>
      <w:szCs w:val="24"/>
      <w:lang w:eastAsia="en-US"/>
    </w:rPr>
  </w:style>
  <w:style w:type="character" w:customStyle="1" w:styleId="CompendiumHeading6Char">
    <w:name w:val="Compendium Heading 6 Char"/>
    <w:link w:val="CompendiumHeading6"/>
    <w:rPr>
      <w:rFonts w:ascii="Times New Roman" w:hAnsi="Times New Roman"/>
      <w:sz w:val="24"/>
      <w:szCs w:val="24"/>
      <w:lang w:eastAsia="en-US"/>
    </w:rPr>
  </w:style>
  <w:style w:type="character" w:customStyle="1" w:styleId="CompendiumHeading2Char">
    <w:name w:val="Compendium Heading 2 Char"/>
    <w:link w:val="CompendiumHeading2"/>
    <w:rPr>
      <w:rFonts w:ascii="Times New Roman" w:hAnsi="Times New Roman"/>
      <w:sz w:val="24"/>
      <w:szCs w:val="24"/>
      <w:lang w:eastAsia="en-US"/>
    </w:rPr>
  </w:style>
  <w:style w:type="character" w:customStyle="1" w:styleId="CompendiumHeading7Char">
    <w:name w:val="Compendium Heading 7 Char"/>
    <w:link w:val="CompendiumHeading7"/>
    <w:rPr>
      <w:rFonts w:ascii="Times New Roman" w:hAnsi="Times New Roman"/>
      <w:sz w:val="24"/>
      <w:szCs w:val="24"/>
      <w:lang w:eastAsia="en-US"/>
    </w:rPr>
  </w:style>
  <w:style w:type="character" w:customStyle="1" w:styleId="CompendiumHeading3Char">
    <w:name w:val="Compendium Heading 3 Char"/>
    <w:link w:val="CompendiumHeading3"/>
    <w:rPr>
      <w:rFonts w:ascii="Times New Roman" w:hAnsi="Times New Roman"/>
      <w:sz w:val="24"/>
      <w:szCs w:val="24"/>
      <w:lang w:eastAsia="en-US"/>
    </w:rPr>
  </w:style>
  <w:style w:type="character" w:customStyle="1" w:styleId="ListParagraphChar">
    <w:name w:val="List Paragraph Char"/>
    <w:aliases w:val="Noise heading Char,RUS List Char,List Paragraph1 Char,Recommendation Char,List Paragraph11 Char,List Paragraph111 Char,L Char,F5 List Paragraph Char,Dot pt Char,CV text Char,Medium Grid 1 - Accent 21 Char,Numbered Paragraph Char"/>
    <w:link w:val="ListParagraph"/>
    <w:uiPriority w:val="34"/>
    <w:locked/>
    <w:rPr>
      <w:sz w:val="22"/>
      <w:szCs w:val="22"/>
      <w:lang w:val="en-SG" w:eastAsia="en-US"/>
    </w:rPr>
  </w:style>
  <w:style w:type="character" w:customStyle="1" w:styleId="Style12pt">
    <w:name w:val="Style 12 pt"/>
    <w:rPr>
      <w:rFonts w:ascii="Arial" w:hAnsi="Arial"/>
      <w:sz w:val="24"/>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val="en-SG" w:eastAsia="en-US"/>
    </w:rPr>
  </w:style>
  <w:style w:type="character" w:styleId="EndnoteReference">
    <w:name w:val="endnote reference"/>
    <w:uiPriority w:val="99"/>
    <w:semiHidden/>
    <w:unhideWhenUsed/>
    <w:rPr>
      <w:vertAlign w:val="superscript"/>
    </w:rPr>
  </w:style>
  <w:style w:type="paragraph" w:styleId="BodyText3">
    <w:name w:val="Body Text 3"/>
    <w:basedOn w:val="Normal"/>
    <w:link w:val="BodyText3Char"/>
    <w:unhideWhenUsed/>
    <w:pPr>
      <w:spacing w:after="240" w:line="240" w:lineRule="auto"/>
      <w:ind w:left="1440"/>
      <w:jc w:val="both"/>
    </w:pPr>
    <w:rPr>
      <w:rFonts w:ascii="Times New Roman" w:hAnsi="Times New Roman"/>
      <w:sz w:val="24"/>
      <w:szCs w:val="16"/>
    </w:rPr>
  </w:style>
  <w:style w:type="character" w:customStyle="1" w:styleId="BodyText3Char">
    <w:name w:val="Body Text 3 Char"/>
    <w:link w:val="BodyText3"/>
    <w:rPr>
      <w:rFonts w:ascii="Times New Roman" w:hAnsi="Times New Roman"/>
      <w:sz w:val="24"/>
      <w:szCs w:val="16"/>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2"/>
      <w:szCs w:val="22"/>
      <w:lang w:val="en-S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2"/>
      <w:szCs w:val="22"/>
      <w:lang w:val="en-SG" w:eastAsia="en-U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Pr>
      <w:sz w:val="22"/>
      <w:szCs w:val="22"/>
      <w:lang w:eastAsia="en-US"/>
    </w:rPr>
  </w:style>
  <w:style w:type="paragraph" w:customStyle="1" w:styleId="Default">
    <w:name w:val="Default"/>
    <w:pPr>
      <w:autoSpaceDE w:val="0"/>
      <w:autoSpaceDN w:val="0"/>
      <w:adjustRightInd w:val="0"/>
    </w:pPr>
    <w:rPr>
      <w:rFonts w:ascii="Times New Roman" w:hAnsi="Times New Roman"/>
      <w:color w:val="000000"/>
      <w:sz w:val="24"/>
      <w:szCs w:val="24"/>
      <w:lang w:eastAsia="en-SG"/>
    </w:rPr>
  </w:style>
  <w:style w:type="paragraph" w:styleId="BodyText2">
    <w:name w:val="Body Text 2"/>
    <w:basedOn w:val="Normal"/>
    <w:link w:val="BodyText2Char"/>
    <w:unhideWhenUsed/>
    <w:pPr>
      <w:spacing w:after="240" w:line="240" w:lineRule="auto"/>
      <w:ind w:left="720"/>
      <w:jc w:val="both"/>
    </w:pPr>
    <w:rPr>
      <w:rFonts w:ascii="Times New Roman" w:hAnsi="Times New Roman"/>
      <w:sz w:val="24"/>
    </w:rPr>
  </w:style>
  <w:style w:type="character" w:customStyle="1" w:styleId="BodyText2Char">
    <w:name w:val="Body Text 2 Char"/>
    <w:link w:val="BodyText2"/>
    <w:rPr>
      <w:rFonts w:ascii="Times New Roman" w:hAnsi="Times New Roman"/>
      <w:sz w:val="24"/>
      <w:szCs w:val="22"/>
      <w:lang w:eastAsia="en-US"/>
    </w:rPr>
  </w:style>
  <w:style w:type="paragraph" w:styleId="BodyTextIndent">
    <w:name w:val="Body Text Indent"/>
    <w:basedOn w:val="Normal"/>
    <w:link w:val="BodyTextIndentChar"/>
    <w:uiPriority w:val="99"/>
    <w:unhideWhenUsed/>
    <w:pPr>
      <w:spacing w:after="240" w:line="240" w:lineRule="auto"/>
      <w:ind w:left="720"/>
      <w:jc w:val="both"/>
    </w:pPr>
    <w:rPr>
      <w:rFonts w:ascii="Times New Roman" w:hAnsi="Times New Roman"/>
      <w:sz w:val="24"/>
    </w:rPr>
  </w:style>
  <w:style w:type="character" w:customStyle="1" w:styleId="BodyTextIndentChar">
    <w:name w:val="Body Text Indent Char"/>
    <w:link w:val="BodyTextIndent"/>
    <w:uiPriority w:val="99"/>
    <w:rPr>
      <w:rFonts w:ascii="Times New Roman" w:hAnsi="Times New Roman"/>
      <w:sz w:val="24"/>
      <w:szCs w:val="22"/>
      <w:lang w:eastAsia="en-US"/>
    </w:rPr>
  </w:style>
  <w:style w:type="paragraph" w:customStyle="1" w:styleId="Schedule">
    <w:name w:val="Schedule"/>
    <w:link w:val="ScheduleChar"/>
    <w:qFormat/>
    <w:pPr>
      <w:numPr>
        <w:numId w:val="6"/>
      </w:numPr>
      <w:spacing w:after="240"/>
      <w:ind w:left="0" w:firstLine="0"/>
    </w:pPr>
    <w:rPr>
      <w:rFonts w:ascii="Times New Roman" w:hAnsi="Times New Roman"/>
      <w:b/>
      <w:sz w:val="24"/>
      <w:szCs w:val="24"/>
      <w:lang w:eastAsia="en-US"/>
    </w:rPr>
  </w:style>
  <w:style w:type="character" w:customStyle="1" w:styleId="ScheduleChar">
    <w:name w:val="Schedule Char"/>
    <w:link w:val="Schedule"/>
    <w:rPr>
      <w:rFonts w:ascii="Times New Roman" w:hAnsi="Times New Roman"/>
      <w:b/>
      <w:sz w:val="24"/>
      <w:szCs w:val="24"/>
      <w:lang w:eastAsia="en-US"/>
    </w:rPr>
  </w:style>
  <w:style w:type="paragraph" w:customStyle="1" w:styleId="ScheduleHeading">
    <w:name w:val="Schedule Heading"/>
    <w:qFormat/>
    <w:pPr>
      <w:spacing w:after="240"/>
      <w:jc w:val="center"/>
    </w:pPr>
    <w:rPr>
      <w:rFonts w:ascii="Times New Roman Bold" w:hAnsi="Times New Roman Bold"/>
      <w:b/>
      <w:bCs/>
      <w:iCs/>
      <w:caps/>
      <w:sz w:val="24"/>
      <w:szCs w:val="24"/>
      <w:lang w:eastAsia="en-US"/>
    </w:rPr>
  </w:style>
  <w:style w:type="paragraph" w:customStyle="1" w:styleId="SchedulePara1">
    <w:name w:val="Schedule Para 1"/>
    <w:link w:val="SchedulePara1Char"/>
    <w:qFormat/>
    <w:pPr>
      <w:numPr>
        <w:numId w:val="7"/>
      </w:numPr>
      <w:spacing w:after="240"/>
      <w:ind w:left="720" w:hanging="720"/>
      <w:jc w:val="both"/>
    </w:pPr>
    <w:rPr>
      <w:rFonts w:ascii="Times New Roman" w:hAnsi="Times New Roman"/>
      <w:bCs/>
      <w:color w:val="000000"/>
      <w:sz w:val="24"/>
      <w:szCs w:val="24"/>
      <w:lang w:eastAsia="en-US"/>
    </w:rPr>
  </w:style>
  <w:style w:type="character" w:customStyle="1" w:styleId="SchedulePara1Char">
    <w:name w:val="Schedule Para 1 Char"/>
    <w:link w:val="SchedulePara1"/>
    <w:rPr>
      <w:rFonts w:ascii="Times New Roman" w:hAnsi="Times New Roman"/>
      <w:bCs/>
      <w:color w:val="000000"/>
      <w:sz w:val="24"/>
      <w:szCs w:val="24"/>
      <w:lang w:eastAsia="en-US"/>
    </w:rPr>
  </w:style>
  <w:style w:type="paragraph" w:customStyle="1" w:styleId="Annex">
    <w:name w:val="Annex"/>
    <w:link w:val="AnnexChar"/>
    <w:qFormat/>
    <w:pPr>
      <w:numPr>
        <w:numId w:val="8"/>
      </w:numPr>
      <w:spacing w:after="240"/>
    </w:pPr>
    <w:rPr>
      <w:rFonts w:ascii="Times New Roman Bold" w:hAnsi="Times New Roman Bold"/>
      <w:b/>
      <w:bCs/>
      <w:iCs/>
      <w:caps/>
      <w:sz w:val="24"/>
      <w:szCs w:val="24"/>
      <w:lang w:eastAsia="en-US"/>
    </w:rPr>
  </w:style>
  <w:style w:type="character" w:customStyle="1" w:styleId="AnnexChar">
    <w:name w:val="Annex Char"/>
    <w:link w:val="Annex"/>
    <w:rPr>
      <w:rFonts w:ascii="Times New Roman Bold" w:hAnsi="Times New Roman Bold"/>
      <w:b/>
      <w:bCs/>
      <w:iCs/>
      <w:caps/>
      <w:sz w:val="24"/>
      <w:szCs w:val="24"/>
      <w:lang w:eastAsia="en-US"/>
    </w:rPr>
  </w:style>
  <w:style w:type="paragraph" w:customStyle="1" w:styleId="AnnexHeading">
    <w:name w:val="Annex Heading"/>
    <w:qFormat/>
    <w:pPr>
      <w:spacing w:after="240"/>
      <w:jc w:val="center"/>
    </w:pPr>
    <w:rPr>
      <w:rFonts w:ascii="Times New Roman Bold" w:hAnsi="Times New Roman Bold"/>
      <w:b/>
      <w:caps/>
      <w:sz w:val="24"/>
      <w:szCs w:val="24"/>
      <w:u w:val="single"/>
      <w:lang w:eastAsia="en-US"/>
    </w:rPr>
  </w:style>
  <w:style w:type="character" w:customStyle="1" w:styleId="pt-defaultparagraphfont">
    <w:name w:val="pt-defaultparagraphfont"/>
    <w:rsid w:val="00981BB5"/>
  </w:style>
  <w:style w:type="character" w:styleId="Hyperlink">
    <w:name w:val="Hyperlink"/>
    <w:uiPriority w:val="99"/>
    <w:unhideWhenUsed/>
    <w:rsid w:val="00CD064E"/>
    <w:rPr>
      <w:color w:val="0563C1"/>
      <w:u w:val="single"/>
    </w:rPr>
  </w:style>
  <w:style w:type="character" w:styleId="UnresolvedMention">
    <w:name w:val="Unresolved Mention"/>
    <w:uiPriority w:val="99"/>
    <w:semiHidden/>
    <w:unhideWhenUsed/>
    <w:rsid w:val="00CD064E"/>
    <w:rPr>
      <w:color w:val="605E5C"/>
      <w:shd w:val="clear" w:color="auto" w:fill="E1DFDD"/>
    </w:rPr>
  </w:style>
  <w:style w:type="character" w:customStyle="1" w:styleId="null1">
    <w:name w:val="null1"/>
    <w:basedOn w:val="DefaultParagraphFont"/>
    <w:rsid w:val="00B00176"/>
  </w:style>
  <w:style w:type="character" w:styleId="FollowedHyperlink">
    <w:name w:val="FollowedHyperlink"/>
    <w:uiPriority w:val="99"/>
    <w:semiHidden/>
    <w:unhideWhenUsed/>
    <w:rsid w:val="003473B9"/>
    <w:rPr>
      <w:color w:val="954F72"/>
      <w:u w:val="single"/>
    </w:rPr>
  </w:style>
  <w:style w:type="paragraph" w:styleId="TOCHeading">
    <w:name w:val="TOC Heading"/>
    <w:basedOn w:val="Heading1"/>
    <w:next w:val="Normal"/>
    <w:uiPriority w:val="39"/>
    <w:unhideWhenUsed/>
    <w:qFormat/>
    <w:rsid w:val="009116D6"/>
    <w:pPr>
      <w:keepNext/>
      <w:keepLines/>
      <w:numPr>
        <w:numId w:val="0"/>
      </w:numPr>
      <w:spacing w:before="240" w:after="0" w:line="259" w:lineRule="auto"/>
      <w:outlineLvl w:val="9"/>
    </w:pPr>
    <w:rPr>
      <w:rFonts w:ascii="Calibri Light" w:eastAsia="DengXian Light" w:hAnsi="Calibri Light"/>
      <w:b w:val="0"/>
      <w:bCs w:val="0"/>
      <w:caps w:val="0"/>
      <w:color w:val="2F5496"/>
      <w:sz w:val="32"/>
      <w:szCs w:val="32"/>
      <w:lang w:val="en-US"/>
    </w:rPr>
  </w:style>
  <w:style w:type="paragraph" w:styleId="TOC1">
    <w:name w:val="toc 1"/>
    <w:basedOn w:val="Normal"/>
    <w:next w:val="Normal"/>
    <w:autoRedefine/>
    <w:uiPriority w:val="39"/>
    <w:unhideWhenUsed/>
    <w:rsid w:val="009116D6"/>
    <w:pPr>
      <w:spacing w:after="100"/>
    </w:pPr>
  </w:style>
  <w:style w:type="paragraph" w:styleId="TOC2">
    <w:name w:val="toc 2"/>
    <w:basedOn w:val="Normal"/>
    <w:next w:val="Normal"/>
    <w:autoRedefine/>
    <w:uiPriority w:val="39"/>
    <w:unhideWhenUsed/>
    <w:rsid w:val="009116D6"/>
    <w:pPr>
      <w:spacing w:after="100"/>
      <w:ind w:left="220"/>
    </w:pPr>
  </w:style>
  <w:style w:type="paragraph" w:customStyle="1" w:styleId="CompendiumBHeading1">
    <w:name w:val="Compendium B Heading 1"/>
    <w:basedOn w:val="CompendiumHeading1"/>
    <w:qFormat/>
    <w:rsid w:val="00A57203"/>
    <w:pPr>
      <w:numPr>
        <w:numId w:val="0"/>
      </w:numPr>
    </w:pPr>
  </w:style>
  <w:style w:type="paragraph" w:customStyle="1" w:styleId="CompendiumBHeading2">
    <w:name w:val="Compendium B Heading 2"/>
    <w:basedOn w:val="CompendiumHeading2"/>
    <w:qFormat/>
    <w:rsid w:val="00A57203"/>
    <w:pPr>
      <w:numPr>
        <w:numId w:val="69"/>
      </w:numPr>
    </w:pPr>
  </w:style>
  <w:style w:type="paragraph" w:customStyle="1" w:styleId="CompendiumBHeading3">
    <w:name w:val="Compendium B Heading 3"/>
    <w:basedOn w:val="CompendiumHeading3"/>
    <w:qFormat/>
    <w:rsid w:val="00A57203"/>
    <w:pPr>
      <w:numPr>
        <w:numId w:val="69"/>
      </w:numPr>
    </w:pPr>
  </w:style>
  <w:style w:type="paragraph" w:customStyle="1" w:styleId="CompendiumBHeading4">
    <w:name w:val="Compendium B Heading 4"/>
    <w:basedOn w:val="CompendiumHeading4"/>
    <w:qFormat/>
    <w:rsid w:val="00A57203"/>
    <w:pPr>
      <w:numPr>
        <w:numId w:val="69"/>
      </w:numPr>
    </w:pPr>
  </w:style>
  <w:style w:type="paragraph" w:customStyle="1" w:styleId="CompendiumBHeading5">
    <w:name w:val="Compendium B Heading 5"/>
    <w:basedOn w:val="CompendiumHeading5"/>
    <w:qFormat/>
    <w:rsid w:val="00A57203"/>
    <w:pPr>
      <w:numPr>
        <w:numId w:val="69"/>
      </w:numPr>
    </w:pPr>
  </w:style>
  <w:style w:type="table" w:styleId="TableGrid">
    <w:name w:val="Table Grid"/>
    <w:basedOn w:val="TableNormal"/>
    <w:uiPriority w:val="59"/>
    <w:rsid w:val="00C62E9E"/>
    <w:rPr>
      <w:lan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ndiumBHeading6">
    <w:name w:val="Compendium B Heading 6"/>
    <w:basedOn w:val="CompendiumHeading6"/>
    <w:qFormat/>
    <w:rsid w:val="00A57203"/>
    <w:pPr>
      <w:numPr>
        <w:numId w:val="69"/>
      </w:numPr>
    </w:pPr>
  </w:style>
  <w:style w:type="paragraph" w:customStyle="1" w:styleId="CompendiumBHeading7">
    <w:name w:val="Compendium B Heading 7"/>
    <w:basedOn w:val="CompendiumHeading7"/>
    <w:qFormat/>
    <w:rsid w:val="00A57203"/>
    <w:pPr>
      <w:numPr>
        <w:numId w:val="69"/>
      </w:numPr>
    </w:pPr>
  </w:style>
  <w:style w:type="paragraph" w:customStyle="1" w:styleId="Version">
    <w:name w:val="Version"/>
    <w:basedOn w:val="Heading2"/>
    <w:qFormat/>
    <w:rsid w:val="00A57203"/>
    <w:pPr>
      <w:keepNext/>
      <w:numPr>
        <w:ilvl w:val="0"/>
        <w:numId w:val="0"/>
      </w:numPr>
    </w:pPr>
    <w:rPr>
      <w:b/>
      <w:i/>
      <w:color w:val="0000FF"/>
    </w:rPr>
  </w:style>
  <w:style w:type="paragraph" w:customStyle="1" w:styleId="Note">
    <w:name w:val="Note"/>
    <w:basedOn w:val="Normal"/>
    <w:qFormat/>
    <w:rsid w:val="00A57203"/>
    <w:pPr>
      <w:spacing w:after="240" w:line="240" w:lineRule="auto"/>
      <w:jc w:val="both"/>
    </w:pPr>
    <w:rPr>
      <w:rFonts w:ascii="Times New Roman" w:hAnsi="Times New Roman"/>
      <w:b/>
      <w:i/>
      <w:color w:val="FF0000"/>
      <w:sz w:val="24"/>
      <w:szCs w:val="24"/>
    </w:rPr>
  </w:style>
  <w:style w:type="character" w:styleId="PlaceholderText">
    <w:name w:val="Placeholder Text"/>
    <w:basedOn w:val="DefaultParagraphFont"/>
    <w:uiPriority w:val="99"/>
    <w:semiHidden/>
    <w:rsid w:val="200ACCB8"/>
    <w:rPr>
      <w:color w:val="808080" w:themeColor="background1" w:themeShade="80"/>
    </w:rPr>
  </w:style>
  <w:style w:type="character" w:customStyle="1" w:styleId="normaltextrun">
    <w:name w:val="normaltextrun"/>
    <w:basedOn w:val="DefaultParagraphFont"/>
    <w:rsid w:val="002E4CAB"/>
  </w:style>
  <w:style w:type="character" w:styleId="Strong">
    <w:name w:val="Strong"/>
    <w:basedOn w:val="DefaultParagraphFont"/>
    <w:uiPriority w:val="22"/>
    <w:qFormat/>
    <w:rsid w:val="00180B3E"/>
    <w:rPr>
      <w:b/>
      <w:bCs/>
    </w:rPr>
  </w:style>
  <w:style w:type="table" w:customStyle="1" w:styleId="TableGrid1">
    <w:name w:val="Table Grid1"/>
    <w:basedOn w:val="TableNormal"/>
    <w:next w:val="TableGrid"/>
    <w:uiPriority w:val="39"/>
    <w:rsid w:val="00180B3E"/>
    <w:rPr>
      <w:rFonts w:eastAsia="DengXi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ndiumCHeading1">
    <w:name w:val="Compendium C Heading 1"/>
    <w:basedOn w:val="CompendiumHeading1"/>
    <w:qFormat/>
    <w:rsid w:val="000F56C9"/>
    <w:pPr>
      <w:numPr>
        <w:numId w:val="54"/>
      </w:numPr>
    </w:pPr>
    <w:rPr>
      <w:rFonts w:ascii="Times New Roman" w:hAnsi="Times New Roman"/>
      <w:bCs/>
    </w:rPr>
  </w:style>
  <w:style w:type="paragraph" w:customStyle="1" w:styleId="CompendiumCHeading2">
    <w:name w:val="Compendium C Heading 2"/>
    <w:basedOn w:val="CompendiumHeading2"/>
    <w:qFormat/>
    <w:rsid w:val="000F56C9"/>
    <w:pPr>
      <w:numPr>
        <w:numId w:val="54"/>
      </w:numPr>
    </w:pPr>
  </w:style>
  <w:style w:type="paragraph" w:customStyle="1" w:styleId="CompendiumCHeading3">
    <w:name w:val="Compendium C Heading 3"/>
    <w:basedOn w:val="CompendiumHeading3"/>
    <w:qFormat/>
    <w:rsid w:val="000F56C9"/>
    <w:pPr>
      <w:numPr>
        <w:numId w:val="54"/>
      </w:numPr>
    </w:pPr>
  </w:style>
  <w:style w:type="paragraph" w:customStyle="1" w:styleId="CompendiumCHeading4">
    <w:name w:val="Compendium C Heading 4"/>
    <w:basedOn w:val="CompendiumHeading4"/>
    <w:qFormat/>
    <w:rsid w:val="000F56C9"/>
    <w:pPr>
      <w:numPr>
        <w:numId w:val="54"/>
      </w:numPr>
    </w:pPr>
  </w:style>
  <w:style w:type="paragraph" w:customStyle="1" w:styleId="CompendiumCHeading5">
    <w:name w:val="Compendium C Heading 5"/>
    <w:basedOn w:val="CompendiumHeading5"/>
    <w:qFormat/>
    <w:rsid w:val="000F56C9"/>
    <w:pPr>
      <w:numPr>
        <w:numId w:val="54"/>
      </w:numPr>
    </w:pPr>
  </w:style>
  <w:style w:type="paragraph" w:customStyle="1" w:styleId="CompendiumCHeading6">
    <w:name w:val="Compendium C Heading 6"/>
    <w:basedOn w:val="CompendiumHeading6"/>
    <w:qFormat/>
    <w:rsid w:val="000F56C9"/>
    <w:pPr>
      <w:numPr>
        <w:numId w:val="54"/>
      </w:numPr>
    </w:pPr>
  </w:style>
  <w:style w:type="paragraph" w:customStyle="1" w:styleId="CompendiumCHeading7">
    <w:name w:val="Compendium C Heading 7"/>
    <w:basedOn w:val="CompendiumHeading7"/>
    <w:qFormat/>
    <w:rsid w:val="000F56C9"/>
    <w:pPr>
      <w:numPr>
        <w:numId w:val="54"/>
      </w:numPr>
    </w:pPr>
  </w:style>
  <w:style w:type="paragraph" w:customStyle="1" w:styleId="CompendiumDHeading1">
    <w:name w:val="Compendium D Heading 1"/>
    <w:basedOn w:val="CompendiumHeading1"/>
    <w:qFormat/>
    <w:rsid w:val="000F56C9"/>
    <w:pPr>
      <w:numPr>
        <w:numId w:val="61"/>
      </w:numPr>
    </w:pPr>
  </w:style>
  <w:style w:type="paragraph" w:customStyle="1" w:styleId="CompendiumDHeading2">
    <w:name w:val="Compendium D Heading 2"/>
    <w:basedOn w:val="CompendiumHeading2"/>
    <w:qFormat/>
    <w:rsid w:val="000F56C9"/>
    <w:pPr>
      <w:numPr>
        <w:numId w:val="61"/>
      </w:numPr>
    </w:pPr>
  </w:style>
  <w:style w:type="paragraph" w:customStyle="1" w:styleId="CompendiumDHeading3">
    <w:name w:val="Compendium D Heading 3"/>
    <w:basedOn w:val="CompendiumHeading3"/>
    <w:qFormat/>
    <w:rsid w:val="000F56C9"/>
    <w:pPr>
      <w:numPr>
        <w:numId w:val="61"/>
      </w:numPr>
    </w:pPr>
  </w:style>
  <w:style w:type="paragraph" w:customStyle="1" w:styleId="CompendiumDHeading4">
    <w:name w:val="Compendium D Heading 4"/>
    <w:basedOn w:val="CompendiumHeading4"/>
    <w:qFormat/>
    <w:rsid w:val="000F56C9"/>
    <w:pPr>
      <w:numPr>
        <w:numId w:val="61"/>
      </w:numPr>
    </w:pPr>
  </w:style>
  <w:style w:type="paragraph" w:customStyle="1" w:styleId="CompendiumDHeading5">
    <w:name w:val="Compendium D Heading 5"/>
    <w:basedOn w:val="CompendiumHeading5"/>
    <w:qFormat/>
    <w:rsid w:val="000F56C9"/>
    <w:pPr>
      <w:numPr>
        <w:numId w:val="61"/>
      </w:numPr>
    </w:pPr>
  </w:style>
  <w:style w:type="paragraph" w:customStyle="1" w:styleId="CompendiumDHeading6">
    <w:name w:val="Compendium D Heading 6"/>
    <w:basedOn w:val="CompendiumHeading6"/>
    <w:qFormat/>
    <w:rsid w:val="000F56C9"/>
    <w:pPr>
      <w:numPr>
        <w:numId w:val="61"/>
      </w:numPr>
    </w:pPr>
  </w:style>
  <w:style w:type="paragraph" w:customStyle="1" w:styleId="CompendiumDHeading7">
    <w:name w:val="Compendium D Heading 7"/>
    <w:basedOn w:val="CompendiumHeading7"/>
    <w:qFormat/>
    <w:rsid w:val="000F56C9"/>
    <w:pPr>
      <w:numPr>
        <w:numId w:val="61"/>
      </w:numPr>
    </w:pPr>
  </w:style>
  <w:style w:type="numbering" w:customStyle="1" w:styleId="Style1">
    <w:name w:val="Style1"/>
    <w:uiPriority w:val="99"/>
    <w:rsid w:val="000F56C9"/>
    <w:pPr>
      <w:numPr>
        <w:numId w:val="56"/>
      </w:numPr>
    </w:pPr>
  </w:style>
  <w:style w:type="numbering" w:customStyle="1" w:styleId="Style2">
    <w:name w:val="Style2"/>
    <w:uiPriority w:val="99"/>
    <w:rsid w:val="000F56C9"/>
    <w:pPr>
      <w:numPr>
        <w:numId w:val="57"/>
      </w:numPr>
    </w:pPr>
  </w:style>
  <w:style w:type="numbering" w:customStyle="1" w:styleId="Style3">
    <w:name w:val="Style3"/>
    <w:uiPriority w:val="99"/>
    <w:rsid w:val="000F56C9"/>
    <w:pPr>
      <w:numPr>
        <w:numId w:val="58"/>
      </w:numPr>
    </w:pPr>
  </w:style>
  <w:style w:type="numbering" w:customStyle="1" w:styleId="Style4">
    <w:name w:val="Style4"/>
    <w:uiPriority w:val="99"/>
    <w:rsid w:val="000F56C9"/>
    <w:pPr>
      <w:numPr>
        <w:numId w:val="59"/>
      </w:numPr>
    </w:pPr>
  </w:style>
  <w:style w:type="numbering" w:customStyle="1" w:styleId="Style5">
    <w:name w:val="Style5"/>
    <w:uiPriority w:val="99"/>
    <w:rsid w:val="000F56C9"/>
    <w:pPr>
      <w:numPr>
        <w:numId w:val="60"/>
      </w:numPr>
    </w:pPr>
  </w:style>
  <w:style w:type="paragraph" w:customStyle="1" w:styleId="Part">
    <w:name w:val="Part"/>
    <w:qFormat/>
    <w:rsid w:val="000F56C9"/>
    <w:pPr>
      <w:numPr>
        <w:numId w:val="62"/>
      </w:numPr>
      <w:ind w:left="360"/>
    </w:pPr>
    <w:rPr>
      <w:rFonts w:ascii="Times New Roman Bold" w:hAnsi="Times New Roman Bold"/>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694">
      <w:bodyDiv w:val="1"/>
      <w:marLeft w:val="0"/>
      <w:marRight w:val="0"/>
      <w:marTop w:val="0"/>
      <w:marBottom w:val="0"/>
      <w:divBdr>
        <w:top w:val="none" w:sz="0" w:space="0" w:color="auto"/>
        <w:left w:val="none" w:sz="0" w:space="0" w:color="auto"/>
        <w:bottom w:val="none" w:sz="0" w:space="0" w:color="auto"/>
        <w:right w:val="none" w:sz="0" w:space="0" w:color="auto"/>
      </w:divBdr>
    </w:div>
    <w:div w:id="93021268">
      <w:bodyDiv w:val="1"/>
      <w:marLeft w:val="0"/>
      <w:marRight w:val="0"/>
      <w:marTop w:val="0"/>
      <w:marBottom w:val="0"/>
      <w:divBdr>
        <w:top w:val="none" w:sz="0" w:space="0" w:color="auto"/>
        <w:left w:val="none" w:sz="0" w:space="0" w:color="auto"/>
        <w:bottom w:val="none" w:sz="0" w:space="0" w:color="auto"/>
        <w:right w:val="none" w:sz="0" w:space="0" w:color="auto"/>
      </w:divBdr>
    </w:div>
    <w:div w:id="307635685">
      <w:bodyDiv w:val="1"/>
      <w:marLeft w:val="0"/>
      <w:marRight w:val="0"/>
      <w:marTop w:val="0"/>
      <w:marBottom w:val="0"/>
      <w:divBdr>
        <w:top w:val="none" w:sz="0" w:space="0" w:color="auto"/>
        <w:left w:val="none" w:sz="0" w:space="0" w:color="auto"/>
        <w:bottom w:val="none" w:sz="0" w:space="0" w:color="auto"/>
        <w:right w:val="none" w:sz="0" w:space="0" w:color="auto"/>
      </w:divBdr>
    </w:div>
    <w:div w:id="664625242">
      <w:bodyDiv w:val="1"/>
      <w:marLeft w:val="0"/>
      <w:marRight w:val="0"/>
      <w:marTop w:val="0"/>
      <w:marBottom w:val="0"/>
      <w:divBdr>
        <w:top w:val="none" w:sz="0" w:space="0" w:color="auto"/>
        <w:left w:val="none" w:sz="0" w:space="0" w:color="auto"/>
        <w:bottom w:val="none" w:sz="0" w:space="0" w:color="auto"/>
        <w:right w:val="none" w:sz="0" w:space="0" w:color="auto"/>
      </w:divBdr>
    </w:div>
    <w:div w:id="788626765">
      <w:bodyDiv w:val="1"/>
      <w:marLeft w:val="0"/>
      <w:marRight w:val="0"/>
      <w:marTop w:val="0"/>
      <w:marBottom w:val="0"/>
      <w:divBdr>
        <w:top w:val="none" w:sz="0" w:space="0" w:color="auto"/>
        <w:left w:val="none" w:sz="0" w:space="0" w:color="auto"/>
        <w:bottom w:val="none" w:sz="0" w:space="0" w:color="auto"/>
        <w:right w:val="none" w:sz="0" w:space="0" w:color="auto"/>
      </w:divBdr>
    </w:div>
    <w:div w:id="1216621736">
      <w:bodyDiv w:val="1"/>
      <w:marLeft w:val="0"/>
      <w:marRight w:val="0"/>
      <w:marTop w:val="0"/>
      <w:marBottom w:val="0"/>
      <w:divBdr>
        <w:top w:val="none" w:sz="0" w:space="0" w:color="auto"/>
        <w:left w:val="none" w:sz="0" w:space="0" w:color="auto"/>
        <w:bottom w:val="none" w:sz="0" w:space="0" w:color="auto"/>
        <w:right w:val="none" w:sz="0" w:space="0" w:color="auto"/>
      </w:divBdr>
    </w:div>
    <w:div w:id="1383017919">
      <w:bodyDiv w:val="1"/>
      <w:marLeft w:val="0"/>
      <w:marRight w:val="0"/>
      <w:marTop w:val="0"/>
      <w:marBottom w:val="0"/>
      <w:divBdr>
        <w:top w:val="none" w:sz="0" w:space="0" w:color="auto"/>
        <w:left w:val="none" w:sz="0" w:space="0" w:color="auto"/>
        <w:bottom w:val="none" w:sz="0" w:space="0" w:color="auto"/>
        <w:right w:val="none" w:sz="0" w:space="0" w:color="auto"/>
      </w:divBdr>
    </w:div>
    <w:div w:id="1599218134">
      <w:bodyDiv w:val="1"/>
      <w:marLeft w:val="0"/>
      <w:marRight w:val="0"/>
      <w:marTop w:val="0"/>
      <w:marBottom w:val="0"/>
      <w:divBdr>
        <w:top w:val="none" w:sz="0" w:space="0" w:color="auto"/>
        <w:left w:val="none" w:sz="0" w:space="0" w:color="auto"/>
        <w:bottom w:val="none" w:sz="0" w:space="0" w:color="auto"/>
        <w:right w:val="none" w:sz="0" w:space="0" w:color="auto"/>
      </w:divBdr>
    </w:div>
    <w:div w:id="1853759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_x002f_N xmlns="fbb7330d-c021-4058-ae08-9a3e8c248c18" xsi:nil="true"/>
    <TaxCatchAll xmlns="2488b47a-3870-4aa9-b4c8-710ac7090608" xsi:nil="true"/>
    <Description xmlns="fbb7330d-c021-4058-ae08-9a3e8c248c18" xsi:nil="true"/>
    <lcf76f155ced4ddcb4097134ff3c332f xmlns="fbb7330d-c021-4058-ae08-9a3e8c248c1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7FE49C04666464BA7984B2D27069E22" ma:contentTypeVersion="21" ma:contentTypeDescription="Create a new document." ma:contentTypeScope="" ma:versionID="13599bdf1b84574c2bdb66775232e679">
  <xsd:schema xmlns:xsd="http://www.w3.org/2001/XMLSchema" xmlns:xs="http://www.w3.org/2001/XMLSchema" xmlns:p="http://schemas.microsoft.com/office/2006/metadata/properties" xmlns:ns2="fbb7330d-c021-4058-ae08-9a3e8c248c18" xmlns:ns3="2488b47a-3870-4aa9-b4c8-710ac7090608" targetNamespace="http://schemas.microsoft.com/office/2006/metadata/properties" ma:root="true" ma:fieldsID="554278e1947268cc65adac0c49e915aa" ns2:_="" ns3:_="">
    <xsd:import namespace="fbb7330d-c021-4058-ae08-9a3e8c248c18"/>
    <xsd:import namespace="2488b47a-3870-4aa9-b4c8-710ac70906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_x002f_N" minOccurs="0"/>
                <xsd:element ref="ns2:Descrip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330d-c021-4058-ae08-9a3e8c248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_x002f_N" ma:index="17" nillable="true" ma:displayName="S/N" ma:format="Dropdown" ma:internalName="S_x002f_N" ma:percentage="FALSE">
      <xsd:simpleType>
        <xsd:restriction base="dms:Number"/>
      </xsd:simpleType>
    </xsd:element>
    <xsd:element name="Description" ma:index="18" nillable="true" ma:displayName="Description" ma:internalName="Description">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5c2f00a-abc1-40e8-9b50-8bfbb2cf14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88b47a-3870-4aa9-b4c8-710ac70906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7075ced-0b4e-449e-8c71-983d6a3e0e33}" ma:internalName="TaxCatchAll" ma:showField="CatchAllData" ma:web="2488b47a-3870-4aa9-b4c8-710ac7090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FB996-EEBE-42C1-AB9B-2FF0C849F728}">
  <ds:schemaRefs>
    <ds:schemaRef ds:uri="http://schemas.microsoft.com/office/2006/metadata/properties"/>
    <ds:schemaRef ds:uri="http://schemas.microsoft.com/office/infopath/2007/PartnerControls"/>
    <ds:schemaRef ds:uri="fbb7330d-c021-4058-ae08-9a3e8c248c18"/>
    <ds:schemaRef ds:uri="2488b47a-3870-4aa9-b4c8-710ac7090608"/>
  </ds:schemaRefs>
</ds:datastoreItem>
</file>

<file path=customXml/itemProps2.xml><?xml version="1.0" encoding="utf-8"?>
<ds:datastoreItem xmlns:ds="http://schemas.openxmlformats.org/officeDocument/2006/customXml" ds:itemID="{C00CF178-DA22-4EA3-892E-E50DFC6EF088}">
  <ds:schemaRefs>
    <ds:schemaRef ds:uri="http://schemas.openxmlformats.org/officeDocument/2006/bibliography"/>
  </ds:schemaRefs>
</ds:datastoreItem>
</file>

<file path=customXml/itemProps3.xml><?xml version="1.0" encoding="utf-8"?>
<ds:datastoreItem xmlns:ds="http://schemas.openxmlformats.org/officeDocument/2006/customXml" ds:itemID="{A9985240-B933-45F2-A9A7-F8B2FB246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7330d-c021-4058-ae08-9a3e8c248c18"/>
    <ds:schemaRef ds:uri="2488b47a-3870-4aa9-b4c8-710ac7090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6A9CF6-2999-4117-8D79-2D67B1F181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10446</Words>
  <Characters>58086</Characters>
  <Application>Microsoft Office Word</Application>
  <DocSecurity>0</DocSecurity>
  <Lines>1659</Lines>
  <Paragraphs>713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Shamus</dc:creator>
  <cp:keywords/>
  <dc:description/>
  <cp:lastModifiedBy>Ru Yan NG (ITE)</cp:lastModifiedBy>
  <cp:revision>9</cp:revision>
  <dcterms:created xsi:type="dcterms:W3CDTF">2026-07-17T09:05:00Z</dcterms:created>
  <dcterms:modified xsi:type="dcterms:W3CDTF">2026-08-05T06:34:00Z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803508-8490-4252-b331-d9b72689e942_Enabled">
    <vt:lpwstr>true</vt:lpwstr>
  </property>
  <property fmtid="{D5CDD505-2E9C-101B-9397-08002B2CF9AE}" pid="3" name="MSIP_Label_54803508-8490-4252-b331-d9b72689e942_SetDate">
    <vt:lpwstr>2024-03-28T07:19:21Z</vt:lpwstr>
  </property>
  <property fmtid="{D5CDD505-2E9C-101B-9397-08002B2CF9AE}" pid="4" name="MSIP_Label_54803508-8490-4252-b331-d9b72689e942_Method">
    <vt:lpwstr>Privileged</vt:lpwstr>
  </property>
  <property fmtid="{D5CDD505-2E9C-101B-9397-08002B2CF9AE}" pid="5" name="MSIP_Label_54803508-8490-4252-b331-d9b72689e942_Name">
    <vt:lpwstr>Non Sensitive_0</vt:lpwstr>
  </property>
  <property fmtid="{D5CDD505-2E9C-101B-9397-08002B2CF9AE}" pid="6" name="MSIP_Label_54803508-8490-4252-b331-d9b72689e942_SiteId">
    <vt:lpwstr>0b11c524-9a1c-4e1b-84cb-6336aefc2243</vt:lpwstr>
  </property>
  <property fmtid="{D5CDD505-2E9C-101B-9397-08002B2CF9AE}" pid="7" name="MSIP_Label_54803508-8490-4252-b331-d9b72689e942_ActionId">
    <vt:lpwstr>9d560e9a-905b-4800-8deb-54058a05c133</vt:lpwstr>
  </property>
  <property fmtid="{D5CDD505-2E9C-101B-9397-08002B2CF9AE}" pid="8" name="MSIP_Label_54803508-8490-4252-b331-d9b72689e942_ContentBits">
    <vt:lpwstr>0</vt:lpwstr>
  </property>
  <property fmtid="{D5CDD505-2E9C-101B-9397-08002B2CF9AE}" pid="9" name="MSIP_Label_0dcf3bf5-ad0e-4c8c-aa2d-c5b4b510dcc6_Enabled">
    <vt:lpwstr>true</vt:lpwstr>
  </property>
  <property fmtid="{D5CDD505-2E9C-101B-9397-08002B2CF9AE}" pid="10" name="MSIP_Label_0dcf3bf5-ad0e-4c8c-aa2d-c5b4b510dcc6_SetDate">
    <vt:lpwstr>2024-07-03T06:24:50Z</vt:lpwstr>
  </property>
  <property fmtid="{D5CDD505-2E9C-101B-9397-08002B2CF9AE}" pid="11" name="MSIP_Label_0dcf3bf5-ad0e-4c8c-aa2d-c5b4b510dcc6_Method">
    <vt:lpwstr>Privileged</vt:lpwstr>
  </property>
  <property fmtid="{D5CDD505-2E9C-101B-9397-08002B2CF9AE}" pid="12" name="MSIP_Label_0dcf3bf5-ad0e-4c8c-aa2d-c5b4b510dcc6_Name">
    <vt:lpwstr>0dcf3bf5-ad0e-4c8c-aa2d-c5b4b510dcc6</vt:lpwstr>
  </property>
  <property fmtid="{D5CDD505-2E9C-101B-9397-08002B2CF9AE}" pid="13" name="MSIP_Label_0dcf3bf5-ad0e-4c8c-aa2d-c5b4b510dcc6_SiteId">
    <vt:lpwstr>13b42c8c-cbcf-4e3d-9d20-f55b7b5ee3c1</vt:lpwstr>
  </property>
  <property fmtid="{D5CDD505-2E9C-101B-9397-08002B2CF9AE}" pid="14" name="MSIP_Label_0dcf3bf5-ad0e-4c8c-aa2d-c5b4b510dcc6_ActionId">
    <vt:lpwstr>79500812-52d4-4850-b311-da479a98a090</vt:lpwstr>
  </property>
  <property fmtid="{D5CDD505-2E9C-101B-9397-08002B2CF9AE}" pid="15" name="MSIP_Label_0dcf3bf5-ad0e-4c8c-aa2d-c5b4b510dcc6_ContentBits">
    <vt:lpwstr>0</vt:lpwstr>
  </property>
  <property fmtid="{D5CDD505-2E9C-101B-9397-08002B2CF9AE}" pid="16" name="ContentTypeId">
    <vt:lpwstr>0x01010007FE49C04666464BA7984B2D27069E22</vt:lpwstr>
  </property>
  <property fmtid="{D5CDD505-2E9C-101B-9397-08002B2CF9AE}" pid="17" name="GrammarlyDocumentId">
    <vt:lpwstr>26a84f33-ca5c-40c2-a303-f99f49bc682b</vt:lpwstr>
  </property>
</Properties>
</file>