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Interstate Light" w:cs="Interstate Light" w:eastAsia="Interstate Light" w:hAnsi="Interstate Light"/>
          <w:sz w:val="40"/>
          <w:szCs w:val="40"/>
        </w:rPr>
      </w:pPr>
      <w:r w:rsidDel="00000000" w:rsidR="00000000" w:rsidRPr="00000000">
        <w:rPr>
          <w:rFonts w:ascii="Interstate Light" w:cs="Interstate Light" w:eastAsia="Interstate Light" w:hAnsi="Interstate Light"/>
          <w:sz w:val="40"/>
          <w:szCs w:val="40"/>
          <w:rtl w:val="0"/>
        </w:rPr>
        <w:t xml:space="preserve">EN12 CONTINUING EDUCATION</w:t>
      </w:r>
    </w:p>
    <w:p w:rsidR="00000000" w:rsidDel="00000000" w:rsidP="00000000" w:rsidRDefault="00000000" w:rsidRPr="00000000" w14:paraId="00000001">
      <w:pPr>
        <w:jc w:val="center"/>
        <w:rPr>
          <w:rFonts w:ascii="Interstate Light" w:cs="Interstate Light" w:eastAsia="Interstate Light" w:hAnsi="Interstate Light"/>
          <w:sz w:val="20"/>
          <w:szCs w:val="20"/>
        </w:rPr>
      </w:pPr>
      <w:r w:rsidDel="00000000" w:rsidR="00000000" w:rsidRPr="00000000">
        <w:rPr>
          <w:rFonts w:ascii="Interstate Light" w:cs="Interstate Light" w:eastAsia="Interstate Light" w:hAnsi="Interstate Light"/>
          <w:sz w:val="20"/>
          <w:szCs w:val="20"/>
          <w:rtl w:val="0"/>
        </w:rPr>
        <w:t xml:space="preserve">Updated: 02.06.19</w:t>
      </w:r>
    </w:p>
    <w:p w:rsidR="00000000" w:rsidDel="00000000" w:rsidP="00000000" w:rsidRDefault="00000000" w:rsidRPr="00000000" w14:paraId="00000002">
      <w:pPr>
        <w:jc w:val="center"/>
        <w:rPr>
          <w:rFonts w:ascii="Interstate Light" w:cs="Interstate Light" w:eastAsia="Interstate Light" w:hAnsi="Interstate Light"/>
          <w:sz w:val="20"/>
          <w:szCs w:val="20"/>
        </w:rPr>
      </w:pPr>
      <w:r w:rsidDel="00000000" w:rsidR="00000000" w:rsidRPr="00000000">
        <w:rPr>
          <w:rFonts w:ascii="Interstate Light" w:cs="Interstate Light" w:eastAsia="Interstate Light" w:hAnsi="Interstate Light"/>
          <w:sz w:val="20"/>
          <w:szCs w:val="20"/>
          <w:rtl w:val="0"/>
        </w:rPr>
        <w:t xml:space="preserve">Part1: 0 points </w:t>
      </w:r>
    </w:p>
    <w:p w:rsidR="00000000" w:rsidDel="00000000" w:rsidP="00000000" w:rsidRDefault="00000000" w:rsidRPr="00000000" w14:paraId="00000003">
      <w:pPr>
        <w:jc w:val="center"/>
        <w:rPr>
          <w:rFonts w:ascii="Interstate Light" w:cs="Interstate Light" w:eastAsia="Interstate Light" w:hAnsi="Interstate Light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Interstate Light" w:cs="Interstate Light" w:eastAsia="Interstate Light" w:hAnsi="Interstate Light"/>
          <w:sz w:val="20"/>
          <w:szCs w:val="20"/>
          <w:rtl w:val="0"/>
        </w:rPr>
        <w:t xml:space="preserve">Part2: 2 points for Certificate Program</w:t>
      </w:r>
    </w:p>
    <w:p w:rsidR="00000000" w:rsidDel="00000000" w:rsidP="00000000" w:rsidRDefault="00000000" w:rsidRPr="00000000" w14:paraId="00000004">
      <w:pPr>
        <w:jc w:val="center"/>
        <w:rPr>
          <w:rFonts w:ascii="Interstate Light" w:cs="Interstate Light" w:eastAsia="Interstate Light" w:hAnsi="Interstate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Interstate Light" w:cs="Interstate Light" w:eastAsia="Interstate Light" w:hAnsi="Interstate Light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Interstate Light" w:cs="Interstate Light" w:eastAsia="Interstate Light" w:hAnsi="Interstate Light"/>
          <w:sz w:val="28"/>
          <w:szCs w:val="28"/>
        </w:rPr>
      </w:pPr>
      <w:r w:rsidDel="00000000" w:rsidR="00000000" w:rsidRPr="00000000">
        <w:rPr>
          <w:rFonts w:ascii="Interstate Light" w:cs="Interstate Light" w:eastAsia="Interstate Light" w:hAnsi="Interstate Light"/>
          <w:sz w:val="28"/>
          <w:szCs w:val="28"/>
          <w:rtl w:val="0"/>
        </w:rPr>
        <w:t xml:space="preserve">PART 1.</w:t>
      </w:r>
    </w:p>
    <w:p w:rsidR="00000000" w:rsidDel="00000000" w:rsidP="00000000" w:rsidRDefault="00000000" w:rsidRPr="00000000" w14:paraId="00000007">
      <w:pPr>
        <w:jc w:val="left"/>
        <w:rPr>
          <w:rFonts w:ascii="Interstate Light" w:cs="Interstate Light" w:eastAsia="Interstate Light" w:hAnsi="Interstate Light"/>
          <w:sz w:val="20"/>
          <w:szCs w:val="20"/>
        </w:rPr>
      </w:pPr>
      <w:r w:rsidDel="00000000" w:rsidR="00000000" w:rsidRPr="00000000">
        <w:rPr>
          <w:rFonts w:ascii="Interstate Light" w:cs="Interstate Light" w:eastAsia="Interstate Light" w:hAnsi="Interstate Light"/>
          <w:sz w:val="20"/>
          <w:szCs w:val="20"/>
          <w:rtl w:val="0"/>
        </w:rPr>
        <w:t xml:space="preserve">30 x 15 courses / total 610 (fall 187 + spring 176 + summer 247) = 0.74</w:t>
      </w:r>
    </w:p>
    <w:p w:rsidR="00000000" w:rsidDel="00000000" w:rsidP="00000000" w:rsidRDefault="00000000" w:rsidRPr="00000000" w14:paraId="00000008">
      <w:pPr>
        <w:jc w:val="left"/>
        <w:rPr>
          <w:rFonts w:ascii="Interstate Light" w:cs="Interstate Light" w:eastAsia="Interstate Light" w:hAnsi="Interstate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Interstate Light" w:cs="Interstate Light" w:eastAsia="Interstate Light" w:hAnsi="Interstate Light"/>
          <w:sz w:val="20"/>
          <w:szCs w:val="20"/>
        </w:rPr>
      </w:pPr>
      <w:r w:rsidDel="00000000" w:rsidR="00000000" w:rsidRPr="00000000">
        <w:rPr>
          <w:rFonts w:ascii="Interstate Light" w:cs="Interstate Light" w:eastAsia="Interstate Light" w:hAnsi="Interstate Light"/>
          <w:sz w:val="20"/>
          <w:szCs w:val="20"/>
          <w:rtl w:val="0"/>
        </w:rPr>
        <w:t xml:space="preserve">15 COURSES THAT ADDRESS SUSTAINABILITY FA17/SP18/Summer18</w:t>
      </w:r>
    </w:p>
    <w:p w:rsidR="00000000" w:rsidDel="00000000" w:rsidP="00000000" w:rsidRDefault="00000000" w:rsidRPr="00000000" w14:paraId="0000000A">
      <w:pPr>
        <w:rPr>
          <w:rFonts w:ascii="Interstate Light" w:cs="Interstate Light" w:eastAsia="Interstate Light" w:hAnsi="Interstate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Interstate Light" w:cs="Interstate Light" w:eastAsia="Interstate Light" w:hAnsi="Interstate Light"/>
          <w:sz w:val="28"/>
          <w:szCs w:val="28"/>
        </w:rPr>
      </w:pPr>
      <w:r w:rsidDel="00000000" w:rsidR="00000000" w:rsidRPr="00000000">
        <w:rPr>
          <w:rFonts w:ascii="Interstate Light" w:cs="Interstate Light" w:eastAsia="Interstate Light" w:hAnsi="Interstate Light"/>
          <w:sz w:val="28"/>
          <w:szCs w:val="28"/>
          <w:rtl w:val="0"/>
        </w:rPr>
        <w:t xml:space="preserve">PART 2.</w:t>
      </w:r>
    </w:p>
    <w:p w:rsidR="00000000" w:rsidDel="00000000" w:rsidP="00000000" w:rsidRDefault="00000000" w:rsidRPr="00000000" w14:paraId="0000000C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SUSTAINABLE DESIGN CERTIFICATE PROGRAM</w:t>
      </w:r>
    </w:p>
    <w:p w:rsidR="00000000" w:rsidDel="00000000" w:rsidP="00000000" w:rsidRDefault="00000000" w:rsidRPr="00000000" w14:paraId="0000000D">
      <w:pPr>
        <w:rPr>
          <w:rFonts w:ascii="Interstate Light" w:cs="Interstate Light" w:eastAsia="Interstate Light" w:hAnsi="Interstate Light"/>
          <w:sz w:val="18"/>
          <w:szCs w:val="18"/>
        </w:rPr>
      </w:pP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https://www.pratt.edu/academics/continuing-education-and-professional/pro-certificate-programs/sustainable-design/</w:t>
      </w:r>
    </w:p>
    <w:p w:rsidR="00000000" w:rsidDel="00000000" w:rsidP="00000000" w:rsidRDefault="00000000" w:rsidRPr="00000000" w14:paraId="0000000E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XCSI 318</w:t>
        <w:tab/>
      </w: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(repeats in the summer)</w:t>
      </w: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ab/>
        <w:t xml:space="preserve">Sustainable Design Foundation</w:t>
      </w:r>
    </w:p>
    <w:p w:rsidR="00000000" w:rsidDel="00000000" w:rsidP="00000000" w:rsidRDefault="00000000" w:rsidRPr="00000000" w14:paraId="00000010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XCSI 309</w:t>
        <w:tab/>
      </w: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(repeats in the summer)</w:t>
      </w: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ab/>
        <w:t xml:space="preserve">Biomimicry</w:t>
      </w:r>
    </w:p>
    <w:p w:rsidR="00000000" w:rsidDel="00000000" w:rsidP="00000000" w:rsidRDefault="00000000" w:rsidRPr="00000000" w14:paraId="00000011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XCSI 311</w:t>
        <w:tab/>
      </w: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(repeats in the summer)</w:t>
      </w: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ab/>
        <w:t xml:space="preserve">Design for Indoor Environmental Quality</w:t>
      </w:r>
    </w:p>
    <w:p w:rsidR="00000000" w:rsidDel="00000000" w:rsidP="00000000" w:rsidRDefault="00000000" w:rsidRPr="00000000" w14:paraId="00000012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XCSI 319</w:t>
        <w:tab/>
      </w: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(repeats in the summer)</w:t>
      </w: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ab/>
        <w:t xml:space="preserve">Sustainable Design Theory &amp; Practice</w:t>
      </w:r>
    </w:p>
    <w:p w:rsidR="00000000" w:rsidDel="00000000" w:rsidP="00000000" w:rsidRDefault="00000000" w:rsidRPr="00000000" w14:paraId="00000013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XCSI 320</w:t>
        <w:tab/>
      </w: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(repeats in the summer)</w:t>
      </w: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ab/>
        <w:t xml:space="preserve">Sustainable Processes and Material </w:t>
      </w:r>
    </w:p>
    <w:p w:rsidR="00000000" w:rsidDel="00000000" w:rsidP="00000000" w:rsidRDefault="00000000" w:rsidRPr="00000000" w14:paraId="00000014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NON-DEGREE for NON-PRATT STUDENTS</w:t>
      </w:r>
    </w:p>
    <w:p w:rsidR="00000000" w:rsidDel="00000000" w:rsidP="00000000" w:rsidRDefault="00000000" w:rsidRPr="00000000" w14:paraId="00000017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ADSD 405-02</w:t>
        <w:tab/>
        <w:t xml:space="preserve">Sustainability by Design</w:t>
      </w:r>
    </w:p>
    <w:p w:rsidR="00000000" w:rsidDel="00000000" w:rsidP="00000000" w:rsidRDefault="00000000" w:rsidRPr="00000000" w14:paraId="00000019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AIA APPROVED COURSE FOR ARCHITECTS AND ENGINEERS</w:t>
      </w:r>
    </w:p>
    <w:p w:rsidR="00000000" w:rsidDel="00000000" w:rsidP="00000000" w:rsidRDefault="00000000" w:rsidRPr="00000000" w14:paraId="0000001B">
      <w:pPr>
        <w:rPr>
          <w:rFonts w:ascii="Interstate Light" w:cs="Interstate Light" w:eastAsia="Interstate Light" w:hAnsi="Interstate Light"/>
          <w:sz w:val="18"/>
          <w:szCs w:val="18"/>
        </w:rPr>
      </w:pP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https://www.pratt.edu/academics/continuing-education-and-professional/professional-studies/aia-for-arch-and-engineers/aia-for-architects-and-engineers-classes/</w:t>
      </w:r>
    </w:p>
    <w:p w:rsidR="00000000" w:rsidDel="00000000" w:rsidP="00000000" w:rsidRDefault="00000000" w:rsidRPr="00000000" w14:paraId="0000001C">
      <w:pPr>
        <w:rPr>
          <w:rFonts w:ascii="Interstate Light" w:cs="Interstate Light" w:eastAsia="Interstate Light" w:hAnsi="Interstate Ligh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PMPD 316</w:t>
        <w:tab/>
        <w:tab/>
        <w:t xml:space="preserve">Environmental for Well Being</w:t>
      </w:r>
    </w:p>
    <w:p w:rsidR="00000000" w:rsidDel="00000000" w:rsidP="00000000" w:rsidRDefault="00000000" w:rsidRPr="00000000" w14:paraId="0000001E">
      <w:pPr>
        <w:ind w:left="2160"/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…well-being reveals itself as the most viable path to sustainability and homeostatic resilience. We will explore our biophilic relationship to nature, to sunlight, water, textures and olfactory experiences….</w:t>
      </w:r>
    </w:p>
    <w:p w:rsidR="00000000" w:rsidDel="00000000" w:rsidP="00000000" w:rsidRDefault="00000000" w:rsidRPr="00000000" w14:paraId="0000001F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PMPD 791</w:t>
        <w:tab/>
        <w:tab/>
        <w:t xml:space="preserve">NYC Commercial Energy Code</w:t>
      </w:r>
    </w:p>
    <w:p w:rsidR="00000000" w:rsidDel="00000000" w:rsidP="00000000" w:rsidRDefault="00000000" w:rsidRPr="00000000" w14:paraId="00000020">
      <w:pPr>
        <w:rPr>
          <w:rFonts w:ascii="Interstate Light" w:cs="Interstate Light" w:eastAsia="Interstate Light" w:hAnsi="Interstate Light"/>
          <w:sz w:val="18"/>
          <w:szCs w:val="18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ab/>
        <w:tab/>
        <w:tab/>
      </w:r>
      <w:r w:rsidDel="00000000" w:rsidR="00000000" w:rsidRPr="00000000">
        <w:rPr>
          <w:rFonts w:ascii="Interstate Light" w:cs="Interstate Light" w:eastAsia="Interstate Light" w:hAnsi="Interstate Light"/>
          <w:sz w:val="18"/>
          <w:szCs w:val="18"/>
          <w:rtl w:val="0"/>
        </w:rPr>
        <w:t xml:space="preserve">???</w:t>
      </w:r>
    </w:p>
    <w:p w:rsidR="00000000" w:rsidDel="00000000" w:rsidP="00000000" w:rsidRDefault="00000000" w:rsidRPr="00000000" w14:paraId="00000021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PMPD 955</w:t>
        <w:tab/>
        <w:tab/>
        <w:t xml:space="preserve">Improving Public by Greening Your Specifications</w:t>
      </w:r>
    </w:p>
    <w:p w:rsidR="00000000" w:rsidDel="00000000" w:rsidP="00000000" w:rsidRDefault="00000000" w:rsidRPr="00000000" w14:paraId="00000022">
      <w:pPr>
        <w:ind w:left="21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Discuss the history of green design, including the research, studies and experiments that led to the adoption of the LEED® rating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 xml:space="preserve">PMPD</w:t>
        <w:tab/>
        <w:t xml:space="preserve">966</w:t>
        <w:tab/>
        <w:tab/>
        <w:t xml:space="preserve">Offsite Fabrication for Housing</w:t>
      </w:r>
    </w:p>
    <w:p w:rsidR="00000000" w:rsidDel="00000000" w:rsidP="00000000" w:rsidRDefault="00000000" w:rsidRPr="00000000" w14:paraId="00000024">
      <w:pPr>
        <w:ind w:left="21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18"/>
          <w:szCs w:val="18"/>
          <w:highlight w:val="white"/>
          <w:rtl w:val="0"/>
        </w:rPr>
        <w:t xml:space="preserve">There is a bright future for prefab in the construction industry due to the recent concern for a green and sustainable environment…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Interstate Light" w:cs="Interstate Light" w:eastAsia="Interstate Light" w:hAnsi="Interstate Light"/>
        </w:rPr>
      </w:pPr>
      <w:r w:rsidDel="00000000" w:rsidR="00000000" w:rsidRPr="00000000">
        <w:rPr>
          <w:rFonts w:ascii="Interstate Light" w:cs="Interstate Light" w:eastAsia="Interstate Light" w:hAnsi="Interstate Light"/>
          <w:rtl w:val="0"/>
        </w:rPr>
        <w:tab/>
        <w:tab/>
        <w:tab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state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