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30" w:rsidRPr="00842230" w:rsidRDefault="00842230" w:rsidP="00842230">
      <w:pPr>
        <w:spacing w:after="0" w:line="240" w:lineRule="auto"/>
        <w:rPr>
          <w:rFonts w:ascii="Times New Roman" w:eastAsia="Times New Roman" w:hAnsi="Times New Roman" w:cs="Times New Roman"/>
          <w:sz w:val="24"/>
          <w:szCs w:val="24"/>
        </w:rPr>
      </w:pPr>
    </w:p>
    <w:p w:rsidR="00123EB8" w:rsidRPr="00842230" w:rsidRDefault="00842230" w:rsidP="00842230">
      <w:pPr>
        <w:spacing w:after="0" w:line="240" w:lineRule="auto"/>
        <w:rPr>
          <w:rFonts w:ascii="Arial" w:eastAsia="Times New Roman" w:hAnsi="Arial" w:cs="Arial"/>
          <w:color w:val="000000"/>
          <w:sz w:val="27"/>
          <w:szCs w:val="27"/>
        </w:rPr>
      </w:pPr>
      <w:r w:rsidRPr="00842230">
        <w:rPr>
          <w:rFonts w:ascii="Arial" w:eastAsia="Times New Roman" w:hAnsi="Arial" w:cs="Arial"/>
          <w:color w:val="000000"/>
          <w:sz w:val="27"/>
          <w:szCs w:val="27"/>
        </w:rPr>
        <w:t>The UTA Division for Enterprise Development's </w:t>
      </w:r>
      <w:hyperlink r:id="rId6" w:tgtFrame="_blank" w:history="1">
        <w:r w:rsidRPr="00842230">
          <w:rPr>
            <w:rFonts w:ascii="Arial" w:eastAsia="Times New Roman" w:hAnsi="Arial" w:cs="Arial"/>
            <w:b/>
            <w:bCs/>
            <w:color w:val="337AB7"/>
            <w:sz w:val="27"/>
            <w:szCs w:val="27"/>
          </w:rPr>
          <w:t>Environmental Training Institute (ETI)</w:t>
        </w:r>
      </w:hyperlink>
      <w:r w:rsidRPr="00842230">
        <w:rPr>
          <w:rFonts w:ascii="Arial" w:eastAsia="Times New Roman" w:hAnsi="Arial" w:cs="Arial"/>
          <w:color w:val="000000"/>
          <w:sz w:val="27"/>
          <w:szCs w:val="27"/>
        </w:rPr>
        <w:t xml:space="preserve"> offers professional training for those managing environmental challenges or implementing environmental regulations. The curriculum covers drivers for air and water quality, waste management, pollution prevention, groundwater control programs and emergency response. Courses can be taken individually or in support of certificate programs. </w:t>
      </w:r>
    </w:p>
    <w:tbl>
      <w:tblPr>
        <w:tblW w:w="4750" w:type="pct"/>
        <w:tblCellSpacing w:w="15" w:type="dxa"/>
        <w:shd w:val="clear" w:color="auto" w:fill="BBBBBB"/>
        <w:tblCellMar>
          <w:top w:w="15" w:type="dxa"/>
          <w:left w:w="15" w:type="dxa"/>
          <w:bottom w:w="15" w:type="dxa"/>
          <w:right w:w="15" w:type="dxa"/>
        </w:tblCellMar>
        <w:tblLook w:val="04A0" w:firstRow="1" w:lastRow="0" w:firstColumn="1" w:lastColumn="0" w:noHBand="0" w:noVBand="1"/>
        <w:tblDescription w:val="ACEweb generated table"/>
      </w:tblPr>
      <w:tblGrid>
        <w:gridCol w:w="783"/>
        <w:gridCol w:w="2020"/>
        <w:gridCol w:w="1433"/>
        <w:gridCol w:w="1520"/>
        <w:gridCol w:w="1521"/>
        <w:gridCol w:w="1233"/>
        <w:gridCol w:w="738"/>
      </w:tblGrid>
      <w:tr w:rsidR="00842230" w:rsidRPr="00842230" w:rsidTr="00842230">
        <w:trPr>
          <w:tblHeader/>
          <w:tblCellSpacing w:w="15" w:type="dxa"/>
        </w:trPr>
        <w:tc>
          <w:tcPr>
            <w:tcW w:w="0" w:type="auto"/>
            <w:shd w:val="clear" w:color="auto" w:fill="D0D0D0"/>
            <w:tcMar>
              <w:top w:w="45" w:type="dxa"/>
              <w:left w:w="240" w:type="dxa"/>
              <w:bottom w:w="4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color w:val="222222"/>
                <w:sz w:val="20"/>
                <w:szCs w:val="20"/>
              </w:rPr>
            </w:pPr>
            <w:bookmarkStart w:id="0" w:name="scheduled"/>
            <w:bookmarkEnd w:id="0"/>
            <w:r w:rsidRPr="00842230">
              <w:rPr>
                <w:rFonts w:ascii="Times New Roman" w:eastAsia="Times New Roman" w:hAnsi="Times New Roman" w:cs="Times New Roman"/>
                <w:color w:val="222222"/>
                <w:sz w:val="20"/>
                <w:szCs w:val="20"/>
              </w:rPr>
              <w:t>Code</w:t>
            </w:r>
          </w:p>
        </w:tc>
        <w:tc>
          <w:tcPr>
            <w:tcW w:w="0" w:type="auto"/>
            <w:shd w:val="clear" w:color="auto" w:fill="D0D0D0"/>
            <w:tcMar>
              <w:top w:w="45" w:type="dxa"/>
              <w:left w:w="240" w:type="dxa"/>
              <w:bottom w:w="4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color w:val="222222"/>
                <w:sz w:val="20"/>
                <w:szCs w:val="20"/>
              </w:rPr>
            </w:pPr>
            <w:r w:rsidRPr="00842230">
              <w:rPr>
                <w:rFonts w:ascii="Times New Roman" w:eastAsia="Times New Roman" w:hAnsi="Times New Roman" w:cs="Times New Roman"/>
                <w:color w:val="222222"/>
                <w:sz w:val="20"/>
                <w:szCs w:val="20"/>
              </w:rPr>
              <w:t>Course Name</w:t>
            </w:r>
          </w:p>
        </w:tc>
        <w:tc>
          <w:tcPr>
            <w:tcW w:w="0" w:type="auto"/>
            <w:shd w:val="clear" w:color="auto" w:fill="D0D0D0"/>
            <w:tcMar>
              <w:top w:w="45" w:type="dxa"/>
              <w:left w:w="240" w:type="dxa"/>
              <w:bottom w:w="4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color w:val="222222"/>
                <w:sz w:val="20"/>
                <w:szCs w:val="20"/>
              </w:rPr>
            </w:pPr>
            <w:r w:rsidRPr="00842230">
              <w:rPr>
                <w:rFonts w:ascii="Times New Roman" w:eastAsia="Times New Roman" w:hAnsi="Times New Roman" w:cs="Times New Roman"/>
                <w:color w:val="222222"/>
                <w:sz w:val="20"/>
                <w:szCs w:val="20"/>
              </w:rPr>
              <w:t>City</w:t>
            </w:r>
          </w:p>
        </w:tc>
        <w:tc>
          <w:tcPr>
            <w:tcW w:w="0" w:type="auto"/>
            <w:shd w:val="clear" w:color="auto" w:fill="D0D0D0"/>
            <w:tcMar>
              <w:top w:w="45" w:type="dxa"/>
              <w:left w:w="240" w:type="dxa"/>
              <w:bottom w:w="4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color w:val="222222"/>
                <w:sz w:val="20"/>
                <w:szCs w:val="20"/>
                <w:u w:val="single"/>
              </w:rPr>
            </w:pPr>
            <w:r w:rsidRPr="00842230">
              <w:rPr>
                <w:rFonts w:ascii="Times New Roman" w:eastAsia="Times New Roman" w:hAnsi="Times New Roman" w:cs="Times New Roman"/>
                <w:color w:val="222222"/>
                <w:sz w:val="20"/>
                <w:szCs w:val="20"/>
                <w:u w:val="single"/>
              </w:rPr>
              <w:t>Begins</w:t>
            </w:r>
          </w:p>
        </w:tc>
        <w:tc>
          <w:tcPr>
            <w:tcW w:w="0" w:type="auto"/>
            <w:shd w:val="clear" w:color="auto" w:fill="D0D0D0"/>
            <w:tcMar>
              <w:top w:w="45" w:type="dxa"/>
              <w:left w:w="240" w:type="dxa"/>
              <w:bottom w:w="4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color w:val="222222"/>
                <w:sz w:val="20"/>
                <w:szCs w:val="20"/>
              </w:rPr>
            </w:pPr>
            <w:r w:rsidRPr="00842230">
              <w:rPr>
                <w:rFonts w:ascii="Times New Roman" w:eastAsia="Times New Roman" w:hAnsi="Times New Roman" w:cs="Times New Roman"/>
                <w:color w:val="222222"/>
                <w:sz w:val="20"/>
                <w:szCs w:val="20"/>
              </w:rPr>
              <w:t>Ends</w:t>
            </w:r>
          </w:p>
        </w:tc>
        <w:tc>
          <w:tcPr>
            <w:tcW w:w="0" w:type="auto"/>
            <w:shd w:val="clear" w:color="auto" w:fill="D0D0D0"/>
            <w:tcMar>
              <w:top w:w="45" w:type="dxa"/>
              <w:left w:w="240" w:type="dxa"/>
              <w:bottom w:w="4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color w:val="222222"/>
                <w:sz w:val="20"/>
                <w:szCs w:val="20"/>
              </w:rPr>
            </w:pPr>
            <w:r w:rsidRPr="00842230">
              <w:rPr>
                <w:rFonts w:ascii="Times New Roman" w:eastAsia="Times New Roman" w:hAnsi="Times New Roman" w:cs="Times New Roman"/>
                <w:color w:val="222222"/>
                <w:sz w:val="20"/>
                <w:szCs w:val="20"/>
              </w:rPr>
              <w:t>Fee</w:t>
            </w:r>
          </w:p>
        </w:tc>
        <w:tc>
          <w:tcPr>
            <w:tcW w:w="0" w:type="auto"/>
            <w:shd w:val="clear" w:color="auto" w:fill="D0D0D0"/>
            <w:tcMar>
              <w:top w:w="45" w:type="dxa"/>
              <w:left w:w="240" w:type="dxa"/>
              <w:bottom w:w="4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color w:val="222222"/>
                <w:sz w:val="20"/>
                <w:szCs w:val="20"/>
              </w:rPr>
            </w:pPr>
            <w:r w:rsidRPr="00842230">
              <w:rPr>
                <w:rFonts w:ascii="Times New Roman" w:eastAsia="Times New Roman" w:hAnsi="Times New Roman" w:cs="Times New Roman"/>
                <w:color w:val="222222"/>
                <w:sz w:val="20"/>
                <w:szCs w:val="20"/>
              </w:rPr>
              <w:t>New</w:t>
            </w: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720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7" w:history="1">
              <w:r w:rsidRPr="00842230">
                <w:rPr>
                  <w:rFonts w:ascii="Times New Roman" w:eastAsia="Times New Roman" w:hAnsi="Times New Roman" w:cs="Times New Roman"/>
                  <w:color w:val="337AB7"/>
                  <w:sz w:val="24"/>
                  <w:szCs w:val="24"/>
                </w:rPr>
                <w:t>Environmental Monitoring</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Austin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09/06/16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09/07/16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101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8"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09/06/16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09/09/16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721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9" w:history="1">
              <w:r w:rsidRPr="00842230">
                <w:rPr>
                  <w:rFonts w:ascii="Times New Roman" w:eastAsia="Times New Roman" w:hAnsi="Times New Roman" w:cs="Times New Roman"/>
                  <w:color w:val="337AB7"/>
                  <w:sz w:val="24"/>
                  <w:szCs w:val="24"/>
                </w:rPr>
                <w:t>Environmental Monitoring Lab</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Austin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09/08/16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09/08/16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395.00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101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0"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La Porte</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09/13/16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09/16/16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WST 401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1" w:history="1">
              <w:r w:rsidRPr="00842230">
                <w:rPr>
                  <w:rFonts w:ascii="Times New Roman" w:eastAsia="Times New Roman" w:hAnsi="Times New Roman" w:cs="Times New Roman"/>
                  <w:color w:val="337AB7"/>
                  <w:sz w:val="24"/>
                  <w:szCs w:val="24"/>
                </w:rPr>
                <w:t>Resource Conservation and Recovery Act</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San Antonio</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09/13/16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09/16/16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WTR 302</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2" w:history="1">
              <w:r w:rsidRPr="00842230">
                <w:rPr>
                  <w:rFonts w:ascii="Times New Roman" w:eastAsia="Times New Roman" w:hAnsi="Times New Roman" w:cs="Times New Roman"/>
                  <w:color w:val="337AB7"/>
                  <w:sz w:val="24"/>
                  <w:szCs w:val="24"/>
                </w:rPr>
                <w:t>Storm Water Pollution Prevention Plans (SWPPP)</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Lake Charles</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09/13/16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09/14/16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WTR 305</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3" w:history="1">
              <w:r w:rsidRPr="00842230">
                <w:rPr>
                  <w:rFonts w:ascii="Times New Roman" w:eastAsia="Times New Roman" w:hAnsi="Times New Roman" w:cs="Times New Roman"/>
                  <w:color w:val="337AB7"/>
                  <w:sz w:val="24"/>
                  <w:szCs w:val="24"/>
                </w:rPr>
                <w:t>Wastewater Pretreatment - Strategies and Controls</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09/15/16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09/16/16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 xml:space="preserve">MGE </w:t>
            </w:r>
            <w:r w:rsidRPr="00842230">
              <w:rPr>
                <w:rFonts w:ascii="Times New Roman" w:eastAsia="Times New Roman" w:hAnsi="Times New Roman" w:cs="Times New Roman"/>
                <w:sz w:val="24"/>
                <w:szCs w:val="24"/>
              </w:rPr>
              <w:lastRenderedPageBreak/>
              <w:t>811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4" w:history="1">
              <w:r w:rsidRPr="00842230">
                <w:rPr>
                  <w:rFonts w:ascii="Times New Roman" w:eastAsia="Times New Roman" w:hAnsi="Times New Roman" w:cs="Times New Roman"/>
                  <w:color w:val="337AB7"/>
                  <w:sz w:val="24"/>
                  <w:szCs w:val="24"/>
                </w:rPr>
                <w:t xml:space="preserve">Environmental </w:t>
              </w:r>
              <w:r w:rsidRPr="00842230">
                <w:rPr>
                  <w:rFonts w:ascii="Times New Roman" w:eastAsia="Times New Roman" w:hAnsi="Times New Roman" w:cs="Times New Roman"/>
                  <w:color w:val="337AB7"/>
                  <w:sz w:val="24"/>
                  <w:szCs w:val="24"/>
                </w:rPr>
                <w:lastRenderedPageBreak/>
                <w:t>Law</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lastRenderedPageBreak/>
              <w:t>Austin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09/20/16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09/22/16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lastRenderedPageBreak/>
              <w:t>MGE 801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5" w:history="1">
              <w:r w:rsidRPr="00842230">
                <w:rPr>
                  <w:rFonts w:ascii="Times New Roman" w:eastAsia="Times New Roman" w:hAnsi="Times New Roman" w:cs="Times New Roman"/>
                  <w:color w:val="337AB7"/>
                  <w:sz w:val="24"/>
                  <w:szCs w:val="24"/>
                </w:rPr>
                <w:t>Environmental Management Systems</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La Porte</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09/20/16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09/23/16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995.00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WTR 301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6" w:history="1">
              <w:r w:rsidRPr="00842230">
                <w:rPr>
                  <w:rFonts w:ascii="Times New Roman" w:eastAsia="Times New Roman" w:hAnsi="Times New Roman" w:cs="Times New Roman"/>
                  <w:color w:val="337AB7"/>
                  <w:sz w:val="24"/>
                  <w:szCs w:val="24"/>
                </w:rPr>
                <w:t>Introduction to Water and Wastewater Regulations</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09/21/16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09/23/16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WTR 303</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7" w:history="1">
              <w:r w:rsidRPr="00842230">
                <w:rPr>
                  <w:rFonts w:ascii="Times New Roman" w:eastAsia="Times New Roman" w:hAnsi="Times New Roman" w:cs="Times New Roman"/>
                  <w:color w:val="337AB7"/>
                  <w:sz w:val="24"/>
                  <w:szCs w:val="24"/>
                </w:rPr>
                <w:t>Spill Prevention, Control, and Countermeasure (SPCC)</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Metairie</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09/22/16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09/23/16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8" w:history="1">
              <w:r w:rsidRPr="00842230">
                <w:rPr>
                  <w:rFonts w:ascii="Times New Roman" w:eastAsia="Times New Roman" w:hAnsi="Times New Roman" w:cs="Times New Roman"/>
                  <w:color w:val="337AB7"/>
                  <w:sz w:val="24"/>
                  <w:szCs w:val="24"/>
                </w:rPr>
                <w:t>Environmental Management Systems</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Oklahoma City</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09/27/16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09/30/16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995.00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805</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9" w:history="1">
              <w:r w:rsidRPr="00842230">
                <w:rPr>
                  <w:rFonts w:ascii="Times New Roman" w:eastAsia="Times New Roman" w:hAnsi="Times New Roman" w:cs="Times New Roman"/>
                  <w:color w:val="337AB7"/>
                  <w:sz w:val="24"/>
                  <w:szCs w:val="24"/>
                </w:rPr>
                <w:t>Energy Efficiency in the Workplace</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09/28/16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09/30/16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AIR 202</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20" w:history="1">
              <w:r w:rsidRPr="00842230">
                <w:rPr>
                  <w:rFonts w:ascii="Times New Roman" w:eastAsia="Times New Roman" w:hAnsi="Times New Roman" w:cs="Times New Roman"/>
                  <w:color w:val="337AB7"/>
                  <w:sz w:val="24"/>
                  <w:szCs w:val="24"/>
                </w:rPr>
                <w:t>Air Monitoring Techniques</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10/04/16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10/05/16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101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21"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Houston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10/04/16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10/07/16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813</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22" w:history="1">
              <w:r w:rsidRPr="00842230">
                <w:rPr>
                  <w:rFonts w:ascii="Times New Roman" w:eastAsia="Times New Roman" w:hAnsi="Times New Roman" w:cs="Times New Roman"/>
                  <w:color w:val="337AB7"/>
                  <w:sz w:val="24"/>
                  <w:szCs w:val="24"/>
                </w:rPr>
                <w:t>Waste Reduction Policy Act (WRPA)</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Houston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10/05/16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10/05/16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720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23" w:history="1">
              <w:r w:rsidRPr="00842230">
                <w:rPr>
                  <w:rFonts w:ascii="Times New Roman" w:eastAsia="Times New Roman" w:hAnsi="Times New Roman" w:cs="Times New Roman"/>
                  <w:color w:val="337AB7"/>
                  <w:sz w:val="24"/>
                  <w:szCs w:val="24"/>
                </w:rPr>
                <w:t>Environmental Monitoring</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roofErr w:type="spellStart"/>
            <w:r w:rsidRPr="00842230">
              <w:rPr>
                <w:rFonts w:ascii="Times New Roman" w:eastAsia="Times New Roman" w:hAnsi="Times New Roman" w:cs="Times New Roman"/>
                <w:sz w:val="24"/>
                <w:szCs w:val="24"/>
              </w:rPr>
              <w:t>LaMarque</w:t>
            </w:r>
            <w:proofErr w:type="spellEnd"/>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10/11/16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10/12/16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lastRenderedPageBreak/>
              <w:t>MGE 803</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24" w:history="1">
              <w:r w:rsidRPr="00842230">
                <w:rPr>
                  <w:rFonts w:ascii="Times New Roman" w:eastAsia="Times New Roman" w:hAnsi="Times New Roman" w:cs="Times New Roman"/>
                  <w:color w:val="337AB7"/>
                  <w:sz w:val="24"/>
                  <w:szCs w:val="24"/>
                </w:rPr>
                <w:t>Environmental, Social &amp; Health Impact Assessment</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10/11/16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10/14/16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WST 401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25" w:history="1">
              <w:r w:rsidRPr="00842230">
                <w:rPr>
                  <w:rFonts w:ascii="Times New Roman" w:eastAsia="Times New Roman" w:hAnsi="Times New Roman" w:cs="Times New Roman"/>
                  <w:color w:val="337AB7"/>
                  <w:sz w:val="24"/>
                  <w:szCs w:val="24"/>
                </w:rPr>
                <w:t>Resource Conservation and Recovery Act</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10/11/16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10/14/16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721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26" w:history="1">
              <w:r w:rsidRPr="00842230">
                <w:rPr>
                  <w:rFonts w:ascii="Times New Roman" w:eastAsia="Times New Roman" w:hAnsi="Times New Roman" w:cs="Times New Roman"/>
                  <w:color w:val="337AB7"/>
                  <w:sz w:val="24"/>
                  <w:szCs w:val="24"/>
                </w:rPr>
                <w:t>Environmental Monitoring Lab</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roofErr w:type="spellStart"/>
            <w:r w:rsidRPr="00842230">
              <w:rPr>
                <w:rFonts w:ascii="Times New Roman" w:eastAsia="Times New Roman" w:hAnsi="Times New Roman" w:cs="Times New Roman"/>
                <w:sz w:val="24"/>
                <w:szCs w:val="24"/>
              </w:rPr>
              <w:t>LaMarque</w:t>
            </w:r>
            <w:proofErr w:type="spellEnd"/>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10/13/16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10/13/16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395.00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101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27"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Tulsa</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10/17/16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10/20/16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811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28" w:history="1">
              <w:r w:rsidRPr="00842230">
                <w:rPr>
                  <w:rFonts w:ascii="Times New Roman" w:eastAsia="Times New Roman" w:hAnsi="Times New Roman" w:cs="Times New Roman"/>
                  <w:color w:val="337AB7"/>
                  <w:sz w:val="24"/>
                  <w:szCs w:val="24"/>
                </w:rPr>
                <w:t>Environmental Law</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Houston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10/18/16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10/20/16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804</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29" w:history="1">
              <w:r w:rsidRPr="00842230">
                <w:rPr>
                  <w:rFonts w:ascii="Times New Roman" w:eastAsia="Times New Roman" w:hAnsi="Times New Roman" w:cs="Times New Roman"/>
                  <w:color w:val="337AB7"/>
                  <w:sz w:val="24"/>
                  <w:szCs w:val="24"/>
                </w:rPr>
                <w:t>Sustainability</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10/25/16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10/28/16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AIR 203</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30" w:history="1">
              <w:r w:rsidRPr="00842230">
                <w:rPr>
                  <w:rFonts w:ascii="Times New Roman" w:eastAsia="Times New Roman" w:hAnsi="Times New Roman" w:cs="Times New Roman"/>
                  <w:color w:val="337AB7"/>
                  <w:sz w:val="24"/>
                  <w:szCs w:val="24"/>
                </w:rPr>
                <w:t>Fundamentals of Air Quality Management</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Houston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10/26/16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10/28/16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AIR 201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31" w:history="1">
              <w:r w:rsidRPr="00842230">
                <w:rPr>
                  <w:rFonts w:ascii="Times New Roman" w:eastAsia="Times New Roman" w:hAnsi="Times New Roman" w:cs="Times New Roman"/>
                  <w:color w:val="337AB7"/>
                  <w:sz w:val="24"/>
                  <w:szCs w:val="24"/>
                </w:rPr>
                <w:t>Fundamentals of the Clean Air Act</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10/26/16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10/28/16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810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32" w:history="1">
              <w:r w:rsidRPr="00842230">
                <w:rPr>
                  <w:rFonts w:ascii="Times New Roman" w:eastAsia="Times New Roman" w:hAnsi="Times New Roman" w:cs="Times New Roman"/>
                  <w:color w:val="337AB7"/>
                  <w:sz w:val="24"/>
                  <w:szCs w:val="24"/>
                </w:rPr>
                <w:t>Environmental Audits</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11/01/16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11/03/16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101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33"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Albuquerque</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11/01/16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11/04/16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lastRenderedPageBreak/>
              <w:t>MGE 810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34" w:history="1">
              <w:r w:rsidRPr="00842230">
                <w:rPr>
                  <w:rFonts w:ascii="Times New Roman" w:eastAsia="Times New Roman" w:hAnsi="Times New Roman" w:cs="Times New Roman"/>
                  <w:color w:val="337AB7"/>
                  <w:sz w:val="24"/>
                  <w:szCs w:val="24"/>
                </w:rPr>
                <w:t>Environmental Audits</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La Porte</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11/02/16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11/04/16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711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35" w:history="1">
              <w:r w:rsidRPr="00842230">
                <w:rPr>
                  <w:rFonts w:ascii="Times New Roman" w:eastAsia="Times New Roman" w:hAnsi="Times New Roman" w:cs="Times New Roman"/>
                  <w:color w:val="337AB7"/>
                  <w:sz w:val="24"/>
                  <w:szCs w:val="24"/>
                </w:rPr>
                <w:t>Environmental Permitting - An Overview</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11/02/16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11/04/16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101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36"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11/08/16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11/11/16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802</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37" w:history="1">
              <w:r w:rsidRPr="00842230">
                <w:rPr>
                  <w:rFonts w:ascii="Times New Roman" w:eastAsia="Times New Roman" w:hAnsi="Times New Roman" w:cs="Times New Roman"/>
                  <w:color w:val="337AB7"/>
                  <w:sz w:val="24"/>
                  <w:szCs w:val="24"/>
                </w:rPr>
                <w:t>Pollution Prevention and Lean Principles Workshop</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Houston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11/08/16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11/10/16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495.00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WTR 303</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38" w:history="1">
              <w:r w:rsidRPr="00842230">
                <w:rPr>
                  <w:rFonts w:ascii="Times New Roman" w:eastAsia="Times New Roman" w:hAnsi="Times New Roman" w:cs="Times New Roman"/>
                  <w:color w:val="337AB7"/>
                  <w:sz w:val="24"/>
                  <w:szCs w:val="24"/>
                </w:rPr>
                <w:t>Spill Prevention, Control, and Countermeasure (SPCC)</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11/08/16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11/09/16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WST 405</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39" w:history="1">
              <w:r w:rsidRPr="00842230">
                <w:rPr>
                  <w:rFonts w:ascii="Times New Roman" w:eastAsia="Times New Roman" w:hAnsi="Times New Roman" w:cs="Times New Roman"/>
                  <w:color w:val="337AB7"/>
                  <w:sz w:val="24"/>
                  <w:szCs w:val="24"/>
                </w:rPr>
                <w:t>Aboveground Storage Tank/Underground Storage Tank</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Austin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11/10/16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11/11/16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AIR 204</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40" w:history="1">
              <w:r w:rsidRPr="00842230">
                <w:rPr>
                  <w:rFonts w:ascii="Times New Roman" w:eastAsia="Times New Roman" w:hAnsi="Times New Roman" w:cs="Times New Roman"/>
                  <w:color w:val="337AB7"/>
                  <w:sz w:val="24"/>
                  <w:szCs w:val="24"/>
                </w:rPr>
                <w:t>Asbestos Awareness - General Industry</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11/15/16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11/15/16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501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41" w:history="1">
              <w:r w:rsidRPr="00842230">
                <w:rPr>
                  <w:rFonts w:ascii="Times New Roman" w:eastAsia="Times New Roman" w:hAnsi="Times New Roman" w:cs="Times New Roman"/>
                  <w:color w:val="337AB7"/>
                  <w:sz w:val="24"/>
                  <w:szCs w:val="24"/>
                </w:rPr>
                <w:t>EPA Outreach Trainer Course</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Albuquerque</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11/15/16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11/18/16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WST 401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42" w:history="1">
              <w:r w:rsidRPr="00842230">
                <w:rPr>
                  <w:rFonts w:ascii="Times New Roman" w:eastAsia="Times New Roman" w:hAnsi="Times New Roman" w:cs="Times New Roman"/>
                  <w:color w:val="337AB7"/>
                  <w:sz w:val="24"/>
                  <w:szCs w:val="24"/>
                </w:rPr>
                <w:t>Resource Conservation and Recovery Act</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La Porte</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11/15/16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11/18/16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lastRenderedPageBreak/>
              <w:t>WTR 301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43" w:history="1">
              <w:r w:rsidRPr="00842230">
                <w:rPr>
                  <w:rFonts w:ascii="Times New Roman" w:eastAsia="Times New Roman" w:hAnsi="Times New Roman" w:cs="Times New Roman"/>
                  <w:color w:val="337AB7"/>
                  <w:sz w:val="24"/>
                  <w:szCs w:val="24"/>
                </w:rPr>
                <w:t>Introduction to Water and Wastewater Regulations</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11/16/16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11/18/16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731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44" w:history="1">
              <w:r w:rsidRPr="00842230">
                <w:rPr>
                  <w:rFonts w:ascii="Times New Roman" w:eastAsia="Times New Roman" w:hAnsi="Times New Roman" w:cs="Times New Roman"/>
                  <w:color w:val="337AB7"/>
                  <w:sz w:val="24"/>
                  <w:szCs w:val="24"/>
                </w:rPr>
                <w:t>Lead Awareness - General Industry</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11/16/16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11/16/16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WST 403</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45" w:history="1">
              <w:r w:rsidRPr="00842230">
                <w:rPr>
                  <w:rFonts w:ascii="Times New Roman" w:eastAsia="Times New Roman" w:hAnsi="Times New Roman" w:cs="Times New Roman"/>
                  <w:color w:val="337AB7"/>
                  <w:sz w:val="24"/>
                  <w:szCs w:val="24"/>
                </w:rPr>
                <w:t>Introduction to Remediation: Leaking Petroleum Storage Tanks</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11/17/16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11/18/16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720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46" w:history="1">
              <w:r w:rsidRPr="00842230">
                <w:rPr>
                  <w:rFonts w:ascii="Times New Roman" w:eastAsia="Times New Roman" w:hAnsi="Times New Roman" w:cs="Times New Roman"/>
                  <w:color w:val="337AB7"/>
                  <w:sz w:val="24"/>
                  <w:szCs w:val="24"/>
                </w:rPr>
                <w:t>Environmental Monitoring</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11/29/16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11/30/16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722</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47" w:history="1">
              <w:r w:rsidRPr="00842230">
                <w:rPr>
                  <w:rFonts w:ascii="Times New Roman" w:eastAsia="Times New Roman" w:hAnsi="Times New Roman" w:cs="Times New Roman"/>
                  <w:color w:val="337AB7"/>
                  <w:sz w:val="24"/>
                  <w:szCs w:val="24"/>
                </w:rPr>
                <w:t>Chemistry for the Environmental Professional</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11/30/16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12/02/16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805</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48" w:history="1">
              <w:r w:rsidRPr="00842230">
                <w:rPr>
                  <w:rFonts w:ascii="Times New Roman" w:eastAsia="Times New Roman" w:hAnsi="Times New Roman" w:cs="Times New Roman"/>
                  <w:color w:val="337AB7"/>
                  <w:sz w:val="24"/>
                  <w:szCs w:val="24"/>
                </w:rPr>
                <w:t>Energy Efficiency in the Workplace</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Austin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11/30/16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12/02/16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WTR 301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49" w:history="1">
              <w:r w:rsidRPr="00842230">
                <w:rPr>
                  <w:rFonts w:ascii="Times New Roman" w:eastAsia="Times New Roman" w:hAnsi="Times New Roman" w:cs="Times New Roman"/>
                  <w:color w:val="337AB7"/>
                  <w:sz w:val="24"/>
                  <w:szCs w:val="24"/>
                </w:rPr>
                <w:t>Introduction to Water and Wastewater Regulations</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La Porte</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11/30/16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12/02/16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721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50" w:history="1">
              <w:r w:rsidRPr="00842230">
                <w:rPr>
                  <w:rFonts w:ascii="Times New Roman" w:eastAsia="Times New Roman" w:hAnsi="Times New Roman" w:cs="Times New Roman"/>
                  <w:color w:val="337AB7"/>
                  <w:sz w:val="24"/>
                  <w:szCs w:val="24"/>
                </w:rPr>
                <w:t>Environmental Monitoring Lab</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12/01/16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12/01/16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395.00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WTR 307</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51" w:history="1">
              <w:r w:rsidRPr="00842230">
                <w:rPr>
                  <w:rFonts w:ascii="Times New Roman" w:eastAsia="Times New Roman" w:hAnsi="Times New Roman" w:cs="Times New Roman"/>
                  <w:color w:val="337AB7"/>
                  <w:sz w:val="24"/>
                  <w:szCs w:val="24"/>
                </w:rPr>
                <w:t>National Pollutant Discharge Elimination System (NPDES) - Water Quality</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12/01/16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12/02/16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lastRenderedPageBreak/>
              <w:t>AIR 201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52" w:history="1">
              <w:r w:rsidRPr="00842230">
                <w:rPr>
                  <w:rFonts w:ascii="Times New Roman" w:eastAsia="Times New Roman" w:hAnsi="Times New Roman" w:cs="Times New Roman"/>
                  <w:color w:val="337AB7"/>
                  <w:sz w:val="24"/>
                  <w:szCs w:val="24"/>
                </w:rPr>
                <w:t>Fundamentals of the Clean Air Act</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La Porte</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12/06/16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12/08/16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101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53"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Oklahoma City</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12/06/16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12/09/16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802</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54" w:history="1">
              <w:r w:rsidRPr="00842230">
                <w:rPr>
                  <w:rFonts w:ascii="Times New Roman" w:eastAsia="Times New Roman" w:hAnsi="Times New Roman" w:cs="Times New Roman"/>
                  <w:color w:val="337AB7"/>
                  <w:sz w:val="24"/>
                  <w:szCs w:val="24"/>
                </w:rPr>
                <w:t>Pollution Prevention and Lean Principles Workshop</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12/06/16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12/08/16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495.00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WST 401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55" w:history="1">
              <w:r w:rsidRPr="00842230">
                <w:rPr>
                  <w:rFonts w:ascii="Times New Roman" w:eastAsia="Times New Roman" w:hAnsi="Times New Roman" w:cs="Times New Roman"/>
                  <w:color w:val="337AB7"/>
                  <w:sz w:val="24"/>
                  <w:szCs w:val="24"/>
                </w:rPr>
                <w:t>Resource Conservation and Recovery Act</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12/06/16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12/09/16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710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56" w:history="1">
              <w:r w:rsidRPr="00842230">
                <w:rPr>
                  <w:rFonts w:ascii="Times New Roman" w:eastAsia="Times New Roman" w:hAnsi="Times New Roman" w:cs="Times New Roman"/>
                  <w:color w:val="337AB7"/>
                  <w:sz w:val="24"/>
                  <w:szCs w:val="24"/>
                </w:rPr>
                <w:t>Environmental Controls</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Austin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12/13/16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12/14/16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AIR 205</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57" w:history="1">
              <w:r w:rsidRPr="00842230">
                <w:rPr>
                  <w:rFonts w:ascii="Times New Roman" w:eastAsia="Times New Roman" w:hAnsi="Times New Roman" w:cs="Times New Roman"/>
                  <w:color w:val="337AB7"/>
                  <w:sz w:val="24"/>
                  <w:szCs w:val="24"/>
                </w:rPr>
                <w:t>Indoor Air Quality Awareness</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12/13/16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12/13/16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AIR 201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58" w:history="1">
              <w:r w:rsidRPr="00842230">
                <w:rPr>
                  <w:rFonts w:ascii="Times New Roman" w:eastAsia="Times New Roman" w:hAnsi="Times New Roman" w:cs="Times New Roman"/>
                  <w:color w:val="337AB7"/>
                  <w:sz w:val="24"/>
                  <w:szCs w:val="24"/>
                </w:rPr>
                <w:t>Fundamentals of the Clean Air Act</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12/14/16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12/16/16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732</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59" w:history="1">
              <w:r w:rsidRPr="00842230">
                <w:rPr>
                  <w:rFonts w:ascii="Times New Roman" w:eastAsia="Times New Roman" w:hAnsi="Times New Roman" w:cs="Times New Roman"/>
                  <w:color w:val="337AB7"/>
                  <w:sz w:val="24"/>
                  <w:szCs w:val="24"/>
                </w:rPr>
                <w:t>Introduction to Environmental Site Assessments</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12/14/16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12/14/16</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WTR 308</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60" w:history="1">
              <w:r w:rsidRPr="00842230">
                <w:rPr>
                  <w:rFonts w:ascii="Times New Roman" w:eastAsia="Times New Roman" w:hAnsi="Times New Roman" w:cs="Times New Roman"/>
                  <w:color w:val="337AB7"/>
                  <w:sz w:val="24"/>
                  <w:szCs w:val="24"/>
                </w:rPr>
                <w:t>Potable Water Storage Inspection Techniques</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12/15/16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12/16/16</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101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61"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01/17/17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01/20/17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lastRenderedPageBreak/>
              <w:t>WTR 303</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62" w:history="1">
              <w:r w:rsidRPr="00842230">
                <w:rPr>
                  <w:rFonts w:ascii="Times New Roman" w:eastAsia="Times New Roman" w:hAnsi="Times New Roman" w:cs="Times New Roman"/>
                  <w:color w:val="337AB7"/>
                  <w:sz w:val="24"/>
                  <w:szCs w:val="24"/>
                </w:rPr>
                <w:t>Spill Prevention, Control, and Countermeasure (SPCC)</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Oklahoma City</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01/19/17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01/20/17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AIR 201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63" w:history="1">
              <w:r w:rsidRPr="00842230">
                <w:rPr>
                  <w:rFonts w:ascii="Times New Roman" w:eastAsia="Times New Roman" w:hAnsi="Times New Roman" w:cs="Times New Roman"/>
                  <w:color w:val="337AB7"/>
                  <w:sz w:val="24"/>
                  <w:szCs w:val="24"/>
                </w:rPr>
                <w:t>Fundamentals of the Clean Air Act</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Metairie</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01/25/17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01/27/17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WTR 301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64" w:history="1">
              <w:r w:rsidRPr="00842230">
                <w:rPr>
                  <w:rFonts w:ascii="Times New Roman" w:eastAsia="Times New Roman" w:hAnsi="Times New Roman" w:cs="Times New Roman"/>
                  <w:color w:val="337AB7"/>
                  <w:sz w:val="24"/>
                  <w:szCs w:val="24"/>
                </w:rPr>
                <w:t>Introduction to Water and Wastewater Regulations</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Albuquerque</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01/25/17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01/27/17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WST 401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65" w:history="1">
              <w:r w:rsidRPr="00842230">
                <w:rPr>
                  <w:rFonts w:ascii="Times New Roman" w:eastAsia="Times New Roman" w:hAnsi="Times New Roman" w:cs="Times New Roman"/>
                  <w:color w:val="337AB7"/>
                  <w:sz w:val="24"/>
                  <w:szCs w:val="24"/>
                </w:rPr>
                <w:t>Resource Conservation and Recovery Act</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01/30/17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02/02/17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66" w:history="1">
              <w:r w:rsidRPr="00842230">
                <w:rPr>
                  <w:rFonts w:ascii="Times New Roman" w:eastAsia="Times New Roman" w:hAnsi="Times New Roman" w:cs="Times New Roman"/>
                  <w:color w:val="337AB7"/>
                  <w:sz w:val="24"/>
                  <w:szCs w:val="24"/>
                </w:rPr>
                <w:t>Environmental Management Systems</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Houston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01/31/17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02/03/17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995.00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WST 410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67" w:history="1">
              <w:r w:rsidRPr="00842230">
                <w:rPr>
                  <w:rFonts w:ascii="Times New Roman" w:eastAsia="Times New Roman" w:hAnsi="Times New Roman" w:cs="Times New Roman"/>
                  <w:color w:val="337AB7"/>
                  <w:sz w:val="24"/>
                  <w:szCs w:val="24"/>
                </w:rPr>
                <w:t>Managing Hazardous Waste in Texas Workshop</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02/03/17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02/03/17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101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68"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Bentonville</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02/07/17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02/10/17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101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69"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Lake Charles</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02/07/17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02/10/17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810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70" w:history="1">
              <w:r w:rsidRPr="00842230">
                <w:rPr>
                  <w:rFonts w:ascii="Times New Roman" w:eastAsia="Times New Roman" w:hAnsi="Times New Roman" w:cs="Times New Roman"/>
                  <w:color w:val="337AB7"/>
                  <w:sz w:val="24"/>
                  <w:szCs w:val="24"/>
                </w:rPr>
                <w:t>Environmental Audits</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Houston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02/15/17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02/17/17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lastRenderedPageBreak/>
              <w:t>AIR 201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71" w:history="1">
              <w:r w:rsidRPr="00842230">
                <w:rPr>
                  <w:rFonts w:ascii="Times New Roman" w:eastAsia="Times New Roman" w:hAnsi="Times New Roman" w:cs="Times New Roman"/>
                  <w:color w:val="337AB7"/>
                  <w:sz w:val="24"/>
                  <w:szCs w:val="24"/>
                </w:rPr>
                <w:t>Fundamentals of the Clean Air Act</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Oklahoma City</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02/15/17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02/17/17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WTR 301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72" w:history="1">
              <w:r w:rsidRPr="00842230">
                <w:rPr>
                  <w:rFonts w:ascii="Times New Roman" w:eastAsia="Times New Roman" w:hAnsi="Times New Roman" w:cs="Times New Roman"/>
                  <w:color w:val="337AB7"/>
                  <w:sz w:val="24"/>
                  <w:szCs w:val="24"/>
                </w:rPr>
                <w:t>Introduction to Water and Wastewater Regulations</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Houston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02/21/17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02/23/17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811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73" w:history="1">
              <w:r w:rsidRPr="00842230">
                <w:rPr>
                  <w:rFonts w:ascii="Times New Roman" w:eastAsia="Times New Roman" w:hAnsi="Times New Roman" w:cs="Times New Roman"/>
                  <w:color w:val="337AB7"/>
                  <w:sz w:val="24"/>
                  <w:szCs w:val="24"/>
                </w:rPr>
                <w:t>Environmental Law</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02/22/17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02/24/17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722</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74" w:history="1">
              <w:r w:rsidRPr="00842230">
                <w:rPr>
                  <w:rFonts w:ascii="Times New Roman" w:eastAsia="Times New Roman" w:hAnsi="Times New Roman" w:cs="Times New Roman"/>
                  <w:color w:val="337AB7"/>
                  <w:sz w:val="24"/>
                  <w:szCs w:val="24"/>
                </w:rPr>
                <w:t>Chemistry for the Environmental Professional</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Houston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02/28/17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03/02/17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75" w:history="1">
              <w:r w:rsidRPr="00842230">
                <w:rPr>
                  <w:rFonts w:ascii="Times New Roman" w:eastAsia="Times New Roman" w:hAnsi="Times New Roman" w:cs="Times New Roman"/>
                  <w:color w:val="337AB7"/>
                  <w:sz w:val="24"/>
                  <w:szCs w:val="24"/>
                </w:rPr>
                <w:t>Environmental Management Systems</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02/28/17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03/03/17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995.00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101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76"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Houston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02/28/17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03/03/17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503</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77" w:history="1">
              <w:r w:rsidRPr="00842230">
                <w:rPr>
                  <w:rFonts w:ascii="Times New Roman" w:eastAsia="Times New Roman" w:hAnsi="Times New Roman" w:cs="Times New Roman"/>
                  <w:color w:val="337AB7"/>
                  <w:sz w:val="24"/>
                  <w:szCs w:val="24"/>
                </w:rPr>
                <w:t>Update for EPA Outreach Trainer Course (Refresher)</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03/01/17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03/02/17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501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78" w:history="1">
              <w:r w:rsidRPr="00842230">
                <w:rPr>
                  <w:rFonts w:ascii="Times New Roman" w:eastAsia="Times New Roman" w:hAnsi="Times New Roman" w:cs="Times New Roman"/>
                  <w:color w:val="337AB7"/>
                  <w:sz w:val="24"/>
                  <w:szCs w:val="24"/>
                </w:rPr>
                <w:t>EPA Outreach Trainer Course</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03/07/17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03/10/17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AIR 201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79" w:history="1">
              <w:r w:rsidRPr="00842230">
                <w:rPr>
                  <w:rFonts w:ascii="Times New Roman" w:eastAsia="Times New Roman" w:hAnsi="Times New Roman" w:cs="Times New Roman"/>
                  <w:color w:val="337AB7"/>
                  <w:sz w:val="24"/>
                  <w:szCs w:val="24"/>
                </w:rPr>
                <w:t>Fundamentals of the Clean Air Act</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Albuquerque</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03/08/17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03/10/17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WTR 302</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80" w:history="1">
              <w:r w:rsidRPr="00842230">
                <w:rPr>
                  <w:rFonts w:ascii="Times New Roman" w:eastAsia="Times New Roman" w:hAnsi="Times New Roman" w:cs="Times New Roman"/>
                  <w:color w:val="337AB7"/>
                  <w:sz w:val="24"/>
                  <w:szCs w:val="24"/>
                </w:rPr>
                <w:t xml:space="preserve">Storm Water Pollution Prevention Plans </w:t>
              </w:r>
              <w:r w:rsidRPr="00842230">
                <w:rPr>
                  <w:rFonts w:ascii="Times New Roman" w:eastAsia="Times New Roman" w:hAnsi="Times New Roman" w:cs="Times New Roman"/>
                  <w:color w:val="337AB7"/>
                  <w:sz w:val="24"/>
                  <w:szCs w:val="24"/>
                </w:rPr>
                <w:lastRenderedPageBreak/>
                <w:t>(SWPPP)</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lastRenderedPageBreak/>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03/09/17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03/10/17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lastRenderedPageBreak/>
              <w:t>WST 401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81" w:history="1">
              <w:r w:rsidRPr="00842230">
                <w:rPr>
                  <w:rFonts w:ascii="Times New Roman" w:eastAsia="Times New Roman" w:hAnsi="Times New Roman" w:cs="Times New Roman"/>
                  <w:color w:val="337AB7"/>
                  <w:sz w:val="24"/>
                  <w:szCs w:val="24"/>
                </w:rPr>
                <w:t>Resource Conservation and Recovery Act</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Houston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03/14/17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03/17/17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WTR 301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82" w:history="1">
              <w:r w:rsidRPr="00842230">
                <w:rPr>
                  <w:rFonts w:ascii="Times New Roman" w:eastAsia="Times New Roman" w:hAnsi="Times New Roman" w:cs="Times New Roman"/>
                  <w:color w:val="337AB7"/>
                  <w:sz w:val="24"/>
                  <w:szCs w:val="24"/>
                </w:rPr>
                <w:t>Introduction to Water and Wastewater Regulations</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Bentonville</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03/15/17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03/17/17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101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83"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El Paso</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03/21/17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03/24/17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805</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84" w:history="1">
              <w:r w:rsidRPr="00842230">
                <w:rPr>
                  <w:rFonts w:ascii="Times New Roman" w:eastAsia="Times New Roman" w:hAnsi="Times New Roman" w:cs="Times New Roman"/>
                  <w:color w:val="337AB7"/>
                  <w:sz w:val="24"/>
                  <w:szCs w:val="24"/>
                </w:rPr>
                <w:t>Energy Efficiency in the Workplace</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El Paso</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03/22/17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03/24/17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720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85" w:history="1">
              <w:r w:rsidRPr="00842230">
                <w:rPr>
                  <w:rFonts w:ascii="Times New Roman" w:eastAsia="Times New Roman" w:hAnsi="Times New Roman" w:cs="Times New Roman"/>
                  <w:color w:val="337AB7"/>
                  <w:sz w:val="24"/>
                  <w:szCs w:val="24"/>
                </w:rPr>
                <w:t>Environmental Monitoring</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Houston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03/28/17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03/29/17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721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86" w:history="1">
              <w:r w:rsidRPr="00842230">
                <w:rPr>
                  <w:rFonts w:ascii="Times New Roman" w:eastAsia="Times New Roman" w:hAnsi="Times New Roman" w:cs="Times New Roman"/>
                  <w:color w:val="337AB7"/>
                  <w:sz w:val="24"/>
                  <w:szCs w:val="24"/>
                </w:rPr>
                <w:t>Environmental Monitoring Lab</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Houston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03/30/17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03/30/17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395.00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AIR 201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87" w:history="1">
              <w:r w:rsidRPr="00842230">
                <w:rPr>
                  <w:rFonts w:ascii="Times New Roman" w:eastAsia="Times New Roman" w:hAnsi="Times New Roman" w:cs="Times New Roman"/>
                  <w:color w:val="337AB7"/>
                  <w:sz w:val="24"/>
                  <w:szCs w:val="24"/>
                </w:rPr>
                <w:t>Fundamentals of the Clean Air Act</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04/05/17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04/07/17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101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88"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Albuquerque</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04/11/17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04/14/17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WTR 303</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89" w:history="1">
              <w:r w:rsidRPr="00842230">
                <w:rPr>
                  <w:rFonts w:ascii="Times New Roman" w:eastAsia="Times New Roman" w:hAnsi="Times New Roman" w:cs="Times New Roman"/>
                  <w:color w:val="337AB7"/>
                  <w:sz w:val="24"/>
                  <w:szCs w:val="24"/>
                </w:rPr>
                <w:t>Spill Prevention, Control, and Countermeasure (SPCC)</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Houston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04/13/17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04/14/17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lastRenderedPageBreak/>
              <w:t>WTR 301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90" w:history="1">
              <w:r w:rsidRPr="00842230">
                <w:rPr>
                  <w:rFonts w:ascii="Times New Roman" w:eastAsia="Times New Roman" w:hAnsi="Times New Roman" w:cs="Times New Roman"/>
                  <w:color w:val="337AB7"/>
                  <w:sz w:val="24"/>
                  <w:szCs w:val="24"/>
                </w:rPr>
                <w:t>Introduction to Water and Wastewater Regulations</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Oklahoma City</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04/18/17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04/20/17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WST 401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91" w:history="1">
              <w:r w:rsidRPr="00842230">
                <w:rPr>
                  <w:rFonts w:ascii="Times New Roman" w:eastAsia="Times New Roman" w:hAnsi="Times New Roman" w:cs="Times New Roman"/>
                  <w:color w:val="337AB7"/>
                  <w:sz w:val="24"/>
                  <w:szCs w:val="24"/>
                </w:rPr>
                <w:t>Resource Conservation and Recovery Act</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Tulsa</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04/25/17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04/28/17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730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92" w:history="1">
              <w:r w:rsidRPr="00842230">
                <w:rPr>
                  <w:rFonts w:ascii="Times New Roman" w:eastAsia="Times New Roman" w:hAnsi="Times New Roman" w:cs="Times New Roman"/>
                  <w:color w:val="337AB7"/>
                  <w:sz w:val="24"/>
                  <w:szCs w:val="24"/>
                </w:rPr>
                <w:t>Introduction to Environmental Toxicology</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05/02/17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05/04/17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AIR 201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93" w:history="1">
              <w:r w:rsidRPr="00842230">
                <w:rPr>
                  <w:rFonts w:ascii="Times New Roman" w:eastAsia="Times New Roman" w:hAnsi="Times New Roman" w:cs="Times New Roman"/>
                  <w:color w:val="337AB7"/>
                  <w:sz w:val="24"/>
                  <w:szCs w:val="24"/>
                </w:rPr>
                <w:t>Fundamentals of the Clean Air Act</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05/03/17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05/05/17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101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94"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05/09/17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05/12/17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811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95" w:history="1">
              <w:r w:rsidRPr="00842230">
                <w:rPr>
                  <w:rFonts w:ascii="Times New Roman" w:eastAsia="Times New Roman" w:hAnsi="Times New Roman" w:cs="Times New Roman"/>
                  <w:color w:val="337AB7"/>
                  <w:sz w:val="24"/>
                  <w:szCs w:val="24"/>
                </w:rPr>
                <w:t>Environmental Law</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El Paso</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05/10/17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05/12/17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MGE 805</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96" w:history="1">
              <w:r w:rsidRPr="00842230">
                <w:rPr>
                  <w:rFonts w:ascii="Times New Roman" w:eastAsia="Times New Roman" w:hAnsi="Times New Roman" w:cs="Times New Roman"/>
                  <w:color w:val="337AB7"/>
                  <w:sz w:val="24"/>
                  <w:szCs w:val="24"/>
                </w:rPr>
                <w:t>Energy Efficiency in the Workplace</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05/17/17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05/19/17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WTR 301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97" w:history="1">
              <w:r w:rsidRPr="00842230">
                <w:rPr>
                  <w:rFonts w:ascii="Times New Roman" w:eastAsia="Times New Roman" w:hAnsi="Times New Roman" w:cs="Times New Roman"/>
                  <w:color w:val="337AB7"/>
                  <w:sz w:val="24"/>
                  <w:szCs w:val="24"/>
                </w:rPr>
                <w:t>Introduction to Water and Wastewater Regulations</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05/17/17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05/19/17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501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98" w:history="1">
              <w:r w:rsidRPr="00842230">
                <w:rPr>
                  <w:rFonts w:ascii="Times New Roman" w:eastAsia="Times New Roman" w:hAnsi="Times New Roman" w:cs="Times New Roman"/>
                  <w:color w:val="337AB7"/>
                  <w:sz w:val="24"/>
                  <w:szCs w:val="24"/>
                </w:rPr>
                <w:t>EPA Outreach Trainer Course</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El Paso</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05/23/17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05/26/17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WST 405</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99" w:history="1">
              <w:r w:rsidRPr="00842230">
                <w:rPr>
                  <w:rFonts w:ascii="Times New Roman" w:eastAsia="Times New Roman" w:hAnsi="Times New Roman" w:cs="Times New Roman"/>
                  <w:color w:val="337AB7"/>
                  <w:sz w:val="24"/>
                  <w:szCs w:val="24"/>
                </w:rPr>
                <w:t xml:space="preserve">Aboveground Storage </w:t>
              </w:r>
              <w:r w:rsidRPr="00842230">
                <w:rPr>
                  <w:rFonts w:ascii="Times New Roman" w:eastAsia="Times New Roman" w:hAnsi="Times New Roman" w:cs="Times New Roman"/>
                  <w:color w:val="337AB7"/>
                  <w:sz w:val="24"/>
                  <w:szCs w:val="24"/>
                </w:rPr>
                <w:lastRenderedPageBreak/>
                <w:t>Tank/Underground Storage Tank</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lastRenderedPageBreak/>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05/24/17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05/25/17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lastRenderedPageBreak/>
              <w:t>MGE 802</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00" w:history="1">
              <w:r w:rsidRPr="00842230">
                <w:rPr>
                  <w:rFonts w:ascii="Times New Roman" w:eastAsia="Times New Roman" w:hAnsi="Times New Roman" w:cs="Times New Roman"/>
                  <w:color w:val="337AB7"/>
                  <w:sz w:val="24"/>
                  <w:szCs w:val="24"/>
                </w:rPr>
                <w:t>Pollution Prevention and Lean Principles Workshop</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Houston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05/31/17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06/02/17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495.00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720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01" w:history="1">
              <w:r w:rsidRPr="00842230">
                <w:rPr>
                  <w:rFonts w:ascii="Times New Roman" w:eastAsia="Times New Roman" w:hAnsi="Times New Roman" w:cs="Times New Roman"/>
                  <w:color w:val="337AB7"/>
                  <w:sz w:val="24"/>
                  <w:szCs w:val="24"/>
                </w:rPr>
                <w:t>Environmental Monitoring</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06/06/17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06/07/17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AIR 201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02" w:history="1">
              <w:r w:rsidRPr="00842230">
                <w:rPr>
                  <w:rFonts w:ascii="Times New Roman" w:eastAsia="Times New Roman" w:hAnsi="Times New Roman" w:cs="Times New Roman"/>
                  <w:color w:val="337AB7"/>
                  <w:sz w:val="24"/>
                  <w:szCs w:val="24"/>
                </w:rPr>
                <w:t>Fundamentals of the Clean Air Act</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Bentonville</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06/06/17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06/08/17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MM 721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03" w:history="1">
              <w:r w:rsidRPr="00842230">
                <w:rPr>
                  <w:rFonts w:ascii="Times New Roman" w:eastAsia="Times New Roman" w:hAnsi="Times New Roman" w:cs="Times New Roman"/>
                  <w:color w:val="337AB7"/>
                  <w:sz w:val="24"/>
                  <w:szCs w:val="24"/>
                </w:rPr>
                <w:t>Environmental Monitoring Lab</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06/08/17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06/08/17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395.00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101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04"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Metairie</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06/13/17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06/16/17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ETI 503</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05" w:history="1">
              <w:r w:rsidRPr="00842230">
                <w:rPr>
                  <w:rFonts w:ascii="Times New Roman" w:eastAsia="Times New Roman" w:hAnsi="Times New Roman" w:cs="Times New Roman"/>
                  <w:color w:val="337AB7"/>
                  <w:sz w:val="24"/>
                  <w:szCs w:val="24"/>
                </w:rPr>
                <w:t>Update for EPA Outreach Trainer Course (Refresher)</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06/13/17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06/14/17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650.00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WST 401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06" w:history="1">
              <w:r w:rsidRPr="00842230">
                <w:rPr>
                  <w:rFonts w:ascii="Times New Roman" w:eastAsia="Times New Roman" w:hAnsi="Times New Roman" w:cs="Times New Roman"/>
                  <w:color w:val="337AB7"/>
                  <w:sz w:val="24"/>
                  <w:szCs w:val="24"/>
                </w:rPr>
                <w:t>Resource Conservation and Recovery Act</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Albuquerque</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06/20/17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06/23/17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WST 401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07" w:history="1">
              <w:r w:rsidRPr="00842230">
                <w:rPr>
                  <w:rFonts w:ascii="Times New Roman" w:eastAsia="Times New Roman" w:hAnsi="Times New Roman" w:cs="Times New Roman"/>
                  <w:color w:val="337AB7"/>
                  <w:sz w:val="24"/>
                  <w:szCs w:val="24"/>
                </w:rPr>
                <w:t>Resource Conservation and Recovery Act</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06/26/17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06/29/17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WST 410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08" w:history="1">
              <w:r w:rsidRPr="00842230">
                <w:rPr>
                  <w:rFonts w:ascii="Times New Roman" w:eastAsia="Times New Roman" w:hAnsi="Times New Roman" w:cs="Times New Roman"/>
                  <w:color w:val="337AB7"/>
                  <w:sz w:val="24"/>
                  <w:szCs w:val="24"/>
                </w:rPr>
                <w:t xml:space="preserve">Managing Hazardous Waste in Texas </w:t>
              </w:r>
              <w:r w:rsidRPr="00842230">
                <w:rPr>
                  <w:rFonts w:ascii="Times New Roman" w:eastAsia="Times New Roman" w:hAnsi="Times New Roman" w:cs="Times New Roman"/>
                  <w:color w:val="337AB7"/>
                  <w:sz w:val="24"/>
                  <w:szCs w:val="24"/>
                </w:rPr>
                <w:lastRenderedPageBreak/>
                <w:t>Workshop</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lastRenderedPageBreak/>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06/30/17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06/30/17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lastRenderedPageBreak/>
              <w:t>ETI 101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09" w:history="1">
              <w:r w:rsidRPr="00842230">
                <w:rPr>
                  <w:rFonts w:ascii="Times New Roman" w:eastAsia="Times New Roman" w:hAnsi="Times New Roman" w:cs="Times New Roman"/>
                  <w:color w:val="337AB7"/>
                  <w:sz w:val="24"/>
                  <w:szCs w:val="24"/>
                </w:rPr>
                <w:t>Introduction to Environmental Compliance</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07/11/17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07/14/17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AIR 201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10" w:history="1">
              <w:r w:rsidRPr="00842230">
                <w:rPr>
                  <w:rFonts w:ascii="Times New Roman" w:eastAsia="Times New Roman" w:hAnsi="Times New Roman" w:cs="Times New Roman"/>
                  <w:color w:val="337AB7"/>
                  <w:sz w:val="24"/>
                  <w:szCs w:val="24"/>
                </w:rPr>
                <w:t>Fundamentals of the Clean Air Act</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07/12/17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07/14/17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750.00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WTR 301</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11" w:history="1">
              <w:r w:rsidRPr="00842230">
                <w:rPr>
                  <w:rFonts w:ascii="Times New Roman" w:eastAsia="Times New Roman" w:hAnsi="Times New Roman" w:cs="Times New Roman"/>
                  <w:color w:val="337AB7"/>
                  <w:sz w:val="24"/>
                  <w:szCs w:val="24"/>
                </w:rPr>
                <w:t>Introduction to Water and Wastewater Regulations</w:t>
              </w:r>
            </w:hyperlink>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07/19/17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07/21/17</w:t>
            </w:r>
          </w:p>
        </w:tc>
        <w:tc>
          <w:tcPr>
            <w:tcW w:w="0" w:type="auto"/>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795.00</w:t>
            </w:r>
          </w:p>
        </w:tc>
        <w:tc>
          <w:tcPr>
            <w:tcW w:w="6" w:type="dxa"/>
            <w:shd w:val="clear" w:color="auto" w:fill="FFFFFF"/>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r w:rsidR="00842230" w:rsidRPr="00842230" w:rsidTr="00842230">
        <w:trPr>
          <w:tblCellSpacing w:w="15" w:type="dxa"/>
        </w:trPr>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WST 401</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hyperlink r:id="rId112" w:history="1">
              <w:r w:rsidRPr="00842230">
                <w:rPr>
                  <w:rFonts w:ascii="Times New Roman" w:eastAsia="Times New Roman" w:hAnsi="Times New Roman" w:cs="Times New Roman"/>
                  <w:color w:val="337AB7"/>
                  <w:sz w:val="24"/>
                  <w:szCs w:val="24"/>
                </w:rPr>
                <w:t>Resource Conservation and Recovery Act</w:t>
              </w:r>
            </w:hyperlink>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Arlington</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07/25/17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center"/>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07/28/17</w:t>
            </w:r>
          </w:p>
        </w:tc>
        <w:tc>
          <w:tcPr>
            <w:tcW w:w="0" w:type="auto"/>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jc w:val="right"/>
              <w:rPr>
                <w:rFonts w:ascii="Times New Roman" w:eastAsia="Times New Roman" w:hAnsi="Times New Roman" w:cs="Times New Roman"/>
                <w:sz w:val="24"/>
                <w:szCs w:val="24"/>
              </w:rPr>
            </w:pPr>
            <w:r w:rsidRPr="00842230">
              <w:rPr>
                <w:rFonts w:ascii="Times New Roman" w:eastAsia="Times New Roman" w:hAnsi="Times New Roman" w:cs="Times New Roman"/>
                <w:sz w:val="24"/>
                <w:szCs w:val="24"/>
              </w:rPr>
              <w:t>895.00</w:t>
            </w:r>
          </w:p>
        </w:tc>
        <w:tc>
          <w:tcPr>
            <w:tcW w:w="6" w:type="dxa"/>
            <w:shd w:val="clear" w:color="auto" w:fill="F0F0F0"/>
            <w:tcMar>
              <w:top w:w="75" w:type="dxa"/>
              <w:left w:w="75" w:type="dxa"/>
              <w:bottom w:w="75" w:type="dxa"/>
              <w:right w:w="75" w:type="dxa"/>
            </w:tcMar>
            <w:vAlign w:val="center"/>
            <w:hideMark/>
          </w:tcPr>
          <w:p w:rsidR="00842230" w:rsidRPr="00842230" w:rsidRDefault="00842230" w:rsidP="00842230">
            <w:pPr>
              <w:spacing w:before="150" w:after="150" w:line="240" w:lineRule="auto"/>
              <w:rPr>
                <w:rFonts w:ascii="Times New Roman" w:eastAsia="Times New Roman" w:hAnsi="Times New Roman" w:cs="Times New Roman"/>
                <w:sz w:val="24"/>
                <w:szCs w:val="24"/>
              </w:rPr>
            </w:pPr>
          </w:p>
        </w:tc>
      </w:tr>
    </w:tbl>
    <w:p w:rsidR="00082A34" w:rsidRDefault="006969AF"/>
    <w:p w:rsidR="00BE0049" w:rsidRDefault="00BE0049" w:rsidP="0019494A">
      <w:pPr>
        <w:pStyle w:val="ListParagraph"/>
        <w:numPr>
          <w:ilvl w:val="0"/>
          <w:numId w:val="2"/>
        </w:numPr>
      </w:pPr>
      <w:r w:rsidRPr="0019494A">
        <w:rPr>
          <w:b/>
        </w:rPr>
        <w:t>Environmental Monitoring</w:t>
      </w:r>
      <w:r>
        <w:t xml:space="preserve">: </w:t>
      </w:r>
      <w:r>
        <w:t>Environmental sampling is one of the primary methods of determining the effectiveness of controls. This class provides an overview of basic environmental monitoring techniques and the</w:t>
      </w:r>
      <w:r>
        <w:t xml:space="preserve"> following will be covered:    </w:t>
      </w:r>
      <w:r>
        <w:t>Identifying when envir</w:t>
      </w:r>
      <w:r>
        <w:t xml:space="preserve">onmental monitoring is required:  </w:t>
      </w:r>
      <w:r>
        <w:t>Sampling</w:t>
      </w:r>
      <w:r>
        <w:t xml:space="preserve"> basics for air, water and soil Units of </w:t>
      </w:r>
      <w:r w:rsidR="0019494A">
        <w:t xml:space="preserve">2) </w:t>
      </w:r>
    </w:p>
    <w:p w:rsidR="00CA373C" w:rsidRDefault="00CA373C" w:rsidP="0019494A">
      <w:pPr>
        <w:pStyle w:val="ListParagraph"/>
        <w:numPr>
          <w:ilvl w:val="0"/>
          <w:numId w:val="2"/>
        </w:numPr>
      </w:pPr>
      <w:r w:rsidRPr="0019494A">
        <w:rPr>
          <w:b/>
        </w:rPr>
        <w:t>Environmental Monitoring Lab</w:t>
      </w:r>
      <w:r>
        <w:t xml:space="preserve">: </w:t>
      </w:r>
      <w:r w:rsidRPr="00CA373C">
        <w:t>After taking the Environmental Monitoring- The Basics course, apply the principles in the laboratory by attending this class. During this class, you will explore the principles using environmental sampling equipment and case studies.</w:t>
      </w:r>
    </w:p>
    <w:p w:rsidR="00BE0049" w:rsidRDefault="00BE0049" w:rsidP="00BE0049">
      <w:pPr>
        <w:pStyle w:val="ListParagraph"/>
        <w:numPr>
          <w:ilvl w:val="0"/>
          <w:numId w:val="2"/>
        </w:numPr>
      </w:pPr>
      <w:r w:rsidRPr="0019494A">
        <w:rPr>
          <w:b/>
        </w:rPr>
        <w:t>Environmental Compliance</w:t>
      </w:r>
      <w:r>
        <w:t xml:space="preserve">: </w:t>
      </w:r>
      <w:r>
        <w:t>This course is designed to give environment, safety and health professionals the tools they need to ensure their workplace is in compliance with environmental regulations and reduce environmental risks. The course will cover the basics of environmental regulations and demonstrate how to identify pertinent r</w:t>
      </w:r>
      <w:r>
        <w:t xml:space="preserve">egulations to your operations.  </w:t>
      </w:r>
      <w:r>
        <w:t>It will also cover elements of the major environmental programs at the State level and review the enforcement and compliance tools by regulatory area. Activities and case studies will be used throughout the course to allow attendees to apply knowledge of the topic</w:t>
      </w:r>
      <w:r>
        <w:t xml:space="preserve">s discussed during the course. </w:t>
      </w:r>
      <w:r w:rsidR="0019494A">
        <w:t xml:space="preserve"> </w:t>
      </w:r>
      <w:r w:rsidR="00230B1C">
        <w:t xml:space="preserve">Learn to:    </w:t>
      </w:r>
      <w:r>
        <w:t>Apply the following Environmental Protection Agency (EPA) Regulations:</w:t>
      </w:r>
    </w:p>
    <w:p w:rsidR="00BE0049" w:rsidRDefault="00BE0049" w:rsidP="00230B1C">
      <w:pPr>
        <w:spacing w:line="240" w:lineRule="auto"/>
      </w:pPr>
      <w:r>
        <w:t xml:space="preserve">        - Comprehensive Environmental Response Compensation Liability Act (CERCLA)</w:t>
      </w:r>
    </w:p>
    <w:p w:rsidR="00BE0049" w:rsidRDefault="00BE0049" w:rsidP="00230B1C">
      <w:pPr>
        <w:spacing w:line="240" w:lineRule="auto"/>
      </w:pPr>
      <w:r>
        <w:t xml:space="preserve">        - National Environmental Policy Act (NEPA)</w:t>
      </w:r>
    </w:p>
    <w:p w:rsidR="00BE0049" w:rsidRDefault="00BE0049" w:rsidP="00230B1C">
      <w:pPr>
        <w:spacing w:line="240" w:lineRule="auto"/>
      </w:pPr>
      <w:r>
        <w:lastRenderedPageBreak/>
        <w:t xml:space="preserve">        - Resource Conservation and Recovery Act (RCRA)</w:t>
      </w:r>
    </w:p>
    <w:p w:rsidR="00BE0049" w:rsidRDefault="00BE0049" w:rsidP="00230B1C">
      <w:pPr>
        <w:spacing w:line="240" w:lineRule="auto"/>
      </w:pPr>
      <w:r>
        <w:t xml:space="preserve">        - Pollution Prevention Act (PPA)</w:t>
      </w:r>
    </w:p>
    <w:p w:rsidR="00BE0049" w:rsidRDefault="00BE0049" w:rsidP="00230B1C">
      <w:pPr>
        <w:spacing w:line="240" w:lineRule="auto"/>
      </w:pPr>
      <w:r>
        <w:t xml:space="preserve">        - Clean Air Act (CAA) and Noise Control Act (NCA)</w:t>
      </w:r>
    </w:p>
    <w:p w:rsidR="00BE0049" w:rsidRDefault="00BE0049" w:rsidP="00230B1C">
      <w:pPr>
        <w:spacing w:line="240" w:lineRule="auto"/>
      </w:pPr>
      <w:r>
        <w:t xml:space="preserve">        - Clean Water Act (CWA) and Noise Control Act (NCA)</w:t>
      </w:r>
    </w:p>
    <w:p w:rsidR="00BE0049" w:rsidRDefault="00BE0049" w:rsidP="00230B1C">
      <w:pPr>
        <w:spacing w:line="240" w:lineRule="auto"/>
      </w:pPr>
      <w:r>
        <w:t xml:space="preserve">        - Emergency Planning and Community Right-to-Know Act</w:t>
      </w:r>
    </w:p>
    <w:p w:rsidR="00BE0049" w:rsidRDefault="00BE0049" w:rsidP="00230B1C">
      <w:pPr>
        <w:spacing w:line="240" w:lineRule="auto"/>
      </w:pPr>
      <w:r>
        <w:t xml:space="preserve">        - Toxic Substance Control Act (TSCA)</w:t>
      </w:r>
    </w:p>
    <w:p w:rsidR="00230B1C" w:rsidRDefault="00BE0049" w:rsidP="00230B1C">
      <w:pPr>
        <w:spacing w:line="240" w:lineRule="auto"/>
      </w:pPr>
      <w:r>
        <w:t xml:space="preserve">        - Federal Insecticide Fu</w:t>
      </w:r>
      <w:r w:rsidR="00230B1C">
        <w:t>ngicide and Rodenticide (FIFRA)</w:t>
      </w:r>
    </w:p>
    <w:p w:rsidR="00BE0049" w:rsidRDefault="00230B1C" w:rsidP="00230B1C">
      <w:pPr>
        <w:spacing w:line="240" w:lineRule="auto"/>
      </w:pPr>
      <w:r>
        <w:t xml:space="preserve">       - </w:t>
      </w:r>
      <w:r w:rsidR="00BE0049">
        <w:t>Identify Environmental Aspect and Impacts</w:t>
      </w:r>
    </w:p>
    <w:p w:rsidR="00BE0049" w:rsidRDefault="00230B1C" w:rsidP="00230B1C">
      <w:pPr>
        <w:spacing w:line="240" w:lineRule="auto"/>
      </w:pPr>
      <w:r>
        <w:t xml:space="preserve">       -  </w:t>
      </w:r>
      <w:r w:rsidR="00BE0049">
        <w:t>Implement environmental regulations and their relationship to:</w:t>
      </w:r>
    </w:p>
    <w:p w:rsidR="00BE0049" w:rsidRDefault="00BE0049" w:rsidP="00230B1C">
      <w:pPr>
        <w:spacing w:line="240" w:lineRule="auto"/>
      </w:pPr>
      <w:r>
        <w:t xml:space="preserve">        - Environmental Management System (EMS)</w:t>
      </w:r>
    </w:p>
    <w:p w:rsidR="00BE0049" w:rsidRDefault="00BE0049" w:rsidP="00230B1C">
      <w:pPr>
        <w:spacing w:line="240" w:lineRule="auto"/>
      </w:pPr>
      <w:r>
        <w:t xml:space="preserve">        - Sustainability</w:t>
      </w:r>
    </w:p>
    <w:p w:rsidR="0019494A" w:rsidRDefault="0019494A" w:rsidP="00CA373C">
      <w:pPr>
        <w:spacing w:line="240" w:lineRule="auto"/>
        <w:rPr>
          <w:b/>
        </w:rPr>
      </w:pPr>
    </w:p>
    <w:p w:rsidR="00CA373C" w:rsidRDefault="00CA373C" w:rsidP="0019494A">
      <w:pPr>
        <w:pStyle w:val="ListParagraph"/>
        <w:numPr>
          <w:ilvl w:val="0"/>
          <w:numId w:val="2"/>
        </w:numPr>
        <w:spacing w:line="240" w:lineRule="auto"/>
      </w:pPr>
      <w:r w:rsidRPr="0019494A">
        <w:rPr>
          <w:b/>
        </w:rPr>
        <w:t>Resource Conservation and Recovery Act</w:t>
      </w:r>
      <w:r>
        <w:t xml:space="preserve">- </w:t>
      </w:r>
      <w:r>
        <w:t>This course is designed for professionals who need to understand rules and regulations for managing, storing, and shipping hazardous waste. Participants will learn about the federal Resource Conservation and Recovery Act (RCRA) and become familiar with a wide array of related federal, state and local agencies as well as their requirements. The course will present the basics of managing non-hazardous waste, permitting processes, common violations, and w</w:t>
      </w:r>
      <w:r>
        <w:t xml:space="preserve">aste minimization. </w:t>
      </w:r>
    </w:p>
    <w:p w:rsidR="00CA373C" w:rsidRDefault="00CA373C" w:rsidP="0019494A">
      <w:pPr>
        <w:spacing w:line="240" w:lineRule="auto"/>
        <w:ind w:left="720"/>
      </w:pPr>
      <w:r>
        <w:t xml:space="preserve">Learn to:    </w:t>
      </w:r>
    </w:p>
    <w:p w:rsidR="00CA373C" w:rsidRDefault="00CA373C" w:rsidP="0019494A">
      <w:pPr>
        <w:spacing w:line="240" w:lineRule="auto"/>
        <w:ind w:left="720"/>
      </w:pPr>
      <w:r>
        <w:t>Identify the types of RCRA Wastes</w:t>
      </w:r>
    </w:p>
    <w:p w:rsidR="00CA373C" w:rsidRDefault="00CA373C" w:rsidP="0019494A">
      <w:pPr>
        <w:spacing w:line="240" w:lineRule="auto"/>
        <w:ind w:left="720"/>
      </w:pPr>
      <w:r>
        <w:t>Recognize the different types of generators of hazardous waste</w:t>
      </w:r>
    </w:p>
    <w:p w:rsidR="00CA373C" w:rsidRDefault="00CA373C" w:rsidP="0019494A">
      <w:pPr>
        <w:spacing w:line="240" w:lineRule="auto"/>
        <w:ind w:left="720"/>
      </w:pPr>
      <w:r>
        <w:t>Apply Pollution Prevention principles to hazardous waste management</w:t>
      </w:r>
    </w:p>
    <w:p w:rsidR="00CA373C" w:rsidRDefault="00CA373C" w:rsidP="0019494A">
      <w:pPr>
        <w:spacing w:line="240" w:lineRule="auto"/>
        <w:ind w:left="720"/>
      </w:pPr>
      <w:r>
        <w:t>Evaluate the benefits of waste disposal methods</w:t>
      </w:r>
    </w:p>
    <w:p w:rsidR="00CA373C" w:rsidRDefault="00CA373C" w:rsidP="0019494A">
      <w:pPr>
        <w:spacing w:line="240" w:lineRule="auto"/>
        <w:ind w:left="720"/>
      </w:pPr>
      <w:r>
        <w:t>Use common Best Management Practices (BMPs)</w:t>
      </w:r>
    </w:p>
    <w:p w:rsidR="00CA373C" w:rsidRDefault="00CA373C" w:rsidP="0019494A">
      <w:pPr>
        <w:spacing w:line="240" w:lineRule="auto"/>
        <w:ind w:left="720"/>
      </w:pPr>
      <w:r>
        <w:t>Implements the principles of compliance monitoring</w:t>
      </w:r>
    </w:p>
    <w:p w:rsidR="00CA373C" w:rsidRDefault="00CA373C" w:rsidP="0019494A">
      <w:pPr>
        <w:spacing w:line="240" w:lineRule="auto"/>
        <w:ind w:left="720"/>
      </w:pPr>
      <w:r>
        <w:t>Identify Underground Storage Tanks (USTs)</w:t>
      </w:r>
    </w:p>
    <w:p w:rsidR="00CA373C" w:rsidRDefault="00CA373C" w:rsidP="0019494A">
      <w:pPr>
        <w:spacing w:line="240" w:lineRule="auto"/>
        <w:ind w:left="720"/>
      </w:pPr>
      <w:r>
        <w:t>Determine the main parties in the cradle-to-grave system</w:t>
      </w:r>
    </w:p>
    <w:p w:rsidR="00CA373C" w:rsidRDefault="00CA373C" w:rsidP="0019494A">
      <w:pPr>
        <w:spacing w:line="240" w:lineRule="auto"/>
        <w:ind w:left="720"/>
      </w:pPr>
      <w:r>
        <w:t>Distinguish the Land Disposal Restrictions</w:t>
      </w:r>
    </w:p>
    <w:p w:rsidR="00CA373C" w:rsidRDefault="00CA373C" w:rsidP="0019494A">
      <w:pPr>
        <w:spacing w:line="240" w:lineRule="auto"/>
        <w:ind w:left="720"/>
      </w:pPr>
      <w:r>
        <w:t>Complete a hazardous waste manifest</w:t>
      </w:r>
    </w:p>
    <w:p w:rsidR="00CA373C" w:rsidRDefault="00CA373C" w:rsidP="0019494A">
      <w:pPr>
        <w:spacing w:line="240" w:lineRule="auto"/>
        <w:ind w:left="720"/>
      </w:pPr>
      <w:r>
        <w:t>Recognize the benefits of high performance TSD facilities</w:t>
      </w:r>
    </w:p>
    <w:p w:rsidR="00CA373C" w:rsidRDefault="00CA373C" w:rsidP="0019494A">
      <w:pPr>
        <w:spacing w:line="240" w:lineRule="auto"/>
        <w:ind w:left="720"/>
      </w:pPr>
      <w:r>
        <w:lastRenderedPageBreak/>
        <w:t xml:space="preserve">Other Topics Covered:    </w:t>
      </w:r>
    </w:p>
    <w:p w:rsidR="00CA373C" w:rsidRDefault="00CA373C" w:rsidP="0019494A">
      <w:pPr>
        <w:spacing w:line="240" w:lineRule="auto"/>
        <w:ind w:left="720"/>
      </w:pPr>
      <w:r>
        <w:t>Waste management techniques</w:t>
      </w:r>
    </w:p>
    <w:p w:rsidR="00CA373C" w:rsidRDefault="00CA373C" w:rsidP="0019494A">
      <w:pPr>
        <w:spacing w:line="240" w:lineRule="auto"/>
        <w:ind w:left="720"/>
      </w:pPr>
      <w:r>
        <w:t>UST technical requirements</w:t>
      </w:r>
    </w:p>
    <w:p w:rsidR="00CA373C" w:rsidRDefault="00CA373C" w:rsidP="0019494A">
      <w:pPr>
        <w:spacing w:line="240" w:lineRule="auto"/>
        <w:ind w:left="720"/>
      </w:pPr>
      <w:r>
        <w:t>Benefits of used oil recycling programs</w:t>
      </w:r>
    </w:p>
    <w:p w:rsidR="00BE0049" w:rsidRDefault="00BE0049" w:rsidP="00BE0049"/>
    <w:p w:rsidR="00BE0049" w:rsidRDefault="00230B1C" w:rsidP="0019494A">
      <w:pPr>
        <w:pStyle w:val="ListParagraph"/>
        <w:numPr>
          <w:ilvl w:val="0"/>
          <w:numId w:val="3"/>
        </w:numPr>
      </w:pPr>
      <w:r w:rsidRPr="0019494A">
        <w:rPr>
          <w:b/>
        </w:rPr>
        <w:t>Introduction to Sustainability</w:t>
      </w:r>
      <w:r>
        <w:t xml:space="preserve">: </w:t>
      </w:r>
      <w:r w:rsidRPr="00230B1C">
        <w:t>This course is an exploration of sustainability in industry and government today, and trends for sustainability into the future. Students will be required to perform sustainability analysis with real life example situations, discuss how to set sustainability goals for organizations, and will study the methods and tools used to analyze the sustainability performance of private and public organizations.</w:t>
      </w:r>
    </w:p>
    <w:p w:rsidR="00143EDA" w:rsidRDefault="00143EDA" w:rsidP="0019494A">
      <w:pPr>
        <w:pStyle w:val="ListParagraph"/>
        <w:numPr>
          <w:ilvl w:val="0"/>
          <w:numId w:val="3"/>
        </w:numPr>
      </w:pPr>
      <w:r w:rsidRPr="0019494A">
        <w:rPr>
          <w:b/>
        </w:rPr>
        <w:t>Environmental Management System</w:t>
      </w:r>
      <w:r>
        <w:t xml:space="preserve">: </w:t>
      </w:r>
      <w:r>
        <w:t>MGE 801 Environmental Management Systems: A</w:t>
      </w:r>
      <w:r>
        <w:t xml:space="preserve"> Tool for Sustainability. </w:t>
      </w:r>
      <w:r>
        <w:t xml:space="preserve">This updated course specifies general requirements and guidelines of the new ISO 14001:2015 environmental management system (EMS) standard. A fully implemented EMS will provide reasonable assurance of minimal negative environmental impact, improved environmental performance and sustainable growth. EMS can be utilized as a launching pad to move organizations towards sustainability through environmental source reduction, self-regulation and continuous </w:t>
      </w:r>
      <w:r>
        <w:t>improvement.</w:t>
      </w:r>
    </w:p>
    <w:p w:rsidR="00143EDA" w:rsidRDefault="00143EDA" w:rsidP="0019494A">
      <w:pPr>
        <w:ind w:left="720"/>
      </w:pPr>
      <w:r>
        <w:t>Topics include:</w:t>
      </w:r>
    </w:p>
    <w:p w:rsidR="00143EDA" w:rsidRDefault="00143EDA" w:rsidP="0019494A">
      <w:pPr>
        <w:ind w:left="720"/>
      </w:pPr>
      <w:r>
        <w:t xml:space="preserve">* Understand the requirements of ISO 14001:2015 standard </w:t>
      </w:r>
    </w:p>
    <w:p w:rsidR="00143EDA" w:rsidRDefault="00143EDA" w:rsidP="0019494A">
      <w:pPr>
        <w:ind w:left="720"/>
      </w:pPr>
      <w:r>
        <w:t>* Understand the importance and benefits of an environmental management system</w:t>
      </w:r>
    </w:p>
    <w:p w:rsidR="00143EDA" w:rsidRDefault="00143EDA" w:rsidP="0019494A">
      <w:pPr>
        <w:ind w:left="720"/>
      </w:pPr>
      <w:r>
        <w:t>* Understand how the EMS interacts with organization's processes</w:t>
      </w:r>
    </w:p>
    <w:p w:rsidR="00143EDA" w:rsidRDefault="00143EDA" w:rsidP="0019494A">
      <w:pPr>
        <w:ind w:left="720"/>
      </w:pPr>
      <w:r>
        <w:t>* Understand how the EMS improves environmental performance through more efficient use of resources and reduction of waste</w:t>
      </w:r>
    </w:p>
    <w:p w:rsidR="00143EDA" w:rsidRDefault="00143EDA" w:rsidP="0019494A">
      <w:pPr>
        <w:ind w:left="720"/>
      </w:pPr>
      <w:r>
        <w:t xml:space="preserve">* Auditing to standard's requirements </w:t>
      </w:r>
    </w:p>
    <w:p w:rsidR="00143EDA" w:rsidRDefault="00143EDA" w:rsidP="0019494A">
      <w:pPr>
        <w:ind w:left="720"/>
      </w:pPr>
      <w:r>
        <w:t>* How to identify nonconformities</w:t>
      </w:r>
    </w:p>
    <w:p w:rsidR="005A4277" w:rsidRDefault="005A4277" w:rsidP="0019494A">
      <w:pPr>
        <w:ind w:left="720"/>
      </w:pPr>
    </w:p>
    <w:p w:rsidR="005A4277" w:rsidRDefault="005A4277" w:rsidP="005A4277">
      <w:pPr>
        <w:pStyle w:val="ListParagraph"/>
        <w:numPr>
          <w:ilvl w:val="0"/>
          <w:numId w:val="3"/>
        </w:numPr>
      </w:pPr>
      <w:r w:rsidRPr="005A4277">
        <w:rPr>
          <w:b/>
        </w:rPr>
        <w:t>Storm Water Pollution Prevention Plans (SWPPP</w:t>
      </w:r>
      <w:proofErr w:type="gramStart"/>
      <w:r w:rsidRPr="005A4277">
        <w:rPr>
          <w:b/>
        </w:rPr>
        <w:t>)</w:t>
      </w:r>
      <w:r>
        <w:rPr>
          <w:b/>
        </w:rPr>
        <w:t>-</w:t>
      </w:r>
      <w:proofErr w:type="gramEnd"/>
      <w:r>
        <w:rPr>
          <w:b/>
        </w:rPr>
        <w:t xml:space="preserve">  t</w:t>
      </w:r>
      <w:r w:rsidRPr="005A4277">
        <w:t>his course covers the fundamental requirements of a storm water pollution prevention plan including how to identify your facility’s potential sources of pollution, discharge, or contamination, and methods to prevent and control storm water pollution. From new construction to plant operations, participants will gain an understanding of erosion and sedimentation challenges as well as methods to monitor and evaluate the effectiveness of SWPPPs.</w:t>
      </w:r>
    </w:p>
    <w:p w:rsidR="004C1016" w:rsidRDefault="004C1016" w:rsidP="004C1016">
      <w:pPr>
        <w:pStyle w:val="ListParagraph"/>
        <w:numPr>
          <w:ilvl w:val="0"/>
          <w:numId w:val="3"/>
        </w:numPr>
      </w:pPr>
      <w:r>
        <w:rPr>
          <w:b/>
        </w:rPr>
        <w:lastRenderedPageBreak/>
        <w:t xml:space="preserve"> </w:t>
      </w:r>
      <w:r w:rsidRPr="004C1016">
        <w:rPr>
          <w:b/>
        </w:rPr>
        <w:t>Wastewater Pretreatment</w:t>
      </w:r>
      <w:r>
        <w:t xml:space="preserve">- </w:t>
      </w:r>
      <w:r w:rsidRPr="004C1016">
        <w:t xml:space="preserve">This course provides an introduction to the wastewater pretreatment regulatory program regulated under the Clean Water Act (CWA). Students will learn the basic requirements and the practical applicability of pretreatment regulations to their operations. Attendees will gain an understanding of when permits are needed and how to effectively implement them to maintain compliance. The course will introduce attendees to the principles, characteristics and operations of wastewater pretreatment technologies used to control environmental impacts. Case studies and class activities will provide the </w:t>
      </w:r>
      <w:proofErr w:type="gramStart"/>
      <w:r w:rsidRPr="004C1016">
        <w:t>attendees</w:t>
      </w:r>
      <w:proofErr w:type="gramEnd"/>
      <w:r w:rsidRPr="004C1016">
        <w:t xml:space="preserve"> opportunities to apply the principles presented.</w:t>
      </w:r>
    </w:p>
    <w:p w:rsidR="00E563D2" w:rsidRDefault="00E563D2" w:rsidP="00E563D2">
      <w:pPr>
        <w:pStyle w:val="ListParagraph"/>
        <w:numPr>
          <w:ilvl w:val="0"/>
          <w:numId w:val="3"/>
        </w:numPr>
      </w:pPr>
      <w:r>
        <w:rPr>
          <w:b/>
        </w:rPr>
        <w:t>Environmental Law</w:t>
      </w:r>
      <w:r w:rsidRPr="00E563D2">
        <w:t>-</w:t>
      </w:r>
      <w:r>
        <w:t xml:space="preserve"> </w:t>
      </w:r>
      <w:r>
        <w:t xml:space="preserve">Environmental and safety managers need a working knowledge of the laws regulating the operations of their businesses. They may be called upon to interpret regulations, collect and preserve evidence, or defend their employers' practices. Environmental employees have been found liable individually, and even charged criminally, pursuant to the environmental laws. This course assists environmental and safety managers in identifying legal issues, deepening their understanding of how the law intersects with work duties and responsibilities, and learning how best to protect themselves and their employers from claims and enforcement </w:t>
      </w:r>
      <w:proofErr w:type="spellStart"/>
      <w:r>
        <w:t>actions.To</w:t>
      </w:r>
      <w:proofErr w:type="spellEnd"/>
      <w:r>
        <w:t xml:space="preserve"> that end, this course surveys the broad array of federal, state, and local laws and agencies regulating the environmental impacts of company operations. The instructor's experience in defending clients from enforcement proceedings, such as those brought by EPA, TCEQ, and OSHA, will provide real-world case histories illustrating how best to negotiate and defend a company from penalties. </w:t>
      </w:r>
    </w:p>
    <w:p w:rsidR="00E563D2" w:rsidRDefault="00E563D2" w:rsidP="00E563D2">
      <w:pPr>
        <w:pStyle w:val="ListParagraph"/>
        <w:numPr>
          <w:ilvl w:val="0"/>
          <w:numId w:val="3"/>
        </w:numPr>
      </w:pPr>
      <w:r w:rsidRPr="00E563D2">
        <w:rPr>
          <w:b/>
        </w:rPr>
        <w:t>Water and Wastewater Regulation</w:t>
      </w:r>
      <w:r>
        <w:t xml:space="preserve">- </w:t>
      </w:r>
      <w:r>
        <w:t>This course provides an introduction to the Clean Water Act (CWA) and the National Pollutant Discharge Elimination System (NPDES), to include the NPDES permit types for storm water, industrial wastewater, domestic wastewater, and pre-treatment. Case studies and class activities will be used to provide opportunities for participants to utilize knowledge gained during the course. The course will facilitate student's ability to attain and maintain compliance with applicable water and wastewater regulations, and to better understand how those regulations impact their organization</w:t>
      </w:r>
    </w:p>
    <w:p w:rsidR="00622FED" w:rsidRDefault="00622FED" w:rsidP="00622FED">
      <w:pPr>
        <w:pStyle w:val="ListParagraph"/>
        <w:numPr>
          <w:ilvl w:val="0"/>
          <w:numId w:val="3"/>
        </w:numPr>
      </w:pPr>
      <w:r w:rsidRPr="00622FED">
        <w:rPr>
          <w:b/>
        </w:rPr>
        <w:t>Spill Prevention, Control, and Countermeasure (SPCC</w:t>
      </w:r>
      <w:proofErr w:type="gramStart"/>
      <w:r w:rsidRPr="00622FED">
        <w:rPr>
          <w:b/>
        </w:rPr>
        <w:t>)</w:t>
      </w:r>
      <w:r w:rsidRPr="00622FED">
        <w:rPr>
          <w:b/>
        </w:rPr>
        <w:t>-</w:t>
      </w:r>
      <w:proofErr w:type="gramEnd"/>
      <w:r w:rsidRPr="00622FED">
        <w:rPr>
          <w:b/>
        </w:rPr>
        <w:t xml:space="preserve"> </w:t>
      </w:r>
      <w:r w:rsidRPr="00622FED">
        <w:t>Under the Clean Water Act (CWA), the U.S. Environmental Protection Agency (EPA) requires that regulated oil storage facilities develop and implement oil spill prevention, control, and countermeasure (SPCC) plans. In addition to the CWA requirements, the federal Oil Pollution Act of 1990 (OPA) requires that facilities detail and implement spill prevention and control measures in their Facility Response Plans (FRPs). In this spill prevention training course, participants will learn about SPCC plans, pollution regulations, proper storage of oil, oil transfer procedures, proper containment practices including secondary containment, and how to avoid security breaches and follow proper discharge procedures.</w:t>
      </w:r>
    </w:p>
    <w:p w:rsidR="006969AF" w:rsidRDefault="006969AF" w:rsidP="006969AF">
      <w:pPr>
        <w:pStyle w:val="ListParagraph"/>
        <w:numPr>
          <w:ilvl w:val="0"/>
          <w:numId w:val="3"/>
        </w:numPr>
      </w:pPr>
      <w:r w:rsidRPr="006969AF">
        <w:rPr>
          <w:b/>
        </w:rPr>
        <w:t>Air Monitoring</w:t>
      </w:r>
      <w:r>
        <w:t xml:space="preserve">- </w:t>
      </w:r>
      <w:r>
        <w:t xml:space="preserve">Designed to meet requirements of OSHA 29 CFR 1910.120 (q), this course provides participants with basic knowledge and techniques of the following:   Overview of air monitoring and sampling Techniques to develop an air sampling strategy </w:t>
      </w:r>
      <w:r>
        <w:t xml:space="preserve"> </w:t>
      </w:r>
      <w:r>
        <w:t xml:space="preserve">Purpose of air monitoring instruments to include (DRI, PID, FID and different types of dosimetry) </w:t>
      </w:r>
    </w:p>
    <w:p w:rsidR="006969AF" w:rsidRDefault="006969AF" w:rsidP="006969AF">
      <w:pPr>
        <w:pStyle w:val="ListParagraph"/>
        <w:numPr>
          <w:ilvl w:val="0"/>
          <w:numId w:val="3"/>
        </w:numPr>
      </w:pPr>
      <w:bookmarkStart w:id="1" w:name="_GoBack"/>
      <w:r w:rsidRPr="006969AF">
        <w:rPr>
          <w:b/>
        </w:rPr>
        <w:t>Environmental, Social &amp; Health Impact Assessment</w:t>
      </w:r>
      <w:bookmarkEnd w:id="1"/>
      <w:r>
        <w:t xml:space="preserve">- </w:t>
      </w:r>
      <w:r w:rsidRPr="006969AF">
        <w:t xml:space="preserve">This course will provide students with a general overview of the Environmental, Social, and Health Impact Assessment (ESHIA) and the National Protection Policy Act (NEPA). Students will receive a general scope of the five principles </w:t>
      </w:r>
      <w:r w:rsidRPr="006969AF">
        <w:lastRenderedPageBreak/>
        <w:t>of ESHIA, (Screening, Scoping, Impact Assessment, Stakeholder Engagement, Management Plan), a sample report overview, a description of the benefits of ESHIA, and how it can be applied to all major projects that affect community stakeholders around the world</w:t>
      </w:r>
    </w:p>
    <w:p w:rsidR="006969AF" w:rsidRPr="006969AF" w:rsidRDefault="006969AF" w:rsidP="006969AF">
      <w:pPr>
        <w:rPr>
          <w:rFonts w:ascii="Arial" w:eastAsia="Times New Roman" w:hAnsi="Arial" w:cs="Arial"/>
          <w:color w:val="000000"/>
          <w:sz w:val="27"/>
          <w:szCs w:val="27"/>
        </w:rPr>
      </w:pPr>
    </w:p>
    <w:p w:rsidR="006969AF" w:rsidRPr="005A4277" w:rsidRDefault="006969AF" w:rsidP="006969AF"/>
    <w:p w:rsidR="00BE0049" w:rsidRDefault="00BE0049" w:rsidP="00BE0049"/>
    <w:sectPr w:rsidR="00BE0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7A70"/>
    <w:multiLevelType w:val="hybridMultilevel"/>
    <w:tmpl w:val="DB12F356"/>
    <w:lvl w:ilvl="0" w:tplc="DEBC97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84266"/>
    <w:multiLevelType w:val="multilevel"/>
    <w:tmpl w:val="FD78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54C80"/>
    <w:multiLevelType w:val="multilevel"/>
    <w:tmpl w:val="0114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C15ACA"/>
    <w:multiLevelType w:val="hybridMultilevel"/>
    <w:tmpl w:val="BB344FC6"/>
    <w:lvl w:ilvl="0" w:tplc="B6182D3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30"/>
    <w:rsid w:val="00123EB8"/>
    <w:rsid w:val="00143EDA"/>
    <w:rsid w:val="0019494A"/>
    <w:rsid w:val="00230B1C"/>
    <w:rsid w:val="00455CD2"/>
    <w:rsid w:val="004C1016"/>
    <w:rsid w:val="005A4277"/>
    <w:rsid w:val="00622FED"/>
    <w:rsid w:val="006969AF"/>
    <w:rsid w:val="00842230"/>
    <w:rsid w:val="00AB5690"/>
    <w:rsid w:val="00BE0049"/>
    <w:rsid w:val="00CA373C"/>
    <w:rsid w:val="00E5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2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2230"/>
  </w:style>
  <w:style w:type="character" w:styleId="Hyperlink">
    <w:name w:val="Hyperlink"/>
    <w:basedOn w:val="DefaultParagraphFont"/>
    <w:uiPriority w:val="99"/>
    <w:semiHidden/>
    <w:unhideWhenUsed/>
    <w:rsid w:val="00842230"/>
    <w:rPr>
      <w:color w:val="0000FF"/>
      <w:u w:val="single"/>
    </w:rPr>
  </w:style>
  <w:style w:type="character" w:styleId="FollowedHyperlink">
    <w:name w:val="FollowedHyperlink"/>
    <w:basedOn w:val="DefaultParagraphFont"/>
    <w:uiPriority w:val="99"/>
    <w:semiHidden/>
    <w:unhideWhenUsed/>
    <w:rsid w:val="00842230"/>
    <w:rPr>
      <w:color w:val="800080"/>
      <w:u w:val="single"/>
    </w:rPr>
  </w:style>
  <w:style w:type="character" w:customStyle="1" w:styleId="caret">
    <w:name w:val="caret"/>
    <w:basedOn w:val="DefaultParagraphFont"/>
    <w:rsid w:val="00842230"/>
  </w:style>
  <w:style w:type="paragraph" w:customStyle="1" w:styleId="awtoplnk">
    <w:name w:val="awtoplnk"/>
    <w:basedOn w:val="Normal"/>
    <w:rsid w:val="008422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2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230"/>
    <w:rPr>
      <w:rFonts w:ascii="Tahoma" w:hAnsi="Tahoma" w:cs="Tahoma"/>
      <w:sz w:val="16"/>
      <w:szCs w:val="16"/>
    </w:rPr>
  </w:style>
  <w:style w:type="paragraph" w:styleId="ListParagraph">
    <w:name w:val="List Paragraph"/>
    <w:basedOn w:val="Normal"/>
    <w:uiPriority w:val="34"/>
    <w:qFormat/>
    <w:rsid w:val="001949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2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2230"/>
  </w:style>
  <w:style w:type="character" w:styleId="Hyperlink">
    <w:name w:val="Hyperlink"/>
    <w:basedOn w:val="DefaultParagraphFont"/>
    <w:uiPriority w:val="99"/>
    <w:semiHidden/>
    <w:unhideWhenUsed/>
    <w:rsid w:val="00842230"/>
    <w:rPr>
      <w:color w:val="0000FF"/>
      <w:u w:val="single"/>
    </w:rPr>
  </w:style>
  <w:style w:type="character" w:styleId="FollowedHyperlink">
    <w:name w:val="FollowedHyperlink"/>
    <w:basedOn w:val="DefaultParagraphFont"/>
    <w:uiPriority w:val="99"/>
    <w:semiHidden/>
    <w:unhideWhenUsed/>
    <w:rsid w:val="00842230"/>
    <w:rPr>
      <w:color w:val="800080"/>
      <w:u w:val="single"/>
    </w:rPr>
  </w:style>
  <w:style w:type="character" w:customStyle="1" w:styleId="caret">
    <w:name w:val="caret"/>
    <w:basedOn w:val="DefaultParagraphFont"/>
    <w:rsid w:val="00842230"/>
  </w:style>
  <w:style w:type="paragraph" w:customStyle="1" w:styleId="awtoplnk">
    <w:name w:val="awtoplnk"/>
    <w:basedOn w:val="Normal"/>
    <w:rsid w:val="008422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2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230"/>
    <w:rPr>
      <w:rFonts w:ascii="Tahoma" w:hAnsi="Tahoma" w:cs="Tahoma"/>
      <w:sz w:val="16"/>
      <w:szCs w:val="16"/>
    </w:rPr>
  </w:style>
  <w:style w:type="paragraph" w:styleId="ListParagraph">
    <w:name w:val="List Paragraph"/>
    <w:basedOn w:val="Normal"/>
    <w:uiPriority w:val="34"/>
    <w:qFormat/>
    <w:rsid w:val="00194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092">
      <w:bodyDiv w:val="1"/>
      <w:marLeft w:val="0"/>
      <w:marRight w:val="0"/>
      <w:marTop w:val="0"/>
      <w:marBottom w:val="0"/>
      <w:divBdr>
        <w:top w:val="none" w:sz="0" w:space="0" w:color="auto"/>
        <w:left w:val="none" w:sz="0" w:space="0" w:color="auto"/>
        <w:bottom w:val="none" w:sz="0" w:space="0" w:color="auto"/>
        <w:right w:val="none" w:sz="0" w:space="0" w:color="auto"/>
      </w:divBdr>
      <w:divsChild>
        <w:div w:id="600143080">
          <w:marLeft w:val="386"/>
          <w:marRight w:val="386"/>
          <w:marTop w:val="0"/>
          <w:marBottom w:val="0"/>
          <w:divBdr>
            <w:top w:val="none" w:sz="0" w:space="0" w:color="auto"/>
            <w:left w:val="none" w:sz="0" w:space="0" w:color="auto"/>
            <w:bottom w:val="none" w:sz="0" w:space="0" w:color="auto"/>
            <w:right w:val="none" w:sz="0" w:space="0" w:color="auto"/>
          </w:divBdr>
        </w:div>
      </w:divsChild>
    </w:div>
    <w:div w:id="90441333">
      <w:bodyDiv w:val="1"/>
      <w:marLeft w:val="0"/>
      <w:marRight w:val="0"/>
      <w:marTop w:val="0"/>
      <w:marBottom w:val="0"/>
      <w:divBdr>
        <w:top w:val="none" w:sz="0" w:space="0" w:color="auto"/>
        <w:left w:val="none" w:sz="0" w:space="0" w:color="auto"/>
        <w:bottom w:val="none" w:sz="0" w:space="0" w:color="auto"/>
        <w:right w:val="none" w:sz="0" w:space="0" w:color="auto"/>
      </w:divBdr>
    </w:div>
    <w:div w:id="143545328">
      <w:bodyDiv w:val="1"/>
      <w:marLeft w:val="0"/>
      <w:marRight w:val="0"/>
      <w:marTop w:val="0"/>
      <w:marBottom w:val="0"/>
      <w:divBdr>
        <w:top w:val="none" w:sz="0" w:space="0" w:color="auto"/>
        <w:left w:val="none" w:sz="0" w:space="0" w:color="auto"/>
        <w:bottom w:val="none" w:sz="0" w:space="0" w:color="auto"/>
        <w:right w:val="none" w:sz="0" w:space="0" w:color="auto"/>
      </w:divBdr>
      <w:divsChild>
        <w:div w:id="110245085">
          <w:marLeft w:val="0"/>
          <w:marRight w:val="0"/>
          <w:marTop w:val="0"/>
          <w:marBottom w:val="0"/>
          <w:divBdr>
            <w:top w:val="none" w:sz="0" w:space="0" w:color="auto"/>
            <w:left w:val="none" w:sz="0" w:space="0" w:color="auto"/>
            <w:bottom w:val="none" w:sz="0" w:space="0" w:color="auto"/>
            <w:right w:val="none" w:sz="0" w:space="0" w:color="auto"/>
          </w:divBdr>
          <w:divsChild>
            <w:div w:id="1661426341">
              <w:marLeft w:val="0"/>
              <w:marRight w:val="0"/>
              <w:marTop w:val="0"/>
              <w:marBottom w:val="0"/>
              <w:divBdr>
                <w:top w:val="none" w:sz="0" w:space="0" w:color="auto"/>
                <w:left w:val="none" w:sz="0" w:space="0" w:color="auto"/>
                <w:bottom w:val="none" w:sz="0" w:space="0" w:color="auto"/>
                <w:right w:val="none" w:sz="0" w:space="0" w:color="auto"/>
              </w:divBdr>
            </w:div>
          </w:divsChild>
        </w:div>
        <w:div w:id="2147117833">
          <w:marLeft w:val="0"/>
          <w:marRight w:val="0"/>
          <w:marTop w:val="0"/>
          <w:marBottom w:val="0"/>
          <w:divBdr>
            <w:top w:val="none" w:sz="0" w:space="0" w:color="auto"/>
            <w:left w:val="none" w:sz="0" w:space="0" w:color="auto"/>
            <w:bottom w:val="none" w:sz="0" w:space="0" w:color="auto"/>
            <w:right w:val="none" w:sz="0" w:space="0" w:color="auto"/>
          </w:divBdr>
          <w:divsChild>
            <w:div w:id="841890073">
              <w:marLeft w:val="0"/>
              <w:marRight w:val="0"/>
              <w:marTop w:val="0"/>
              <w:marBottom w:val="0"/>
              <w:divBdr>
                <w:top w:val="none" w:sz="0" w:space="0" w:color="auto"/>
                <w:left w:val="none" w:sz="0" w:space="0" w:color="auto"/>
                <w:bottom w:val="none" w:sz="0" w:space="0" w:color="auto"/>
                <w:right w:val="none" w:sz="0" w:space="0" w:color="auto"/>
              </w:divBdr>
              <w:divsChild>
                <w:div w:id="1294362759">
                  <w:marLeft w:val="0"/>
                  <w:marRight w:val="0"/>
                  <w:marTop w:val="0"/>
                  <w:marBottom w:val="0"/>
                  <w:divBdr>
                    <w:top w:val="none" w:sz="0" w:space="0" w:color="auto"/>
                    <w:left w:val="none" w:sz="0" w:space="0" w:color="auto"/>
                    <w:bottom w:val="none" w:sz="0" w:space="0" w:color="auto"/>
                    <w:right w:val="none" w:sz="0" w:space="0" w:color="auto"/>
                  </w:divBdr>
                  <w:divsChild>
                    <w:div w:id="1910843687">
                      <w:marLeft w:val="0"/>
                      <w:marRight w:val="0"/>
                      <w:marTop w:val="0"/>
                      <w:marBottom w:val="0"/>
                      <w:divBdr>
                        <w:top w:val="none" w:sz="0" w:space="0" w:color="auto"/>
                        <w:left w:val="none" w:sz="0" w:space="0" w:color="101010"/>
                        <w:bottom w:val="none" w:sz="0" w:space="0" w:color="101010"/>
                        <w:right w:val="none" w:sz="0" w:space="0" w:color="101010"/>
                      </w:divBdr>
                    </w:div>
                  </w:divsChild>
                </w:div>
              </w:divsChild>
            </w:div>
          </w:divsChild>
        </w:div>
        <w:div w:id="1243835697">
          <w:marLeft w:val="386"/>
          <w:marRight w:val="386"/>
          <w:marTop w:val="0"/>
          <w:marBottom w:val="0"/>
          <w:divBdr>
            <w:top w:val="none" w:sz="0" w:space="0" w:color="auto"/>
            <w:left w:val="none" w:sz="0" w:space="0" w:color="auto"/>
            <w:bottom w:val="none" w:sz="0" w:space="0" w:color="auto"/>
            <w:right w:val="none" w:sz="0" w:space="0" w:color="auto"/>
          </w:divBdr>
          <w:divsChild>
            <w:div w:id="280571866">
              <w:marLeft w:val="0"/>
              <w:marRight w:val="0"/>
              <w:marTop w:val="0"/>
              <w:marBottom w:val="0"/>
              <w:divBdr>
                <w:top w:val="none" w:sz="0" w:space="0" w:color="auto"/>
                <w:left w:val="none" w:sz="0" w:space="0" w:color="auto"/>
                <w:bottom w:val="none" w:sz="0" w:space="0" w:color="auto"/>
                <w:right w:val="none" w:sz="0" w:space="0" w:color="auto"/>
              </w:divBdr>
              <w:divsChild>
                <w:div w:id="3857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11381">
      <w:bodyDiv w:val="1"/>
      <w:marLeft w:val="0"/>
      <w:marRight w:val="0"/>
      <w:marTop w:val="0"/>
      <w:marBottom w:val="0"/>
      <w:divBdr>
        <w:top w:val="none" w:sz="0" w:space="0" w:color="auto"/>
        <w:left w:val="none" w:sz="0" w:space="0" w:color="auto"/>
        <w:bottom w:val="none" w:sz="0" w:space="0" w:color="auto"/>
        <w:right w:val="none" w:sz="0" w:space="0" w:color="auto"/>
      </w:divBdr>
    </w:div>
    <w:div w:id="424691755">
      <w:bodyDiv w:val="1"/>
      <w:marLeft w:val="0"/>
      <w:marRight w:val="0"/>
      <w:marTop w:val="0"/>
      <w:marBottom w:val="0"/>
      <w:divBdr>
        <w:top w:val="none" w:sz="0" w:space="0" w:color="auto"/>
        <w:left w:val="none" w:sz="0" w:space="0" w:color="auto"/>
        <w:bottom w:val="none" w:sz="0" w:space="0" w:color="auto"/>
        <w:right w:val="none" w:sz="0" w:space="0" w:color="auto"/>
      </w:divBdr>
    </w:div>
    <w:div w:id="677583338">
      <w:bodyDiv w:val="1"/>
      <w:marLeft w:val="0"/>
      <w:marRight w:val="0"/>
      <w:marTop w:val="0"/>
      <w:marBottom w:val="0"/>
      <w:divBdr>
        <w:top w:val="none" w:sz="0" w:space="0" w:color="auto"/>
        <w:left w:val="none" w:sz="0" w:space="0" w:color="auto"/>
        <w:bottom w:val="none" w:sz="0" w:space="0" w:color="auto"/>
        <w:right w:val="none" w:sz="0" w:space="0" w:color="auto"/>
      </w:divBdr>
    </w:div>
    <w:div w:id="834303757">
      <w:bodyDiv w:val="1"/>
      <w:marLeft w:val="0"/>
      <w:marRight w:val="0"/>
      <w:marTop w:val="0"/>
      <w:marBottom w:val="0"/>
      <w:divBdr>
        <w:top w:val="none" w:sz="0" w:space="0" w:color="auto"/>
        <w:left w:val="none" w:sz="0" w:space="0" w:color="auto"/>
        <w:bottom w:val="none" w:sz="0" w:space="0" w:color="auto"/>
        <w:right w:val="none" w:sz="0" w:space="0" w:color="auto"/>
      </w:divBdr>
      <w:divsChild>
        <w:div w:id="1473255884">
          <w:marLeft w:val="386"/>
          <w:marRight w:val="386"/>
          <w:marTop w:val="0"/>
          <w:marBottom w:val="0"/>
          <w:divBdr>
            <w:top w:val="none" w:sz="0" w:space="0" w:color="auto"/>
            <w:left w:val="none" w:sz="0" w:space="0" w:color="auto"/>
            <w:bottom w:val="none" w:sz="0" w:space="0" w:color="auto"/>
            <w:right w:val="none" w:sz="0" w:space="0" w:color="auto"/>
          </w:divBdr>
        </w:div>
      </w:divsChild>
    </w:div>
    <w:div w:id="1269314587">
      <w:bodyDiv w:val="1"/>
      <w:marLeft w:val="0"/>
      <w:marRight w:val="0"/>
      <w:marTop w:val="0"/>
      <w:marBottom w:val="0"/>
      <w:divBdr>
        <w:top w:val="none" w:sz="0" w:space="0" w:color="auto"/>
        <w:left w:val="none" w:sz="0" w:space="0" w:color="auto"/>
        <w:bottom w:val="none" w:sz="0" w:space="0" w:color="auto"/>
        <w:right w:val="none" w:sz="0" w:space="0" w:color="auto"/>
      </w:divBdr>
    </w:div>
    <w:div w:id="1327828507">
      <w:bodyDiv w:val="1"/>
      <w:marLeft w:val="0"/>
      <w:marRight w:val="0"/>
      <w:marTop w:val="0"/>
      <w:marBottom w:val="0"/>
      <w:divBdr>
        <w:top w:val="none" w:sz="0" w:space="0" w:color="auto"/>
        <w:left w:val="none" w:sz="0" w:space="0" w:color="auto"/>
        <w:bottom w:val="none" w:sz="0" w:space="0" w:color="auto"/>
        <w:right w:val="none" w:sz="0" w:space="0" w:color="auto"/>
      </w:divBdr>
    </w:div>
    <w:div w:id="1551071526">
      <w:bodyDiv w:val="1"/>
      <w:marLeft w:val="0"/>
      <w:marRight w:val="0"/>
      <w:marTop w:val="0"/>
      <w:marBottom w:val="0"/>
      <w:divBdr>
        <w:top w:val="none" w:sz="0" w:space="0" w:color="auto"/>
        <w:left w:val="none" w:sz="0" w:space="0" w:color="auto"/>
        <w:bottom w:val="none" w:sz="0" w:space="0" w:color="auto"/>
        <w:right w:val="none" w:sz="0" w:space="0" w:color="auto"/>
      </w:divBdr>
      <w:divsChild>
        <w:div w:id="1537349008">
          <w:marLeft w:val="0"/>
          <w:marRight w:val="0"/>
          <w:marTop w:val="0"/>
          <w:marBottom w:val="0"/>
          <w:divBdr>
            <w:top w:val="none" w:sz="0" w:space="0" w:color="auto"/>
            <w:left w:val="none" w:sz="0" w:space="0" w:color="auto"/>
            <w:bottom w:val="none" w:sz="0" w:space="0" w:color="auto"/>
            <w:right w:val="none" w:sz="0" w:space="0" w:color="auto"/>
          </w:divBdr>
          <w:divsChild>
            <w:div w:id="482476762">
              <w:marLeft w:val="0"/>
              <w:marRight w:val="0"/>
              <w:marTop w:val="0"/>
              <w:marBottom w:val="0"/>
              <w:divBdr>
                <w:top w:val="none" w:sz="0" w:space="0" w:color="auto"/>
                <w:left w:val="none" w:sz="0" w:space="0" w:color="auto"/>
                <w:bottom w:val="none" w:sz="0" w:space="0" w:color="auto"/>
                <w:right w:val="none" w:sz="0" w:space="0" w:color="auto"/>
              </w:divBdr>
            </w:div>
          </w:divsChild>
        </w:div>
        <w:div w:id="1495950817">
          <w:marLeft w:val="0"/>
          <w:marRight w:val="0"/>
          <w:marTop w:val="0"/>
          <w:marBottom w:val="0"/>
          <w:divBdr>
            <w:top w:val="none" w:sz="0" w:space="0" w:color="auto"/>
            <w:left w:val="none" w:sz="0" w:space="0" w:color="auto"/>
            <w:bottom w:val="none" w:sz="0" w:space="0" w:color="auto"/>
            <w:right w:val="none" w:sz="0" w:space="0" w:color="auto"/>
          </w:divBdr>
          <w:divsChild>
            <w:div w:id="2031373693">
              <w:marLeft w:val="0"/>
              <w:marRight w:val="0"/>
              <w:marTop w:val="0"/>
              <w:marBottom w:val="0"/>
              <w:divBdr>
                <w:top w:val="none" w:sz="0" w:space="0" w:color="auto"/>
                <w:left w:val="none" w:sz="0" w:space="0" w:color="auto"/>
                <w:bottom w:val="none" w:sz="0" w:space="0" w:color="auto"/>
                <w:right w:val="none" w:sz="0" w:space="0" w:color="auto"/>
              </w:divBdr>
              <w:divsChild>
                <w:div w:id="1988044852">
                  <w:marLeft w:val="0"/>
                  <w:marRight w:val="0"/>
                  <w:marTop w:val="0"/>
                  <w:marBottom w:val="0"/>
                  <w:divBdr>
                    <w:top w:val="none" w:sz="0" w:space="0" w:color="auto"/>
                    <w:left w:val="none" w:sz="0" w:space="0" w:color="auto"/>
                    <w:bottom w:val="none" w:sz="0" w:space="0" w:color="auto"/>
                    <w:right w:val="none" w:sz="0" w:space="0" w:color="auto"/>
                  </w:divBdr>
                  <w:divsChild>
                    <w:div w:id="1195775337">
                      <w:marLeft w:val="0"/>
                      <w:marRight w:val="0"/>
                      <w:marTop w:val="0"/>
                      <w:marBottom w:val="0"/>
                      <w:divBdr>
                        <w:top w:val="none" w:sz="0" w:space="0" w:color="auto"/>
                        <w:left w:val="none" w:sz="0" w:space="0" w:color="101010"/>
                        <w:bottom w:val="none" w:sz="0" w:space="0" w:color="101010"/>
                        <w:right w:val="none" w:sz="0" w:space="0" w:color="101010"/>
                      </w:divBdr>
                    </w:div>
                  </w:divsChild>
                </w:div>
              </w:divsChild>
            </w:div>
          </w:divsChild>
        </w:div>
        <w:div w:id="394664340">
          <w:marLeft w:val="386"/>
          <w:marRight w:val="386"/>
          <w:marTop w:val="0"/>
          <w:marBottom w:val="0"/>
          <w:divBdr>
            <w:top w:val="none" w:sz="0" w:space="0" w:color="auto"/>
            <w:left w:val="none" w:sz="0" w:space="0" w:color="auto"/>
            <w:bottom w:val="none" w:sz="0" w:space="0" w:color="auto"/>
            <w:right w:val="none" w:sz="0" w:space="0" w:color="auto"/>
          </w:divBdr>
          <w:divsChild>
            <w:div w:id="1233391904">
              <w:marLeft w:val="0"/>
              <w:marRight w:val="0"/>
              <w:marTop w:val="0"/>
              <w:marBottom w:val="0"/>
              <w:divBdr>
                <w:top w:val="none" w:sz="0" w:space="0" w:color="auto"/>
                <w:left w:val="none" w:sz="0" w:space="0" w:color="auto"/>
                <w:bottom w:val="none" w:sz="0" w:space="0" w:color="auto"/>
                <w:right w:val="none" w:sz="0" w:space="0" w:color="auto"/>
              </w:divBdr>
              <w:divsChild>
                <w:div w:id="1892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4345">
      <w:bodyDiv w:val="1"/>
      <w:marLeft w:val="0"/>
      <w:marRight w:val="0"/>
      <w:marTop w:val="0"/>
      <w:marBottom w:val="0"/>
      <w:divBdr>
        <w:top w:val="none" w:sz="0" w:space="0" w:color="auto"/>
        <w:left w:val="none" w:sz="0" w:space="0" w:color="auto"/>
        <w:bottom w:val="none" w:sz="0" w:space="0" w:color="auto"/>
        <w:right w:val="none" w:sz="0" w:space="0" w:color="auto"/>
      </w:divBdr>
    </w:div>
    <w:div w:id="165224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ded.uta.edu/wconnect/CourseStatus.awp1?&amp;course=17MM721002" TargetMode="External"/><Relationship Id="rId21" Type="http://schemas.openxmlformats.org/officeDocument/2006/relationships/hyperlink" Target="https://web-ded.uta.edu/wconnect/CourseStatus.awp1?&amp;course=17ETI101002" TargetMode="External"/><Relationship Id="rId42" Type="http://schemas.openxmlformats.org/officeDocument/2006/relationships/hyperlink" Target="https://web-ded.uta.edu/wconnect/CourseStatus.awp1?&amp;course=17WST401009" TargetMode="External"/><Relationship Id="rId47" Type="http://schemas.openxmlformats.org/officeDocument/2006/relationships/hyperlink" Target="https://web-ded.uta.edu/wconnect/CourseStatus.awp1?&amp;course=17MM722001" TargetMode="External"/><Relationship Id="rId63" Type="http://schemas.openxmlformats.org/officeDocument/2006/relationships/hyperlink" Target="https://web-ded.uta.edu/wconnect/CourseStatus.awp1?&amp;course=17AIR201003" TargetMode="External"/><Relationship Id="rId68" Type="http://schemas.openxmlformats.org/officeDocument/2006/relationships/hyperlink" Target="https://web-ded.uta.edu/wconnect/CourseStatus.awp1?&amp;course=17ETI101008" TargetMode="External"/><Relationship Id="rId84" Type="http://schemas.openxmlformats.org/officeDocument/2006/relationships/hyperlink" Target="https://web-ded.uta.edu/wconnect/CourseStatus.awp1?&amp;course=17MGE805003" TargetMode="External"/><Relationship Id="rId89" Type="http://schemas.openxmlformats.org/officeDocument/2006/relationships/hyperlink" Target="https://web-ded.uta.edu/wconnect/CourseStatus.awp1?&amp;course=17WTR303004" TargetMode="External"/><Relationship Id="rId112" Type="http://schemas.openxmlformats.org/officeDocument/2006/relationships/hyperlink" Target="https://web-ded.uta.edu/wconnect/CourseStatus.awp1?&amp;course=17WST401010" TargetMode="External"/><Relationship Id="rId16" Type="http://schemas.openxmlformats.org/officeDocument/2006/relationships/hyperlink" Target="https://web-ded.uta.edu/wconnect/CourseStatus.awp1?&amp;course=17WTR301001" TargetMode="External"/><Relationship Id="rId107" Type="http://schemas.openxmlformats.org/officeDocument/2006/relationships/hyperlink" Target="https://web-ded.uta.edu/wconnect/CourseStatus.awp1?&amp;course=17WST401008" TargetMode="External"/><Relationship Id="rId11" Type="http://schemas.openxmlformats.org/officeDocument/2006/relationships/hyperlink" Target="https://web-ded.uta.edu/wconnect/CourseStatus.awp1?&amp;course=17WST401001" TargetMode="External"/><Relationship Id="rId32" Type="http://schemas.openxmlformats.org/officeDocument/2006/relationships/hyperlink" Target="https://web-ded.uta.edu/wconnect/CourseStatus.awp1?&amp;course=17MGE810002" TargetMode="External"/><Relationship Id="rId37" Type="http://schemas.openxmlformats.org/officeDocument/2006/relationships/hyperlink" Target="https://web-ded.uta.edu/wconnect/CourseStatus.awp1?&amp;course=17MGE802001" TargetMode="External"/><Relationship Id="rId53" Type="http://schemas.openxmlformats.org/officeDocument/2006/relationships/hyperlink" Target="https://web-ded.uta.edu/wconnect/CourseStatus.awp1?&amp;course=17ETI101006" TargetMode="External"/><Relationship Id="rId58" Type="http://schemas.openxmlformats.org/officeDocument/2006/relationships/hyperlink" Target="https://web-ded.uta.edu/wconnect/CourseStatus.awp1?&amp;course=17AIR201002" TargetMode="External"/><Relationship Id="rId74" Type="http://schemas.openxmlformats.org/officeDocument/2006/relationships/hyperlink" Target="https://web-ded.uta.edu/wconnect/CourseStatus.awp1?&amp;course=17MM722002" TargetMode="External"/><Relationship Id="rId79" Type="http://schemas.openxmlformats.org/officeDocument/2006/relationships/hyperlink" Target="https://web-ded.uta.edu/wconnect/CourseStatus.awp1?&amp;course=17AIR201005" TargetMode="External"/><Relationship Id="rId102" Type="http://schemas.openxmlformats.org/officeDocument/2006/relationships/hyperlink" Target="https://web-ded.uta.edu/wconnect/CourseStatus.awp1?&amp;course=17AIR201008" TargetMode="External"/><Relationship Id="rId5" Type="http://schemas.openxmlformats.org/officeDocument/2006/relationships/webSettings" Target="webSettings.xml"/><Relationship Id="rId90" Type="http://schemas.openxmlformats.org/officeDocument/2006/relationships/hyperlink" Target="https://web-ded.uta.edu/wconnect/CourseStatus.awp1?&amp;course=17WTR301006" TargetMode="External"/><Relationship Id="rId95" Type="http://schemas.openxmlformats.org/officeDocument/2006/relationships/hyperlink" Target="https://web-ded.uta.edu/wconnect/CourseStatus.awp1?&amp;course=17MGE811004" TargetMode="External"/><Relationship Id="rId22" Type="http://schemas.openxmlformats.org/officeDocument/2006/relationships/hyperlink" Target="https://web-ded.uta.edu/wconnect/CourseStatus.awp1?&amp;course=16MGE813001" TargetMode="External"/><Relationship Id="rId27" Type="http://schemas.openxmlformats.org/officeDocument/2006/relationships/hyperlink" Target="https://web-ded.uta.edu/wconnect/CourseStatus.awp1?&amp;course=17ETI101005" TargetMode="External"/><Relationship Id="rId43" Type="http://schemas.openxmlformats.org/officeDocument/2006/relationships/hyperlink" Target="https://web-ded.uta.edu/wconnect/CourseStatus.awp1?&amp;course=17WTR301002" TargetMode="External"/><Relationship Id="rId48" Type="http://schemas.openxmlformats.org/officeDocument/2006/relationships/hyperlink" Target="https://web-ded.uta.edu/wconnect/CourseStatus.awp1?&amp;course=17MGE805002" TargetMode="External"/><Relationship Id="rId64" Type="http://schemas.openxmlformats.org/officeDocument/2006/relationships/hyperlink" Target="https://web-ded.uta.edu/wconnect/CourseStatus.awp1?&amp;course=17WTR301003" TargetMode="External"/><Relationship Id="rId69" Type="http://schemas.openxmlformats.org/officeDocument/2006/relationships/hyperlink" Target="https://web-ded.uta.edu/wconnect/CourseStatus.awp1?&amp;course=17ETI101014" TargetMode="External"/><Relationship Id="rId113" Type="http://schemas.openxmlformats.org/officeDocument/2006/relationships/fontTable" Target="fontTable.xml"/><Relationship Id="rId80" Type="http://schemas.openxmlformats.org/officeDocument/2006/relationships/hyperlink" Target="https://web-ded.uta.edu/wconnect/CourseStatus.awp1?&amp;course=17WTR302002" TargetMode="External"/><Relationship Id="rId85" Type="http://schemas.openxmlformats.org/officeDocument/2006/relationships/hyperlink" Target="https://web-ded.uta.edu/wconnect/CourseStatus.awp1?&amp;course=17MM720004" TargetMode="External"/><Relationship Id="rId12" Type="http://schemas.openxmlformats.org/officeDocument/2006/relationships/hyperlink" Target="https://web-ded.uta.edu/wconnect/CourseStatus.awp1?&amp;course=17WTR302001" TargetMode="External"/><Relationship Id="rId17" Type="http://schemas.openxmlformats.org/officeDocument/2006/relationships/hyperlink" Target="https://web-ded.uta.edu/wconnect/CourseStatus.awp1?&amp;course=17WTR303001" TargetMode="External"/><Relationship Id="rId33" Type="http://schemas.openxmlformats.org/officeDocument/2006/relationships/hyperlink" Target="https://web-ded.uta.edu/wconnect/CourseStatus.awp1?&amp;course=17ETI101003" TargetMode="External"/><Relationship Id="rId38" Type="http://schemas.openxmlformats.org/officeDocument/2006/relationships/hyperlink" Target="https://web-ded.uta.edu/wconnect/CourseStatus.awp1?&amp;course=17WTR303002" TargetMode="External"/><Relationship Id="rId59" Type="http://schemas.openxmlformats.org/officeDocument/2006/relationships/hyperlink" Target="https://web-ded.uta.edu/wconnect/CourseStatus.awp1?&amp;course=17MM732001" TargetMode="External"/><Relationship Id="rId103" Type="http://schemas.openxmlformats.org/officeDocument/2006/relationships/hyperlink" Target="https://web-ded.uta.edu/wconnect/CourseStatus.awp1?&amp;course=17MM721005" TargetMode="External"/><Relationship Id="rId108" Type="http://schemas.openxmlformats.org/officeDocument/2006/relationships/hyperlink" Target="https://web-ded.uta.edu/wconnect/CourseStatus.awp1?&amp;course=17WST410002" TargetMode="External"/><Relationship Id="rId54" Type="http://schemas.openxmlformats.org/officeDocument/2006/relationships/hyperlink" Target="https://web-ded.uta.edu/wconnect/CourseStatus.awp1?&amp;course=17MGE802002" TargetMode="External"/><Relationship Id="rId70" Type="http://schemas.openxmlformats.org/officeDocument/2006/relationships/hyperlink" Target="https://web-ded.uta.edu/wconnect/CourseStatus.awp1?&amp;course=17MGE810003" TargetMode="External"/><Relationship Id="rId75" Type="http://schemas.openxmlformats.org/officeDocument/2006/relationships/hyperlink" Target="https://web-ded.uta.edu/wconnect/CourseStatus.awp1?&amp;course=17MGE801003" TargetMode="External"/><Relationship Id="rId91" Type="http://schemas.openxmlformats.org/officeDocument/2006/relationships/hyperlink" Target="https://web-ded.uta.edu/wconnect/CourseStatus.awp1?&amp;course=17WST401006" TargetMode="External"/><Relationship Id="rId96" Type="http://schemas.openxmlformats.org/officeDocument/2006/relationships/hyperlink" Target="https://web-ded.uta.edu/wconnect/CourseStatus.awp1?&amp;course=17MGE805004" TargetMode="External"/><Relationship Id="rId1" Type="http://schemas.openxmlformats.org/officeDocument/2006/relationships/numbering" Target="numbering.xml"/><Relationship Id="rId6" Type="http://schemas.openxmlformats.org/officeDocument/2006/relationships/hyperlink" Target="https://web-ded.uta.edu/wconnect/CourseStatus.awp?&amp;Course=etihom" TargetMode="External"/><Relationship Id="rId15" Type="http://schemas.openxmlformats.org/officeDocument/2006/relationships/hyperlink" Target="https://web-ded.uta.edu/wconnect/CourseStatus.awp1?&amp;course=17MGE801004" TargetMode="External"/><Relationship Id="rId23" Type="http://schemas.openxmlformats.org/officeDocument/2006/relationships/hyperlink" Target="https://web-ded.uta.edu/wconnect/CourseStatus.awp1?&amp;course=17MM720002" TargetMode="External"/><Relationship Id="rId28" Type="http://schemas.openxmlformats.org/officeDocument/2006/relationships/hyperlink" Target="https://web-ded.uta.edu/wconnect/CourseStatus.awp1?&amp;course=17MGE811002" TargetMode="External"/><Relationship Id="rId36" Type="http://schemas.openxmlformats.org/officeDocument/2006/relationships/hyperlink" Target="https://web-ded.uta.edu/wconnect/CourseStatus.awp1?&amp;course=17ETI101004" TargetMode="External"/><Relationship Id="rId49" Type="http://schemas.openxmlformats.org/officeDocument/2006/relationships/hyperlink" Target="https://web-ded.uta.edu/wconnect/CourseStatus.awp1?&amp;course=17WTR301008" TargetMode="External"/><Relationship Id="rId57" Type="http://schemas.openxmlformats.org/officeDocument/2006/relationships/hyperlink" Target="https://web-ded.uta.edu/wconnect/CourseStatus.awp1?&amp;course=17AIR205001" TargetMode="External"/><Relationship Id="rId106" Type="http://schemas.openxmlformats.org/officeDocument/2006/relationships/hyperlink" Target="https://web-ded.uta.edu/wconnect/CourseStatus.awp1?&amp;course=17WST401007" TargetMode="External"/><Relationship Id="rId114" Type="http://schemas.openxmlformats.org/officeDocument/2006/relationships/theme" Target="theme/theme1.xml"/><Relationship Id="rId10" Type="http://schemas.openxmlformats.org/officeDocument/2006/relationships/hyperlink" Target="https://web-ded.uta.edu/wconnect/CourseStatus.awp1?&amp;course=17ETI101015" TargetMode="External"/><Relationship Id="rId31" Type="http://schemas.openxmlformats.org/officeDocument/2006/relationships/hyperlink" Target="https://web-ded.uta.edu/wconnect/CourseStatus.awp1?&amp;course=17AIR201001" TargetMode="External"/><Relationship Id="rId44" Type="http://schemas.openxmlformats.org/officeDocument/2006/relationships/hyperlink" Target="https://web-ded.uta.edu/wconnect/CourseStatus.awp1?&amp;course=17MM731001" TargetMode="External"/><Relationship Id="rId52" Type="http://schemas.openxmlformats.org/officeDocument/2006/relationships/hyperlink" Target="https://web-ded.uta.edu/wconnect/CourseStatus.awp1?&amp;course=17AIR201009" TargetMode="External"/><Relationship Id="rId60" Type="http://schemas.openxmlformats.org/officeDocument/2006/relationships/hyperlink" Target="https://web-ded.uta.edu/wconnect/CourseStatus.awp1?&amp;course=17WTR308001" TargetMode="External"/><Relationship Id="rId65" Type="http://schemas.openxmlformats.org/officeDocument/2006/relationships/hyperlink" Target="https://web-ded.uta.edu/wconnect/CourseStatus.awp1?&amp;course=17WST401011" TargetMode="External"/><Relationship Id="rId73" Type="http://schemas.openxmlformats.org/officeDocument/2006/relationships/hyperlink" Target="https://web-ded.uta.edu/wconnect/CourseStatus.awp1?&amp;course=17MGE811003" TargetMode="External"/><Relationship Id="rId78" Type="http://schemas.openxmlformats.org/officeDocument/2006/relationships/hyperlink" Target="https://web-ded.uta.edu/wconnect/CourseStatus.awp1?&amp;course=17ETI501002" TargetMode="External"/><Relationship Id="rId81" Type="http://schemas.openxmlformats.org/officeDocument/2006/relationships/hyperlink" Target="https://web-ded.uta.edu/wconnect/CourseStatus.awp1?&amp;course=17WST401005" TargetMode="External"/><Relationship Id="rId86" Type="http://schemas.openxmlformats.org/officeDocument/2006/relationships/hyperlink" Target="https://web-ded.uta.edu/wconnect/CourseStatus.awp1?&amp;course=17MM721004" TargetMode="External"/><Relationship Id="rId94" Type="http://schemas.openxmlformats.org/officeDocument/2006/relationships/hyperlink" Target="https://web-ded.uta.edu/wconnect/CourseStatus.awp1?&amp;course=17ETI101012" TargetMode="External"/><Relationship Id="rId99" Type="http://schemas.openxmlformats.org/officeDocument/2006/relationships/hyperlink" Target="https://web-ded.uta.edu/wconnect/CourseStatus.awp1?&amp;course=17WST405002" TargetMode="External"/><Relationship Id="rId101" Type="http://schemas.openxmlformats.org/officeDocument/2006/relationships/hyperlink" Target="https://web-ded.uta.edu/wconnect/CourseStatus.awp1?&amp;course=17MM720005" TargetMode="External"/><Relationship Id="rId4" Type="http://schemas.openxmlformats.org/officeDocument/2006/relationships/settings" Target="settings.xml"/><Relationship Id="rId9" Type="http://schemas.openxmlformats.org/officeDocument/2006/relationships/hyperlink" Target="https://web-ded.uta.edu/wconnect/CourseStatus.awp1?&amp;course=17MM721001" TargetMode="External"/><Relationship Id="rId13" Type="http://schemas.openxmlformats.org/officeDocument/2006/relationships/hyperlink" Target="https://web-ded.uta.edu/wconnect/CourseStatus.awp1?&amp;course=17WTR305001" TargetMode="External"/><Relationship Id="rId18" Type="http://schemas.openxmlformats.org/officeDocument/2006/relationships/hyperlink" Target="https://web-ded.uta.edu/wconnect/CourseStatus.awp1?&amp;course=17MGE801001" TargetMode="External"/><Relationship Id="rId39" Type="http://schemas.openxmlformats.org/officeDocument/2006/relationships/hyperlink" Target="https://web-ded.uta.edu/wconnect/CourseStatus.awp1?&amp;course=17WST405001" TargetMode="External"/><Relationship Id="rId109" Type="http://schemas.openxmlformats.org/officeDocument/2006/relationships/hyperlink" Target="https://web-ded.uta.edu/wconnect/CourseStatus.awp1?&amp;course=17ETI101016" TargetMode="External"/><Relationship Id="rId34" Type="http://schemas.openxmlformats.org/officeDocument/2006/relationships/hyperlink" Target="https://web-ded.uta.edu/wconnect/CourseStatus.awp1?&amp;course=17MGE810004" TargetMode="External"/><Relationship Id="rId50" Type="http://schemas.openxmlformats.org/officeDocument/2006/relationships/hyperlink" Target="https://web-ded.uta.edu/wconnect/CourseStatus.awp1?&amp;course=17MM721003" TargetMode="External"/><Relationship Id="rId55" Type="http://schemas.openxmlformats.org/officeDocument/2006/relationships/hyperlink" Target="https://web-ded.uta.edu/wconnect/CourseStatus.awp1?&amp;course=17WST401003" TargetMode="External"/><Relationship Id="rId76" Type="http://schemas.openxmlformats.org/officeDocument/2006/relationships/hyperlink" Target="https://web-ded.uta.edu/wconnect/CourseStatus.awp1?&amp;course=17ETI101009" TargetMode="External"/><Relationship Id="rId97" Type="http://schemas.openxmlformats.org/officeDocument/2006/relationships/hyperlink" Target="https://web-ded.uta.edu/wconnect/CourseStatus.awp1?&amp;course=17WTR301007" TargetMode="External"/><Relationship Id="rId104" Type="http://schemas.openxmlformats.org/officeDocument/2006/relationships/hyperlink" Target="https://web-ded.uta.edu/wconnect/CourseStatus.awp1?&amp;course=17ETI101013" TargetMode="External"/><Relationship Id="rId7" Type="http://schemas.openxmlformats.org/officeDocument/2006/relationships/hyperlink" Target="https://web-ded.uta.edu/wconnect/CourseStatus.awp1?&amp;course=17MM720001" TargetMode="External"/><Relationship Id="rId71" Type="http://schemas.openxmlformats.org/officeDocument/2006/relationships/hyperlink" Target="https://web-ded.uta.edu/wconnect/CourseStatus.awp1?&amp;course=17AIR201004" TargetMode="External"/><Relationship Id="rId92" Type="http://schemas.openxmlformats.org/officeDocument/2006/relationships/hyperlink" Target="https://web-ded.uta.edu/wconnect/CourseStatus.awp1?&amp;course=17MM730001" TargetMode="External"/><Relationship Id="rId2" Type="http://schemas.openxmlformats.org/officeDocument/2006/relationships/styles" Target="styles.xml"/><Relationship Id="rId29" Type="http://schemas.openxmlformats.org/officeDocument/2006/relationships/hyperlink" Target="https://web-ded.uta.edu/wconnect/CourseStatus.awp1?&amp;course=17MGE804001" TargetMode="External"/><Relationship Id="rId24" Type="http://schemas.openxmlformats.org/officeDocument/2006/relationships/hyperlink" Target="https://web-ded.uta.edu/wconnect/CourseStatus.awp1?&amp;course=17MGE803001" TargetMode="External"/><Relationship Id="rId40" Type="http://schemas.openxmlformats.org/officeDocument/2006/relationships/hyperlink" Target="https://web-ded.uta.edu/wconnect/CourseStatus.awp1?&amp;course=17AIR204001" TargetMode="External"/><Relationship Id="rId45" Type="http://schemas.openxmlformats.org/officeDocument/2006/relationships/hyperlink" Target="https://web-ded.uta.edu/wconnect/CourseStatus.awp1?&amp;course=17WST403001" TargetMode="External"/><Relationship Id="rId66" Type="http://schemas.openxmlformats.org/officeDocument/2006/relationships/hyperlink" Target="https://web-ded.uta.edu/wconnect/CourseStatus.awp1?&amp;course=17MGE801002" TargetMode="External"/><Relationship Id="rId87" Type="http://schemas.openxmlformats.org/officeDocument/2006/relationships/hyperlink" Target="https://web-ded.uta.edu/wconnect/CourseStatus.awp1?&amp;course=17AIR201006" TargetMode="External"/><Relationship Id="rId110" Type="http://schemas.openxmlformats.org/officeDocument/2006/relationships/hyperlink" Target="https://web-ded.uta.edu/wconnect/CourseStatus.awp1?&amp;course=17AIR201010" TargetMode="External"/><Relationship Id="rId61" Type="http://schemas.openxmlformats.org/officeDocument/2006/relationships/hyperlink" Target="https://web-ded.uta.edu/wconnect/CourseStatus.awp1?&amp;course=17ETI101007" TargetMode="External"/><Relationship Id="rId82" Type="http://schemas.openxmlformats.org/officeDocument/2006/relationships/hyperlink" Target="https://web-ded.uta.edu/wconnect/CourseStatus.awp1?&amp;course=17WTR301005" TargetMode="External"/><Relationship Id="rId19" Type="http://schemas.openxmlformats.org/officeDocument/2006/relationships/hyperlink" Target="https://web-ded.uta.edu/wconnect/CourseStatus.awp1?&amp;course=17MGE805001" TargetMode="External"/><Relationship Id="rId14" Type="http://schemas.openxmlformats.org/officeDocument/2006/relationships/hyperlink" Target="https://web-ded.uta.edu/wconnect/CourseStatus.awp1?&amp;course=17MGE811001" TargetMode="External"/><Relationship Id="rId30" Type="http://schemas.openxmlformats.org/officeDocument/2006/relationships/hyperlink" Target="https://web-ded.uta.edu/wconnect/CourseStatus.awp1?&amp;course=17AIR203001" TargetMode="External"/><Relationship Id="rId35" Type="http://schemas.openxmlformats.org/officeDocument/2006/relationships/hyperlink" Target="https://web-ded.uta.edu/wconnect/CourseStatus.awp1?&amp;course=17MM711001" TargetMode="External"/><Relationship Id="rId56" Type="http://schemas.openxmlformats.org/officeDocument/2006/relationships/hyperlink" Target="https://web-ded.uta.edu/wconnect/CourseStatus.awp1?&amp;course=17MM710001" TargetMode="External"/><Relationship Id="rId77" Type="http://schemas.openxmlformats.org/officeDocument/2006/relationships/hyperlink" Target="https://web-ded.uta.edu/wconnect/CourseStatus.awp1?&amp;course=17ETI503002" TargetMode="External"/><Relationship Id="rId100" Type="http://schemas.openxmlformats.org/officeDocument/2006/relationships/hyperlink" Target="https://web-ded.uta.edu/wconnect/CourseStatus.awp1?&amp;course=17MGE802003" TargetMode="External"/><Relationship Id="rId105" Type="http://schemas.openxmlformats.org/officeDocument/2006/relationships/hyperlink" Target="https://web-ded.uta.edu/wconnect/CourseStatus.awp1?&amp;course=17ETI503001" TargetMode="External"/><Relationship Id="rId8" Type="http://schemas.openxmlformats.org/officeDocument/2006/relationships/hyperlink" Target="https://web-ded.uta.edu/wconnect/CourseStatus.awp1?&amp;course=17ETI101001" TargetMode="External"/><Relationship Id="rId51" Type="http://schemas.openxmlformats.org/officeDocument/2006/relationships/hyperlink" Target="https://web-ded.uta.edu/wconnect/CourseStatus.awp1?&amp;course=17WTR307001" TargetMode="External"/><Relationship Id="rId72" Type="http://schemas.openxmlformats.org/officeDocument/2006/relationships/hyperlink" Target="https://web-ded.uta.edu/wconnect/CourseStatus.awp1?&amp;course=17WTR301004" TargetMode="External"/><Relationship Id="rId93" Type="http://schemas.openxmlformats.org/officeDocument/2006/relationships/hyperlink" Target="https://web-ded.uta.edu/wconnect/CourseStatus.awp1?&amp;course=17AIR201007" TargetMode="External"/><Relationship Id="rId98" Type="http://schemas.openxmlformats.org/officeDocument/2006/relationships/hyperlink" Target="https://web-ded.uta.edu/wconnect/CourseStatus.awp1?&amp;course=17ETI501003" TargetMode="External"/><Relationship Id="rId3" Type="http://schemas.microsoft.com/office/2007/relationships/stylesWithEffects" Target="stylesWithEffects.xml"/><Relationship Id="rId25" Type="http://schemas.openxmlformats.org/officeDocument/2006/relationships/hyperlink" Target="https://web-ded.uta.edu/wconnect/CourseStatus.awp1?&amp;course=17WST401002" TargetMode="External"/><Relationship Id="rId46" Type="http://schemas.openxmlformats.org/officeDocument/2006/relationships/hyperlink" Target="https://web-ded.uta.edu/wconnect/CourseStatus.awp1?&amp;course=17MM720003" TargetMode="External"/><Relationship Id="rId67" Type="http://schemas.openxmlformats.org/officeDocument/2006/relationships/hyperlink" Target="https://web-ded.uta.edu/wconnect/CourseStatus.awp1?&amp;course=17WST410001" TargetMode="External"/><Relationship Id="rId20" Type="http://schemas.openxmlformats.org/officeDocument/2006/relationships/hyperlink" Target="https://web-ded.uta.edu/wconnect/CourseStatus.awp1?&amp;course=17AIR202001" TargetMode="External"/><Relationship Id="rId41" Type="http://schemas.openxmlformats.org/officeDocument/2006/relationships/hyperlink" Target="https://web-ded.uta.edu/wconnect/CourseStatus.awp1?&amp;course=17ETI501001" TargetMode="External"/><Relationship Id="rId62" Type="http://schemas.openxmlformats.org/officeDocument/2006/relationships/hyperlink" Target="https://web-ded.uta.edu/wconnect/CourseStatus.awp1?&amp;course=17WTR303003" TargetMode="External"/><Relationship Id="rId83" Type="http://schemas.openxmlformats.org/officeDocument/2006/relationships/hyperlink" Target="https://web-ded.uta.edu/wconnect/CourseStatus.awp1?&amp;course=17ETI101010" TargetMode="External"/><Relationship Id="rId88" Type="http://schemas.openxmlformats.org/officeDocument/2006/relationships/hyperlink" Target="https://web-ded.uta.edu/wconnect/CourseStatus.awp1?&amp;course=17ETI101011" TargetMode="External"/><Relationship Id="rId111" Type="http://schemas.openxmlformats.org/officeDocument/2006/relationships/hyperlink" Target="https://web-ded.uta.edu/wconnect/CourseStatus.awp1?&amp;course=17WTR30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4141</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OIT</cp:lastModifiedBy>
  <cp:revision>12</cp:revision>
  <dcterms:created xsi:type="dcterms:W3CDTF">2016-09-01T14:24:00Z</dcterms:created>
  <dcterms:modified xsi:type="dcterms:W3CDTF">2016-09-01T14:55:00Z</dcterms:modified>
</cp:coreProperties>
</file>