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D6" w:rsidRDefault="0017625C" w:rsidP="00937A14">
      <w:pPr>
        <w:pStyle w:val="Title"/>
        <w:rPr>
          <w:rFonts w:asciiTheme="minorHAnsi" w:hAnsiTheme="minorHAnsi"/>
          <w:b w:val="0"/>
          <w:szCs w:val="24"/>
        </w:rPr>
      </w:pPr>
      <w:bookmarkStart w:id="0" w:name="_GoBack"/>
      <w:bookmarkEnd w:id="0"/>
      <w:r>
        <w:rPr>
          <w:rFonts w:asciiTheme="minorHAnsi" w:hAnsiTheme="min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-259715</wp:posOffset>
                </wp:positionV>
                <wp:extent cx="1845945" cy="511175"/>
                <wp:effectExtent l="0" t="0" r="190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33" w:rsidRPr="00D94EDF" w:rsidRDefault="002B7333" w:rsidP="00067D9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6pt;margin-top:-20.45pt;width:145.3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fr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" stroked="f">
                <v:textbox>
                  <w:txbxContent>
                    <w:p w:rsidR="002B7333" w:rsidRPr="00D94EDF" w:rsidRDefault="002B7333" w:rsidP="00067D94">
                      <w:pPr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0D6">
        <w:rPr>
          <w:rFonts w:asciiTheme="minorHAnsi" w:hAnsiTheme="minorHAnsi"/>
          <w:b w:val="0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-516255</wp:posOffset>
            </wp:positionV>
            <wp:extent cx="747395" cy="633730"/>
            <wp:effectExtent l="19050" t="0" r="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A14" w:rsidRPr="004973F8" w:rsidRDefault="004973F8" w:rsidP="00937A14">
      <w:pPr>
        <w:pStyle w:val="Title"/>
        <w:rPr>
          <w:rFonts w:asciiTheme="minorHAnsi" w:hAnsiTheme="minorHAnsi"/>
          <w:sz w:val="20"/>
        </w:rPr>
      </w:pPr>
      <w:r w:rsidRPr="004973F8">
        <w:rPr>
          <w:rFonts w:asciiTheme="minorHAnsi" w:hAnsiTheme="minorHAnsi"/>
          <w:sz w:val="20"/>
        </w:rPr>
        <w:t>Western Kentucky University</w:t>
      </w:r>
    </w:p>
    <w:p w:rsidR="00937A14" w:rsidRPr="004973F8" w:rsidRDefault="004973F8" w:rsidP="00937A14">
      <w:pPr>
        <w:jc w:val="center"/>
        <w:rPr>
          <w:rFonts w:asciiTheme="minorHAnsi" w:hAnsiTheme="minorHAnsi"/>
          <w:b/>
        </w:rPr>
      </w:pPr>
      <w:r w:rsidRPr="004973F8">
        <w:rPr>
          <w:rFonts w:asciiTheme="minorHAnsi" w:hAnsiTheme="minorHAnsi"/>
          <w:b/>
        </w:rPr>
        <w:t>Position Description</w:t>
      </w:r>
    </w:p>
    <w:p w:rsidR="004973F8" w:rsidRPr="004973F8" w:rsidRDefault="004973F8" w:rsidP="00937A14">
      <w:pPr>
        <w:jc w:val="center"/>
        <w:rPr>
          <w:rFonts w:asciiTheme="minorHAnsi" w:hAnsiTheme="minorHAnsi"/>
          <w:b/>
        </w:rPr>
      </w:pPr>
    </w:p>
    <w:p w:rsidR="00937A14" w:rsidRPr="00EC0792" w:rsidRDefault="004973F8" w:rsidP="00937A14">
      <w:pPr>
        <w:pStyle w:val="Heading1"/>
        <w:rPr>
          <w:rFonts w:asciiTheme="minorHAnsi" w:hAnsiTheme="minorHAnsi"/>
          <w:sz w:val="20"/>
        </w:rPr>
      </w:pPr>
      <w:r w:rsidRPr="00EC0792">
        <w:rPr>
          <w:rFonts w:asciiTheme="minorHAnsi" w:hAnsiTheme="minorHAnsi"/>
          <w:sz w:val="20"/>
        </w:rPr>
        <w:t xml:space="preserve">Title: </w:t>
      </w:r>
      <w:r w:rsidR="00692CBA" w:rsidRPr="00EC0792">
        <w:rPr>
          <w:rFonts w:asciiTheme="minorHAnsi" w:hAnsiTheme="minorHAnsi"/>
          <w:sz w:val="20"/>
        </w:rPr>
        <w:t xml:space="preserve">Coordinator </w:t>
      </w:r>
      <w:r w:rsidR="00692CBA">
        <w:rPr>
          <w:rFonts w:asciiTheme="minorHAnsi" w:hAnsiTheme="minorHAnsi"/>
          <w:sz w:val="20"/>
        </w:rPr>
        <w:t>of Resource</w:t>
      </w:r>
      <w:r w:rsidR="00B41A11" w:rsidRPr="00EC0792">
        <w:rPr>
          <w:rFonts w:asciiTheme="minorHAnsi" w:hAnsiTheme="minorHAnsi"/>
          <w:sz w:val="20"/>
        </w:rPr>
        <w:t xml:space="preserve"> Conservation </w:t>
      </w:r>
    </w:p>
    <w:p w:rsidR="004973F8" w:rsidRPr="00EC0792" w:rsidRDefault="004973F8" w:rsidP="004973F8">
      <w:pPr>
        <w:jc w:val="center"/>
        <w:rPr>
          <w:rFonts w:asciiTheme="minorHAnsi" w:hAnsiTheme="minorHAnsi"/>
          <w:b/>
        </w:rPr>
      </w:pPr>
      <w:r w:rsidRPr="00EC0792">
        <w:rPr>
          <w:rFonts w:asciiTheme="minorHAnsi" w:hAnsiTheme="minorHAnsi"/>
          <w:b/>
        </w:rPr>
        <w:t>Department of Facilities Management</w:t>
      </w:r>
    </w:p>
    <w:p w:rsidR="00794653" w:rsidRPr="00EC0792" w:rsidRDefault="00794653" w:rsidP="00794653">
      <w:pPr>
        <w:rPr>
          <w:rFonts w:asciiTheme="minorHAnsi" w:hAnsiTheme="minorHAnsi"/>
          <w:b/>
        </w:rPr>
      </w:pPr>
    </w:p>
    <w:p w:rsidR="00937A14" w:rsidRPr="00EC0792" w:rsidRDefault="00937A14" w:rsidP="00937A14">
      <w:pPr>
        <w:rPr>
          <w:rFonts w:asciiTheme="minorHAnsi" w:hAnsiTheme="minorHAnsi"/>
        </w:rPr>
      </w:pPr>
    </w:p>
    <w:p w:rsidR="00067D94" w:rsidRPr="00EC0792" w:rsidRDefault="004973F8" w:rsidP="00937A14">
      <w:pPr>
        <w:rPr>
          <w:rFonts w:asciiTheme="minorHAnsi" w:hAnsiTheme="minorHAnsi"/>
          <w:b/>
          <w:u w:val="single"/>
        </w:rPr>
      </w:pPr>
      <w:r w:rsidRPr="00EC0792">
        <w:rPr>
          <w:rFonts w:asciiTheme="minorHAnsi" w:hAnsiTheme="minorHAnsi"/>
          <w:b/>
          <w:u w:val="single"/>
        </w:rPr>
        <w:t>Purpose of Position</w:t>
      </w:r>
    </w:p>
    <w:p w:rsidR="00C661FA" w:rsidRPr="00EC0792" w:rsidRDefault="00C661FA" w:rsidP="00C661FA">
      <w:p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Under the </w:t>
      </w:r>
      <w:r w:rsidR="00B41A11" w:rsidRPr="00EC0792">
        <w:rPr>
          <w:rFonts w:asciiTheme="minorHAnsi" w:hAnsiTheme="minorHAnsi"/>
        </w:rPr>
        <w:t>general</w:t>
      </w:r>
      <w:r w:rsidRPr="00EC0792">
        <w:rPr>
          <w:rFonts w:asciiTheme="minorHAnsi" w:hAnsiTheme="minorHAnsi"/>
        </w:rPr>
        <w:t xml:space="preserve"> supervision from the Manager of Campus Services, the </w:t>
      </w:r>
      <w:r w:rsidR="00692CBA" w:rsidRPr="00EC0792">
        <w:rPr>
          <w:rFonts w:asciiTheme="minorHAnsi" w:hAnsiTheme="minorHAnsi"/>
        </w:rPr>
        <w:t xml:space="preserve">Coordinator </w:t>
      </w:r>
      <w:r w:rsidR="00692CBA">
        <w:rPr>
          <w:rFonts w:asciiTheme="minorHAnsi" w:hAnsiTheme="minorHAnsi"/>
        </w:rPr>
        <w:t>of Resource</w:t>
      </w:r>
      <w:r w:rsidR="00692CBA" w:rsidRPr="00EC0792">
        <w:rPr>
          <w:rFonts w:asciiTheme="minorHAnsi" w:hAnsiTheme="minorHAnsi"/>
        </w:rPr>
        <w:t xml:space="preserve"> Conservation </w:t>
      </w:r>
      <w:r w:rsidRPr="00EC0792">
        <w:rPr>
          <w:rFonts w:asciiTheme="minorHAnsi" w:hAnsiTheme="minorHAnsi"/>
        </w:rPr>
        <w:t>is responsible for operating and coordinating WKU’s</w:t>
      </w:r>
      <w:r w:rsidR="002633D2" w:rsidRPr="00EC0792">
        <w:rPr>
          <w:rFonts w:asciiTheme="minorHAnsi" w:hAnsiTheme="minorHAnsi"/>
        </w:rPr>
        <w:t xml:space="preserve"> solid waste and</w:t>
      </w:r>
      <w:r w:rsidRPr="00EC0792">
        <w:rPr>
          <w:rFonts w:asciiTheme="minorHAnsi" w:hAnsiTheme="minorHAnsi"/>
        </w:rPr>
        <w:t xml:space="preserve"> recycling program in addition to </w:t>
      </w:r>
      <w:r w:rsidR="00B41A11" w:rsidRPr="00EC0792">
        <w:rPr>
          <w:rFonts w:asciiTheme="minorHAnsi" w:hAnsiTheme="minorHAnsi"/>
        </w:rPr>
        <w:t>liquidating university assets through</w:t>
      </w:r>
      <w:r w:rsidRPr="00EC0792">
        <w:rPr>
          <w:rFonts w:asciiTheme="minorHAnsi" w:hAnsiTheme="minorHAnsi"/>
        </w:rPr>
        <w:t xml:space="preserve"> the WKU surplus department. This position will educate the campus community on awareness programs for </w:t>
      </w:r>
      <w:r w:rsidR="00D32298" w:rsidRPr="00EC0792">
        <w:rPr>
          <w:rFonts w:asciiTheme="minorHAnsi" w:hAnsiTheme="minorHAnsi"/>
        </w:rPr>
        <w:t>recycling;</w:t>
      </w:r>
      <w:r w:rsidRPr="00EC0792">
        <w:rPr>
          <w:rFonts w:asciiTheme="minorHAnsi" w:hAnsiTheme="minorHAnsi"/>
        </w:rPr>
        <w:t xml:space="preserve"> waste reduction and surplus re-use initiatives</w:t>
      </w:r>
      <w:r w:rsidR="00946BF3" w:rsidRPr="00EC0792">
        <w:rPr>
          <w:rFonts w:asciiTheme="minorHAnsi" w:hAnsiTheme="minorHAnsi"/>
        </w:rPr>
        <w:t>. Responsibilities will also include</w:t>
      </w:r>
      <w:r w:rsidRPr="00EC0792">
        <w:rPr>
          <w:rFonts w:asciiTheme="minorHAnsi" w:hAnsiTheme="minorHAnsi"/>
        </w:rPr>
        <w:t xml:space="preserve"> supervising student workers</w:t>
      </w:r>
      <w:r w:rsidR="00946BF3" w:rsidRPr="00EC0792">
        <w:rPr>
          <w:rFonts w:asciiTheme="minorHAnsi" w:hAnsiTheme="minorHAnsi"/>
        </w:rPr>
        <w:t>, overseeing the waste and surplus property collection</w:t>
      </w:r>
      <w:r w:rsidRPr="00EC0792">
        <w:rPr>
          <w:rFonts w:asciiTheme="minorHAnsi" w:hAnsiTheme="minorHAnsi"/>
        </w:rPr>
        <w:t>, collaboratively working on the</w:t>
      </w:r>
      <w:r w:rsidR="00946BF3" w:rsidRPr="00EC0792">
        <w:rPr>
          <w:rFonts w:asciiTheme="minorHAnsi" w:hAnsiTheme="minorHAnsi"/>
        </w:rPr>
        <w:t xml:space="preserve"> logistics of campus recycling</w:t>
      </w:r>
      <w:r w:rsidRPr="00EC0792">
        <w:rPr>
          <w:rFonts w:asciiTheme="minorHAnsi" w:hAnsiTheme="minorHAnsi"/>
        </w:rPr>
        <w:t xml:space="preserve">, public outreach and community events, and the campus reuse and/or liquidation of </w:t>
      </w:r>
      <w:r w:rsidR="00946BF3" w:rsidRPr="00EC0792">
        <w:rPr>
          <w:rFonts w:asciiTheme="minorHAnsi" w:hAnsiTheme="minorHAnsi"/>
        </w:rPr>
        <w:t xml:space="preserve">university </w:t>
      </w:r>
      <w:r w:rsidRPr="00EC0792">
        <w:rPr>
          <w:rFonts w:asciiTheme="minorHAnsi" w:hAnsiTheme="minorHAnsi"/>
        </w:rPr>
        <w:t>surplus property.</w:t>
      </w:r>
    </w:p>
    <w:p w:rsidR="00937A14" w:rsidRPr="00EC0792" w:rsidRDefault="00937A14" w:rsidP="00937A14">
      <w:pPr>
        <w:ind w:left="360"/>
        <w:rPr>
          <w:rFonts w:asciiTheme="minorHAnsi" w:hAnsiTheme="minorHAnsi"/>
          <w:b/>
          <w:u w:val="single"/>
        </w:rPr>
      </w:pPr>
    </w:p>
    <w:p w:rsidR="002F53EA" w:rsidRPr="00EC0792" w:rsidRDefault="007127EA" w:rsidP="009C5C16">
      <w:pPr>
        <w:rPr>
          <w:rFonts w:asciiTheme="minorHAnsi" w:hAnsiTheme="minorHAnsi"/>
          <w:b/>
          <w:u w:val="single"/>
        </w:rPr>
      </w:pPr>
      <w:r w:rsidRPr="00EC0792">
        <w:rPr>
          <w:rFonts w:asciiTheme="minorHAnsi" w:hAnsiTheme="minorHAnsi"/>
          <w:b/>
          <w:u w:val="single"/>
        </w:rPr>
        <w:t>Primary Duties and Responsibilities</w:t>
      </w:r>
    </w:p>
    <w:p w:rsidR="007127EA" w:rsidRPr="00EC0792" w:rsidRDefault="007127EA" w:rsidP="009C5C16">
      <w:pPr>
        <w:rPr>
          <w:rFonts w:asciiTheme="minorHAnsi" w:hAnsiTheme="minorHAnsi"/>
          <w:b/>
          <w:sz w:val="18"/>
          <w:szCs w:val="18"/>
        </w:rPr>
      </w:pPr>
      <w:r w:rsidRPr="00EC0792">
        <w:rPr>
          <w:rFonts w:asciiTheme="minorHAnsi" w:hAnsiTheme="minorHAnsi"/>
          <w:b/>
          <w:sz w:val="18"/>
          <w:szCs w:val="18"/>
        </w:rPr>
        <w:t>The following duties are customary for this position, but are not to be construed as all-inclusive. Duties may be added, deleted and assigned based on management discretion and institutional needs.</w:t>
      </w:r>
    </w:p>
    <w:p w:rsidR="00EB5598" w:rsidRPr="00EC0792" w:rsidRDefault="00DB437A" w:rsidP="000609A5">
      <w:pPr>
        <w:pStyle w:val="Level3"/>
        <w:numPr>
          <w:ilvl w:val="0"/>
          <w:numId w:val="3"/>
        </w:numPr>
        <w:tabs>
          <w:tab w:val="left" w:pos="-1440"/>
        </w:tabs>
        <w:spacing w:after="0"/>
        <w:rPr>
          <w:rFonts w:asciiTheme="minorHAnsi" w:hAnsiTheme="minorHAnsi"/>
          <w:bCs/>
          <w:sz w:val="20"/>
          <w:szCs w:val="20"/>
        </w:rPr>
      </w:pPr>
      <w:r w:rsidRPr="00EC0792">
        <w:rPr>
          <w:rFonts w:asciiTheme="minorHAnsi" w:hAnsiTheme="minorHAnsi"/>
          <w:bCs/>
          <w:sz w:val="20"/>
          <w:szCs w:val="20"/>
        </w:rPr>
        <w:t>Develop recycling education and awareness programs and projects</w:t>
      </w:r>
      <w:r w:rsidR="00A53778" w:rsidRPr="00EC0792">
        <w:rPr>
          <w:rFonts w:asciiTheme="minorHAnsi" w:hAnsiTheme="minorHAnsi"/>
          <w:bCs/>
          <w:sz w:val="20"/>
          <w:szCs w:val="20"/>
        </w:rPr>
        <w:t xml:space="preserve"> for </w:t>
      </w:r>
      <w:r w:rsidR="00C661FA" w:rsidRPr="00EC0792">
        <w:rPr>
          <w:rFonts w:asciiTheme="minorHAnsi" w:hAnsiTheme="minorHAnsi"/>
          <w:bCs/>
          <w:sz w:val="20"/>
          <w:szCs w:val="20"/>
        </w:rPr>
        <w:t xml:space="preserve">the </w:t>
      </w:r>
      <w:r w:rsidR="00A53778" w:rsidRPr="00EC0792">
        <w:rPr>
          <w:rFonts w:asciiTheme="minorHAnsi" w:hAnsiTheme="minorHAnsi"/>
          <w:bCs/>
          <w:sz w:val="20"/>
          <w:szCs w:val="20"/>
        </w:rPr>
        <w:t>campus and community including field trips</w:t>
      </w:r>
      <w:r w:rsidR="00EC6900" w:rsidRPr="00EC0792">
        <w:rPr>
          <w:rFonts w:asciiTheme="minorHAnsi" w:hAnsiTheme="minorHAnsi"/>
          <w:bCs/>
          <w:sz w:val="20"/>
          <w:szCs w:val="20"/>
        </w:rPr>
        <w:t>,</w:t>
      </w:r>
      <w:r w:rsidR="00A53778" w:rsidRPr="00EC0792">
        <w:rPr>
          <w:rFonts w:asciiTheme="minorHAnsi" w:hAnsiTheme="minorHAnsi"/>
          <w:bCs/>
          <w:sz w:val="20"/>
          <w:szCs w:val="20"/>
        </w:rPr>
        <w:t xml:space="preserve"> outreach campaigns</w:t>
      </w:r>
      <w:r w:rsidR="00EC6900" w:rsidRPr="00EC0792">
        <w:rPr>
          <w:rFonts w:asciiTheme="minorHAnsi" w:hAnsiTheme="minorHAnsi"/>
          <w:bCs/>
          <w:sz w:val="20"/>
          <w:szCs w:val="20"/>
        </w:rPr>
        <w:t>, and networking</w:t>
      </w:r>
    </w:p>
    <w:p w:rsidR="0016104C" w:rsidRPr="00EC0792" w:rsidRDefault="00A53778" w:rsidP="001610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Coordinate large-scale auctions (silent and live) to liquidate hundreds of </w:t>
      </w:r>
      <w:r w:rsidR="00C661FA" w:rsidRPr="00EC0792">
        <w:rPr>
          <w:rFonts w:asciiTheme="minorHAnsi" w:hAnsiTheme="minorHAnsi"/>
        </w:rPr>
        <w:t xml:space="preserve">state-owned </w:t>
      </w:r>
      <w:r w:rsidRPr="00EC0792">
        <w:rPr>
          <w:rFonts w:asciiTheme="minorHAnsi" w:hAnsiTheme="minorHAnsi"/>
        </w:rPr>
        <w:t>s</w:t>
      </w:r>
      <w:r w:rsidR="00C661FA" w:rsidRPr="00EC0792">
        <w:rPr>
          <w:rFonts w:asciiTheme="minorHAnsi" w:hAnsiTheme="minorHAnsi"/>
        </w:rPr>
        <w:t xml:space="preserve">urplus items quickly, including, but not limited to, </w:t>
      </w:r>
      <w:r w:rsidRPr="00EC0792">
        <w:rPr>
          <w:rFonts w:asciiTheme="minorHAnsi" w:hAnsiTheme="minorHAnsi"/>
        </w:rPr>
        <w:t>university vehicles and other large-scale ass</w:t>
      </w:r>
      <w:r w:rsidR="0016104C" w:rsidRPr="00EC0792">
        <w:rPr>
          <w:rFonts w:asciiTheme="minorHAnsi" w:hAnsiTheme="minorHAnsi"/>
        </w:rPr>
        <w:t>et tagged equipment</w:t>
      </w:r>
    </w:p>
    <w:p w:rsidR="0016104C" w:rsidRPr="00EC0792" w:rsidRDefault="0016104C" w:rsidP="001610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Research </w:t>
      </w:r>
      <w:r w:rsidR="00411383" w:rsidRPr="00EC0792">
        <w:rPr>
          <w:rFonts w:asciiTheme="minorHAnsi" w:hAnsiTheme="minorHAnsi"/>
        </w:rPr>
        <w:t xml:space="preserve">other </w:t>
      </w:r>
      <w:r w:rsidRPr="00EC0792">
        <w:rPr>
          <w:rFonts w:asciiTheme="minorHAnsi" w:hAnsiTheme="minorHAnsi"/>
        </w:rPr>
        <w:t>institutional waste management “best practices;” create, implement, maintain, promote, and track new programs and existing program results; assess programs for effectiveness; expand programs as needed</w:t>
      </w:r>
    </w:p>
    <w:p w:rsidR="0016104C" w:rsidRPr="00EC0792" w:rsidRDefault="0016104C" w:rsidP="001610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Work</w:t>
      </w:r>
      <w:r w:rsidR="00FC0804" w:rsidRPr="00EC0792">
        <w:rPr>
          <w:rFonts w:asciiTheme="minorHAnsi" w:hAnsiTheme="minorHAnsi"/>
        </w:rPr>
        <w:t xml:space="preserve"> with student crew</w:t>
      </w:r>
      <w:r w:rsidRPr="00EC0792">
        <w:rPr>
          <w:rFonts w:asciiTheme="minorHAnsi" w:hAnsiTheme="minorHAnsi"/>
        </w:rPr>
        <w:t xml:space="preserve"> to develop, promote, and implement project/program proposals for operations and promotional ideas </w:t>
      </w:r>
    </w:p>
    <w:p w:rsidR="00BB36AF" w:rsidRPr="00EC0792" w:rsidRDefault="00BB36AF" w:rsidP="001610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Function as </w:t>
      </w:r>
      <w:r w:rsidR="00411383" w:rsidRPr="00EC0792">
        <w:rPr>
          <w:rFonts w:asciiTheme="minorHAnsi" w:hAnsiTheme="minorHAnsi"/>
        </w:rPr>
        <w:t xml:space="preserve">resources </w:t>
      </w:r>
      <w:r w:rsidRPr="00EC0792">
        <w:rPr>
          <w:rFonts w:asciiTheme="minorHAnsi" w:hAnsiTheme="minorHAnsi"/>
        </w:rPr>
        <w:t>liaison to campus, community</w:t>
      </w:r>
      <w:r w:rsidR="002633D2" w:rsidRPr="00EC0792">
        <w:rPr>
          <w:rFonts w:asciiTheme="minorHAnsi" w:hAnsiTheme="minorHAnsi"/>
        </w:rPr>
        <w:t>, dining, athletics</w:t>
      </w:r>
      <w:r w:rsidRPr="00EC0792">
        <w:rPr>
          <w:rFonts w:asciiTheme="minorHAnsi" w:hAnsiTheme="minorHAnsi"/>
        </w:rPr>
        <w:t xml:space="preserve"> and Housing related programs, operations and promotions</w:t>
      </w:r>
      <w:r w:rsidR="00185B4F" w:rsidRPr="00EC0792">
        <w:rPr>
          <w:rFonts w:asciiTheme="minorHAnsi" w:hAnsiTheme="minorHAnsi"/>
        </w:rPr>
        <w:t>,</w:t>
      </w:r>
      <w:r w:rsidR="00411383" w:rsidRPr="00EC0792">
        <w:rPr>
          <w:rFonts w:asciiTheme="minorHAnsi" w:hAnsiTheme="minorHAnsi"/>
        </w:rPr>
        <w:t xml:space="preserve"> including</w:t>
      </w:r>
      <w:r w:rsidR="00EA56AB" w:rsidRPr="00EC0792">
        <w:rPr>
          <w:rFonts w:asciiTheme="minorHAnsi" w:hAnsiTheme="minorHAnsi"/>
        </w:rPr>
        <w:t>:</w:t>
      </w:r>
      <w:r w:rsidR="00411383" w:rsidRPr="00EC0792">
        <w:rPr>
          <w:rFonts w:asciiTheme="minorHAnsi" w:hAnsiTheme="minorHAnsi"/>
        </w:rPr>
        <w:t xml:space="preserve"> training, collection and consolidation</w:t>
      </w:r>
    </w:p>
    <w:p w:rsidR="00C65A77" w:rsidRPr="00EC0792" w:rsidRDefault="00C65A77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Collect and maintain detailed recycling and solid waste weight data records and detailed transaction data for the sale of state assets</w:t>
      </w:r>
    </w:p>
    <w:p w:rsidR="00C65A77" w:rsidRPr="00EC0792" w:rsidRDefault="00C65A77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Assign, direct, evaluate and review work of student crew including supervision of outreach projects that may gain them course credit</w:t>
      </w:r>
    </w:p>
    <w:p w:rsidR="00C65A77" w:rsidRPr="00EC0792" w:rsidRDefault="00C65A77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Coordinate recycling for special events including, but not limited to, tailgate recycling and Housing/Resident life move-in and move-out</w:t>
      </w:r>
      <w:r w:rsidR="002B7333" w:rsidRPr="00EC0792">
        <w:rPr>
          <w:rFonts w:asciiTheme="minorHAnsi" w:hAnsiTheme="minorHAnsi"/>
        </w:rPr>
        <w:t>, catered events, and special requests</w:t>
      </w:r>
    </w:p>
    <w:p w:rsidR="00C65A77" w:rsidRPr="00EC0792" w:rsidRDefault="00C65A77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Ability to compose routine reports and correspondence including </w:t>
      </w:r>
      <w:r w:rsidR="002B7333" w:rsidRPr="00EC0792">
        <w:rPr>
          <w:rFonts w:asciiTheme="minorHAnsi" w:hAnsiTheme="minorHAnsi"/>
        </w:rPr>
        <w:t xml:space="preserve">program goals &amp; initiatives, </w:t>
      </w:r>
      <w:r w:rsidRPr="00EC0792">
        <w:rPr>
          <w:rFonts w:asciiTheme="minorHAnsi" w:hAnsiTheme="minorHAnsi"/>
        </w:rPr>
        <w:t xml:space="preserve">updating managers, communicating with over </w:t>
      </w:r>
      <w:r w:rsidR="00946BF3" w:rsidRPr="00EC0792">
        <w:rPr>
          <w:rFonts w:asciiTheme="minorHAnsi" w:hAnsiTheme="minorHAnsi"/>
        </w:rPr>
        <w:t>three</w:t>
      </w:r>
      <w:r w:rsidR="002B7333" w:rsidRPr="00EC0792">
        <w:rPr>
          <w:rFonts w:asciiTheme="minorHAnsi" w:hAnsiTheme="minorHAnsi"/>
        </w:rPr>
        <w:t xml:space="preserve"> hundred</w:t>
      </w:r>
      <w:r w:rsidRPr="00EC0792">
        <w:rPr>
          <w:rFonts w:asciiTheme="minorHAnsi" w:hAnsiTheme="minorHAnsi"/>
        </w:rPr>
        <w:t xml:space="preserve"> DFM employees on three different shifts</w:t>
      </w:r>
    </w:p>
    <w:p w:rsidR="00C65A77" w:rsidRPr="00EC0792" w:rsidRDefault="00C65A77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Coordinate university computer refurbishing, donation program and manage all e-scrap for university</w:t>
      </w:r>
      <w:r w:rsidR="002B7333" w:rsidRPr="00EC0792">
        <w:rPr>
          <w:rFonts w:asciiTheme="minorHAnsi" w:hAnsiTheme="minorHAnsi"/>
        </w:rPr>
        <w:t xml:space="preserve"> including correspondence with e-scrap company</w:t>
      </w:r>
    </w:p>
    <w:p w:rsidR="00C65A77" w:rsidRPr="00EC0792" w:rsidRDefault="00C65A77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Maintain and develop content for the Recycling department website and main</w:t>
      </w:r>
      <w:r w:rsidR="00492202" w:rsidRPr="00EC0792">
        <w:rPr>
          <w:rFonts w:asciiTheme="minorHAnsi" w:hAnsiTheme="minorHAnsi"/>
        </w:rPr>
        <w:t>tain surplus materials website</w:t>
      </w:r>
    </w:p>
    <w:p w:rsidR="002B7333" w:rsidRPr="00EC0792" w:rsidRDefault="002B7333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Work with WKU Purchasing department and inventory control to ensure assets are properly disposed of in accordance with </w:t>
      </w:r>
      <w:r w:rsidR="00B643B3">
        <w:rPr>
          <w:rFonts w:asciiTheme="minorHAnsi" w:hAnsiTheme="minorHAnsi"/>
        </w:rPr>
        <w:t xml:space="preserve">federal and </w:t>
      </w:r>
      <w:r w:rsidRPr="00EC0792">
        <w:rPr>
          <w:rFonts w:asciiTheme="minorHAnsi" w:hAnsiTheme="minorHAnsi"/>
        </w:rPr>
        <w:t>state law</w:t>
      </w:r>
      <w:r w:rsidR="00B643B3">
        <w:rPr>
          <w:rFonts w:asciiTheme="minorHAnsi" w:hAnsiTheme="minorHAnsi"/>
        </w:rPr>
        <w:t>s</w:t>
      </w:r>
    </w:p>
    <w:p w:rsidR="002B7333" w:rsidRPr="00EC0792" w:rsidRDefault="002B7333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Continuously seek and obtain new avenues to dispose of university surplus and recycling</w:t>
      </w:r>
    </w:p>
    <w:p w:rsidR="00C65A77" w:rsidRPr="00EC0792" w:rsidRDefault="00C65A77" w:rsidP="00154497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Operate</w:t>
      </w:r>
      <w:r w:rsidR="00492202" w:rsidRPr="00EC0792">
        <w:rPr>
          <w:rFonts w:asciiTheme="minorHAnsi" w:hAnsiTheme="minorHAnsi"/>
        </w:rPr>
        <w:t xml:space="preserve"> </w:t>
      </w:r>
      <w:r w:rsidRPr="00EC0792">
        <w:rPr>
          <w:rFonts w:asciiTheme="minorHAnsi" w:hAnsiTheme="minorHAnsi"/>
        </w:rPr>
        <w:t>University vehicle</w:t>
      </w:r>
    </w:p>
    <w:p w:rsidR="00287FF4" w:rsidRPr="00EC0792" w:rsidRDefault="00287FF4" w:rsidP="00287FF4">
      <w:pPr>
        <w:rPr>
          <w:rFonts w:asciiTheme="minorHAnsi" w:hAnsiTheme="minorHAnsi"/>
        </w:rPr>
      </w:pPr>
    </w:p>
    <w:p w:rsidR="00287FF4" w:rsidRPr="00EC0792" w:rsidRDefault="00287FF4" w:rsidP="00287FF4">
      <w:pPr>
        <w:rPr>
          <w:rFonts w:asciiTheme="minorHAnsi" w:hAnsiTheme="minorHAnsi"/>
          <w:b/>
          <w:u w:val="single"/>
        </w:rPr>
      </w:pPr>
      <w:r w:rsidRPr="00EC0792">
        <w:rPr>
          <w:rFonts w:asciiTheme="minorHAnsi" w:hAnsiTheme="minorHAnsi"/>
          <w:b/>
          <w:u w:val="single"/>
        </w:rPr>
        <w:t>Secondary Duties and Responsibilities</w:t>
      </w:r>
    </w:p>
    <w:p w:rsidR="00287FF4" w:rsidRPr="00EC0792" w:rsidRDefault="00287FF4" w:rsidP="00287FF4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Maintain excellent communication/customer service with both internal and external campus community as well as other DFM team members </w:t>
      </w:r>
    </w:p>
    <w:p w:rsidR="00287FF4" w:rsidRPr="00EC0792" w:rsidRDefault="00287FF4" w:rsidP="00287FF4">
      <w:pPr>
        <w:pStyle w:val="Level3"/>
        <w:numPr>
          <w:ilvl w:val="0"/>
          <w:numId w:val="3"/>
        </w:numPr>
        <w:tabs>
          <w:tab w:val="left" w:pos="-1440"/>
        </w:tabs>
        <w:spacing w:after="0"/>
        <w:rPr>
          <w:rFonts w:asciiTheme="minorHAnsi" w:hAnsiTheme="minorHAnsi"/>
          <w:bCs/>
          <w:sz w:val="20"/>
          <w:szCs w:val="20"/>
        </w:rPr>
      </w:pPr>
      <w:r w:rsidRPr="00EC0792">
        <w:rPr>
          <w:rFonts w:asciiTheme="minorHAnsi" w:hAnsiTheme="minorHAnsi"/>
          <w:sz w:val="20"/>
          <w:szCs w:val="20"/>
        </w:rPr>
        <w:t xml:space="preserve">Communicate bi-laterally with other campus services staff, area teams, central trades groups, as well as </w:t>
      </w:r>
      <w:r w:rsidRPr="00EC0792">
        <w:rPr>
          <w:rFonts w:asciiTheme="minorHAnsi" w:hAnsiTheme="minorHAnsi"/>
          <w:sz w:val="20"/>
          <w:szCs w:val="20"/>
        </w:rPr>
        <w:lastRenderedPageBreak/>
        <w:t>other DFM team members to coordinate work activities between groups</w:t>
      </w:r>
    </w:p>
    <w:p w:rsidR="00287FF4" w:rsidRPr="00EC0792" w:rsidRDefault="00287FF4" w:rsidP="00287FF4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Perform related duties as assigned</w:t>
      </w:r>
    </w:p>
    <w:p w:rsidR="00287FF4" w:rsidRPr="00EC0792" w:rsidRDefault="00287FF4" w:rsidP="00287FF4">
      <w:pPr>
        <w:rPr>
          <w:rFonts w:asciiTheme="minorHAnsi" w:hAnsiTheme="minorHAnsi"/>
          <w:b/>
          <w:u w:val="single"/>
        </w:rPr>
      </w:pPr>
    </w:p>
    <w:p w:rsidR="00287FF4" w:rsidRPr="00EC0792" w:rsidRDefault="00287FF4" w:rsidP="00287FF4">
      <w:pPr>
        <w:rPr>
          <w:rFonts w:asciiTheme="minorHAnsi" w:hAnsiTheme="minorHAnsi"/>
          <w:b/>
          <w:u w:val="single"/>
        </w:rPr>
      </w:pPr>
      <w:r w:rsidRPr="00EC0792">
        <w:rPr>
          <w:rFonts w:asciiTheme="minorHAnsi" w:hAnsiTheme="minorHAnsi"/>
          <w:b/>
          <w:u w:val="single"/>
        </w:rPr>
        <w:t>Minimum Training and Experience Required</w:t>
      </w:r>
    </w:p>
    <w:p w:rsidR="00287FF4" w:rsidRPr="00EC0792" w:rsidRDefault="00287FF4" w:rsidP="00287FF4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Bachelor’s degree in logistics analysis, environmental studies or business</w:t>
      </w:r>
    </w:p>
    <w:p w:rsidR="00525A4B" w:rsidRPr="00EC0792" w:rsidRDefault="00525A4B" w:rsidP="00525A4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Two years of related </w:t>
      </w:r>
      <w:r w:rsidR="00720281" w:rsidRPr="00EC0792">
        <w:rPr>
          <w:rFonts w:asciiTheme="minorHAnsi" w:hAnsiTheme="minorHAnsi"/>
        </w:rPr>
        <w:t xml:space="preserve">work </w:t>
      </w:r>
      <w:r w:rsidRPr="00EC0792">
        <w:rPr>
          <w:rFonts w:asciiTheme="minorHAnsi" w:hAnsiTheme="minorHAnsi"/>
        </w:rPr>
        <w:t>experience required</w:t>
      </w:r>
    </w:p>
    <w:p w:rsidR="00287FF4" w:rsidRPr="00EC0792" w:rsidRDefault="00287FF4" w:rsidP="00287FF4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Must possess and maintain a valid Kentucky driver's license</w:t>
      </w:r>
    </w:p>
    <w:p w:rsidR="00287FF4" w:rsidRPr="00EC0792" w:rsidRDefault="00287FF4" w:rsidP="00287FF4">
      <w:pPr>
        <w:ind w:left="360"/>
        <w:rPr>
          <w:rFonts w:asciiTheme="minorHAnsi" w:hAnsiTheme="minorHAnsi"/>
        </w:rPr>
      </w:pPr>
    </w:p>
    <w:p w:rsidR="00934312" w:rsidRPr="00EC0792" w:rsidRDefault="00934312" w:rsidP="00934312">
      <w:pPr>
        <w:rPr>
          <w:rFonts w:asciiTheme="minorHAnsi" w:hAnsiTheme="minorHAnsi"/>
        </w:rPr>
      </w:pPr>
    </w:p>
    <w:p w:rsidR="00710B9A" w:rsidRPr="00EC0792" w:rsidRDefault="00710B9A" w:rsidP="00710B9A">
      <w:pPr>
        <w:rPr>
          <w:rFonts w:asciiTheme="minorHAnsi" w:hAnsiTheme="minorHAnsi"/>
          <w:b/>
          <w:u w:val="single"/>
        </w:rPr>
      </w:pPr>
      <w:r w:rsidRPr="00EC0792">
        <w:rPr>
          <w:rFonts w:asciiTheme="minorHAnsi" w:hAnsiTheme="minorHAnsi"/>
          <w:b/>
          <w:u w:val="single"/>
        </w:rPr>
        <w:t>Knowledge and Skills Essential for Success</w:t>
      </w:r>
    </w:p>
    <w:p w:rsidR="00AC1DE3" w:rsidRPr="00EC0792" w:rsidRDefault="00840B03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read, analyze and interpret general business manuals, professional journals, technical procedures and governmental regulations</w:t>
      </w:r>
    </w:p>
    <w:p w:rsidR="00840B03" w:rsidRPr="00EC0792" w:rsidRDefault="00840B03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respond to common inquiries or complaints from customers, regulatory agencies or members of the business community</w:t>
      </w:r>
    </w:p>
    <w:p w:rsidR="00840B03" w:rsidRPr="00EC0792" w:rsidRDefault="00DD47B7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Excellent communication and time management skills</w:t>
      </w:r>
    </w:p>
    <w:p w:rsidR="00840B03" w:rsidRPr="00EC0792" w:rsidRDefault="00840B03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compose routine reports and correspondence</w:t>
      </w:r>
    </w:p>
    <w:p w:rsidR="00391C65" w:rsidRPr="00EC0792" w:rsidRDefault="00391C65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apply concepts such as fractions, percentages, ratios and proportions to practical situations</w:t>
      </w:r>
    </w:p>
    <w:p w:rsidR="00391C65" w:rsidRPr="00EC0792" w:rsidRDefault="00391C65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prioritize and analyze data and meet multiple deadlines</w:t>
      </w:r>
    </w:p>
    <w:p w:rsidR="00391C65" w:rsidRPr="00EC0792" w:rsidRDefault="00391C65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conduct research, to analyze and interpret findings and to prepare clear and concise reports</w:t>
      </w:r>
    </w:p>
    <w:p w:rsidR="00391C65" w:rsidRPr="00EC0792" w:rsidRDefault="00391C65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make financial decisions and work independently</w:t>
      </w:r>
    </w:p>
    <w:p w:rsidR="00391C65" w:rsidRPr="00EC0792" w:rsidRDefault="00391C65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Advanced knowledge of recycling and source reduction practices, public relations, </w:t>
      </w:r>
      <w:r w:rsidR="00957D53" w:rsidRPr="00EC0792">
        <w:rPr>
          <w:rFonts w:asciiTheme="minorHAnsi" w:hAnsiTheme="minorHAnsi"/>
        </w:rPr>
        <w:t xml:space="preserve">federal </w:t>
      </w:r>
      <w:r w:rsidRPr="00EC0792">
        <w:rPr>
          <w:rFonts w:asciiTheme="minorHAnsi" w:hAnsiTheme="minorHAnsi"/>
        </w:rPr>
        <w:t>and state laws relating to recycling and solid waste management</w:t>
      </w:r>
    </w:p>
    <w:p w:rsidR="00391C65" w:rsidRPr="00EC0792" w:rsidRDefault="00957D53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Possess advance c</w:t>
      </w:r>
      <w:r w:rsidR="00391C65" w:rsidRPr="00EC0792">
        <w:rPr>
          <w:rFonts w:asciiTheme="minorHAnsi" w:hAnsiTheme="minorHAnsi"/>
        </w:rPr>
        <w:t>omputer skills in work processing, database, spreadsheets and presentation applications</w:t>
      </w:r>
    </w:p>
    <w:p w:rsidR="00EC6900" w:rsidRPr="00EC0792" w:rsidRDefault="00EC6900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 xml:space="preserve">Ability to motivate, develop and direct people </w:t>
      </w:r>
      <w:r w:rsidR="00185031" w:rsidRPr="00EC0792">
        <w:rPr>
          <w:rFonts w:asciiTheme="minorHAnsi" w:hAnsiTheme="minorHAnsi"/>
        </w:rPr>
        <w:t>on</w:t>
      </w:r>
      <w:r w:rsidRPr="00EC0792">
        <w:rPr>
          <w:rFonts w:asciiTheme="minorHAnsi" w:hAnsiTheme="minorHAnsi"/>
        </w:rPr>
        <w:t xml:space="preserve"> the r</w:t>
      </w:r>
      <w:r w:rsidR="00185031" w:rsidRPr="00EC0792">
        <w:rPr>
          <w:rFonts w:asciiTheme="minorHAnsi" w:hAnsiTheme="minorHAnsi"/>
        </w:rPr>
        <w:t>esource conservation environment campaign</w:t>
      </w:r>
    </w:p>
    <w:p w:rsidR="00391C65" w:rsidRPr="00EC0792" w:rsidRDefault="00391C65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Website creation and management skills</w:t>
      </w:r>
    </w:p>
    <w:p w:rsidR="002B7333" w:rsidRPr="00EC0792" w:rsidRDefault="002B7333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Knowledge or participation in student</w:t>
      </w:r>
      <w:r w:rsidR="00B77248" w:rsidRPr="00EC0792">
        <w:rPr>
          <w:rFonts w:asciiTheme="minorHAnsi" w:hAnsiTheme="minorHAnsi"/>
        </w:rPr>
        <w:t>-run organizations</w:t>
      </w:r>
    </w:p>
    <w:p w:rsidR="00391C65" w:rsidRPr="00EC0792" w:rsidRDefault="00391C65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build a constructive team spirit where team members are committed to the goals and objectives of the University</w:t>
      </w:r>
    </w:p>
    <w:p w:rsidR="00AC1DE3" w:rsidRPr="00EC0792" w:rsidRDefault="00AC1DE3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Being reliable, responsible, dependable and able to fulfill obligations</w:t>
      </w:r>
    </w:p>
    <w:p w:rsidR="00AC1DE3" w:rsidRPr="00EC0792" w:rsidRDefault="00582990" w:rsidP="00AC1DE3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Strong attention to detail with the ability to work effectively in a service-oriented environment</w:t>
      </w:r>
    </w:p>
    <w:p w:rsidR="00CC6488" w:rsidRPr="00EC0792" w:rsidRDefault="00CC6488" w:rsidP="00CC6488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Adhere to all University policies and regulations</w:t>
      </w:r>
    </w:p>
    <w:p w:rsidR="00937A14" w:rsidRPr="00EC0792" w:rsidRDefault="00937A14" w:rsidP="009C5C16">
      <w:pPr>
        <w:rPr>
          <w:rFonts w:asciiTheme="minorHAnsi" w:hAnsiTheme="minorHAnsi"/>
        </w:rPr>
      </w:pPr>
    </w:p>
    <w:p w:rsidR="00625E6E" w:rsidRPr="00EC0792" w:rsidRDefault="00287FF4" w:rsidP="009C5C16">
      <w:pPr>
        <w:rPr>
          <w:rFonts w:asciiTheme="minorHAnsi" w:hAnsiTheme="minorHAnsi"/>
          <w:b/>
          <w:u w:val="single"/>
        </w:rPr>
      </w:pPr>
      <w:r w:rsidRPr="00EC0792">
        <w:rPr>
          <w:rFonts w:asciiTheme="minorHAnsi" w:hAnsiTheme="minorHAnsi"/>
          <w:b/>
          <w:u w:val="single"/>
        </w:rPr>
        <w:t>Physical Abilities Required</w:t>
      </w:r>
    </w:p>
    <w:p w:rsidR="00287FF4" w:rsidRPr="00EC0792" w:rsidRDefault="00287FF4" w:rsidP="00287FF4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Requires long hours outside year round</w:t>
      </w:r>
    </w:p>
    <w:p w:rsidR="00710B9A" w:rsidRPr="00EC0792" w:rsidRDefault="00710B9A" w:rsidP="00710B9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Ability to sit for prolonged period of times</w:t>
      </w:r>
    </w:p>
    <w:p w:rsidR="00710B9A" w:rsidRPr="00EC0792" w:rsidRDefault="00710B9A" w:rsidP="00710B9A">
      <w:pPr>
        <w:numPr>
          <w:ilvl w:val="0"/>
          <w:numId w:val="3"/>
        </w:numPr>
        <w:rPr>
          <w:rFonts w:asciiTheme="minorHAnsi" w:hAnsiTheme="minorHAnsi"/>
        </w:rPr>
      </w:pPr>
      <w:r w:rsidRPr="00EC0792">
        <w:rPr>
          <w:rFonts w:asciiTheme="minorHAnsi" w:hAnsiTheme="minorHAnsi"/>
        </w:rPr>
        <w:t>Requires repetitive movement</w:t>
      </w:r>
    </w:p>
    <w:p w:rsidR="00287FF4" w:rsidRPr="00EC0792" w:rsidRDefault="00287FF4" w:rsidP="009C5C16">
      <w:pPr>
        <w:rPr>
          <w:rFonts w:asciiTheme="minorHAnsi" w:hAnsiTheme="minorHAnsi"/>
          <w:b/>
          <w:u w:val="single"/>
        </w:rPr>
      </w:pPr>
    </w:p>
    <w:p w:rsidR="00C66308" w:rsidRPr="00EC0792" w:rsidRDefault="00D94EDF">
      <w:pPr>
        <w:rPr>
          <w:rFonts w:asciiTheme="minorHAnsi" w:hAnsiTheme="minorHAnsi"/>
          <w:b/>
          <w:u w:val="single"/>
        </w:rPr>
      </w:pPr>
      <w:r w:rsidRPr="00EC0792"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8810D0D" wp14:editId="69DE949F">
            <wp:simplePos x="0" y="0"/>
            <wp:positionH relativeFrom="column">
              <wp:posOffset>5773420</wp:posOffset>
            </wp:positionH>
            <wp:positionV relativeFrom="paragraph">
              <wp:posOffset>2846705</wp:posOffset>
            </wp:positionV>
            <wp:extent cx="408305" cy="788035"/>
            <wp:effectExtent l="19050" t="0" r="0" b="0"/>
            <wp:wrapNone/>
            <wp:docPr id="2" name="Picture 2" descr="centenn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nni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FF4" w:rsidRPr="00EC0792">
        <w:rPr>
          <w:rFonts w:asciiTheme="minorHAnsi" w:hAnsiTheme="minorHAnsi"/>
          <w:b/>
          <w:u w:val="single"/>
        </w:rPr>
        <w:t>Pay Grade</w:t>
      </w:r>
      <w:r w:rsidR="00BF0325" w:rsidRPr="00EC0792">
        <w:rPr>
          <w:rFonts w:asciiTheme="minorHAnsi" w:hAnsiTheme="minorHAnsi"/>
          <w:b/>
          <w:u w:val="single"/>
        </w:rPr>
        <w:t>:</w:t>
      </w:r>
      <w:r w:rsidR="00287FF4" w:rsidRPr="00EC0792">
        <w:rPr>
          <w:rFonts w:asciiTheme="minorHAnsi" w:hAnsiTheme="minorHAnsi"/>
          <w:b/>
          <w:u w:val="single"/>
        </w:rPr>
        <w:t xml:space="preserve"> </w:t>
      </w:r>
      <w:r w:rsidR="00413EDF" w:rsidRPr="00EC0792">
        <w:rPr>
          <w:rFonts w:asciiTheme="minorHAnsi" w:hAnsiTheme="minorHAnsi"/>
          <w:b/>
          <w:u w:val="single"/>
        </w:rPr>
        <w:t>107</w:t>
      </w:r>
      <w:r w:rsidR="000004F8" w:rsidRPr="00EC0792">
        <w:rPr>
          <w:rFonts w:asciiTheme="minorHAnsi" w:hAnsiTheme="minorHAnsi"/>
          <w:b/>
          <w:u w:val="single"/>
        </w:rPr>
        <w:t xml:space="preserve">       </w:t>
      </w:r>
    </w:p>
    <w:sectPr w:rsidR="00C66308" w:rsidRPr="00EC0792" w:rsidSect="00AB72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73" w:rsidRDefault="00042473" w:rsidP="004973F8">
      <w:r>
        <w:separator/>
      </w:r>
    </w:p>
  </w:endnote>
  <w:endnote w:type="continuationSeparator" w:id="0">
    <w:p w:rsidR="00042473" w:rsidRDefault="00042473" w:rsidP="0049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F8" w:rsidRPr="004973F8" w:rsidRDefault="004973F8" w:rsidP="004973F8">
    <w:pPr>
      <w:rPr>
        <w:rFonts w:asciiTheme="minorHAnsi" w:hAnsiTheme="minorHAnsi"/>
        <w:sz w:val="18"/>
        <w:szCs w:val="18"/>
      </w:rPr>
    </w:pPr>
    <w:r w:rsidRPr="004973F8">
      <w:rPr>
        <w:rFonts w:asciiTheme="minorHAnsi" w:hAnsiTheme="minorHAnsi"/>
        <w:sz w:val="18"/>
        <w:szCs w:val="18"/>
      </w:rPr>
      <w:t>Revised 3/1/2013, 2/1/2014</w:t>
    </w:r>
    <w:r w:rsidR="006B0825">
      <w:rPr>
        <w:rFonts w:asciiTheme="minorHAnsi" w:hAnsiTheme="minorHAnsi"/>
        <w:sz w:val="18"/>
        <w:szCs w:val="18"/>
      </w:rPr>
      <w:t>, 7/15/15</w:t>
    </w:r>
  </w:p>
  <w:p w:rsidR="004973F8" w:rsidRPr="004973F8" w:rsidRDefault="004973F8">
    <w:pPr>
      <w:pStyle w:val="Footer"/>
      <w:rPr>
        <w:sz w:val="18"/>
        <w:szCs w:val="18"/>
      </w:rPr>
    </w:pPr>
  </w:p>
  <w:p w:rsidR="004973F8" w:rsidRDefault="00497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73" w:rsidRDefault="00042473" w:rsidP="004973F8">
      <w:r>
        <w:separator/>
      </w:r>
    </w:p>
  </w:footnote>
  <w:footnote w:type="continuationSeparator" w:id="0">
    <w:p w:rsidR="00042473" w:rsidRDefault="00042473" w:rsidP="0049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A2C"/>
    <w:multiLevelType w:val="hybridMultilevel"/>
    <w:tmpl w:val="B6F2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20BD0"/>
    <w:multiLevelType w:val="hybridMultilevel"/>
    <w:tmpl w:val="970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33E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D8D5B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21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12261F"/>
    <w:multiLevelType w:val="hybridMultilevel"/>
    <w:tmpl w:val="66C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E0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4B2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352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0E4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C4991"/>
    <w:multiLevelType w:val="hybridMultilevel"/>
    <w:tmpl w:val="0DBC2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62C26"/>
    <w:multiLevelType w:val="hybridMultilevel"/>
    <w:tmpl w:val="E828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A0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6845C7"/>
    <w:multiLevelType w:val="hybridMultilevel"/>
    <w:tmpl w:val="462C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F4C70"/>
    <w:multiLevelType w:val="singleLevel"/>
    <w:tmpl w:val="641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3CE03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  <w:lvlOverride w:ilvl="0">
      <w:startOverride w:val="1"/>
    </w:lvlOverride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14"/>
    <w:rsid w:val="000004F8"/>
    <w:rsid w:val="00013EC6"/>
    <w:rsid w:val="00031D83"/>
    <w:rsid w:val="000360F1"/>
    <w:rsid w:val="00042473"/>
    <w:rsid w:val="0004469E"/>
    <w:rsid w:val="000609A5"/>
    <w:rsid w:val="00067D94"/>
    <w:rsid w:val="000721A2"/>
    <w:rsid w:val="00084670"/>
    <w:rsid w:val="000B23CD"/>
    <w:rsid w:val="000B6217"/>
    <w:rsid w:val="000C3972"/>
    <w:rsid w:val="000E2662"/>
    <w:rsid w:val="000E769B"/>
    <w:rsid w:val="00130C33"/>
    <w:rsid w:val="00154497"/>
    <w:rsid w:val="0016104C"/>
    <w:rsid w:val="0017625C"/>
    <w:rsid w:val="00185031"/>
    <w:rsid w:val="00185757"/>
    <w:rsid w:val="00185B4F"/>
    <w:rsid w:val="001A537B"/>
    <w:rsid w:val="001F7536"/>
    <w:rsid w:val="001F7FBE"/>
    <w:rsid w:val="00246832"/>
    <w:rsid w:val="00247868"/>
    <w:rsid w:val="002633D2"/>
    <w:rsid w:val="00274A70"/>
    <w:rsid w:val="00277D53"/>
    <w:rsid w:val="00287FF4"/>
    <w:rsid w:val="00296D37"/>
    <w:rsid w:val="002A0275"/>
    <w:rsid w:val="002A1CFD"/>
    <w:rsid w:val="002A3043"/>
    <w:rsid w:val="002B17A2"/>
    <w:rsid w:val="002B7333"/>
    <w:rsid w:val="002E4838"/>
    <w:rsid w:val="002F0EDD"/>
    <w:rsid w:val="002F205B"/>
    <w:rsid w:val="002F53EA"/>
    <w:rsid w:val="002F5F1E"/>
    <w:rsid w:val="003150FC"/>
    <w:rsid w:val="00341736"/>
    <w:rsid w:val="00351B61"/>
    <w:rsid w:val="003526CF"/>
    <w:rsid w:val="00364184"/>
    <w:rsid w:val="00380F80"/>
    <w:rsid w:val="00384325"/>
    <w:rsid w:val="00391C65"/>
    <w:rsid w:val="003A71FB"/>
    <w:rsid w:val="003B4D69"/>
    <w:rsid w:val="003C44C0"/>
    <w:rsid w:val="00411383"/>
    <w:rsid w:val="00413EDF"/>
    <w:rsid w:val="00414498"/>
    <w:rsid w:val="00416435"/>
    <w:rsid w:val="004607FD"/>
    <w:rsid w:val="00486533"/>
    <w:rsid w:val="00492202"/>
    <w:rsid w:val="004973F8"/>
    <w:rsid w:val="004A4A79"/>
    <w:rsid w:val="004A55E2"/>
    <w:rsid w:val="004C3177"/>
    <w:rsid w:val="00522EA7"/>
    <w:rsid w:val="00525A4B"/>
    <w:rsid w:val="005304FC"/>
    <w:rsid w:val="00582990"/>
    <w:rsid w:val="005A5379"/>
    <w:rsid w:val="005F6306"/>
    <w:rsid w:val="0061287F"/>
    <w:rsid w:val="00623D69"/>
    <w:rsid w:val="00625E6E"/>
    <w:rsid w:val="00631532"/>
    <w:rsid w:val="0068637C"/>
    <w:rsid w:val="00686A14"/>
    <w:rsid w:val="00692CBA"/>
    <w:rsid w:val="00697328"/>
    <w:rsid w:val="006B0825"/>
    <w:rsid w:val="006B41C3"/>
    <w:rsid w:val="006B69E8"/>
    <w:rsid w:val="006C5887"/>
    <w:rsid w:val="006D0C68"/>
    <w:rsid w:val="006F25E0"/>
    <w:rsid w:val="00710B9A"/>
    <w:rsid w:val="007122A8"/>
    <w:rsid w:val="007127EA"/>
    <w:rsid w:val="007163B4"/>
    <w:rsid w:val="00720281"/>
    <w:rsid w:val="00742506"/>
    <w:rsid w:val="00745B82"/>
    <w:rsid w:val="00790792"/>
    <w:rsid w:val="00794653"/>
    <w:rsid w:val="007A635D"/>
    <w:rsid w:val="007C30EE"/>
    <w:rsid w:val="007E6CF9"/>
    <w:rsid w:val="008006A4"/>
    <w:rsid w:val="0083023E"/>
    <w:rsid w:val="00831E56"/>
    <w:rsid w:val="00833651"/>
    <w:rsid w:val="00840B03"/>
    <w:rsid w:val="008548B4"/>
    <w:rsid w:val="00895674"/>
    <w:rsid w:val="0089761B"/>
    <w:rsid w:val="008A20CC"/>
    <w:rsid w:val="008B0E36"/>
    <w:rsid w:val="008C0735"/>
    <w:rsid w:val="008F411E"/>
    <w:rsid w:val="00912A1A"/>
    <w:rsid w:val="00934312"/>
    <w:rsid w:val="00937A14"/>
    <w:rsid w:val="00946937"/>
    <w:rsid w:val="00946BF3"/>
    <w:rsid w:val="00955666"/>
    <w:rsid w:val="00957D53"/>
    <w:rsid w:val="00960CDF"/>
    <w:rsid w:val="00982BB7"/>
    <w:rsid w:val="009C5C16"/>
    <w:rsid w:val="009D54B0"/>
    <w:rsid w:val="009E3BA6"/>
    <w:rsid w:val="009F50D8"/>
    <w:rsid w:val="009F6480"/>
    <w:rsid w:val="00A5334B"/>
    <w:rsid w:val="00A53778"/>
    <w:rsid w:val="00A64CB0"/>
    <w:rsid w:val="00A826C9"/>
    <w:rsid w:val="00A875CD"/>
    <w:rsid w:val="00A97077"/>
    <w:rsid w:val="00AA5FDD"/>
    <w:rsid w:val="00AA67BF"/>
    <w:rsid w:val="00AB39DD"/>
    <w:rsid w:val="00AB7246"/>
    <w:rsid w:val="00AC1DE3"/>
    <w:rsid w:val="00AD36FE"/>
    <w:rsid w:val="00B2196F"/>
    <w:rsid w:val="00B309DD"/>
    <w:rsid w:val="00B363E3"/>
    <w:rsid w:val="00B36CF5"/>
    <w:rsid w:val="00B41A11"/>
    <w:rsid w:val="00B427C0"/>
    <w:rsid w:val="00B4744C"/>
    <w:rsid w:val="00B560D6"/>
    <w:rsid w:val="00B643B3"/>
    <w:rsid w:val="00B77248"/>
    <w:rsid w:val="00B84E39"/>
    <w:rsid w:val="00BA6592"/>
    <w:rsid w:val="00BB0AF9"/>
    <w:rsid w:val="00BB36AF"/>
    <w:rsid w:val="00BB5483"/>
    <w:rsid w:val="00BD6CB8"/>
    <w:rsid w:val="00BE67A9"/>
    <w:rsid w:val="00BF0325"/>
    <w:rsid w:val="00C0621C"/>
    <w:rsid w:val="00C60772"/>
    <w:rsid w:val="00C65A77"/>
    <w:rsid w:val="00C661FA"/>
    <w:rsid w:val="00C66308"/>
    <w:rsid w:val="00C95A3C"/>
    <w:rsid w:val="00CA3654"/>
    <w:rsid w:val="00CB2B84"/>
    <w:rsid w:val="00CC450F"/>
    <w:rsid w:val="00CC6488"/>
    <w:rsid w:val="00CD1C66"/>
    <w:rsid w:val="00CD392B"/>
    <w:rsid w:val="00CD60ED"/>
    <w:rsid w:val="00D151DE"/>
    <w:rsid w:val="00D32298"/>
    <w:rsid w:val="00D35924"/>
    <w:rsid w:val="00D47EF8"/>
    <w:rsid w:val="00D57665"/>
    <w:rsid w:val="00D61EDD"/>
    <w:rsid w:val="00D64EAB"/>
    <w:rsid w:val="00D754C0"/>
    <w:rsid w:val="00D916D4"/>
    <w:rsid w:val="00D92552"/>
    <w:rsid w:val="00D94EDF"/>
    <w:rsid w:val="00DB437A"/>
    <w:rsid w:val="00DD47B7"/>
    <w:rsid w:val="00E046F6"/>
    <w:rsid w:val="00E148F9"/>
    <w:rsid w:val="00E37226"/>
    <w:rsid w:val="00E50952"/>
    <w:rsid w:val="00E52B2A"/>
    <w:rsid w:val="00E5686F"/>
    <w:rsid w:val="00E70853"/>
    <w:rsid w:val="00EA56AB"/>
    <w:rsid w:val="00EB5598"/>
    <w:rsid w:val="00EC0792"/>
    <w:rsid w:val="00EC6900"/>
    <w:rsid w:val="00ED583C"/>
    <w:rsid w:val="00EE7C07"/>
    <w:rsid w:val="00F06177"/>
    <w:rsid w:val="00F25C12"/>
    <w:rsid w:val="00F3469B"/>
    <w:rsid w:val="00F34E47"/>
    <w:rsid w:val="00F60846"/>
    <w:rsid w:val="00F64B56"/>
    <w:rsid w:val="00F9251C"/>
    <w:rsid w:val="00FA324F"/>
    <w:rsid w:val="00FC0804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E29B2-10D7-4D05-A6F5-F7ADCB9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7A1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A14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937A1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37A1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37A1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7A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7A14"/>
    <w:pPr>
      <w:ind w:left="720"/>
      <w:contextualSpacing/>
    </w:pPr>
  </w:style>
  <w:style w:type="paragraph" w:customStyle="1" w:styleId="Level3">
    <w:name w:val="Level 3"/>
    <w:basedOn w:val="Normal"/>
    <w:rsid w:val="00937A14"/>
    <w:pPr>
      <w:widowControl w:val="0"/>
      <w:autoSpaceDE w:val="0"/>
      <w:autoSpaceDN w:val="0"/>
      <w:adjustRightInd w:val="0"/>
      <w:spacing w:after="120"/>
      <w:ind w:left="216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122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2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F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104C"/>
    <w:pPr>
      <w:spacing w:before="100" w:beforeAutospacing="1" w:after="100" w:afterAutospacing="1"/>
    </w:pPr>
    <w:rPr>
      <w:color w:val="005A3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Ryan, Christian</cp:lastModifiedBy>
  <cp:revision>2</cp:revision>
  <cp:lastPrinted>2017-01-13T20:05:00Z</cp:lastPrinted>
  <dcterms:created xsi:type="dcterms:W3CDTF">2017-01-13T20:08:00Z</dcterms:created>
  <dcterms:modified xsi:type="dcterms:W3CDTF">2017-01-13T20:08:00Z</dcterms:modified>
</cp:coreProperties>
</file>