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3F6" w:rsidRPr="00AD63F6" w:rsidRDefault="00AD63F6" w:rsidP="00AD63F6">
      <w:pPr>
        <w:shd w:val="clear" w:color="auto" w:fill="FFFFFF"/>
        <w:spacing w:before="300" w:after="0" w:line="270" w:lineRule="atLeast"/>
        <w:outlineLvl w:val="1"/>
        <w:rPr>
          <w:rFonts w:ascii="Verdana" w:eastAsia="Times New Roman" w:hAnsi="Verdana" w:cs="Times New Roman"/>
          <w:b/>
          <w:bCs/>
          <w:color w:val="000000"/>
          <w:sz w:val="18"/>
          <w:szCs w:val="18"/>
          <w:lang w:eastAsia="en-CA"/>
        </w:rPr>
      </w:pPr>
      <w:r w:rsidRPr="00AD63F6">
        <w:rPr>
          <w:rFonts w:ascii="Verdana" w:eastAsia="Times New Roman" w:hAnsi="Verdana" w:cs="Times New Roman"/>
          <w:b/>
          <w:bCs/>
          <w:color w:val="000000"/>
          <w:sz w:val="18"/>
          <w:szCs w:val="18"/>
          <w:lang w:eastAsia="en-CA"/>
        </w:rPr>
        <w:t>Associate Director, Environment and Sustainability - Office of the Vice-President, Administration &amp; Finance</w:t>
      </w:r>
    </w:p>
    <w:p w:rsidR="00AD63F6" w:rsidRPr="00AD63F6" w:rsidRDefault="00AD63F6" w:rsidP="00AD63F6">
      <w:pPr>
        <w:spacing w:after="0" w:line="240" w:lineRule="auto"/>
        <w:rPr>
          <w:rFonts w:ascii="Times New Roman" w:eastAsia="Times New Roman" w:hAnsi="Times New Roman" w:cs="Times New Roman"/>
          <w:sz w:val="24"/>
          <w:szCs w:val="24"/>
          <w:lang w:eastAsia="en-CA"/>
        </w:rPr>
      </w:pPr>
      <w:r w:rsidRPr="00AD63F6">
        <w:rPr>
          <w:rFonts w:ascii="Verdana" w:eastAsia="Times New Roman" w:hAnsi="Verdana" w:cs="Times New Roman"/>
          <w:color w:val="000000"/>
          <w:sz w:val="17"/>
          <w:szCs w:val="17"/>
          <w:lang w:eastAsia="en-CA"/>
        </w:rPr>
        <w:br/>
      </w:r>
    </w:p>
    <w:p w:rsidR="00AD63F6" w:rsidRPr="00AD63F6" w:rsidRDefault="00AD63F6" w:rsidP="00AD63F6">
      <w:pPr>
        <w:shd w:val="clear" w:color="auto" w:fill="FFFFFF"/>
        <w:spacing w:before="100" w:beforeAutospacing="1" w:after="100" w:afterAutospacing="1" w:line="270" w:lineRule="atLeast"/>
        <w:jc w:val="center"/>
        <w:rPr>
          <w:rFonts w:ascii="Verdana" w:eastAsia="Times New Roman" w:hAnsi="Verdana" w:cs="Times New Roman"/>
          <w:color w:val="000000"/>
          <w:sz w:val="17"/>
          <w:szCs w:val="17"/>
          <w:lang w:eastAsia="en-CA"/>
        </w:rPr>
      </w:pPr>
      <w:r w:rsidRPr="00AD63F6">
        <w:rPr>
          <w:rFonts w:ascii="Verdana" w:eastAsia="Times New Roman" w:hAnsi="Verdana" w:cs="Times New Roman"/>
          <w:color w:val="000000"/>
          <w:sz w:val="17"/>
          <w:szCs w:val="17"/>
          <w:lang w:eastAsia="en-CA"/>
        </w:rPr>
        <w:t>Full-time, Ongoing</w:t>
      </w:r>
    </w:p>
    <w:p w:rsidR="00AD63F6" w:rsidRPr="00AD63F6" w:rsidRDefault="00AD63F6" w:rsidP="00AD63F6">
      <w:pPr>
        <w:shd w:val="clear" w:color="auto" w:fill="FFFFFF"/>
        <w:spacing w:before="100" w:beforeAutospacing="1" w:after="100" w:afterAutospacing="1" w:line="270" w:lineRule="atLeast"/>
        <w:rPr>
          <w:rFonts w:ascii="Verdana" w:eastAsia="Times New Roman" w:hAnsi="Verdana" w:cs="Times New Roman"/>
          <w:color w:val="000000"/>
          <w:sz w:val="17"/>
          <w:szCs w:val="17"/>
          <w:lang w:eastAsia="en-CA"/>
        </w:rPr>
      </w:pPr>
      <w:r w:rsidRPr="00AD63F6">
        <w:rPr>
          <w:rFonts w:ascii="Verdana" w:eastAsia="Times New Roman" w:hAnsi="Verdana" w:cs="Times New Roman"/>
          <w:b/>
          <w:bCs/>
          <w:color w:val="000000"/>
          <w:sz w:val="17"/>
          <w:szCs w:val="17"/>
          <w:lang w:eastAsia="en-CA"/>
        </w:rPr>
        <w:t>DUTIES</w:t>
      </w:r>
      <w:r w:rsidRPr="00AD63F6">
        <w:rPr>
          <w:rFonts w:ascii="Verdana" w:eastAsia="Times New Roman" w:hAnsi="Verdana" w:cs="Times New Roman"/>
          <w:color w:val="000000"/>
          <w:sz w:val="17"/>
          <w:szCs w:val="17"/>
          <w:lang w:eastAsia="en-CA"/>
        </w:rPr>
        <w:t>:</w:t>
      </w:r>
    </w:p>
    <w:p w:rsidR="00AD63F6" w:rsidRPr="00AD63F6" w:rsidRDefault="00AD63F6" w:rsidP="00AD63F6">
      <w:pPr>
        <w:shd w:val="clear" w:color="auto" w:fill="FFFFFF"/>
        <w:spacing w:before="100" w:beforeAutospacing="1" w:after="100" w:afterAutospacing="1" w:line="270" w:lineRule="atLeast"/>
        <w:rPr>
          <w:rFonts w:ascii="Verdana" w:eastAsia="Times New Roman" w:hAnsi="Verdana" w:cs="Times New Roman"/>
          <w:color w:val="000000"/>
          <w:sz w:val="17"/>
          <w:szCs w:val="17"/>
          <w:lang w:eastAsia="en-CA"/>
        </w:rPr>
      </w:pPr>
      <w:r w:rsidRPr="00AD63F6">
        <w:rPr>
          <w:rFonts w:ascii="Verdana" w:eastAsia="Times New Roman" w:hAnsi="Verdana" w:cs="Times New Roman"/>
          <w:color w:val="000000"/>
          <w:sz w:val="17"/>
          <w:szCs w:val="17"/>
          <w:lang w:eastAsia="en-CA"/>
        </w:rPr>
        <w:t>Reports to: Vice-President, Administration &amp; Finance and Director, Facilities</w:t>
      </w:r>
    </w:p>
    <w:p w:rsidR="00AD63F6" w:rsidRPr="00AD63F6" w:rsidRDefault="00AD63F6" w:rsidP="00AD63F6">
      <w:pPr>
        <w:shd w:val="clear" w:color="auto" w:fill="FFFFFF"/>
        <w:spacing w:before="100" w:beforeAutospacing="1" w:after="100" w:afterAutospacing="1" w:line="270" w:lineRule="atLeast"/>
        <w:rPr>
          <w:rFonts w:ascii="Verdana" w:eastAsia="Times New Roman" w:hAnsi="Verdana" w:cs="Times New Roman"/>
          <w:color w:val="000000"/>
          <w:sz w:val="17"/>
          <w:szCs w:val="17"/>
          <w:lang w:eastAsia="en-CA"/>
        </w:rPr>
      </w:pPr>
      <w:r w:rsidRPr="00AD63F6">
        <w:rPr>
          <w:rFonts w:ascii="Verdana" w:eastAsia="Times New Roman" w:hAnsi="Verdana" w:cs="Times New Roman"/>
          <w:b/>
          <w:bCs/>
          <w:color w:val="000000"/>
          <w:sz w:val="17"/>
          <w:szCs w:val="17"/>
          <w:lang w:eastAsia="en-CA"/>
        </w:rPr>
        <w:t>General Accountability</w:t>
      </w:r>
    </w:p>
    <w:p w:rsidR="00AD63F6" w:rsidRPr="00AD63F6" w:rsidRDefault="00AD63F6" w:rsidP="00AD63F6">
      <w:pPr>
        <w:shd w:val="clear" w:color="auto" w:fill="FFFFFF"/>
        <w:spacing w:before="100" w:beforeAutospacing="1" w:after="100" w:afterAutospacing="1" w:line="270" w:lineRule="atLeast"/>
        <w:rPr>
          <w:rFonts w:ascii="Verdana" w:eastAsia="Times New Roman" w:hAnsi="Verdana" w:cs="Times New Roman"/>
          <w:color w:val="000000"/>
          <w:sz w:val="17"/>
          <w:szCs w:val="17"/>
          <w:lang w:eastAsia="en-CA"/>
        </w:rPr>
      </w:pPr>
      <w:r w:rsidRPr="00AD63F6">
        <w:rPr>
          <w:rFonts w:ascii="Verdana" w:eastAsia="Times New Roman" w:hAnsi="Verdana" w:cs="Times New Roman"/>
          <w:color w:val="000000"/>
          <w:sz w:val="17"/>
          <w:szCs w:val="17"/>
          <w:lang w:eastAsia="en-CA"/>
        </w:rPr>
        <w:t xml:space="preserve">The Associate Director, Environment and Sustainability </w:t>
      </w:r>
      <w:proofErr w:type="gramStart"/>
      <w:r w:rsidRPr="00AD63F6">
        <w:rPr>
          <w:rFonts w:ascii="Verdana" w:eastAsia="Times New Roman" w:hAnsi="Verdana" w:cs="Times New Roman"/>
          <w:color w:val="000000"/>
          <w:sz w:val="17"/>
          <w:szCs w:val="17"/>
          <w:lang w:eastAsia="en-CA"/>
        </w:rPr>
        <w:t>manages</w:t>
      </w:r>
      <w:proofErr w:type="gramEnd"/>
      <w:r w:rsidRPr="00AD63F6">
        <w:rPr>
          <w:rFonts w:ascii="Verdana" w:eastAsia="Times New Roman" w:hAnsi="Verdana" w:cs="Times New Roman"/>
          <w:color w:val="000000"/>
          <w:sz w:val="17"/>
          <w:szCs w:val="17"/>
          <w:lang w:eastAsia="en-CA"/>
        </w:rPr>
        <w:t xml:space="preserve"> the activities of the Campus Environmental and Sustainability Office. The position is responsible for the formation of new policy, coordinating, developing, planning, managing, monitoring and evaluating the energy, vehicle emissions, water and waste management systems, climate change programs, and educational and information programs.</w:t>
      </w:r>
    </w:p>
    <w:p w:rsidR="00AD63F6" w:rsidRPr="00AD63F6" w:rsidRDefault="00AD63F6" w:rsidP="00AD63F6">
      <w:pPr>
        <w:shd w:val="clear" w:color="auto" w:fill="FFFFFF"/>
        <w:spacing w:before="100" w:beforeAutospacing="1" w:after="100" w:afterAutospacing="1" w:line="270" w:lineRule="atLeast"/>
        <w:rPr>
          <w:rFonts w:ascii="Verdana" w:eastAsia="Times New Roman" w:hAnsi="Verdana" w:cs="Times New Roman"/>
          <w:color w:val="000000"/>
          <w:sz w:val="17"/>
          <w:szCs w:val="17"/>
          <w:lang w:eastAsia="en-CA"/>
        </w:rPr>
      </w:pPr>
      <w:r w:rsidRPr="00AD63F6">
        <w:rPr>
          <w:rFonts w:ascii="Verdana" w:eastAsia="Times New Roman" w:hAnsi="Verdana" w:cs="Times New Roman"/>
          <w:color w:val="000000"/>
          <w:sz w:val="17"/>
          <w:szCs w:val="17"/>
          <w:lang w:eastAsia="en-CA"/>
        </w:rPr>
        <w:t>The Associate Director will influence and shape institutional policy in a developing area of expertise. This position will be responsible for implementing specific environmental directives, which are mandated by legislation and / or outlined in TRU’s Strategic Plan.</w:t>
      </w:r>
    </w:p>
    <w:p w:rsidR="00AD63F6" w:rsidRPr="00AD63F6" w:rsidRDefault="00AD63F6" w:rsidP="00AD63F6">
      <w:pPr>
        <w:shd w:val="clear" w:color="auto" w:fill="FFFFFF"/>
        <w:spacing w:before="100" w:beforeAutospacing="1" w:after="100" w:afterAutospacing="1" w:line="270" w:lineRule="atLeast"/>
        <w:rPr>
          <w:rFonts w:ascii="Verdana" w:eastAsia="Times New Roman" w:hAnsi="Verdana" w:cs="Times New Roman"/>
          <w:color w:val="000000"/>
          <w:sz w:val="17"/>
          <w:szCs w:val="17"/>
          <w:lang w:eastAsia="en-CA"/>
        </w:rPr>
      </w:pPr>
      <w:r w:rsidRPr="00AD63F6">
        <w:rPr>
          <w:rFonts w:ascii="Verdana" w:eastAsia="Times New Roman" w:hAnsi="Verdana" w:cs="Times New Roman"/>
          <w:color w:val="000000"/>
          <w:sz w:val="17"/>
          <w:szCs w:val="17"/>
          <w:lang w:eastAsia="en-CA"/>
        </w:rPr>
        <w:t>This position works closely with the Environmental Advisory Committee to encourage and facilitate the sustainability programs initiated by students, faculty and staff in meeting the goals of ecological, social and economic sustainability at Thompson Rivers University.</w:t>
      </w:r>
    </w:p>
    <w:p w:rsidR="00AD63F6" w:rsidRPr="00AD63F6" w:rsidRDefault="00AD63F6" w:rsidP="00AD63F6">
      <w:pPr>
        <w:shd w:val="clear" w:color="auto" w:fill="FFFFFF"/>
        <w:spacing w:before="100" w:beforeAutospacing="1" w:after="100" w:afterAutospacing="1" w:line="270" w:lineRule="atLeast"/>
        <w:rPr>
          <w:rFonts w:ascii="Verdana" w:eastAsia="Times New Roman" w:hAnsi="Verdana" w:cs="Times New Roman"/>
          <w:color w:val="000000"/>
          <w:sz w:val="17"/>
          <w:szCs w:val="17"/>
          <w:lang w:eastAsia="en-CA"/>
        </w:rPr>
      </w:pPr>
      <w:r w:rsidRPr="00AD63F6">
        <w:rPr>
          <w:rFonts w:ascii="Verdana" w:eastAsia="Times New Roman" w:hAnsi="Verdana" w:cs="Times New Roman"/>
          <w:b/>
          <w:bCs/>
          <w:color w:val="000000"/>
          <w:sz w:val="17"/>
          <w:szCs w:val="17"/>
          <w:lang w:eastAsia="en-CA"/>
        </w:rPr>
        <w:t>Organization and Structure</w:t>
      </w:r>
    </w:p>
    <w:p w:rsidR="00AD63F6" w:rsidRPr="00AD63F6" w:rsidRDefault="00AD63F6" w:rsidP="00AD63F6">
      <w:pPr>
        <w:shd w:val="clear" w:color="auto" w:fill="FFFFFF"/>
        <w:spacing w:before="100" w:beforeAutospacing="1" w:after="100" w:afterAutospacing="1" w:line="270" w:lineRule="atLeast"/>
        <w:rPr>
          <w:rFonts w:ascii="Verdana" w:eastAsia="Times New Roman" w:hAnsi="Verdana" w:cs="Times New Roman"/>
          <w:color w:val="000000"/>
          <w:sz w:val="17"/>
          <w:szCs w:val="17"/>
          <w:lang w:eastAsia="en-CA"/>
        </w:rPr>
      </w:pPr>
      <w:proofErr w:type="gramStart"/>
      <w:r w:rsidRPr="00AD63F6">
        <w:rPr>
          <w:rFonts w:ascii="Verdana" w:eastAsia="Times New Roman" w:hAnsi="Verdana" w:cs="Times New Roman"/>
          <w:color w:val="000000"/>
          <w:sz w:val="17"/>
          <w:szCs w:val="17"/>
          <w:lang w:eastAsia="en-CA"/>
        </w:rPr>
        <w:t>The Associate Director reports to the Vice-President, Administration and Finance on policy issues, governmental mandates and accountabilities and institutional direction.</w:t>
      </w:r>
      <w:proofErr w:type="gramEnd"/>
      <w:r w:rsidRPr="00AD63F6">
        <w:rPr>
          <w:rFonts w:ascii="Verdana" w:eastAsia="Times New Roman" w:hAnsi="Verdana" w:cs="Times New Roman"/>
          <w:color w:val="000000"/>
          <w:sz w:val="17"/>
          <w:szCs w:val="17"/>
          <w:lang w:eastAsia="en-CA"/>
        </w:rPr>
        <w:t xml:space="preserve"> The Associate Director also reports to the Director, Facilities Services for operational issues relating to campus lands and </w:t>
      </w:r>
      <w:proofErr w:type="gramStart"/>
      <w:r w:rsidRPr="00AD63F6">
        <w:rPr>
          <w:rFonts w:ascii="Verdana" w:eastAsia="Times New Roman" w:hAnsi="Verdana" w:cs="Times New Roman"/>
          <w:color w:val="000000"/>
          <w:sz w:val="17"/>
          <w:szCs w:val="17"/>
          <w:lang w:eastAsia="en-CA"/>
        </w:rPr>
        <w:t>facilities .</w:t>
      </w:r>
      <w:proofErr w:type="gramEnd"/>
    </w:p>
    <w:p w:rsidR="00AD63F6" w:rsidRPr="00AD63F6" w:rsidRDefault="00AD63F6" w:rsidP="00AD63F6">
      <w:pPr>
        <w:shd w:val="clear" w:color="auto" w:fill="FFFFFF"/>
        <w:spacing w:before="100" w:beforeAutospacing="1" w:after="100" w:afterAutospacing="1" w:line="270" w:lineRule="atLeast"/>
        <w:rPr>
          <w:rFonts w:ascii="Verdana" w:eastAsia="Times New Roman" w:hAnsi="Verdana" w:cs="Times New Roman"/>
          <w:color w:val="000000"/>
          <w:sz w:val="17"/>
          <w:szCs w:val="17"/>
          <w:lang w:eastAsia="en-CA"/>
        </w:rPr>
      </w:pPr>
      <w:r w:rsidRPr="00AD63F6">
        <w:rPr>
          <w:rFonts w:ascii="Verdana" w:eastAsia="Times New Roman" w:hAnsi="Verdana" w:cs="Times New Roman"/>
          <w:color w:val="000000"/>
          <w:sz w:val="17"/>
          <w:szCs w:val="17"/>
          <w:lang w:eastAsia="en-CA"/>
        </w:rPr>
        <w:t>The Associate Director will have direct contact with deans, directors, department heads, managers and appropriate committees to oversee the environmental and sustainability initiatives.</w:t>
      </w:r>
    </w:p>
    <w:p w:rsidR="00AD63F6" w:rsidRPr="00AD63F6" w:rsidRDefault="00AD63F6" w:rsidP="00AD63F6">
      <w:pPr>
        <w:shd w:val="clear" w:color="auto" w:fill="FFFFFF"/>
        <w:spacing w:before="100" w:beforeAutospacing="1" w:after="100" w:afterAutospacing="1" w:line="270" w:lineRule="atLeast"/>
        <w:rPr>
          <w:rFonts w:ascii="Verdana" w:eastAsia="Times New Roman" w:hAnsi="Verdana" w:cs="Times New Roman"/>
          <w:color w:val="000000"/>
          <w:sz w:val="17"/>
          <w:szCs w:val="17"/>
          <w:lang w:eastAsia="en-CA"/>
        </w:rPr>
      </w:pPr>
      <w:r w:rsidRPr="00AD63F6">
        <w:rPr>
          <w:rFonts w:ascii="Verdana" w:eastAsia="Times New Roman" w:hAnsi="Verdana" w:cs="Times New Roman"/>
          <w:color w:val="000000"/>
          <w:sz w:val="17"/>
          <w:szCs w:val="17"/>
          <w:lang w:eastAsia="en-CA"/>
        </w:rPr>
        <w:t>The Associate Director supervises the secretarial and analytical support related to the campus sustainability office.</w:t>
      </w:r>
    </w:p>
    <w:p w:rsidR="00AD63F6" w:rsidRPr="00AD63F6" w:rsidRDefault="00AD63F6" w:rsidP="00AD63F6">
      <w:pPr>
        <w:shd w:val="clear" w:color="auto" w:fill="FFFFFF"/>
        <w:spacing w:before="100" w:beforeAutospacing="1" w:after="100" w:afterAutospacing="1" w:line="270" w:lineRule="atLeast"/>
        <w:rPr>
          <w:rFonts w:ascii="Verdana" w:eastAsia="Times New Roman" w:hAnsi="Verdana" w:cs="Times New Roman"/>
          <w:color w:val="000000"/>
          <w:sz w:val="17"/>
          <w:szCs w:val="17"/>
          <w:lang w:eastAsia="en-CA"/>
        </w:rPr>
      </w:pPr>
      <w:r w:rsidRPr="00AD63F6">
        <w:rPr>
          <w:rFonts w:ascii="Verdana" w:eastAsia="Times New Roman" w:hAnsi="Verdana" w:cs="Times New Roman"/>
          <w:b/>
          <w:bCs/>
          <w:color w:val="000000"/>
          <w:sz w:val="17"/>
          <w:szCs w:val="17"/>
          <w:lang w:eastAsia="en-CA"/>
        </w:rPr>
        <w:t>Nature and Scope</w:t>
      </w:r>
    </w:p>
    <w:p w:rsidR="00AD63F6" w:rsidRPr="00AD63F6" w:rsidRDefault="00AD63F6" w:rsidP="00AD63F6">
      <w:pPr>
        <w:shd w:val="clear" w:color="auto" w:fill="FFFFFF"/>
        <w:spacing w:before="100" w:beforeAutospacing="1" w:after="100" w:afterAutospacing="1" w:line="270" w:lineRule="atLeast"/>
        <w:rPr>
          <w:rFonts w:ascii="Verdana" w:eastAsia="Times New Roman" w:hAnsi="Verdana" w:cs="Times New Roman"/>
          <w:color w:val="000000"/>
          <w:sz w:val="17"/>
          <w:szCs w:val="17"/>
          <w:lang w:eastAsia="en-CA"/>
        </w:rPr>
      </w:pPr>
      <w:r w:rsidRPr="00AD63F6">
        <w:rPr>
          <w:rFonts w:ascii="Verdana" w:eastAsia="Times New Roman" w:hAnsi="Verdana" w:cs="Times New Roman"/>
          <w:b/>
          <w:bCs/>
          <w:color w:val="000000"/>
          <w:sz w:val="17"/>
          <w:szCs w:val="17"/>
          <w:lang w:eastAsia="en-CA"/>
        </w:rPr>
        <w:t>Responsibilities of the position include:</w:t>
      </w:r>
    </w:p>
    <w:p w:rsidR="00AD63F6" w:rsidRPr="00AD63F6" w:rsidRDefault="00AD63F6" w:rsidP="00AD63F6">
      <w:pPr>
        <w:shd w:val="clear" w:color="auto" w:fill="FFFFFF"/>
        <w:spacing w:before="100" w:beforeAutospacing="1" w:after="100" w:afterAutospacing="1" w:line="270" w:lineRule="atLeast"/>
        <w:rPr>
          <w:rFonts w:ascii="Verdana" w:eastAsia="Times New Roman" w:hAnsi="Verdana" w:cs="Times New Roman"/>
          <w:color w:val="000000"/>
          <w:sz w:val="17"/>
          <w:szCs w:val="17"/>
          <w:lang w:eastAsia="en-CA"/>
        </w:rPr>
      </w:pPr>
      <w:r w:rsidRPr="00AD63F6">
        <w:rPr>
          <w:rFonts w:ascii="Verdana" w:eastAsia="Times New Roman" w:hAnsi="Verdana" w:cs="Times New Roman"/>
          <w:color w:val="000000"/>
          <w:sz w:val="17"/>
          <w:szCs w:val="17"/>
          <w:lang w:eastAsia="en-CA"/>
        </w:rPr>
        <w:t>1. Develops institutional policy for TRU in relation to environmental and sustainability mandates, strategic plans and initiatives.</w:t>
      </w:r>
    </w:p>
    <w:p w:rsidR="00AD63F6" w:rsidRPr="00AD63F6" w:rsidRDefault="00AD63F6" w:rsidP="00AD63F6">
      <w:pPr>
        <w:shd w:val="clear" w:color="auto" w:fill="FFFFFF"/>
        <w:spacing w:before="100" w:beforeAutospacing="1" w:after="100" w:afterAutospacing="1" w:line="270" w:lineRule="atLeast"/>
        <w:rPr>
          <w:rFonts w:ascii="Verdana" w:eastAsia="Times New Roman" w:hAnsi="Verdana" w:cs="Times New Roman"/>
          <w:color w:val="000000"/>
          <w:sz w:val="17"/>
          <w:szCs w:val="17"/>
          <w:lang w:eastAsia="en-CA"/>
        </w:rPr>
      </w:pPr>
      <w:r w:rsidRPr="00AD63F6">
        <w:rPr>
          <w:rFonts w:ascii="Verdana" w:eastAsia="Times New Roman" w:hAnsi="Verdana" w:cs="Times New Roman"/>
          <w:color w:val="000000"/>
          <w:sz w:val="17"/>
          <w:szCs w:val="17"/>
          <w:lang w:eastAsia="en-CA"/>
        </w:rPr>
        <w:lastRenderedPageBreak/>
        <w:t>2. Represents TRU externally at sector meetings, policy discussions on environmental and sustainability issues.</w:t>
      </w:r>
    </w:p>
    <w:p w:rsidR="00AD63F6" w:rsidRPr="00AD63F6" w:rsidRDefault="00AD63F6" w:rsidP="00AD63F6">
      <w:pPr>
        <w:shd w:val="clear" w:color="auto" w:fill="FFFFFF"/>
        <w:spacing w:before="100" w:beforeAutospacing="1" w:after="100" w:afterAutospacing="1" w:line="270" w:lineRule="atLeast"/>
        <w:rPr>
          <w:rFonts w:ascii="Verdana" w:eastAsia="Times New Roman" w:hAnsi="Verdana" w:cs="Times New Roman"/>
          <w:color w:val="000000"/>
          <w:sz w:val="17"/>
          <w:szCs w:val="17"/>
          <w:lang w:eastAsia="en-CA"/>
        </w:rPr>
      </w:pPr>
      <w:r w:rsidRPr="00AD63F6">
        <w:rPr>
          <w:rFonts w:ascii="Verdana" w:eastAsia="Times New Roman" w:hAnsi="Verdana" w:cs="Times New Roman"/>
          <w:color w:val="000000"/>
          <w:sz w:val="17"/>
          <w:szCs w:val="17"/>
          <w:lang w:eastAsia="en-CA"/>
        </w:rPr>
        <w:t>3. Provide support to Facilities Services for the development and implementation of energy and natural resource conservation projects, including energy conservation, vehicle emission reduction and green building design. Assist and participate in the selection, management, and review of sustainability analyses conducted by consultants, and including the collection of documents and establishment of a database of LEED points by category for all projects where sustainability analyses were completed.</w:t>
      </w:r>
    </w:p>
    <w:p w:rsidR="00AD63F6" w:rsidRPr="00AD63F6" w:rsidRDefault="00AD63F6" w:rsidP="00AD63F6">
      <w:pPr>
        <w:shd w:val="clear" w:color="auto" w:fill="FFFFFF"/>
        <w:spacing w:before="100" w:beforeAutospacing="1" w:after="100" w:afterAutospacing="1" w:line="270" w:lineRule="atLeast"/>
        <w:rPr>
          <w:rFonts w:ascii="Verdana" w:eastAsia="Times New Roman" w:hAnsi="Verdana" w:cs="Times New Roman"/>
          <w:color w:val="000000"/>
          <w:sz w:val="17"/>
          <w:szCs w:val="17"/>
          <w:lang w:eastAsia="en-CA"/>
        </w:rPr>
      </w:pPr>
      <w:r w:rsidRPr="00AD63F6">
        <w:rPr>
          <w:rFonts w:ascii="Verdana" w:eastAsia="Times New Roman" w:hAnsi="Verdana" w:cs="Times New Roman"/>
          <w:color w:val="000000"/>
          <w:sz w:val="17"/>
          <w:szCs w:val="17"/>
          <w:lang w:eastAsia="en-CA"/>
        </w:rPr>
        <w:t>4. Assist the Vice-President, Administration and Finance and the Environmental Advisory Committee in defining policy and goals, performance metrics and developing a long range plan for sustainability at TRU.</w:t>
      </w:r>
    </w:p>
    <w:p w:rsidR="00AD63F6" w:rsidRPr="00AD63F6" w:rsidRDefault="00AD63F6" w:rsidP="00AD63F6">
      <w:pPr>
        <w:shd w:val="clear" w:color="auto" w:fill="FFFFFF"/>
        <w:spacing w:before="100" w:beforeAutospacing="1" w:after="100" w:afterAutospacing="1" w:line="270" w:lineRule="atLeast"/>
        <w:rPr>
          <w:rFonts w:ascii="Verdana" w:eastAsia="Times New Roman" w:hAnsi="Verdana" w:cs="Times New Roman"/>
          <w:color w:val="000000"/>
          <w:sz w:val="17"/>
          <w:szCs w:val="17"/>
          <w:lang w:eastAsia="en-CA"/>
        </w:rPr>
      </w:pPr>
      <w:r w:rsidRPr="00AD63F6">
        <w:rPr>
          <w:rFonts w:ascii="Verdana" w:eastAsia="Times New Roman" w:hAnsi="Verdana" w:cs="Times New Roman"/>
          <w:color w:val="000000"/>
          <w:sz w:val="17"/>
          <w:szCs w:val="17"/>
          <w:lang w:eastAsia="en-CA"/>
        </w:rPr>
        <w:t>5. Recommends best management practices to project managers on implementation of the LEED Green Building Program and other sustainable development opportunities.</w:t>
      </w:r>
    </w:p>
    <w:p w:rsidR="00AD63F6" w:rsidRPr="00AD63F6" w:rsidRDefault="00AD63F6" w:rsidP="00AD63F6">
      <w:pPr>
        <w:shd w:val="clear" w:color="auto" w:fill="FFFFFF"/>
        <w:spacing w:before="100" w:beforeAutospacing="1" w:after="100" w:afterAutospacing="1" w:line="270" w:lineRule="atLeast"/>
        <w:rPr>
          <w:rFonts w:ascii="Verdana" w:eastAsia="Times New Roman" w:hAnsi="Verdana" w:cs="Times New Roman"/>
          <w:color w:val="000000"/>
          <w:sz w:val="17"/>
          <w:szCs w:val="17"/>
          <w:lang w:eastAsia="en-CA"/>
        </w:rPr>
      </w:pPr>
      <w:r w:rsidRPr="00AD63F6">
        <w:rPr>
          <w:rFonts w:ascii="Verdana" w:eastAsia="Times New Roman" w:hAnsi="Verdana" w:cs="Times New Roman"/>
          <w:color w:val="000000"/>
          <w:sz w:val="17"/>
          <w:szCs w:val="17"/>
          <w:lang w:eastAsia="en-CA"/>
        </w:rPr>
        <w:t>6. Examine current practices in academic, support and operational units at TRU in order to develop new systems to reduce resource consumption and GHG emissions.</w:t>
      </w:r>
    </w:p>
    <w:p w:rsidR="00AD63F6" w:rsidRPr="00AD63F6" w:rsidRDefault="00AD63F6" w:rsidP="00AD63F6">
      <w:pPr>
        <w:shd w:val="clear" w:color="auto" w:fill="FFFFFF"/>
        <w:spacing w:before="100" w:beforeAutospacing="1" w:after="100" w:afterAutospacing="1" w:line="270" w:lineRule="atLeast"/>
        <w:rPr>
          <w:rFonts w:ascii="Verdana" w:eastAsia="Times New Roman" w:hAnsi="Verdana" w:cs="Times New Roman"/>
          <w:color w:val="000000"/>
          <w:sz w:val="17"/>
          <w:szCs w:val="17"/>
          <w:lang w:eastAsia="en-CA"/>
        </w:rPr>
      </w:pPr>
      <w:r w:rsidRPr="00AD63F6">
        <w:rPr>
          <w:rFonts w:ascii="Verdana" w:eastAsia="Times New Roman" w:hAnsi="Verdana" w:cs="Times New Roman"/>
          <w:color w:val="000000"/>
          <w:sz w:val="17"/>
          <w:szCs w:val="17"/>
          <w:lang w:eastAsia="en-CA"/>
        </w:rPr>
        <w:t>7. Works closely with units/departments that have existing sustainability initiatives, e.g., Facilities Services, Capital Planning, and Procurement Services, to enhance existing efforts by providing suggestions that lead to more sustainable operational systems, to coordinate efforts that already exit across units/departments, and to share ideas regarding successful initiatives across the University.</w:t>
      </w:r>
    </w:p>
    <w:p w:rsidR="00AD63F6" w:rsidRPr="00AD63F6" w:rsidRDefault="00AD63F6" w:rsidP="00AD63F6">
      <w:pPr>
        <w:shd w:val="clear" w:color="auto" w:fill="FFFFFF"/>
        <w:spacing w:before="100" w:beforeAutospacing="1" w:after="100" w:afterAutospacing="1" w:line="270" w:lineRule="atLeast"/>
        <w:rPr>
          <w:rFonts w:ascii="Verdana" w:eastAsia="Times New Roman" w:hAnsi="Verdana" w:cs="Times New Roman"/>
          <w:color w:val="000000"/>
          <w:sz w:val="17"/>
          <w:szCs w:val="17"/>
          <w:lang w:eastAsia="en-CA"/>
        </w:rPr>
      </w:pPr>
      <w:r w:rsidRPr="00AD63F6">
        <w:rPr>
          <w:rFonts w:ascii="Verdana" w:eastAsia="Times New Roman" w:hAnsi="Verdana" w:cs="Times New Roman"/>
          <w:color w:val="000000"/>
          <w:sz w:val="17"/>
          <w:szCs w:val="17"/>
          <w:lang w:eastAsia="en-CA"/>
        </w:rPr>
        <w:t>8. Monitor and evaluate projects and program effectiveness, document performance trends, and recommend and implement modifications to improve effectiveness.</w:t>
      </w:r>
    </w:p>
    <w:p w:rsidR="00AD63F6" w:rsidRPr="00AD63F6" w:rsidRDefault="00AD63F6" w:rsidP="00AD63F6">
      <w:pPr>
        <w:shd w:val="clear" w:color="auto" w:fill="FFFFFF"/>
        <w:spacing w:before="100" w:beforeAutospacing="1" w:after="100" w:afterAutospacing="1" w:line="270" w:lineRule="atLeast"/>
        <w:rPr>
          <w:rFonts w:ascii="Verdana" w:eastAsia="Times New Roman" w:hAnsi="Verdana" w:cs="Times New Roman"/>
          <w:color w:val="000000"/>
          <w:sz w:val="17"/>
          <w:szCs w:val="17"/>
          <w:lang w:eastAsia="en-CA"/>
        </w:rPr>
      </w:pPr>
      <w:r w:rsidRPr="00AD63F6">
        <w:rPr>
          <w:rFonts w:ascii="Verdana" w:eastAsia="Times New Roman" w:hAnsi="Verdana" w:cs="Times New Roman"/>
          <w:color w:val="000000"/>
          <w:sz w:val="17"/>
          <w:szCs w:val="17"/>
          <w:lang w:eastAsia="en-CA"/>
        </w:rPr>
        <w:t>9. Develop, plan, coordinate and implement activities including, but not limited to, seminars, conferences, workshops, short courses, clubs, shows, public events and other programs and projects related to sustainability at TRU. Both the manner in which these activities are organized and the nature of their content should</w:t>
      </w:r>
    </w:p>
    <w:p w:rsidR="00AD63F6" w:rsidRPr="00AD63F6" w:rsidRDefault="00AD63F6" w:rsidP="00AD63F6">
      <w:pPr>
        <w:shd w:val="clear" w:color="auto" w:fill="FFFFFF"/>
        <w:spacing w:before="100" w:beforeAutospacing="1" w:after="100" w:afterAutospacing="1" w:line="270" w:lineRule="atLeast"/>
        <w:rPr>
          <w:rFonts w:ascii="Verdana" w:eastAsia="Times New Roman" w:hAnsi="Verdana" w:cs="Times New Roman"/>
          <w:color w:val="000000"/>
          <w:sz w:val="17"/>
          <w:szCs w:val="17"/>
          <w:lang w:eastAsia="en-CA"/>
        </w:rPr>
      </w:pPr>
      <w:proofErr w:type="gramStart"/>
      <w:r w:rsidRPr="00AD63F6">
        <w:rPr>
          <w:rFonts w:ascii="Verdana" w:eastAsia="Times New Roman" w:hAnsi="Verdana" w:cs="Times New Roman"/>
          <w:color w:val="000000"/>
          <w:sz w:val="17"/>
          <w:szCs w:val="17"/>
          <w:lang w:eastAsia="en-CA"/>
        </w:rPr>
        <w:t>encourage</w:t>
      </w:r>
      <w:proofErr w:type="gramEnd"/>
      <w:r w:rsidRPr="00AD63F6">
        <w:rPr>
          <w:rFonts w:ascii="Verdana" w:eastAsia="Times New Roman" w:hAnsi="Verdana" w:cs="Times New Roman"/>
          <w:color w:val="000000"/>
          <w:sz w:val="17"/>
          <w:szCs w:val="17"/>
          <w:lang w:eastAsia="en-CA"/>
        </w:rPr>
        <w:t xml:space="preserve"> buy-in and habit transformation from student, faculty and staff community members.</w:t>
      </w:r>
    </w:p>
    <w:p w:rsidR="00AD63F6" w:rsidRPr="00AD63F6" w:rsidRDefault="00AD63F6" w:rsidP="00AD63F6">
      <w:pPr>
        <w:shd w:val="clear" w:color="auto" w:fill="FFFFFF"/>
        <w:spacing w:before="100" w:beforeAutospacing="1" w:after="100" w:afterAutospacing="1" w:line="270" w:lineRule="atLeast"/>
        <w:rPr>
          <w:rFonts w:ascii="Verdana" w:eastAsia="Times New Roman" w:hAnsi="Verdana" w:cs="Times New Roman"/>
          <w:color w:val="000000"/>
          <w:sz w:val="17"/>
          <w:szCs w:val="17"/>
          <w:lang w:eastAsia="en-CA"/>
        </w:rPr>
      </w:pPr>
      <w:r w:rsidRPr="00AD63F6">
        <w:rPr>
          <w:rFonts w:ascii="Verdana" w:eastAsia="Times New Roman" w:hAnsi="Verdana" w:cs="Times New Roman"/>
          <w:color w:val="000000"/>
          <w:sz w:val="17"/>
          <w:szCs w:val="17"/>
          <w:lang w:eastAsia="en-CA"/>
        </w:rPr>
        <w:t>10. Foster and coordinate new ideas and concepts for sustainability programming themes and identify materials and resources to supplement, expand or replace existing sustainability programming.</w:t>
      </w:r>
    </w:p>
    <w:p w:rsidR="00AD63F6" w:rsidRPr="00AD63F6" w:rsidRDefault="00AD63F6" w:rsidP="00AD63F6">
      <w:pPr>
        <w:shd w:val="clear" w:color="auto" w:fill="FFFFFF"/>
        <w:spacing w:before="100" w:beforeAutospacing="1" w:after="100" w:afterAutospacing="1" w:line="270" w:lineRule="atLeast"/>
        <w:rPr>
          <w:rFonts w:ascii="Verdana" w:eastAsia="Times New Roman" w:hAnsi="Verdana" w:cs="Times New Roman"/>
          <w:color w:val="000000"/>
          <w:sz w:val="17"/>
          <w:szCs w:val="17"/>
          <w:lang w:eastAsia="en-CA"/>
        </w:rPr>
      </w:pPr>
      <w:r w:rsidRPr="00AD63F6">
        <w:rPr>
          <w:rFonts w:ascii="Verdana" w:eastAsia="Times New Roman" w:hAnsi="Verdana" w:cs="Times New Roman"/>
          <w:color w:val="000000"/>
          <w:sz w:val="17"/>
          <w:szCs w:val="17"/>
          <w:lang w:eastAsia="en-CA"/>
        </w:rPr>
        <w:t>11. Represent TRU’s sustainability programs to the University; liaise with groups, programs, offices and departments at TRU to achieve sustainability objectives.</w:t>
      </w:r>
    </w:p>
    <w:p w:rsidR="00AD63F6" w:rsidRPr="00AD63F6" w:rsidRDefault="00AD63F6" w:rsidP="00AD63F6">
      <w:pPr>
        <w:shd w:val="clear" w:color="auto" w:fill="FFFFFF"/>
        <w:spacing w:before="100" w:beforeAutospacing="1" w:after="100" w:afterAutospacing="1" w:line="270" w:lineRule="atLeast"/>
        <w:rPr>
          <w:rFonts w:ascii="Verdana" w:eastAsia="Times New Roman" w:hAnsi="Verdana" w:cs="Times New Roman"/>
          <w:color w:val="000000"/>
          <w:sz w:val="17"/>
          <w:szCs w:val="17"/>
          <w:lang w:eastAsia="en-CA"/>
        </w:rPr>
      </w:pPr>
      <w:r w:rsidRPr="00AD63F6">
        <w:rPr>
          <w:rFonts w:ascii="Verdana" w:eastAsia="Times New Roman" w:hAnsi="Verdana" w:cs="Times New Roman"/>
          <w:color w:val="000000"/>
          <w:sz w:val="17"/>
          <w:szCs w:val="17"/>
          <w:lang w:eastAsia="en-CA"/>
        </w:rPr>
        <w:t>12. Attend various committees such as the Environmental Advisory Committee.</w:t>
      </w:r>
    </w:p>
    <w:p w:rsidR="00AD63F6" w:rsidRPr="00AD63F6" w:rsidRDefault="00AD63F6" w:rsidP="00AD63F6">
      <w:pPr>
        <w:shd w:val="clear" w:color="auto" w:fill="FFFFFF"/>
        <w:spacing w:before="100" w:beforeAutospacing="1" w:after="100" w:afterAutospacing="1" w:line="270" w:lineRule="atLeast"/>
        <w:rPr>
          <w:rFonts w:ascii="Verdana" w:eastAsia="Times New Roman" w:hAnsi="Verdana" w:cs="Times New Roman"/>
          <w:color w:val="000000"/>
          <w:sz w:val="17"/>
          <w:szCs w:val="17"/>
          <w:lang w:eastAsia="en-CA"/>
        </w:rPr>
      </w:pPr>
      <w:r w:rsidRPr="00AD63F6">
        <w:rPr>
          <w:rFonts w:ascii="Verdana" w:eastAsia="Times New Roman" w:hAnsi="Verdana" w:cs="Times New Roman"/>
          <w:color w:val="000000"/>
          <w:sz w:val="17"/>
          <w:szCs w:val="17"/>
          <w:lang w:eastAsia="en-CA"/>
        </w:rPr>
        <w:t>13. Research and maintain working knowledge of best practices at peer institutions with regards to sustainability by meeting regularly with local, provincial and national groups.</w:t>
      </w:r>
    </w:p>
    <w:p w:rsidR="00AD63F6" w:rsidRPr="00AD63F6" w:rsidRDefault="00AD63F6" w:rsidP="00AD63F6">
      <w:pPr>
        <w:shd w:val="clear" w:color="auto" w:fill="FFFFFF"/>
        <w:spacing w:before="100" w:beforeAutospacing="1" w:after="100" w:afterAutospacing="1" w:line="270" w:lineRule="atLeast"/>
        <w:rPr>
          <w:rFonts w:ascii="Verdana" w:eastAsia="Times New Roman" w:hAnsi="Verdana" w:cs="Times New Roman"/>
          <w:color w:val="000000"/>
          <w:sz w:val="17"/>
          <w:szCs w:val="17"/>
          <w:lang w:eastAsia="en-CA"/>
        </w:rPr>
      </w:pPr>
      <w:r w:rsidRPr="00AD63F6">
        <w:rPr>
          <w:rFonts w:ascii="Verdana" w:eastAsia="Times New Roman" w:hAnsi="Verdana" w:cs="Times New Roman"/>
          <w:color w:val="000000"/>
          <w:sz w:val="17"/>
          <w:szCs w:val="17"/>
          <w:lang w:eastAsia="en-CA"/>
        </w:rPr>
        <w:t>14. Design and maintain a website for sustainability-related news at TRU.</w:t>
      </w:r>
    </w:p>
    <w:p w:rsidR="00AD63F6" w:rsidRPr="00AD63F6" w:rsidRDefault="00AD63F6" w:rsidP="00AD63F6">
      <w:pPr>
        <w:shd w:val="clear" w:color="auto" w:fill="FFFFFF"/>
        <w:spacing w:before="100" w:beforeAutospacing="1" w:after="100" w:afterAutospacing="1" w:line="270" w:lineRule="atLeast"/>
        <w:rPr>
          <w:rFonts w:ascii="Verdana" w:eastAsia="Times New Roman" w:hAnsi="Verdana" w:cs="Times New Roman"/>
          <w:color w:val="000000"/>
          <w:sz w:val="17"/>
          <w:szCs w:val="17"/>
          <w:lang w:eastAsia="en-CA"/>
        </w:rPr>
      </w:pPr>
      <w:r w:rsidRPr="00AD63F6">
        <w:rPr>
          <w:rFonts w:ascii="Verdana" w:eastAsia="Times New Roman" w:hAnsi="Verdana" w:cs="Times New Roman"/>
          <w:color w:val="000000"/>
          <w:sz w:val="17"/>
          <w:szCs w:val="17"/>
          <w:lang w:eastAsia="en-CA"/>
        </w:rPr>
        <w:lastRenderedPageBreak/>
        <w:t>15. Prepares and recommends the budget for the Campus Environmental and Sustainability Office. Prepares related grant proposals on behalf of TRU. Monitors, verifies and reconciles expenditure of budgeted funds as appropriate.</w:t>
      </w:r>
    </w:p>
    <w:p w:rsidR="00AD63F6" w:rsidRPr="00AD63F6" w:rsidRDefault="00AD63F6" w:rsidP="00AD63F6">
      <w:pPr>
        <w:shd w:val="clear" w:color="auto" w:fill="FFFFFF"/>
        <w:spacing w:before="100" w:beforeAutospacing="1" w:after="100" w:afterAutospacing="1" w:line="270" w:lineRule="atLeast"/>
        <w:rPr>
          <w:rFonts w:ascii="Verdana" w:eastAsia="Times New Roman" w:hAnsi="Verdana" w:cs="Times New Roman"/>
          <w:color w:val="000000"/>
          <w:sz w:val="17"/>
          <w:szCs w:val="17"/>
          <w:lang w:eastAsia="en-CA"/>
        </w:rPr>
      </w:pPr>
      <w:r w:rsidRPr="00AD63F6">
        <w:rPr>
          <w:rFonts w:ascii="Verdana" w:eastAsia="Times New Roman" w:hAnsi="Verdana" w:cs="Times New Roman"/>
          <w:color w:val="000000"/>
          <w:sz w:val="17"/>
          <w:szCs w:val="17"/>
          <w:lang w:eastAsia="en-CA"/>
        </w:rPr>
        <w:t>16. Recruit, interview, hire and manage staff to work on sustainability projects with well-defined deliverables.</w:t>
      </w:r>
    </w:p>
    <w:p w:rsidR="00AD63F6" w:rsidRPr="00AD63F6" w:rsidRDefault="00AD63F6" w:rsidP="00AD63F6">
      <w:pPr>
        <w:shd w:val="clear" w:color="auto" w:fill="FFFFFF"/>
        <w:spacing w:before="100" w:beforeAutospacing="1" w:after="100" w:afterAutospacing="1" w:line="270" w:lineRule="atLeast"/>
        <w:rPr>
          <w:rFonts w:ascii="Verdana" w:eastAsia="Times New Roman" w:hAnsi="Verdana" w:cs="Times New Roman"/>
          <w:color w:val="000000"/>
          <w:sz w:val="17"/>
          <w:szCs w:val="17"/>
          <w:lang w:eastAsia="en-CA"/>
        </w:rPr>
      </w:pPr>
      <w:r w:rsidRPr="00AD63F6">
        <w:rPr>
          <w:rFonts w:ascii="Verdana" w:eastAsia="Times New Roman" w:hAnsi="Verdana" w:cs="Times New Roman"/>
          <w:color w:val="000000"/>
          <w:sz w:val="17"/>
          <w:szCs w:val="17"/>
          <w:lang w:eastAsia="en-CA"/>
        </w:rPr>
        <w:t>17. Recruit, interview and supervise secretarial and analytical staff.</w:t>
      </w:r>
    </w:p>
    <w:p w:rsidR="00AD63F6" w:rsidRPr="00AD63F6" w:rsidRDefault="00AD63F6" w:rsidP="00AD63F6">
      <w:pPr>
        <w:shd w:val="clear" w:color="auto" w:fill="FFFFFF"/>
        <w:spacing w:before="100" w:beforeAutospacing="1" w:after="100" w:afterAutospacing="1" w:line="270" w:lineRule="atLeast"/>
        <w:rPr>
          <w:rFonts w:ascii="Verdana" w:eastAsia="Times New Roman" w:hAnsi="Verdana" w:cs="Times New Roman"/>
          <w:color w:val="000000"/>
          <w:sz w:val="17"/>
          <w:szCs w:val="17"/>
          <w:lang w:eastAsia="en-CA"/>
        </w:rPr>
      </w:pPr>
      <w:r w:rsidRPr="00AD63F6">
        <w:rPr>
          <w:rFonts w:ascii="Verdana" w:eastAsia="Times New Roman" w:hAnsi="Verdana" w:cs="Times New Roman"/>
          <w:b/>
          <w:bCs/>
          <w:color w:val="000000"/>
          <w:sz w:val="17"/>
          <w:szCs w:val="17"/>
          <w:lang w:eastAsia="en-CA"/>
        </w:rPr>
        <w:t>QUALIFICATIONS:</w:t>
      </w:r>
    </w:p>
    <w:p w:rsidR="00AD63F6" w:rsidRPr="00AD63F6" w:rsidRDefault="00AD63F6" w:rsidP="00AD63F6">
      <w:pPr>
        <w:numPr>
          <w:ilvl w:val="0"/>
          <w:numId w:val="1"/>
        </w:numPr>
        <w:shd w:val="clear" w:color="auto" w:fill="FFFFFF"/>
        <w:spacing w:before="100" w:beforeAutospacing="1" w:after="100" w:afterAutospacing="1" w:line="270" w:lineRule="atLeast"/>
        <w:rPr>
          <w:rFonts w:ascii="Verdana" w:eastAsia="Times New Roman" w:hAnsi="Verdana" w:cs="Times New Roman"/>
          <w:color w:val="000000"/>
          <w:sz w:val="17"/>
          <w:szCs w:val="17"/>
          <w:lang w:eastAsia="en-CA"/>
        </w:rPr>
      </w:pPr>
      <w:r w:rsidRPr="00AD63F6">
        <w:rPr>
          <w:rFonts w:ascii="Verdana" w:eastAsia="Times New Roman" w:hAnsi="Verdana" w:cs="Times New Roman"/>
          <w:color w:val="000000"/>
          <w:sz w:val="17"/>
          <w:szCs w:val="17"/>
          <w:lang w:eastAsia="en-CA"/>
        </w:rPr>
        <w:t>A relevant Master’s Degree preferably in Natural Resources, Environmental Policy / Studies or related field</w:t>
      </w:r>
    </w:p>
    <w:p w:rsidR="00AD63F6" w:rsidRPr="00AD63F6" w:rsidRDefault="00AD63F6" w:rsidP="00AD63F6">
      <w:pPr>
        <w:numPr>
          <w:ilvl w:val="0"/>
          <w:numId w:val="1"/>
        </w:numPr>
        <w:shd w:val="clear" w:color="auto" w:fill="FFFFFF"/>
        <w:spacing w:before="100" w:beforeAutospacing="1" w:after="100" w:afterAutospacing="1" w:line="270" w:lineRule="atLeast"/>
        <w:rPr>
          <w:rFonts w:ascii="Verdana" w:eastAsia="Times New Roman" w:hAnsi="Verdana" w:cs="Times New Roman"/>
          <w:color w:val="000000"/>
          <w:sz w:val="17"/>
          <w:szCs w:val="17"/>
          <w:lang w:eastAsia="en-CA"/>
        </w:rPr>
      </w:pPr>
      <w:r w:rsidRPr="00AD63F6">
        <w:rPr>
          <w:rFonts w:ascii="Verdana" w:eastAsia="Times New Roman" w:hAnsi="Verdana" w:cs="Times New Roman"/>
          <w:color w:val="000000"/>
          <w:sz w:val="17"/>
          <w:szCs w:val="17"/>
          <w:lang w:eastAsia="en-CA"/>
        </w:rPr>
        <w:t>More than five years’ experience in policy development, implementing environmental and sustainability programs</w:t>
      </w:r>
    </w:p>
    <w:p w:rsidR="00AD63F6" w:rsidRPr="00AD63F6" w:rsidRDefault="00AD63F6" w:rsidP="00AD63F6">
      <w:pPr>
        <w:numPr>
          <w:ilvl w:val="0"/>
          <w:numId w:val="1"/>
        </w:numPr>
        <w:shd w:val="clear" w:color="auto" w:fill="FFFFFF"/>
        <w:spacing w:before="100" w:beforeAutospacing="1" w:after="100" w:afterAutospacing="1" w:line="270" w:lineRule="atLeast"/>
        <w:rPr>
          <w:rFonts w:ascii="Verdana" w:eastAsia="Times New Roman" w:hAnsi="Verdana" w:cs="Times New Roman"/>
          <w:color w:val="000000"/>
          <w:sz w:val="17"/>
          <w:szCs w:val="17"/>
          <w:lang w:eastAsia="en-CA"/>
        </w:rPr>
      </w:pPr>
      <w:r w:rsidRPr="00AD63F6">
        <w:rPr>
          <w:rFonts w:ascii="Verdana" w:eastAsia="Times New Roman" w:hAnsi="Verdana" w:cs="Times New Roman"/>
          <w:color w:val="000000"/>
          <w:sz w:val="17"/>
          <w:szCs w:val="17"/>
          <w:lang w:eastAsia="en-CA"/>
        </w:rPr>
        <w:t>A demonstrated ability to work efficiently, and professionally with a diverse range of people including senior administration, students, faculty, staff and Board of Governors, as well as external contacts and government agencies</w:t>
      </w:r>
    </w:p>
    <w:p w:rsidR="00AD63F6" w:rsidRPr="00AD63F6" w:rsidRDefault="00AD63F6" w:rsidP="00AD63F6">
      <w:pPr>
        <w:numPr>
          <w:ilvl w:val="0"/>
          <w:numId w:val="1"/>
        </w:numPr>
        <w:shd w:val="clear" w:color="auto" w:fill="FFFFFF"/>
        <w:spacing w:before="100" w:beforeAutospacing="1" w:after="100" w:afterAutospacing="1" w:line="270" w:lineRule="atLeast"/>
        <w:rPr>
          <w:rFonts w:ascii="Verdana" w:eastAsia="Times New Roman" w:hAnsi="Verdana" w:cs="Times New Roman"/>
          <w:color w:val="000000"/>
          <w:sz w:val="17"/>
          <w:szCs w:val="17"/>
          <w:lang w:eastAsia="en-CA"/>
        </w:rPr>
      </w:pPr>
      <w:r w:rsidRPr="00AD63F6">
        <w:rPr>
          <w:rFonts w:ascii="Verdana" w:eastAsia="Times New Roman" w:hAnsi="Verdana" w:cs="Times New Roman"/>
          <w:color w:val="000000"/>
          <w:sz w:val="17"/>
          <w:szCs w:val="17"/>
          <w:lang w:eastAsia="en-CA"/>
        </w:rPr>
        <w:t>A demonstrated ability to plan, organize and manage projects</w:t>
      </w:r>
    </w:p>
    <w:p w:rsidR="00AD63F6" w:rsidRPr="00AD63F6" w:rsidRDefault="00AD63F6" w:rsidP="00AD63F6">
      <w:pPr>
        <w:shd w:val="clear" w:color="auto" w:fill="FFFFFF"/>
        <w:spacing w:before="100" w:beforeAutospacing="1" w:after="100" w:afterAutospacing="1" w:line="270" w:lineRule="atLeast"/>
        <w:rPr>
          <w:rFonts w:ascii="Verdana" w:eastAsia="Times New Roman" w:hAnsi="Verdana" w:cs="Times New Roman"/>
          <w:color w:val="000000"/>
          <w:sz w:val="17"/>
          <w:szCs w:val="17"/>
          <w:lang w:eastAsia="en-CA"/>
        </w:rPr>
      </w:pPr>
      <w:r w:rsidRPr="00AD63F6">
        <w:rPr>
          <w:rFonts w:ascii="Verdana" w:eastAsia="Times New Roman" w:hAnsi="Verdana" w:cs="Times New Roman"/>
          <w:b/>
          <w:bCs/>
          <w:color w:val="000000"/>
          <w:sz w:val="17"/>
          <w:szCs w:val="17"/>
          <w:lang w:eastAsia="en-CA"/>
        </w:rPr>
        <w:t>COMMENCEMENT OF EMPLOYMENT</w:t>
      </w:r>
      <w:r w:rsidRPr="00AD63F6">
        <w:rPr>
          <w:rFonts w:ascii="Verdana" w:eastAsia="Times New Roman" w:hAnsi="Verdana" w:cs="Times New Roman"/>
          <w:color w:val="000000"/>
          <w:sz w:val="17"/>
          <w:szCs w:val="17"/>
          <w:lang w:eastAsia="en-CA"/>
        </w:rPr>
        <w:t>: As soon as successful candidate is available.</w:t>
      </w:r>
    </w:p>
    <w:p w:rsidR="00AD63F6" w:rsidRPr="00AD63F6" w:rsidRDefault="00AD63F6" w:rsidP="00AD63F6">
      <w:pPr>
        <w:shd w:val="clear" w:color="auto" w:fill="FFFFFF"/>
        <w:spacing w:before="100" w:beforeAutospacing="1" w:after="100" w:afterAutospacing="1" w:line="270" w:lineRule="atLeast"/>
        <w:rPr>
          <w:rFonts w:ascii="Verdana" w:eastAsia="Times New Roman" w:hAnsi="Verdana" w:cs="Times New Roman"/>
          <w:color w:val="000000"/>
          <w:sz w:val="17"/>
          <w:szCs w:val="17"/>
          <w:lang w:eastAsia="en-CA"/>
        </w:rPr>
      </w:pPr>
      <w:r w:rsidRPr="00AD63F6">
        <w:rPr>
          <w:rFonts w:ascii="Verdana" w:eastAsia="Times New Roman" w:hAnsi="Verdana" w:cs="Times New Roman"/>
          <w:b/>
          <w:bCs/>
          <w:color w:val="000000"/>
          <w:sz w:val="17"/>
          <w:szCs w:val="17"/>
          <w:lang w:eastAsia="en-CA"/>
        </w:rPr>
        <w:t>CLOSING DATE FOR APPLICATIONS</w:t>
      </w:r>
      <w:r w:rsidRPr="00AD63F6">
        <w:rPr>
          <w:rFonts w:ascii="Verdana" w:eastAsia="Times New Roman" w:hAnsi="Verdana" w:cs="Times New Roman"/>
          <w:color w:val="000000"/>
          <w:sz w:val="17"/>
          <w:szCs w:val="17"/>
          <w:lang w:eastAsia="en-CA"/>
        </w:rPr>
        <w:t>: Applications will be reviewed commencing 16 May 2008, and may continue until position is filled.</w:t>
      </w:r>
    </w:p>
    <w:p w:rsidR="00AD63F6" w:rsidRPr="00AD63F6" w:rsidRDefault="00AD63F6" w:rsidP="00AD63F6">
      <w:pPr>
        <w:shd w:val="clear" w:color="auto" w:fill="FFFFFF"/>
        <w:spacing w:before="100" w:beforeAutospacing="1" w:after="100" w:afterAutospacing="1" w:line="270" w:lineRule="atLeast"/>
        <w:rPr>
          <w:rFonts w:ascii="Verdana" w:eastAsia="Times New Roman" w:hAnsi="Verdana" w:cs="Times New Roman"/>
          <w:color w:val="000000"/>
          <w:sz w:val="17"/>
          <w:szCs w:val="17"/>
          <w:lang w:eastAsia="en-CA"/>
        </w:rPr>
      </w:pPr>
      <w:r w:rsidRPr="00AD63F6">
        <w:rPr>
          <w:rFonts w:ascii="Verdana" w:eastAsia="Times New Roman" w:hAnsi="Verdana" w:cs="Times New Roman"/>
          <w:color w:val="000000"/>
          <w:sz w:val="17"/>
          <w:szCs w:val="17"/>
          <w:lang w:eastAsia="en-CA"/>
        </w:rPr>
        <w:t>All qualified candidates are encouraged to apply; however, Canadians and permanent residents will be given priority. Thompson Rivers University is committed t</w:t>
      </w:r>
      <w:bookmarkStart w:id="0" w:name="_GoBack"/>
      <w:bookmarkEnd w:id="0"/>
      <w:r w:rsidRPr="00AD63F6">
        <w:rPr>
          <w:rFonts w:ascii="Verdana" w:eastAsia="Times New Roman" w:hAnsi="Verdana" w:cs="Times New Roman"/>
          <w:color w:val="000000"/>
          <w:sz w:val="17"/>
          <w:szCs w:val="17"/>
          <w:lang w:eastAsia="en-CA"/>
        </w:rPr>
        <w:t>o the principle of employment equity. Please forward current curriculum vitae, quoting the </w:t>
      </w:r>
      <w:r w:rsidRPr="00AD63F6">
        <w:rPr>
          <w:rFonts w:ascii="Verdana" w:eastAsia="Times New Roman" w:hAnsi="Verdana" w:cs="Times New Roman"/>
          <w:b/>
          <w:bCs/>
          <w:color w:val="000000"/>
          <w:sz w:val="17"/>
          <w:szCs w:val="17"/>
          <w:lang w:eastAsia="en-CA"/>
        </w:rPr>
        <w:t>Competition#08-508</w:t>
      </w:r>
      <w:r w:rsidRPr="00AD63F6">
        <w:rPr>
          <w:rFonts w:ascii="Verdana" w:eastAsia="Times New Roman" w:hAnsi="Verdana" w:cs="Times New Roman"/>
          <w:color w:val="000000"/>
          <w:sz w:val="17"/>
          <w:szCs w:val="17"/>
          <w:lang w:eastAsia="en-CA"/>
        </w:rPr>
        <w:t> with names, addresses and telephone numbers of three (3) referees, along with a copy of graduate transcripts.</w:t>
      </w:r>
    </w:p>
    <w:p w:rsidR="00AD63F6" w:rsidRPr="00AD63F6" w:rsidRDefault="00AD63F6" w:rsidP="00AD63F6">
      <w:pPr>
        <w:spacing w:after="0" w:line="240" w:lineRule="auto"/>
        <w:rPr>
          <w:rFonts w:ascii="Times New Roman" w:eastAsia="Times New Roman" w:hAnsi="Times New Roman" w:cs="Times New Roman"/>
          <w:sz w:val="24"/>
          <w:szCs w:val="24"/>
          <w:lang w:eastAsia="en-CA"/>
        </w:rPr>
      </w:pPr>
      <w:r w:rsidRPr="00AD63F6">
        <w:rPr>
          <w:rFonts w:ascii="Verdana" w:eastAsia="Times New Roman" w:hAnsi="Verdana" w:cs="Times New Roman"/>
          <w:color w:val="000000"/>
          <w:sz w:val="17"/>
          <w:szCs w:val="17"/>
          <w:lang w:eastAsia="en-CA"/>
        </w:rPr>
        <w:br/>
      </w:r>
      <w:r w:rsidRPr="00AD63F6">
        <w:rPr>
          <w:rFonts w:ascii="Verdana" w:eastAsia="Times New Roman" w:hAnsi="Verdana" w:cs="Times New Roman"/>
          <w:b/>
          <w:bCs/>
          <w:color w:val="000000"/>
          <w:sz w:val="17"/>
          <w:szCs w:val="17"/>
          <w:shd w:val="clear" w:color="auto" w:fill="FFFFFF"/>
          <w:lang w:eastAsia="en-CA"/>
        </w:rPr>
        <w:t>Please submit your application by mail to</w:t>
      </w:r>
      <w:r w:rsidRPr="00AD63F6">
        <w:rPr>
          <w:rFonts w:ascii="Verdana" w:eastAsia="Times New Roman" w:hAnsi="Verdana" w:cs="Times New Roman"/>
          <w:color w:val="000000"/>
          <w:sz w:val="17"/>
          <w:szCs w:val="17"/>
          <w:lang w:eastAsia="en-CA"/>
        </w:rPr>
        <w:br/>
      </w:r>
      <w:r w:rsidRPr="00AD63F6">
        <w:rPr>
          <w:rFonts w:ascii="Verdana" w:eastAsia="Times New Roman" w:hAnsi="Verdana" w:cs="Times New Roman"/>
          <w:color w:val="000000"/>
          <w:sz w:val="17"/>
          <w:szCs w:val="17"/>
          <w:shd w:val="clear" w:color="auto" w:fill="FFFFFF"/>
          <w:lang w:eastAsia="en-CA"/>
        </w:rPr>
        <w:t>Career Opportunities</w:t>
      </w:r>
      <w:proofErr w:type="gramStart"/>
      <w:r w:rsidRPr="00AD63F6">
        <w:rPr>
          <w:rFonts w:ascii="Verdana" w:eastAsia="Times New Roman" w:hAnsi="Verdana" w:cs="Times New Roman"/>
          <w:color w:val="000000"/>
          <w:sz w:val="17"/>
          <w:szCs w:val="17"/>
          <w:shd w:val="clear" w:color="auto" w:fill="FFFFFF"/>
          <w:lang w:eastAsia="en-CA"/>
        </w:rPr>
        <w:t>,</w:t>
      </w:r>
      <w:proofErr w:type="gramEnd"/>
      <w:r w:rsidRPr="00AD63F6">
        <w:rPr>
          <w:rFonts w:ascii="Verdana" w:eastAsia="Times New Roman" w:hAnsi="Verdana" w:cs="Times New Roman"/>
          <w:color w:val="000000"/>
          <w:sz w:val="17"/>
          <w:szCs w:val="17"/>
          <w:lang w:eastAsia="en-CA"/>
        </w:rPr>
        <w:br/>
      </w:r>
      <w:r w:rsidRPr="00AD63F6">
        <w:rPr>
          <w:rFonts w:ascii="Verdana" w:eastAsia="Times New Roman" w:hAnsi="Verdana" w:cs="Times New Roman"/>
          <w:color w:val="000000"/>
          <w:sz w:val="17"/>
          <w:szCs w:val="17"/>
          <w:shd w:val="clear" w:color="auto" w:fill="FFFFFF"/>
          <w:lang w:eastAsia="en-CA"/>
        </w:rPr>
        <w:t>Human Resources Division</w:t>
      </w:r>
      <w:r w:rsidRPr="00AD63F6">
        <w:rPr>
          <w:rFonts w:ascii="Verdana" w:eastAsia="Times New Roman" w:hAnsi="Verdana" w:cs="Times New Roman"/>
          <w:color w:val="000000"/>
          <w:sz w:val="17"/>
          <w:szCs w:val="17"/>
          <w:lang w:eastAsia="en-CA"/>
        </w:rPr>
        <w:br/>
      </w:r>
      <w:r w:rsidRPr="00AD63F6">
        <w:rPr>
          <w:rFonts w:ascii="Verdana" w:eastAsia="Times New Roman" w:hAnsi="Verdana" w:cs="Times New Roman"/>
          <w:color w:val="000000"/>
          <w:sz w:val="17"/>
          <w:szCs w:val="17"/>
          <w:shd w:val="clear" w:color="auto" w:fill="FFFFFF"/>
          <w:lang w:eastAsia="en-CA"/>
        </w:rPr>
        <w:t>Thompson Rivers University</w:t>
      </w:r>
      <w:r w:rsidRPr="00AD63F6">
        <w:rPr>
          <w:rFonts w:ascii="Verdana" w:eastAsia="Times New Roman" w:hAnsi="Verdana" w:cs="Times New Roman"/>
          <w:color w:val="000000"/>
          <w:sz w:val="17"/>
          <w:szCs w:val="17"/>
          <w:lang w:eastAsia="en-CA"/>
        </w:rPr>
        <w:br/>
      </w:r>
      <w:r w:rsidRPr="00AD63F6">
        <w:rPr>
          <w:rFonts w:ascii="Verdana" w:eastAsia="Times New Roman" w:hAnsi="Verdana" w:cs="Times New Roman"/>
          <w:color w:val="000000"/>
          <w:sz w:val="17"/>
          <w:szCs w:val="17"/>
          <w:shd w:val="clear" w:color="auto" w:fill="FFFFFF"/>
          <w:lang w:eastAsia="en-CA"/>
        </w:rPr>
        <w:t>P.O. Box 3010</w:t>
      </w:r>
      <w:r w:rsidRPr="00AD63F6">
        <w:rPr>
          <w:rFonts w:ascii="Verdana" w:eastAsia="Times New Roman" w:hAnsi="Verdana" w:cs="Times New Roman"/>
          <w:color w:val="000000"/>
          <w:sz w:val="17"/>
          <w:szCs w:val="17"/>
          <w:lang w:eastAsia="en-CA"/>
        </w:rPr>
        <w:br/>
      </w:r>
      <w:r w:rsidRPr="00AD63F6">
        <w:rPr>
          <w:rFonts w:ascii="Verdana" w:eastAsia="Times New Roman" w:hAnsi="Verdana" w:cs="Times New Roman"/>
          <w:color w:val="000000"/>
          <w:sz w:val="17"/>
          <w:szCs w:val="17"/>
          <w:shd w:val="clear" w:color="auto" w:fill="FFFFFF"/>
          <w:lang w:eastAsia="en-CA"/>
        </w:rPr>
        <w:t>Kamloops, British Columbia</w:t>
      </w:r>
      <w:r w:rsidRPr="00AD63F6">
        <w:rPr>
          <w:rFonts w:ascii="Verdana" w:eastAsia="Times New Roman" w:hAnsi="Verdana" w:cs="Times New Roman"/>
          <w:color w:val="000000"/>
          <w:sz w:val="17"/>
          <w:szCs w:val="17"/>
          <w:lang w:eastAsia="en-CA"/>
        </w:rPr>
        <w:br/>
      </w:r>
      <w:r w:rsidRPr="00AD63F6">
        <w:rPr>
          <w:rFonts w:ascii="Verdana" w:eastAsia="Times New Roman" w:hAnsi="Verdana" w:cs="Times New Roman"/>
          <w:color w:val="000000"/>
          <w:sz w:val="17"/>
          <w:szCs w:val="17"/>
          <w:shd w:val="clear" w:color="auto" w:fill="FFFFFF"/>
          <w:lang w:eastAsia="en-CA"/>
        </w:rPr>
        <w:t>V2C 5N3 Canada</w:t>
      </w:r>
      <w:r w:rsidRPr="00AD63F6">
        <w:rPr>
          <w:rFonts w:ascii="Verdana" w:eastAsia="Times New Roman" w:hAnsi="Verdana" w:cs="Times New Roman"/>
          <w:color w:val="000000"/>
          <w:sz w:val="17"/>
          <w:szCs w:val="17"/>
          <w:lang w:eastAsia="en-CA"/>
        </w:rPr>
        <w:br/>
      </w:r>
      <w:r w:rsidRPr="00AD63F6">
        <w:rPr>
          <w:rFonts w:ascii="Verdana" w:eastAsia="Times New Roman" w:hAnsi="Verdana" w:cs="Times New Roman"/>
          <w:b/>
          <w:bCs/>
          <w:color w:val="000000"/>
          <w:sz w:val="17"/>
          <w:szCs w:val="17"/>
          <w:shd w:val="clear" w:color="auto" w:fill="FFFFFF"/>
          <w:lang w:eastAsia="en-CA"/>
        </w:rPr>
        <w:t>or by fax to</w:t>
      </w:r>
      <w:r w:rsidRPr="00AD63F6">
        <w:rPr>
          <w:rFonts w:ascii="Verdana" w:eastAsia="Times New Roman" w:hAnsi="Verdana" w:cs="Times New Roman"/>
          <w:color w:val="000000"/>
          <w:sz w:val="17"/>
          <w:szCs w:val="17"/>
          <w:lang w:eastAsia="en-CA"/>
        </w:rPr>
        <w:br/>
      </w:r>
      <w:r w:rsidRPr="00AD63F6">
        <w:rPr>
          <w:rFonts w:ascii="Verdana" w:eastAsia="Times New Roman" w:hAnsi="Verdana" w:cs="Times New Roman"/>
          <w:color w:val="000000"/>
          <w:sz w:val="17"/>
          <w:szCs w:val="17"/>
          <w:shd w:val="clear" w:color="auto" w:fill="FFFFFF"/>
          <w:lang w:eastAsia="en-CA"/>
        </w:rPr>
        <w:t>Fax 1-250-828-5338</w:t>
      </w:r>
      <w:r w:rsidRPr="00AD63F6">
        <w:rPr>
          <w:rFonts w:ascii="Verdana" w:eastAsia="Times New Roman" w:hAnsi="Verdana" w:cs="Times New Roman"/>
          <w:color w:val="000000"/>
          <w:sz w:val="17"/>
          <w:szCs w:val="17"/>
          <w:lang w:eastAsia="en-CA"/>
        </w:rPr>
        <w:br/>
      </w:r>
      <w:r w:rsidRPr="00AD63F6">
        <w:rPr>
          <w:rFonts w:ascii="Verdana" w:eastAsia="Times New Roman" w:hAnsi="Verdana" w:cs="Times New Roman"/>
          <w:b/>
          <w:bCs/>
          <w:color w:val="000000"/>
          <w:sz w:val="17"/>
          <w:szCs w:val="17"/>
          <w:shd w:val="clear" w:color="auto" w:fill="FFFFFF"/>
          <w:lang w:eastAsia="en-CA"/>
        </w:rPr>
        <w:t>or by email to</w:t>
      </w:r>
      <w:r w:rsidRPr="00AD63F6">
        <w:rPr>
          <w:rFonts w:ascii="Verdana" w:eastAsia="Times New Roman" w:hAnsi="Verdana" w:cs="Times New Roman"/>
          <w:color w:val="000000"/>
          <w:sz w:val="17"/>
          <w:szCs w:val="17"/>
          <w:lang w:eastAsia="en-CA"/>
        </w:rPr>
        <w:br/>
      </w:r>
      <w:r w:rsidRPr="00AD63F6">
        <w:rPr>
          <w:rFonts w:ascii="Verdana" w:eastAsia="Times New Roman" w:hAnsi="Verdana" w:cs="Times New Roman"/>
          <w:color w:val="000000"/>
          <w:sz w:val="17"/>
          <w:szCs w:val="17"/>
          <w:shd w:val="clear" w:color="auto" w:fill="FFFFFF"/>
          <w:lang w:eastAsia="en-CA"/>
        </w:rPr>
        <w:t>E-Mail </w:t>
      </w:r>
      <w:hyperlink r:id="rId6" w:history="1">
        <w:r w:rsidRPr="00AD63F6">
          <w:rPr>
            <w:rFonts w:ascii="Verdana" w:eastAsia="Times New Roman" w:hAnsi="Verdana" w:cs="Times New Roman"/>
            <w:color w:val="1D407B"/>
            <w:sz w:val="17"/>
            <w:szCs w:val="17"/>
            <w:shd w:val="clear" w:color="auto" w:fill="FFFFFF"/>
            <w:lang w:eastAsia="en-CA"/>
          </w:rPr>
          <w:t>jobops@tru.ca</w:t>
        </w:r>
      </w:hyperlink>
      <w:r w:rsidRPr="00AD63F6">
        <w:rPr>
          <w:rFonts w:ascii="Verdana" w:eastAsia="Times New Roman" w:hAnsi="Verdana" w:cs="Times New Roman"/>
          <w:color w:val="000000"/>
          <w:sz w:val="17"/>
          <w:szCs w:val="17"/>
          <w:lang w:eastAsia="en-CA"/>
        </w:rPr>
        <w:br/>
      </w:r>
    </w:p>
    <w:p w:rsidR="00AD63F6" w:rsidRPr="00AD63F6" w:rsidRDefault="00AD63F6" w:rsidP="00AD63F6">
      <w:pPr>
        <w:numPr>
          <w:ilvl w:val="0"/>
          <w:numId w:val="2"/>
        </w:numPr>
        <w:shd w:val="clear" w:color="auto" w:fill="FFFFFF"/>
        <w:spacing w:before="100" w:beforeAutospacing="1" w:after="100" w:afterAutospacing="1" w:line="270" w:lineRule="atLeast"/>
        <w:rPr>
          <w:rFonts w:ascii="Verdana" w:eastAsia="Times New Roman" w:hAnsi="Verdana" w:cs="Times New Roman"/>
          <w:color w:val="000000"/>
          <w:sz w:val="17"/>
          <w:szCs w:val="17"/>
          <w:lang w:eastAsia="en-CA"/>
        </w:rPr>
      </w:pPr>
      <w:r w:rsidRPr="00AD63F6">
        <w:rPr>
          <w:rFonts w:ascii="Verdana" w:eastAsia="Times New Roman" w:hAnsi="Verdana" w:cs="Times New Roman"/>
          <w:color w:val="000000"/>
          <w:sz w:val="17"/>
          <w:szCs w:val="17"/>
          <w:lang w:eastAsia="en-CA"/>
        </w:rPr>
        <w:t>Please submit a separate application for each competition, quoting the competition number </w:t>
      </w:r>
      <w:r w:rsidRPr="00AD63F6">
        <w:rPr>
          <w:rFonts w:ascii="Verdana" w:eastAsia="Times New Roman" w:hAnsi="Verdana" w:cs="Times New Roman"/>
          <w:b/>
          <w:bCs/>
          <w:color w:val="000000"/>
          <w:sz w:val="17"/>
          <w:szCs w:val="17"/>
          <w:lang w:eastAsia="en-CA"/>
        </w:rPr>
        <w:t>08-508</w:t>
      </w:r>
      <w:r w:rsidRPr="00AD63F6">
        <w:rPr>
          <w:rFonts w:ascii="Verdana" w:eastAsia="Times New Roman" w:hAnsi="Verdana" w:cs="Times New Roman"/>
          <w:color w:val="000000"/>
          <w:sz w:val="17"/>
          <w:szCs w:val="17"/>
          <w:lang w:eastAsia="en-CA"/>
        </w:rPr>
        <w:t>.</w:t>
      </w:r>
    </w:p>
    <w:p w:rsidR="00AD63F6" w:rsidRPr="00AD63F6" w:rsidRDefault="00AD63F6" w:rsidP="00AD63F6">
      <w:pPr>
        <w:numPr>
          <w:ilvl w:val="0"/>
          <w:numId w:val="2"/>
        </w:numPr>
        <w:shd w:val="clear" w:color="auto" w:fill="FFFFFF"/>
        <w:spacing w:before="100" w:beforeAutospacing="1" w:after="100" w:afterAutospacing="1" w:line="270" w:lineRule="atLeast"/>
        <w:rPr>
          <w:rFonts w:ascii="Verdana" w:eastAsia="Times New Roman" w:hAnsi="Verdana" w:cs="Times New Roman"/>
          <w:color w:val="000000"/>
          <w:sz w:val="17"/>
          <w:szCs w:val="17"/>
          <w:lang w:eastAsia="en-CA"/>
        </w:rPr>
      </w:pPr>
      <w:r w:rsidRPr="00AD63F6">
        <w:rPr>
          <w:rFonts w:ascii="Verdana" w:eastAsia="Times New Roman" w:hAnsi="Verdana" w:cs="Times New Roman"/>
          <w:color w:val="000000"/>
          <w:sz w:val="17"/>
          <w:szCs w:val="17"/>
          <w:lang w:eastAsia="en-CA"/>
        </w:rPr>
        <w:t>Thompson Rivers University is committed to the principle of employment equity.</w:t>
      </w:r>
    </w:p>
    <w:p w:rsidR="00AD63F6" w:rsidRPr="00AD63F6" w:rsidRDefault="00AD63F6" w:rsidP="00AD63F6">
      <w:pPr>
        <w:numPr>
          <w:ilvl w:val="0"/>
          <w:numId w:val="2"/>
        </w:numPr>
        <w:shd w:val="clear" w:color="auto" w:fill="FFFFFF"/>
        <w:spacing w:before="100" w:beforeAutospacing="1" w:after="100" w:afterAutospacing="1" w:line="270" w:lineRule="atLeast"/>
        <w:rPr>
          <w:rFonts w:ascii="Verdana" w:eastAsia="Times New Roman" w:hAnsi="Verdana" w:cs="Times New Roman"/>
          <w:color w:val="000000"/>
          <w:sz w:val="17"/>
          <w:szCs w:val="17"/>
          <w:lang w:eastAsia="en-CA"/>
        </w:rPr>
      </w:pPr>
      <w:r w:rsidRPr="00AD63F6">
        <w:rPr>
          <w:rFonts w:ascii="Verdana" w:eastAsia="Times New Roman" w:hAnsi="Verdana" w:cs="Times New Roman"/>
          <w:color w:val="000000"/>
          <w:sz w:val="17"/>
          <w:szCs w:val="17"/>
          <w:lang w:eastAsia="en-CA"/>
        </w:rPr>
        <w:t>We wish to thank all applicants; however, only those under consideration will be contacted.</w:t>
      </w:r>
    </w:p>
    <w:p w:rsidR="003036BF" w:rsidRDefault="003036BF"/>
    <w:sectPr w:rsidR="003036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C2E08"/>
    <w:multiLevelType w:val="multilevel"/>
    <w:tmpl w:val="2F646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F317863"/>
    <w:multiLevelType w:val="multilevel"/>
    <w:tmpl w:val="716C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3F6"/>
    <w:rsid w:val="0020293D"/>
    <w:rsid w:val="003036BF"/>
    <w:rsid w:val="00AD63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D63F6"/>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63F6"/>
    <w:rPr>
      <w:rFonts w:ascii="Times New Roman" w:eastAsia="Times New Roman" w:hAnsi="Times New Roman" w:cs="Times New Roman"/>
      <w:b/>
      <w:bCs/>
      <w:sz w:val="36"/>
      <w:szCs w:val="36"/>
      <w:lang w:eastAsia="en-CA"/>
    </w:rPr>
  </w:style>
  <w:style w:type="paragraph" w:styleId="NormalWeb">
    <w:name w:val="Normal (Web)"/>
    <w:basedOn w:val="Normal"/>
    <w:uiPriority w:val="99"/>
    <w:semiHidden/>
    <w:unhideWhenUsed/>
    <w:rsid w:val="00AD63F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converted-space">
    <w:name w:val="apple-converted-space"/>
    <w:basedOn w:val="DefaultParagraphFont"/>
    <w:rsid w:val="00AD63F6"/>
  </w:style>
  <w:style w:type="character" w:styleId="Hyperlink">
    <w:name w:val="Hyperlink"/>
    <w:basedOn w:val="DefaultParagraphFont"/>
    <w:uiPriority w:val="99"/>
    <w:semiHidden/>
    <w:unhideWhenUsed/>
    <w:rsid w:val="00AD63F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D63F6"/>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63F6"/>
    <w:rPr>
      <w:rFonts w:ascii="Times New Roman" w:eastAsia="Times New Roman" w:hAnsi="Times New Roman" w:cs="Times New Roman"/>
      <w:b/>
      <w:bCs/>
      <w:sz w:val="36"/>
      <w:szCs w:val="36"/>
      <w:lang w:eastAsia="en-CA"/>
    </w:rPr>
  </w:style>
  <w:style w:type="paragraph" w:styleId="NormalWeb">
    <w:name w:val="Normal (Web)"/>
    <w:basedOn w:val="Normal"/>
    <w:uiPriority w:val="99"/>
    <w:semiHidden/>
    <w:unhideWhenUsed/>
    <w:rsid w:val="00AD63F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converted-space">
    <w:name w:val="apple-converted-space"/>
    <w:basedOn w:val="DefaultParagraphFont"/>
    <w:rsid w:val="00AD63F6"/>
  </w:style>
  <w:style w:type="character" w:styleId="Hyperlink">
    <w:name w:val="Hyperlink"/>
    <w:basedOn w:val="DefaultParagraphFont"/>
    <w:uiPriority w:val="99"/>
    <w:semiHidden/>
    <w:unhideWhenUsed/>
    <w:rsid w:val="00AD63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03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bops@tru.c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1025</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TRU</Company>
  <LinksUpToDate>false</LinksUpToDate>
  <CharactersWithSpaces>6861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truuser</dc:creator>
  <cp:keywords/>
  <dc:description/>
  <cp:lastModifiedBy>truuser</cp:lastModifiedBy>
  <cp:revision>2</cp:revision>
  <dcterms:created xsi:type="dcterms:W3CDTF">2012-01-17T20:52:00Z</dcterms:created>
  <dcterms:modified xsi:type="dcterms:W3CDTF">2012-01-18T00:22:00Z</dcterms:modified>
</cp:coreProperties>
</file>