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A" w:rsidRDefault="009D3355">
      <w:pPr>
        <w:pStyle w:val="H2"/>
      </w:pPr>
      <w:bookmarkStart w:id="0" w:name="_GoBack"/>
      <w:bookmarkEnd w:id="0"/>
      <w:r>
        <w:t>Sustainability Culture Survey for Students - Spring 2019</w:t>
      </w:r>
    </w:p>
    <w:p w:rsidR="00FE40DA" w:rsidRDefault="00FE40DA"/>
    <w:p w:rsidR="00FE40DA" w:rsidRDefault="00FE40DA">
      <w:pPr>
        <w:pStyle w:val="BlockSeparator"/>
      </w:pPr>
    </w:p>
    <w:p w:rsidR="00FE40DA" w:rsidRDefault="009D3355">
      <w:pPr>
        <w:pStyle w:val="BlockStartLabel"/>
      </w:pPr>
      <w:r>
        <w:t>Start of Block: Demographics</w:t>
      </w:r>
    </w:p>
    <w:p w:rsidR="00FE40DA" w:rsidRDefault="00FE40DA"/>
    <w:p w:rsidR="00FE40DA" w:rsidRDefault="009D3355">
      <w:pPr>
        <w:keepNext/>
      </w:pPr>
      <w:r>
        <w:t>Q1 Which category best describes you?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Student living on campus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Student living off campus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Student who takes classes primarily online  (3)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Q2 What is your current standing at UWRF?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Freshman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Sophomore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Junior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Senior  (4)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Graduate Student  (5)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>Other  (6) ________________________________________________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Q3 Please select your field of study: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Undecided  (1)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>Accounting &amp; Fina</w:t>
      </w:r>
      <w:r>
        <w:t xml:space="preserve">nce  (2)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Agricultural Engineering Technology  (3)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Agricultural Economics  (4)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Agricultural Education  (5)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Animal &amp; Food Science  (6)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Art  (7)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Biology  (8)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Chemistry  (9)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Communication &amp; Media Studies  (10)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Communicative Disorders  (11)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Computer Science &amp; Information Systems  (12)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Counseling and School Psychology  (13)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Economics  (14)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English  (15)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Geography &amp; Mapping Sciences  (16)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Health &amp; Human Performance  (17)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History &amp; Philosophy  (18)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Management &amp; Marketing  (19)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Marketing </w:t>
      </w:r>
      <w:r>
        <w:t xml:space="preserve">Communications  (20)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lastRenderedPageBreak/>
        <w:t xml:space="preserve">Mathematics  (21)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Modern Language  (22)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Music  (23)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Physics  (24)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Plant &amp; Earth Science  (25)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Political Science  (26)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Psychology  (27)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Sociology, Anthropology, &amp; Criminal Justice  (28)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Social Work  (29)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>Stage &amp; Screen Arts  (</w:t>
      </w:r>
      <w:r>
        <w:t xml:space="preserve">30)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Teacher Education  (31)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Q4 Prior to this survey, have you heard the term “sustainability” used at UWRF?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Sure  (3)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Q5 Do you feel your field of study includes sustainability related topics?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Sure  (3)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Q6 In your view, how serious is global climate change?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A very serious problem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A somewhat serious problem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A not too serious problem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a problem  (4)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Q7 Do you think global climate change is a result of human activit</w:t>
      </w:r>
      <w:r>
        <w:t>y?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Significantly contributed to by human activity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Moderately contributed to by human activity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Human activity does not contribute to climate change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Unsure  (4) </w:t>
      </w:r>
    </w:p>
    <w:p w:rsidR="00FE40DA" w:rsidRDefault="00FE40DA"/>
    <w:p w:rsidR="00FE40DA" w:rsidRDefault="009D3355">
      <w:pPr>
        <w:pStyle w:val="BlockEndLabel"/>
      </w:pPr>
      <w:r>
        <w:t>End of Block: Demographics</w:t>
      </w:r>
    </w:p>
    <w:p w:rsidR="00FE40DA" w:rsidRDefault="00FE40DA">
      <w:pPr>
        <w:pStyle w:val="BlockSeparator"/>
      </w:pPr>
    </w:p>
    <w:p w:rsidR="00FE40DA" w:rsidRDefault="009D3355">
      <w:pPr>
        <w:pStyle w:val="BlockStartLabel"/>
      </w:pPr>
      <w:r>
        <w:t xml:space="preserve">Start of Block: Awareness of Campus </w:t>
      </w:r>
      <w:r>
        <w:t>Sustainability</w:t>
      </w:r>
    </w:p>
    <w:p w:rsidR="00FE40DA" w:rsidRDefault="00FE40DA"/>
    <w:p w:rsidR="00FE40DA" w:rsidRDefault="009D3355">
      <w:pPr>
        <w:keepNext/>
      </w:pPr>
      <w:r>
        <w:lastRenderedPageBreak/>
        <w:t>Q8 How aware are you of the UWRF Office of Sustainability and its efforts?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Very Aware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Somewhat Aware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Aware  (3)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Q9 To what degree do you agree with the following statements?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626"/>
        <w:gridCol w:w="1593"/>
        <w:gridCol w:w="1593"/>
        <w:gridCol w:w="1593"/>
        <w:gridCol w:w="1592"/>
        <w:gridCol w:w="1593"/>
      </w:tblGrid>
      <w:tr w:rsidR="00FE40DA" w:rsidTr="00FE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FE40DA">
            <w:pPr>
              <w:keepNext/>
            </w:pP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 (1)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 (2)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</w:t>
            </w:r>
            <w:r>
              <w:t>gree nor Disagree (3)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 (4)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 (5)</w:t>
            </w: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I have a good understanding of sustainability and sustainability related topics (1)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I value sustainable practices (2)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UWRF values sustainable practices (3)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Sustainability has been a topic in at least one of my courses here at UWRF (4)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I would like to see UWRF value sustainability more (5)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E40DA" w:rsidRDefault="00FE40DA"/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Q10 Are you aware of the following sustainability related student organizations? Check all that apply: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>S</w:t>
      </w:r>
      <w:r>
        <w:t xml:space="preserve">ALSA (Student Alliance for Local and Sustainable Agriculture)  (1)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Bee Club  (2)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We Bike River Falls  (3)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Resource Management Club  (4)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Q11 Select the campus initiatives you are aware of: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Recycling Processes  (1)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RecycleMania Competition  (2)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Battery Recycling  (3)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Surplus Program  (4)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Don't Throw It, Donate It Move Out Program  (5)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SALSA's Organic Garden  (6)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Use of Retention Ponds for Stormwater Management  (7)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University Center Water Reuse System  (8)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Water Bottle Refill Stations  (9)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Chartwells' Farmer's Markets  (10)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Fare For All  (11)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Enterprise CarShare  (12)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Free Shuttle to River Falls Food Pantry  (13)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Safe Ride Shuttle  (14)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Sustainability Tracking, Assessment &amp; Rating Systems (STARS) Report and Rating  (15)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Annual Waste Minimization Report  (16)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Annual Greenhouse Gas Inventory  (17)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UWRF Carpooling Facebook Page  (18)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Q12 Do you follow or have you visited: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94"/>
        <w:gridCol w:w="2394"/>
        <w:gridCol w:w="2394"/>
        <w:gridCol w:w="2394"/>
      </w:tblGrid>
      <w:tr w:rsidR="00FE40DA" w:rsidTr="00FE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E40DA" w:rsidRDefault="00FE40DA">
            <w:pPr>
              <w:keepNext/>
            </w:pPr>
          </w:p>
        </w:tc>
        <w:tc>
          <w:tcPr>
            <w:tcW w:w="2394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2394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Sure (3)</w:t>
            </w: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E40DA" w:rsidRDefault="009D3355">
            <w:pPr>
              <w:keepNext/>
            </w:pPr>
            <w:r>
              <w:t xml:space="preserve">The “UW-River Falls Sustainability” Facebook Page (1) </w:t>
            </w: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E40DA" w:rsidRDefault="009D3355">
            <w:pPr>
              <w:keepNext/>
            </w:pPr>
            <w:r>
              <w:t xml:space="preserve">The #SustainableUWRF Instagram page (2) </w:t>
            </w: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E40DA" w:rsidRDefault="009D3355">
            <w:pPr>
              <w:keepNext/>
            </w:pPr>
            <w:r>
              <w:t xml:space="preserve">The UWRF Sustainability website (3) </w:t>
            </w: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E40DA" w:rsidRDefault="00FE40DA"/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Q13 How would you like to receive information on UWRF sustainability initiatives? Select all that apply: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Facebook  (1)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Instagram  (2)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Snapchat  (3)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Website  (4)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Monitors in UC  (5)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In classes  (6)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At events  (7)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>Other  (8) ________________________________________________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Q14 UWRF offers several sustainability related programs. Please select the ones you are aware of: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Sustainable Management Major  (1)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>Conser</w:t>
      </w:r>
      <w:r>
        <w:t xml:space="preserve">vation and Environmental Planning Major  (2)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Environmental Science Major  (3)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Sustainable Studies Minor  (4)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Sustainable Agriculture Minor  (5)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Sustainable Justice Minor  (6)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Outdoor Education Minor  (7)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>Sustainable Management Science Certificate  (8</w:t>
      </w:r>
      <w:r>
        <w:t xml:space="preserve">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Sustainable Enterprise Management Certificate  (9) </w:t>
      </w:r>
    </w:p>
    <w:p w:rsidR="00FE40DA" w:rsidRDefault="00FE40DA"/>
    <w:p w:rsidR="00FE40DA" w:rsidRDefault="009D3355">
      <w:pPr>
        <w:pStyle w:val="BlockEndLabel"/>
      </w:pPr>
      <w:r>
        <w:t>End of Block: Awareness of Campus Sustainability</w:t>
      </w:r>
    </w:p>
    <w:p w:rsidR="00FE40DA" w:rsidRDefault="00FE40DA">
      <w:pPr>
        <w:pStyle w:val="BlockSeparator"/>
      </w:pPr>
    </w:p>
    <w:p w:rsidR="00FE40DA" w:rsidRDefault="009D3355">
      <w:pPr>
        <w:pStyle w:val="BlockStartLabel"/>
      </w:pPr>
      <w:r>
        <w:t>Start of Block: Desired Campus Initiatives</w:t>
      </w:r>
    </w:p>
    <w:p w:rsidR="00FE40DA" w:rsidRDefault="00FE40DA"/>
    <w:p w:rsidR="00FE40DA" w:rsidRDefault="009D3355">
      <w:pPr>
        <w:keepNext/>
      </w:pPr>
      <w:r>
        <w:t>Q15 How do you wish UWRF would be more sustainable? </w:t>
      </w:r>
    </w:p>
    <w:p w:rsidR="00FE40DA" w:rsidRDefault="009D3355">
      <w:pPr>
        <w:pStyle w:val="TextEntryLine"/>
        <w:ind w:firstLine="400"/>
      </w:pPr>
      <w:r>
        <w:t>________________________________________________________________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Q16 How interested would you be in UWRF pursuing the following initiatives?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15"/>
        <w:gridCol w:w="1915"/>
        <w:gridCol w:w="1915"/>
        <w:gridCol w:w="1915"/>
        <w:gridCol w:w="1915"/>
      </w:tblGrid>
      <w:tr w:rsidR="00FE40DA" w:rsidTr="00FE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FE40DA">
            <w:pPr>
              <w:keepNext/>
            </w:pPr>
          </w:p>
        </w:tc>
        <w:tc>
          <w:tcPr>
            <w:tcW w:w="1915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Interested (1)</w:t>
            </w:r>
          </w:p>
        </w:tc>
        <w:tc>
          <w:tcPr>
            <w:tcW w:w="1915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Interested (2)</w:t>
            </w:r>
          </w:p>
        </w:tc>
        <w:tc>
          <w:tcPr>
            <w:tcW w:w="1915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Interested (3)</w:t>
            </w:r>
          </w:p>
        </w:tc>
        <w:tc>
          <w:tcPr>
            <w:tcW w:w="1915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Sure (4)</w:t>
            </w: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Shuttle to the cities (1)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A ride share program (2)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A bike share program (3)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Designated bike lanes (4)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Food waste (organics) composting (5)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Increased locally-sourced food options in UC dining areas (6)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Increased vegan and/or vegetarian options in UC dining areas (7)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Electronic waste collection for students (8)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Zero-waste events (9)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Decreased availability of single-use plastic bottles on campus (10)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Source more energy from renewable sources such as solar or wind energy (11)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lastRenderedPageBreak/>
              <w:t xml:space="preserve">Construct campus buildings using more sustainable materials (12)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Increased use of LED lighting (13)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Become a certified Tree Campus USA (14)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Reduced pesticide use on campus (15)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Increased rain gardens (16)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Increased pollinator gardens (17)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Having bee houses (apiaries) on campus for educational opportunities (18)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Increased opportunities to volunteer with sustainability (19)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Sustainability educational programs in Res Halls (20)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An Eco-Rep Program in Res Halls (21)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Energy conservation contest in Res Halls (22)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lastRenderedPageBreak/>
              <w:t xml:space="preserve">Increased integration of sustainability in courses (23)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E40DA" w:rsidRDefault="009D3355">
            <w:pPr>
              <w:keepNext/>
            </w:pPr>
            <w:r>
              <w:t xml:space="preserve">Reduce greenhouse gas emissions (24) </w:t>
            </w: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E40DA" w:rsidRDefault="00FE40DA"/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 xml:space="preserve">Q17 The below categories are areas UWRF measures to track our sustainability progress. Please select the categories you feel </w:t>
      </w:r>
      <w:r>
        <w:t>we should prioritize as goals: 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Curriculum  (1)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Research  (2)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Campus Engagement  (3)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Public (Community) Engagement  (4)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Air and Climate  (5)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Buildings  (6)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Energy  (7)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Food and Dining  (8)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Grounds  (9)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Purchasing  (10)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Transportation  (11)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Waste  (12)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Water  (13)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Coordination and Planning  (14)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Diversity and Affordability  (15)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Investment and Finance  (16) </w:t>
      </w:r>
    </w:p>
    <w:p w:rsidR="00FE40DA" w:rsidRDefault="009D3355">
      <w:pPr>
        <w:pStyle w:val="ListParagraph"/>
        <w:keepNext/>
        <w:numPr>
          <w:ilvl w:val="0"/>
          <w:numId w:val="2"/>
        </w:numPr>
      </w:pPr>
      <w:r>
        <w:t xml:space="preserve">Wellbeing and Work  (18)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Q18 Student Government has pursued a green fund for the past three years. A green fund would be a stude</w:t>
      </w:r>
      <w:r>
        <w:t xml:space="preserve">nt-segregated fee, added to student tuition and fees, which would support </w:t>
      </w:r>
      <w:r>
        <w:lastRenderedPageBreak/>
        <w:t>sustainability improvements on campus. Do you support implementing a green fund on campus?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Sure  (3)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Q19 If a green fund is approved, how much are you will</w:t>
      </w:r>
      <w:r>
        <w:t>ing to pay per semester?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$0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$1-$4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$5-$9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$10+  (4) </w:t>
      </w:r>
    </w:p>
    <w:p w:rsidR="00FE40DA" w:rsidRDefault="00FE40DA"/>
    <w:p w:rsidR="00FE40DA" w:rsidRDefault="009D3355">
      <w:pPr>
        <w:pStyle w:val="BlockEndLabel"/>
      </w:pPr>
      <w:r>
        <w:t>End of Block: Desired Campus Initiatives</w:t>
      </w:r>
    </w:p>
    <w:p w:rsidR="00FE40DA" w:rsidRDefault="00FE40DA">
      <w:pPr>
        <w:pStyle w:val="BlockSeparator"/>
      </w:pPr>
    </w:p>
    <w:p w:rsidR="00FE40DA" w:rsidRDefault="009D3355">
      <w:pPr>
        <w:pStyle w:val="BlockStartLabel"/>
      </w:pPr>
      <w:r>
        <w:t>Start of Block: Sustainability Values, Behaviors, &amp; Beliefs</w:t>
      </w:r>
    </w:p>
    <w:p w:rsidR="00FE40DA" w:rsidRDefault="00FE40DA"/>
    <w:p w:rsidR="00FE40DA" w:rsidRDefault="009D3355">
      <w:pPr>
        <w:keepNext/>
      </w:pPr>
      <w:r>
        <w:t>Q20 In your opinion, sustainability should focus on: 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Social Impacts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Environmental Impacts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Economic Impacts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All of the above  (4)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None of the above  (5)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Q21 How would you describe your interest in sustainability?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Extremely interested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Somewhat interested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interested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familiar enough with the term to know my interest level  (4)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Q22 How important is sustainability to you and/or your future career goals?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Very important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Somewhat important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important  (3)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sure  (4)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Q23 Are you aware of the sustainable development goals set by the United Nations? 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FE40DA" w:rsidRDefault="009D3355">
      <w:pPr>
        <w:pStyle w:val="ListParagraph"/>
        <w:keepNext/>
        <w:numPr>
          <w:ilvl w:val="0"/>
          <w:numId w:val="4"/>
        </w:numPr>
      </w:pPr>
      <w:r>
        <w:t xml:space="preserve">Not Sure  (3) </w:t>
      </w:r>
    </w:p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lastRenderedPageBreak/>
        <w:t>Q24 How often do you engage in the following activities when opportunities arise?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E40DA" w:rsidTr="00FE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FE40DA">
            <w:pPr>
              <w:keepNext/>
            </w:pP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(1)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 (2)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Most of the Time (4)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Always (</w:t>
            </w:r>
            <w:r>
              <w:t>5)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Applicable (6)</w:t>
            </w: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Recycle glass, plastic, paper, etc. (1)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Recycle electronics through a certified vendor (2)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Print double-sided (3)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Use a reusable water bottle, coffee mug, etc. (4)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Use a water bottle refill station (5)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Use reusable bags when shopping (6)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Shop at second-hand stores (7)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Shop for items with minimal packaging (8)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Attend UWRF sustainability related events (9)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Participate in activities or groups that facilitate positive change on campus (10)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lastRenderedPageBreak/>
              <w:t xml:space="preserve">Volunteer (11)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Sign a petition (12)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E40DA" w:rsidRDefault="00FE40DA"/>
    <w:p w:rsidR="00FE40DA" w:rsidRDefault="00FE40DA"/>
    <w:p w:rsidR="00FE40DA" w:rsidRDefault="00FE40DA">
      <w:pPr>
        <w:pStyle w:val="QuestionSeparator"/>
      </w:pPr>
    </w:p>
    <w:p w:rsidR="00FE40DA" w:rsidRDefault="00FE40DA"/>
    <w:p w:rsidR="00FE40DA" w:rsidRDefault="009D3355">
      <w:pPr>
        <w:keepNext/>
      </w:pPr>
      <w:r>
        <w:t>Q25 How often do you engage in the following activities when opportunities arise?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163"/>
        <w:gridCol w:w="1450"/>
        <w:gridCol w:w="1546"/>
        <w:gridCol w:w="1431"/>
        <w:gridCol w:w="1470"/>
        <w:gridCol w:w="1530"/>
      </w:tblGrid>
      <w:tr w:rsidR="00FE40DA" w:rsidTr="00FE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FE40DA">
            <w:pPr>
              <w:keepNext/>
            </w:pP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(1)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 (2)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Most of the Time (4)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Always (5)</w:t>
            </w:r>
          </w:p>
        </w:tc>
        <w:tc>
          <w:tcPr>
            <w:tcW w:w="1596" w:type="dxa"/>
          </w:tcPr>
          <w:p w:rsidR="00FE40DA" w:rsidRDefault="009D3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Applicable (6)</w:t>
            </w: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Turn off lights when leaving a room (1)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Turn off computers/monitors when not in use (2)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Unplug laptop when fully charged (3)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Use solar powered devices or chargers (4)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Unplug appliances and power strips when not in use (5)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Use LED light bulbs (6)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Take the stairs instead of the elevator (7)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Minimize time in shower (8)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Run washer only when there is a full load of clothes (9)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0DA" w:rsidTr="00FE4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E40DA" w:rsidRDefault="009D3355">
            <w:pPr>
              <w:keepNext/>
            </w:pPr>
            <w:r>
              <w:t xml:space="preserve">Turn off water when brushing teeth (10) </w:t>
            </w: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E40DA" w:rsidRDefault="00FE40D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E40DA" w:rsidRDefault="00FE40DA"/>
    <w:p w:rsidR="00FE40DA" w:rsidRDefault="00FE40DA"/>
    <w:p w:rsidR="00FE40DA" w:rsidRDefault="009D3355">
      <w:pPr>
        <w:pStyle w:val="BlockEndLabel"/>
      </w:pPr>
      <w:r>
        <w:t>End of Block: Sustainability Values, Behaviors, &amp; Beliefs</w:t>
      </w:r>
    </w:p>
    <w:p w:rsidR="00FE40DA" w:rsidRDefault="00FE40DA">
      <w:pPr>
        <w:pStyle w:val="BlockSeparator"/>
      </w:pPr>
    </w:p>
    <w:p w:rsidR="00FE40DA" w:rsidRDefault="009D3355">
      <w:pPr>
        <w:pStyle w:val="BlockStartLabel"/>
      </w:pPr>
      <w:r>
        <w:t>Start of Block: Contact Information for Prize Drawing</w:t>
      </w:r>
    </w:p>
    <w:p w:rsidR="00FE40DA" w:rsidRDefault="00FE40DA"/>
    <w:p w:rsidR="00FE40DA" w:rsidRDefault="009D3355">
      <w:pPr>
        <w:keepNext/>
      </w:pPr>
      <w:r>
        <w:t>Q26 Thank you for your participation in this survey. Please enter your email address below to</w:t>
      </w:r>
      <w:r>
        <w:t xml:space="preserve"> be entered into the prize drawing, Please note that all responses to this survey are completely confidential and your email address will not be shared. </w:t>
      </w:r>
    </w:p>
    <w:p w:rsidR="00FE40DA" w:rsidRDefault="009D3355">
      <w:pPr>
        <w:pStyle w:val="TextEntryLine"/>
        <w:ind w:firstLine="400"/>
      </w:pPr>
      <w:r>
        <w:t>________________________________________________________________</w:t>
      </w:r>
    </w:p>
    <w:p w:rsidR="00FE40DA" w:rsidRDefault="00FE40DA"/>
    <w:p w:rsidR="00FE40DA" w:rsidRDefault="009D3355">
      <w:pPr>
        <w:pStyle w:val="BlockEndLabel"/>
      </w:pPr>
      <w:r>
        <w:t xml:space="preserve">End of Block: Contact Information </w:t>
      </w:r>
      <w:r>
        <w:t>for Prize Drawing</w:t>
      </w:r>
    </w:p>
    <w:p w:rsidR="00FE40DA" w:rsidRDefault="00FE40DA">
      <w:pPr>
        <w:pStyle w:val="BlockSeparator"/>
      </w:pPr>
    </w:p>
    <w:p w:rsidR="00FE40DA" w:rsidRDefault="00FE40DA"/>
    <w:sectPr w:rsidR="00FE40D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55" w:rsidRDefault="009D3355">
      <w:pPr>
        <w:spacing w:line="240" w:lineRule="auto"/>
      </w:pPr>
      <w:r>
        <w:separator/>
      </w:r>
    </w:p>
  </w:endnote>
  <w:endnote w:type="continuationSeparator" w:id="0">
    <w:p w:rsidR="009D3355" w:rsidRDefault="009D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9D335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9D335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9D335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125CB1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125CB1">
      <w:rPr>
        <w:rStyle w:val="PageNumber"/>
        <w:noProof/>
      </w:rPr>
      <w:t>18</w:t>
    </w:r>
    <w:r>
      <w:rPr>
        <w:rStyle w:val="PageNumber"/>
      </w:rPr>
      <w:fldChar w:fldCharType="end"/>
    </w:r>
  </w:p>
  <w:p w:rsidR="00EB001B" w:rsidRDefault="009D3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55" w:rsidRDefault="009D3355">
      <w:pPr>
        <w:spacing w:line="240" w:lineRule="auto"/>
      </w:pPr>
      <w:r>
        <w:separator/>
      </w:r>
    </w:p>
  </w:footnote>
  <w:footnote w:type="continuationSeparator" w:id="0">
    <w:p w:rsidR="009D3355" w:rsidRDefault="009D3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335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125CB1"/>
    <w:rsid w:val="009D3355"/>
    <w:rsid w:val="00B70267"/>
    <w:rsid w:val="00F22B15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45535-0887-4E7D-B16E-724E1582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Culture Survey for Students - Spring 2019</vt:lpstr>
    </vt:vector>
  </TitlesOfParts>
  <Company>Qualtrics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Culture Survey for Students - Spring 2019</dc:title>
  <dc:subject/>
  <dc:creator>Qualtrics</dc:creator>
  <cp:keywords/>
  <dc:description/>
  <cp:lastModifiedBy>Mark Klapatch</cp:lastModifiedBy>
  <cp:revision>2</cp:revision>
  <dcterms:created xsi:type="dcterms:W3CDTF">2019-10-15T17:26:00Z</dcterms:created>
  <dcterms:modified xsi:type="dcterms:W3CDTF">2019-10-15T17:26:00Z</dcterms:modified>
</cp:coreProperties>
</file>