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73" w:rsidRPr="00194173" w:rsidRDefault="00194173" w:rsidP="00194173">
      <w:pPr>
        <w:shd w:val="clear" w:color="auto" w:fill="FFFFFF"/>
        <w:tabs>
          <w:tab w:val="clear" w:pos="480"/>
        </w:tabs>
        <w:spacing w:after="0" w:line="240" w:lineRule="auto"/>
        <w:rPr>
          <w:rFonts w:ascii="Times New Roman" w:eastAsia="Times New Roman" w:hAnsi="Times New Roman" w:cs="Times New Roman"/>
          <w:sz w:val="24"/>
        </w:rPr>
      </w:pPr>
      <w:r w:rsidRPr="00194173">
        <w:rPr>
          <w:rFonts w:ascii="Calibri" w:eastAsia="Times New Roman" w:hAnsi="Calibri" w:cs="Calibri"/>
          <w:b/>
          <w:bCs/>
          <w:color w:val="000000"/>
          <w:sz w:val="26"/>
          <w:szCs w:val="26"/>
        </w:rPr>
        <w:t>Letter of Affirmation for Agnes Scott College by Sasaki</w:t>
      </w:r>
    </w:p>
    <w:p w:rsidR="00194173" w:rsidRPr="00194173" w:rsidRDefault="00194173" w:rsidP="00194173">
      <w:pPr>
        <w:shd w:val="clear" w:color="auto" w:fill="FFFFFF"/>
        <w:tabs>
          <w:tab w:val="clear" w:pos="480"/>
        </w:tabs>
        <w:spacing w:after="0" w:line="240" w:lineRule="auto"/>
        <w:rPr>
          <w:rFonts w:ascii="Times New Roman" w:eastAsia="Times New Roman" w:hAnsi="Times New Roman" w:cs="Times New Roman"/>
          <w:sz w:val="24"/>
        </w:rPr>
      </w:pPr>
      <w:r w:rsidRPr="00194173">
        <w:rPr>
          <w:rFonts w:ascii="Calibri" w:eastAsia="Times New Roman" w:hAnsi="Calibri" w:cs="Calibri"/>
          <w:b/>
          <w:bCs/>
          <w:color w:val="000000"/>
          <w:sz w:val="26"/>
          <w:szCs w:val="26"/>
        </w:rPr>
        <w:t>For the AASHE Stars report, Innovation Credit for Exemplary Performance</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Dear STARS Staff,</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We are writing in support of the Agnes Scott College STARS report request for an Innovation Credit for integrating sustainability into the campus Master Plan process.</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In recent years, Sasaki has worked with many colleges and universities to address sustainability in Master Planning. Agnes Scott has been exemplary in the way they integrated sustainability into the planning process far beyond typical high-level principles and goals--with targeted Sustainability Guidelines generated collaboratively with the College Sustainability Director and Facilities Director to bolster their visionary commitments. </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Sustainability Guidelines for buildings, landscapes and education offer a meaningful and substantive bridge from planning to future implementation. Building guidelines call for specific EUIs for individual capital improvement projects based on building typology, verified by the Architecture 2030 database in this climate zone. Landscape guidelines specify irrigation from non-potable and recycled water sources. And education guidelines call for explanatory signage and a website that dashboards energy use.</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br/>
        <w:t>This deeply layered approach to sustainability is woven throughout the Master Plan, and found expression in several innovative features that have been unique in our planning experience:</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Times New Roman" w:eastAsia="Times New Roman" w:hAnsi="Times New Roman" w:cs="Times New Roman"/>
          <w:sz w:val="24"/>
        </w:rPr>
        <w:br/>
      </w:r>
    </w:p>
    <w:p w:rsidR="00194173" w:rsidRPr="00194173" w:rsidRDefault="00194173" w:rsidP="00194173">
      <w:pPr>
        <w:numPr>
          <w:ilvl w:val="0"/>
          <w:numId w:val="13"/>
        </w:numPr>
        <w:tabs>
          <w:tab w:val="clear" w:pos="480"/>
        </w:tabs>
        <w:spacing w:after="0" w:line="240" w:lineRule="auto"/>
        <w:textAlignment w:val="baseline"/>
        <w:rPr>
          <w:rFonts w:ascii="Arial" w:eastAsia="Times New Roman" w:hAnsi="Arial" w:cs="Arial"/>
          <w:color w:val="000000"/>
          <w:sz w:val="22"/>
          <w:szCs w:val="22"/>
        </w:rPr>
      </w:pPr>
      <w:r w:rsidRPr="00194173">
        <w:rPr>
          <w:rFonts w:ascii="Arial" w:eastAsia="Times New Roman" w:hAnsi="Arial" w:cs="Arial"/>
          <w:color w:val="000000"/>
          <w:sz w:val="22"/>
          <w:szCs w:val="22"/>
        </w:rPr>
        <w:t>An interpretive landscape trail for walking and cycling, looping throughout the campus and linking Agnes Scott College to downtown Decatur, with signage of sustainability features of the buildings, landscapes and green infrastructure.</w:t>
      </w:r>
    </w:p>
    <w:p w:rsidR="00194173" w:rsidRPr="00194173" w:rsidRDefault="00194173" w:rsidP="00194173">
      <w:pPr>
        <w:numPr>
          <w:ilvl w:val="0"/>
          <w:numId w:val="13"/>
        </w:numPr>
        <w:tabs>
          <w:tab w:val="clear" w:pos="480"/>
        </w:tabs>
        <w:spacing w:after="0" w:line="240" w:lineRule="auto"/>
        <w:textAlignment w:val="baseline"/>
        <w:rPr>
          <w:rFonts w:ascii="Arial" w:eastAsia="Times New Roman" w:hAnsi="Arial" w:cs="Arial"/>
          <w:color w:val="000000"/>
          <w:sz w:val="22"/>
          <w:szCs w:val="22"/>
        </w:rPr>
      </w:pPr>
      <w:proofErr w:type="spellStart"/>
      <w:r w:rsidRPr="00194173">
        <w:rPr>
          <w:rFonts w:ascii="Arial" w:eastAsia="Times New Roman" w:hAnsi="Arial" w:cs="Arial"/>
          <w:color w:val="000000"/>
          <w:sz w:val="22"/>
          <w:szCs w:val="22"/>
        </w:rPr>
        <w:t>Biohabitat</w:t>
      </w:r>
      <w:proofErr w:type="spellEnd"/>
      <w:r w:rsidRPr="00194173">
        <w:rPr>
          <w:rFonts w:ascii="Arial" w:eastAsia="Times New Roman" w:hAnsi="Arial" w:cs="Arial"/>
          <w:color w:val="000000"/>
          <w:sz w:val="22"/>
          <w:szCs w:val="22"/>
        </w:rPr>
        <w:t xml:space="preserve"> protection and restoration including coordination with the goals biodiversity programs Bee Campus USA and Tree Campus USA, as well as designation as a Morton Arboretum – Level 2.  Tree succession planning was also included.</w:t>
      </w:r>
    </w:p>
    <w:p w:rsidR="00194173" w:rsidRPr="00194173" w:rsidRDefault="00194173" w:rsidP="00194173">
      <w:pPr>
        <w:numPr>
          <w:ilvl w:val="0"/>
          <w:numId w:val="13"/>
        </w:numPr>
        <w:tabs>
          <w:tab w:val="clear" w:pos="480"/>
        </w:tabs>
        <w:spacing w:after="0" w:line="240" w:lineRule="auto"/>
        <w:textAlignment w:val="baseline"/>
        <w:rPr>
          <w:rFonts w:ascii="Arial" w:eastAsia="Times New Roman" w:hAnsi="Arial" w:cs="Arial"/>
          <w:color w:val="000000"/>
          <w:sz w:val="22"/>
          <w:szCs w:val="22"/>
        </w:rPr>
      </w:pPr>
      <w:r w:rsidRPr="00194173">
        <w:rPr>
          <w:rFonts w:ascii="Arial" w:eastAsia="Times New Roman" w:hAnsi="Arial" w:cs="Arial"/>
          <w:color w:val="000000"/>
          <w:sz w:val="22"/>
          <w:szCs w:val="22"/>
        </w:rPr>
        <w:t>Capital improvement projects prioritize repurposing existing structures to reduce embodied carbon, and certification of new buildings for LEED, WELL, Living Building, or Net Zero by ILFI.</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But most significant of all is Agnes Scott’s commitment to seek every opportunity to transform the campus into a teaching tool, not only to demonstrate environmental technologies in the built and natural environment, but to help model and encourage sustainable behavior on the part of students, faculty and staff.</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It was very fulfilling to work on the Master Plan with Agnes Scott, and we are happy to recommend them for the STARS Innovation Credit in recognition of this effort.</w:t>
      </w:r>
    </w:p>
    <w:p w:rsidR="00194173" w:rsidRDefault="006658F0" w:rsidP="00194173">
      <w:pPr>
        <w:tabs>
          <w:tab w:val="clear" w:pos="480"/>
        </w:tabs>
        <w:spacing w:line="240" w:lineRule="auto"/>
        <w:rPr>
          <w:rFonts w:ascii="Times New Roman" w:eastAsia="Times New Roman" w:hAnsi="Times New Roman" w:cs="Times New Roman"/>
          <w:sz w:val="24"/>
        </w:rPr>
      </w:pPr>
      <w:r>
        <w:rPr>
          <w:rFonts w:ascii="Times New Roman" w:eastAsia="Times New Roman" w:hAnsi="Times New Roman" w:cs="Times New Roman"/>
          <w:noProof/>
          <w:sz w:val="24"/>
        </w:rPr>
        <w:drawing>
          <wp:anchor distT="0" distB="0" distL="114300" distR="114300" simplePos="0" relativeHeight="251658240" behindDoc="1" locked="0" layoutInCell="1" allowOverlap="1">
            <wp:simplePos x="0" y="0"/>
            <wp:positionH relativeFrom="column">
              <wp:posOffset>3198264</wp:posOffset>
            </wp:positionH>
            <wp:positionV relativeFrom="paragraph">
              <wp:posOffset>251807</wp:posOffset>
            </wp:positionV>
            <wp:extent cx="1778635" cy="666750"/>
            <wp:effectExtent l="0" t="0" r="0" b="0"/>
            <wp:wrapTight wrapText="bothSides">
              <wp:wrapPolygon edited="0">
                <wp:start x="0" y="0"/>
                <wp:lineTo x="0" y="20983"/>
                <wp:lineTo x="21284" y="20983"/>
                <wp:lineTo x="212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210318_N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635" cy="666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rPr>
        <w:drawing>
          <wp:anchor distT="0" distB="0" distL="114300" distR="114300" simplePos="0" relativeHeight="251659264" behindDoc="1" locked="0" layoutInCell="1" allowOverlap="1">
            <wp:simplePos x="0" y="0"/>
            <wp:positionH relativeFrom="margin">
              <wp:align>left</wp:align>
            </wp:positionH>
            <wp:positionV relativeFrom="paragraph">
              <wp:posOffset>132426</wp:posOffset>
            </wp:positionV>
            <wp:extent cx="2313305" cy="855980"/>
            <wp:effectExtent l="0" t="0" r="0" b="0"/>
            <wp:wrapTight wrapText="bothSides">
              <wp:wrapPolygon edited="0">
                <wp:start x="11740" y="2884"/>
                <wp:lineTo x="5336" y="4807"/>
                <wp:lineTo x="2846" y="7211"/>
                <wp:lineTo x="2312" y="15383"/>
                <wp:lineTo x="2490" y="17786"/>
                <wp:lineTo x="3202" y="19228"/>
                <wp:lineTo x="4447" y="19228"/>
                <wp:lineTo x="17788" y="13941"/>
                <wp:lineTo x="18499" y="12499"/>
                <wp:lineTo x="16898" y="11537"/>
                <wp:lineTo x="12807" y="2884"/>
                <wp:lineTo x="11740" y="28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210318_N4.png"/>
                    <pic:cNvPicPr/>
                  </pic:nvPicPr>
                  <pic:blipFill>
                    <a:blip r:embed="rId8">
                      <a:extLst>
                        <a:ext uri="{28A0092B-C50C-407E-A947-70E740481C1C}">
                          <a14:useLocalDpi xmlns:a14="http://schemas.microsoft.com/office/drawing/2010/main" val="0"/>
                        </a:ext>
                      </a:extLst>
                    </a:blip>
                    <a:stretch>
                      <a:fillRect/>
                    </a:stretch>
                  </pic:blipFill>
                  <pic:spPr>
                    <a:xfrm>
                      <a:off x="0" y="0"/>
                      <a:ext cx="2313305" cy="855980"/>
                    </a:xfrm>
                    <a:prstGeom prst="rect">
                      <a:avLst/>
                    </a:prstGeom>
                  </pic:spPr>
                </pic:pic>
              </a:graphicData>
            </a:graphic>
            <wp14:sizeRelH relativeFrom="page">
              <wp14:pctWidth>0</wp14:pctWidth>
            </wp14:sizeRelH>
            <wp14:sizeRelV relativeFrom="page">
              <wp14:pctHeight>0</wp14:pctHeight>
            </wp14:sizeRelV>
          </wp:anchor>
        </w:drawing>
      </w:r>
      <w:r w:rsidR="00194173" w:rsidRPr="00194173">
        <w:rPr>
          <w:rFonts w:ascii="Times New Roman" w:eastAsia="Times New Roman" w:hAnsi="Times New Roman" w:cs="Times New Roman"/>
          <w:sz w:val="24"/>
        </w:rPr>
        <w:br/>
      </w:r>
      <w:bookmarkStart w:id="0" w:name="_GoBack"/>
      <w:bookmarkEnd w:id="0"/>
    </w:p>
    <w:p w:rsidR="006658F0" w:rsidRDefault="006658F0" w:rsidP="00194173">
      <w:pPr>
        <w:tabs>
          <w:tab w:val="clear" w:pos="480"/>
        </w:tabs>
        <w:spacing w:after="0" w:line="240" w:lineRule="auto"/>
        <w:rPr>
          <w:rFonts w:ascii="Arial" w:eastAsia="Times New Roman" w:hAnsi="Arial" w:cs="Arial"/>
          <w:color w:val="000000"/>
          <w:sz w:val="22"/>
          <w:szCs w:val="22"/>
        </w:rPr>
      </w:pPr>
    </w:p>
    <w:p w:rsidR="006658F0" w:rsidRDefault="006658F0" w:rsidP="00194173">
      <w:pPr>
        <w:tabs>
          <w:tab w:val="clear" w:pos="480"/>
        </w:tabs>
        <w:spacing w:after="0" w:line="240" w:lineRule="auto"/>
        <w:rPr>
          <w:rFonts w:ascii="Arial" w:eastAsia="Times New Roman" w:hAnsi="Arial" w:cs="Arial"/>
          <w:color w:val="000000"/>
          <w:sz w:val="22"/>
          <w:szCs w:val="22"/>
        </w:rPr>
      </w:pPr>
    </w:p>
    <w:p w:rsidR="006658F0" w:rsidRDefault="006658F0" w:rsidP="00194173">
      <w:pPr>
        <w:tabs>
          <w:tab w:val="clear" w:pos="480"/>
        </w:tabs>
        <w:spacing w:after="0" w:line="240" w:lineRule="auto"/>
        <w:rPr>
          <w:rFonts w:ascii="Arial" w:eastAsia="Times New Roman" w:hAnsi="Arial" w:cs="Arial"/>
          <w:color w:val="000000"/>
          <w:sz w:val="22"/>
          <w:szCs w:val="22"/>
        </w:rPr>
      </w:pP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Caitlyn Clauson, Principal-in-Charge</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194173">
        <w:rPr>
          <w:rFonts w:ascii="Arial" w:eastAsia="Times New Roman" w:hAnsi="Arial" w:cs="Arial"/>
          <w:color w:val="000000"/>
          <w:sz w:val="22"/>
          <w:szCs w:val="22"/>
        </w:rPr>
        <w:t xml:space="preserve">Mary Anne </w:t>
      </w:r>
      <w:proofErr w:type="spellStart"/>
      <w:r w:rsidRPr="00194173">
        <w:rPr>
          <w:rFonts w:ascii="Arial" w:eastAsia="Times New Roman" w:hAnsi="Arial" w:cs="Arial"/>
          <w:color w:val="000000"/>
          <w:sz w:val="22"/>
          <w:szCs w:val="22"/>
        </w:rPr>
        <w:t>Ocampo</w:t>
      </w:r>
      <w:proofErr w:type="spellEnd"/>
      <w:r w:rsidRPr="00194173">
        <w:rPr>
          <w:rFonts w:ascii="Arial" w:eastAsia="Times New Roman" w:hAnsi="Arial" w:cs="Arial"/>
          <w:color w:val="000000"/>
          <w:sz w:val="22"/>
          <w:szCs w:val="22"/>
        </w:rPr>
        <w:t>, Principal</w:t>
      </w:r>
    </w:p>
    <w:p w:rsidR="00194173" w:rsidRPr="00194173" w:rsidRDefault="00194173" w:rsidP="00194173">
      <w:pPr>
        <w:tabs>
          <w:tab w:val="clear" w:pos="480"/>
        </w:tabs>
        <w:spacing w:after="0" w:line="240" w:lineRule="auto"/>
        <w:rPr>
          <w:rFonts w:ascii="Times New Roman" w:eastAsia="Times New Roman" w:hAnsi="Times New Roman" w:cs="Times New Roman"/>
          <w:sz w:val="24"/>
        </w:rPr>
      </w:pPr>
      <w:r w:rsidRPr="00194173">
        <w:rPr>
          <w:rFonts w:ascii="Arial" w:eastAsia="Times New Roman" w:hAnsi="Arial" w:cs="Arial"/>
          <w:color w:val="000000"/>
          <w:sz w:val="22"/>
          <w:szCs w:val="22"/>
        </w:rPr>
        <w:t>Sasaki</w:t>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proofErr w:type="spellStart"/>
      <w:r w:rsidRPr="00194173">
        <w:rPr>
          <w:rFonts w:ascii="Arial" w:eastAsia="Times New Roman" w:hAnsi="Arial" w:cs="Arial"/>
          <w:color w:val="000000"/>
          <w:sz w:val="22"/>
          <w:szCs w:val="22"/>
        </w:rPr>
        <w:t>Sasaki</w:t>
      </w:r>
      <w:proofErr w:type="spellEnd"/>
    </w:p>
    <w:p w:rsidR="00194173" w:rsidRPr="00194173" w:rsidRDefault="00194173" w:rsidP="00194173">
      <w:pPr>
        <w:tabs>
          <w:tab w:val="clear" w:pos="480"/>
        </w:tabs>
        <w:spacing w:after="0" w:line="240" w:lineRule="auto"/>
        <w:rPr>
          <w:rFonts w:ascii="Times New Roman" w:eastAsia="Times New Roman" w:hAnsi="Times New Roman" w:cs="Times New Roman"/>
          <w:sz w:val="24"/>
        </w:rPr>
      </w:pPr>
    </w:p>
    <w:p w:rsidR="00194173" w:rsidRPr="00194173" w:rsidRDefault="00194173" w:rsidP="00194173">
      <w:pPr>
        <w:tabs>
          <w:tab w:val="clear" w:pos="480"/>
        </w:tabs>
        <w:spacing w:after="0" w:line="240" w:lineRule="auto"/>
        <w:rPr>
          <w:rFonts w:ascii="Times New Roman" w:eastAsia="Times New Roman" w:hAnsi="Times New Roman" w:cs="Times New Roman"/>
          <w:i/>
          <w:sz w:val="24"/>
        </w:rPr>
      </w:pPr>
      <w:r w:rsidRPr="00194173">
        <w:rPr>
          <w:rFonts w:ascii="Arial" w:eastAsia="Times New Roman" w:hAnsi="Arial" w:cs="Arial"/>
          <w:i/>
          <w:color w:val="000000"/>
          <w:sz w:val="22"/>
          <w:szCs w:val="22"/>
        </w:rPr>
        <w:t>Consultant for the Agnes Scott College Comprehensive Campus Master Plan 2019 </w:t>
      </w:r>
    </w:p>
    <w:sectPr w:rsidR="00194173" w:rsidRPr="00194173" w:rsidSect="00194173">
      <w:footerReference w:type="first" r:id="rId9"/>
      <w:pgSz w:w="12240" w:h="15840" w:code="1"/>
      <w:pgMar w:top="1080" w:right="1350" w:bottom="965" w:left="1350" w:header="576"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F7" w:rsidRDefault="008462F7" w:rsidP="00DC2C8D">
      <w:pPr>
        <w:spacing w:after="0" w:line="240" w:lineRule="auto"/>
      </w:pPr>
      <w:r>
        <w:separator/>
      </w:r>
    </w:p>
  </w:endnote>
  <w:endnote w:type="continuationSeparator" w:id="0">
    <w:p w:rsidR="008462F7" w:rsidRDefault="008462F7" w:rsidP="00DC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heltenham ITC Pro Light">
    <w:altName w:val="Cambria Math"/>
    <w:panose1 w:val="02040503050505020404"/>
    <w:charset w:val="00"/>
    <w:family w:val="roman"/>
    <w:notTrueType/>
    <w:pitch w:val="variable"/>
    <w:sig w:usb0="A00000AF" w:usb1="5000205B" w:usb2="00000000" w:usb3="00000000" w:csb0="0000009B" w:csb1="00000000"/>
  </w:font>
  <w:font w:name="Korolev Bold">
    <w:altName w:val="Times New Roman"/>
    <w:panose1 w:val="02000000000000000000"/>
    <w:charset w:val="00"/>
    <w:family w:val="modern"/>
    <w:notTrueType/>
    <w:pitch w:val="variable"/>
    <w:sig w:usb0="A000002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Korolev Medium">
    <w:altName w:val="Arial Narrow"/>
    <w:panose1 w:val="02000606000000020004"/>
    <w:charset w:val="00"/>
    <w:family w:val="modern"/>
    <w:notTrueType/>
    <w:pitch w:val="variable"/>
    <w:sig w:usb0="A000002F" w:usb1="5000004A" w:usb2="00000000" w:usb3="00000000" w:csb0="00000093" w:csb1="00000000"/>
  </w:font>
  <w:font w:name="Korolev Light">
    <w:altName w:val="Arial Narrow"/>
    <w:panose1 w:val="02000506000000020004"/>
    <w:charset w:val="00"/>
    <w:family w:val="modern"/>
    <w:notTrueType/>
    <w:pitch w:val="variable"/>
    <w:sig w:usb0="A000002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0AB" w:rsidRPr="003F4FC6" w:rsidRDefault="00AA40AB" w:rsidP="003F4FC6">
    <w:pPr>
      <w:pStyle w:val="MemoFooter"/>
      <w:tabs>
        <w:tab w:val="right" w:pos="8370"/>
      </w:tabs>
      <w:ind w:right="-115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F7" w:rsidRDefault="008462F7" w:rsidP="00DC2C8D">
      <w:pPr>
        <w:spacing w:after="0" w:line="240" w:lineRule="auto"/>
      </w:pPr>
      <w:r>
        <w:separator/>
      </w:r>
    </w:p>
  </w:footnote>
  <w:footnote w:type="continuationSeparator" w:id="0">
    <w:p w:rsidR="008462F7" w:rsidRDefault="008462F7" w:rsidP="00DC2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354A"/>
    <w:multiLevelType w:val="hybridMultilevel"/>
    <w:tmpl w:val="365CCFB6"/>
    <w:lvl w:ilvl="0" w:tplc="1BF4AB38">
      <w:start w:val="1"/>
      <w:numFmt w:val="lowerLetter"/>
      <w:pStyle w:val="Body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E53BB"/>
    <w:multiLevelType w:val="multilevel"/>
    <w:tmpl w:val="EDAA4F4A"/>
    <w:styleLink w:val="ListStyle"/>
    <w:lvl w:ilvl="0">
      <w:start w:val="1"/>
      <w:numFmt w:val="bullet"/>
      <w:lvlText w:val=""/>
      <w:lvlJc w:val="left"/>
      <w:pPr>
        <w:ind w:left="864" w:hanging="360"/>
      </w:pPr>
      <w:rPr>
        <w:rFonts w:ascii="Wingdings 3" w:hAnsi="Wingdings 3"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C03BB"/>
    <w:multiLevelType w:val="multilevel"/>
    <w:tmpl w:val="99224316"/>
    <w:lvl w:ilvl="0">
      <w:start w:val="1"/>
      <w:numFmt w:val="bullet"/>
      <w:pStyle w:val="ListParagraph"/>
      <w:lvlText w:val=""/>
      <w:lvlJc w:val="left"/>
      <w:pPr>
        <w:ind w:left="864" w:hanging="360"/>
      </w:pPr>
      <w:rPr>
        <w:rFonts w:ascii="Wingdings 3" w:hAnsi="Wingdings 3" w:cs="Times New Roman"/>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D34B4"/>
    <w:multiLevelType w:val="multilevel"/>
    <w:tmpl w:val="EDAA4F4A"/>
    <w:numStyleLink w:val="ListStyle"/>
  </w:abstractNum>
  <w:abstractNum w:abstractNumId="4" w15:restartNumberingAfterBreak="0">
    <w:nsid w:val="36732B1F"/>
    <w:multiLevelType w:val="multilevel"/>
    <w:tmpl w:val="17FECE44"/>
    <w:styleLink w:val="Multilevelbullets"/>
    <w:lvl w:ilvl="0">
      <w:start w:val="1"/>
      <w:numFmt w:val="bullet"/>
      <w:lvlText w:val=""/>
      <w:lvlJc w:val="left"/>
      <w:pPr>
        <w:ind w:left="864" w:hanging="360"/>
      </w:pPr>
      <w:rPr>
        <w:rFonts w:ascii="Wingdings 3" w:hAnsi="Wingdings 3" w:cs="Times New Roman"/>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EE30F9C"/>
    <w:multiLevelType w:val="hybridMultilevel"/>
    <w:tmpl w:val="1E6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333CD"/>
    <w:multiLevelType w:val="hybridMultilevel"/>
    <w:tmpl w:val="13424974"/>
    <w:lvl w:ilvl="0" w:tplc="8A24F7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11BE5"/>
    <w:multiLevelType w:val="hybridMultilevel"/>
    <w:tmpl w:val="FF3E9BF4"/>
    <w:lvl w:ilvl="0" w:tplc="5D2032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B0BF7"/>
    <w:multiLevelType w:val="multilevel"/>
    <w:tmpl w:val="EDAA4F4A"/>
    <w:numStyleLink w:val="ListStyle"/>
  </w:abstractNum>
  <w:abstractNum w:abstractNumId="9" w15:restartNumberingAfterBreak="0">
    <w:nsid w:val="7AEA483C"/>
    <w:multiLevelType w:val="multilevel"/>
    <w:tmpl w:val="B35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83BC1"/>
    <w:multiLevelType w:val="multilevel"/>
    <w:tmpl w:val="EDAA4F4A"/>
    <w:numStyleLink w:val="ListStyle"/>
  </w:abstractNum>
  <w:num w:numId="1">
    <w:abstractNumId w:val="2"/>
  </w:num>
  <w:num w:numId="2">
    <w:abstractNumId w:val="7"/>
  </w:num>
  <w:num w:numId="3">
    <w:abstractNumId w:val="6"/>
  </w:num>
  <w:num w:numId="4">
    <w:abstractNumId w:val="4"/>
  </w:num>
  <w:num w:numId="5">
    <w:abstractNumId w:val="0"/>
  </w:num>
  <w:num w:numId="6">
    <w:abstractNumId w:val="0"/>
    <w:lvlOverride w:ilvl="0">
      <w:startOverride w:val="1"/>
    </w:lvlOverride>
  </w:num>
  <w:num w:numId="7">
    <w:abstractNumId w:val="0"/>
    <w:lvlOverride w:ilvl="0">
      <w:startOverride w:val="1"/>
    </w:lvlOverride>
  </w:num>
  <w:num w:numId="8">
    <w:abstractNumId w:val="8"/>
  </w:num>
  <w:num w:numId="9">
    <w:abstractNumId w:val="1"/>
  </w:num>
  <w:num w:numId="10">
    <w:abstractNumId w:val="5"/>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73"/>
    <w:rsid w:val="00037116"/>
    <w:rsid w:val="000648B8"/>
    <w:rsid w:val="000A6041"/>
    <w:rsid w:val="000A6C26"/>
    <w:rsid w:val="000F5712"/>
    <w:rsid w:val="001444C5"/>
    <w:rsid w:val="00194173"/>
    <w:rsid w:val="001D5C67"/>
    <w:rsid w:val="001F0A89"/>
    <w:rsid w:val="00261184"/>
    <w:rsid w:val="00281297"/>
    <w:rsid w:val="002857ED"/>
    <w:rsid w:val="002C3AFF"/>
    <w:rsid w:val="003056CB"/>
    <w:rsid w:val="00313EEE"/>
    <w:rsid w:val="003266A5"/>
    <w:rsid w:val="0039504A"/>
    <w:rsid w:val="003A4EDF"/>
    <w:rsid w:val="003A60A3"/>
    <w:rsid w:val="003F3F4E"/>
    <w:rsid w:val="003F4FC6"/>
    <w:rsid w:val="00452CF7"/>
    <w:rsid w:val="004C6CF6"/>
    <w:rsid w:val="004D6A89"/>
    <w:rsid w:val="004E189B"/>
    <w:rsid w:val="00524A9F"/>
    <w:rsid w:val="00562D55"/>
    <w:rsid w:val="00574106"/>
    <w:rsid w:val="005937BF"/>
    <w:rsid w:val="005E037A"/>
    <w:rsid w:val="005F6302"/>
    <w:rsid w:val="00614E0A"/>
    <w:rsid w:val="00626E7E"/>
    <w:rsid w:val="006658F0"/>
    <w:rsid w:val="006678E6"/>
    <w:rsid w:val="006D025C"/>
    <w:rsid w:val="006E390A"/>
    <w:rsid w:val="006F2B33"/>
    <w:rsid w:val="007141D5"/>
    <w:rsid w:val="007202D8"/>
    <w:rsid w:val="0077545C"/>
    <w:rsid w:val="007D7089"/>
    <w:rsid w:val="007E3AE4"/>
    <w:rsid w:val="0080767B"/>
    <w:rsid w:val="00844B42"/>
    <w:rsid w:val="008462F7"/>
    <w:rsid w:val="00851990"/>
    <w:rsid w:val="00861A9D"/>
    <w:rsid w:val="008B53BD"/>
    <w:rsid w:val="008D11E6"/>
    <w:rsid w:val="008D7026"/>
    <w:rsid w:val="008E704B"/>
    <w:rsid w:val="00932C0D"/>
    <w:rsid w:val="00935691"/>
    <w:rsid w:val="009428EF"/>
    <w:rsid w:val="009A337E"/>
    <w:rsid w:val="009D1CF7"/>
    <w:rsid w:val="009E2E95"/>
    <w:rsid w:val="009F6611"/>
    <w:rsid w:val="00A15DAA"/>
    <w:rsid w:val="00A428CD"/>
    <w:rsid w:val="00A81037"/>
    <w:rsid w:val="00A965F2"/>
    <w:rsid w:val="00AA40AB"/>
    <w:rsid w:val="00AD4634"/>
    <w:rsid w:val="00AE7909"/>
    <w:rsid w:val="00BD4EC0"/>
    <w:rsid w:val="00BD744B"/>
    <w:rsid w:val="00BD7B56"/>
    <w:rsid w:val="00BF62BC"/>
    <w:rsid w:val="00C3531F"/>
    <w:rsid w:val="00C97325"/>
    <w:rsid w:val="00CA1167"/>
    <w:rsid w:val="00D25EE9"/>
    <w:rsid w:val="00D33463"/>
    <w:rsid w:val="00D62682"/>
    <w:rsid w:val="00D6396A"/>
    <w:rsid w:val="00DC2C8D"/>
    <w:rsid w:val="00E07457"/>
    <w:rsid w:val="00E0794D"/>
    <w:rsid w:val="00E52443"/>
    <w:rsid w:val="00EC64D9"/>
    <w:rsid w:val="00EE47B6"/>
    <w:rsid w:val="00F57DDD"/>
    <w:rsid w:val="00F81901"/>
    <w:rsid w:val="00FA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C7A8"/>
  <w15:chartTrackingRefBased/>
  <w15:docId w15:val="{7A3513DD-F848-4CD1-A29F-86B9576A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_Normal"/>
    <w:uiPriority w:val="1"/>
    <w:qFormat/>
    <w:rsid w:val="00452CF7"/>
    <w:pPr>
      <w:tabs>
        <w:tab w:val="left" w:pos="480"/>
      </w:tabs>
      <w:spacing w:after="240" w:line="270" w:lineRule="atLeast"/>
    </w:pPr>
    <w:rPr>
      <w:rFonts w:ascii="Cheltenham ITC Pro Light" w:hAnsi="Cheltenham ITC Pro Light"/>
      <w:sz w:val="19"/>
    </w:rPr>
  </w:style>
  <w:style w:type="paragraph" w:styleId="Heading1">
    <w:name w:val="heading 1"/>
    <w:basedOn w:val="Normal"/>
    <w:next w:val="Normal"/>
    <w:link w:val="Heading1Char"/>
    <w:qFormat/>
    <w:rsid w:val="00932C0D"/>
    <w:pPr>
      <w:keepNext/>
      <w:keepLines/>
      <w:spacing w:before="120" w:line="480" w:lineRule="atLeast"/>
      <w:outlineLvl w:val="0"/>
    </w:pPr>
    <w:rPr>
      <w:rFonts w:ascii="Korolev Bold" w:eastAsiaTheme="majorEastAsia" w:hAnsi="Korolev Bold" w:cstheme="majorBidi"/>
      <w:b/>
      <w:bCs/>
      <w:color w:val="000000" w:themeColor="text1"/>
      <w:spacing w:val="10"/>
      <w:kern w:val="32"/>
      <w:sz w:val="32"/>
      <w:szCs w:val="32"/>
    </w:rPr>
  </w:style>
  <w:style w:type="paragraph" w:styleId="Heading2">
    <w:name w:val="heading 2"/>
    <w:basedOn w:val="Normal"/>
    <w:next w:val="Normal"/>
    <w:link w:val="Heading2Char"/>
    <w:qFormat/>
    <w:rsid w:val="00F57DDD"/>
    <w:pPr>
      <w:keepNext/>
      <w:keepLines/>
      <w:spacing w:before="240" w:after="160"/>
      <w:outlineLvl w:val="1"/>
    </w:pPr>
    <w:rPr>
      <w:rFonts w:ascii="Korolev Bold" w:eastAsiaTheme="majorEastAsia" w:hAnsi="Korolev Bold" w:cstheme="majorBidi"/>
      <w:bCs/>
      <w:caps/>
      <w:color w:val="000000" w:themeColor="text1"/>
      <w:spacing w:val="4"/>
      <w:sz w:val="24"/>
      <w:szCs w:val="18"/>
    </w:rPr>
  </w:style>
  <w:style w:type="paragraph" w:styleId="Heading3">
    <w:name w:val="heading 3"/>
    <w:basedOn w:val="Normal"/>
    <w:next w:val="Normal"/>
    <w:link w:val="Heading3Char"/>
    <w:qFormat/>
    <w:rsid w:val="00281297"/>
    <w:pPr>
      <w:keepNext/>
      <w:keepLines/>
      <w:spacing w:before="240"/>
      <w:outlineLvl w:val="2"/>
    </w:pPr>
    <w:rPr>
      <w:rFonts w:ascii="Korolev Bold" w:eastAsiaTheme="majorEastAsia" w:hAnsi="Korolev Bold" w:cstheme="majorBidi"/>
      <w:b/>
      <w:bCs/>
      <w:color w:val="000000" w:themeColor="text1"/>
      <w:sz w:val="22"/>
    </w:rPr>
  </w:style>
  <w:style w:type="paragraph" w:styleId="Heading4">
    <w:name w:val="heading 4"/>
    <w:basedOn w:val="Normal"/>
    <w:next w:val="Normal"/>
    <w:link w:val="Heading4Char"/>
    <w:qFormat/>
    <w:rsid w:val="00C97325"/>
    <w:pPr>
      <w:keepNext/>
      <w:keepLines/>
      <w:spacing w:before="200" w:after="0"/>
      <w:outlineLvl w:val="3"/>
    </w:pPr>
    <w:rPr>
      <w:rFonts w:ascii="Korolev Medium" w:eastAsiaTheme="majorEastAsia" w:hAnsi="Korolev Medium" w:cstheme="majorBidi"/>
      <w:bCs/>
      <w:iCs/>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C0D"/>
    <w:rPr>
      <w:rFonts w:ascii="Korolev Bold" w:eastAsiaTheme="majorEastAsia" w:hAnsi="Korolev Bold" w:cstheme="majorBidi"/>
      <w:b/>
      <w:bCs/>
      <w:color w:val="000000" w:themeColor="text1"/>
      <w:spacing w:val="10"/>
      <w:kern w:val="32"/>
      <w:sz w:val="32"/>
      <w:szCs w:val="32"/>
    </w:rPr>
  </w:style>
  <w:style w:type="character" w:customStyle="1" w:styleId="Heading2Char">
    <w:name w:val="Heading 2 Char"/>
    <w:basedOn w:val="DefaultParagraphFont"/>
    <w:link w:val="Heading2"/>
    <w:rsid w:val="00F57DDD"/>
    <w:rPr>
      <w:rFonts w:ascii="Korolev Bold" w:eastAsiaTheme="majorEastAsia" w:hAnsi="Korolev Bold" w:cstheme="majorBidi"/>
      <w:bCs/>
      <w:caps/>
      <w:color w:val="000000" w:themeColor="text1"/>
      <w:spacing w:val="4"/>
      <w:szCs w:val="18"/>
    </w:rPr>
  </w:style>
  <w:style w:type="character" w:customStyle="1" w:styleId="Heading3Char">
    <w:name w:val="Heading 3 Char"/>
    <w:basedOn w:val="DefaultParagraphFont"/>
    <w:link w:val="Heading3"/>
    <w:rsid w:val="00281297"/>
    <w:rPr>
      <w:rFonts w:ascii="Korolev Bold" w:eastAsiaTheme="majorEastAsia" w:hAnsi="Korolev Bold" w:cstheme="majorBidi"/>
      <w:b/>
      <w:bCs/>
      <w:color w:val="000000" w:themeColor="text1"/>
      <w:sz w:val="22"/>
    </w:rPr>
  </w:style>
  <w:style w:type="character" w:customStyle="1" w:styleId="Heading4Char">
    <w:name w:val="Heading 4 Char"/>
    <w:basedOn w:val="DefaultParagraphFont"/>
    <w:link w:val="Heading4"/>
    <w:rsid w:val="00C97325"/>
    <w:rPr>
      <w:rFonts w:ascii="Korolev Medium" w:eastAsiaTheme="majorEastAsia" w:hAnsi="Korolev Medium" w:cstheme="majorBidi"/>
      <w:bCs/>
      <w:iCs/>
      <w:caps/>
      <w:sz w:val="20"/>
    </w:rPr>
  </w:style>
  <w:style w:type="character" w:styleId="Strong">
    <w:name w:val="Strong"/>
    <w:basedOn w:val="DefaultParagraphFont"/>
    <w:uiPriority w:val="22"/>
    <w:semiHidden/>
    <w:qFormat/>
    <w:rsid w:val="00313EEE"/>
    <w:rPr>
      <w:rFonts w:ascii="Korolev Bold" w:hAnsi="Korolev Bold"/>
      <w:b w:val="0"/>
      <w:bCs/>
      <w:i w:val="0"/>
    </w:rPr>
  </w:style>
  <w:style w:type="character" w:styleId="Emphasis">
    <w:name w:val="Emphasis"/>
    <w:uiPriority w:val="7"/>
    <w:qFormat/>
    <w:rsid w:val="000A6041"/>
    <w:rPr>
      <w:rFonts w:ascii="Cheltenham ITC Pro Light" w:hAnsi="Cheltenham ITC Pro Light"/>
      <w:i/>
      <w:iCs/>
      <w:color w:val="000000" w:themeColor="text1"/>
    </w:rPr>
  </w:style>
  <w:style w:type="paragraph" w:styleId="ListParagraph">
    <w:name w:val="List Paragraph"/>
    <w:aliases w:val="Bulleted Paragraph"/>
    <w:basedOn w:val="Normal"/>
    <w:link w:val="ListParagraphChar"/>
    <w:uiPriority w:val="2"/>
    <w:qFormat/>
    <w:rsid w:val="00AE7909"/>
    <w:pPr>
      <w:numPr>
        <w:numId w:val="1"/>
      </w:numPr>
      <w:spacing w:before="120" w:after="200"/>
    </w:pPr>
    <w:rPr>
      <w:spacing w:val="2"/>
    </w:rPr>
  </w:style>
  <w:style w:type="paragraph" w:customStyle="1" w:styleId="Specs">
    <w:name w:val="Specs"/>
    <w:link w:val="SpecsChar"/>
    <w:uiPriority w:val="3"/>
    <w:qFormat/>
    <w:rsid w:val="001F0A89"/>
    <w:pPr>
      <w:spacing w:after="40"/>
    </w:pPr>
    <w:rPr>
      <w:rFonts w:ascii="Korolev Light" w:hAnsi="Korolev Light"/>
      <w:spacing w:val="4"/>
      <w:sz w:val="17"/>
      <w:szCs w:val="15"/>
    </w:rPr>
  </w:style>
  <w:style w:type="character" w:customStyle="1" w:styleId="SpecsHeading">
    <w:name w:val="Specs Heading"/>
    <w:uiPriority w:val="3"/>
    <w:qFormat/>
    <w:rsid w:val="001F0A89"/>
    <w:rPr>
      <w:rFonts w:ascii="Korolev Bold" w:hAnsi="Korolev Bold"/>
      <w:sz w:val="17"/>
    </w:rPr>
  </w:style>
  <w:style w:type="paragraph" w:customStyle="1" w:styleId="MemoHeader">
    <w:name w:val="Memo Header"/>
    <w:uiPriority w:val="8"/>
    <w:qFormat/>
    <w:rsid w:val="000A6041"/>
    <w:pPr>
      <w:tabs>
        <w:tab w:val="right" w:pos="9540"/>
      </w:tabs>
      <w:ind w:right="-1152"/>
      <w:jc w:val="right"/>
    </w:pPr>
    <w:rPr>
      <w:rFonts w:ascii="Korolev Bold" w:hAnsi="Korolev Bold"/>
      <w:noProof/>
      <w:spacing w:val="5"/>
      <w:sz w:val="42"/>
      <w:szCs w:val="42"/>
    </w:rPr>
  </w:style>
  <w:style w:type="paragraph" w:styleId="Header">
    <w:name w:val="header"/>
    <w:basedOn w:val="Normal"/>
    <w:link w:val="HeaderChar"/>
    <w:uiPriority w:val="99"/>
    <w:semiHidden/>
    <w:rsid w:val="00DC2C8D"/>
    <w:pPr>
      <w:tabs>
        <w:tab w:val="clear" w:pos="48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89B"/>
    <w:rPr>
      <w:rFonts w:ascii="Korolev Light" w:hAnsi="Korolev Light"/>
      <w:sz w:val="18"/>
    </w:rPr>
  </w:style>
  <w:style w:type="paragraph" w:styleId="Footer">
    <w:name w:val="footer"/>
    <w:basedOn w:val="Normal"/>
    <w:link w:val="FooterChar"/>
    <w:uiPriority w:val="99"/>
    <w:semiHidden/>
    <w:rsid w:val="00DC2C8D"/>
    <w:pPr>
      <w:tabs>
        <w:tab w:val="clear" w:pos="480"/>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89B"/>
    <w:rPr>
      <w:rFonts w:ascii="Korolev Light" w:hAnsi="Korolev Light"/>
      <w:sz w:val="18"/>
    </w:rPr>
  </w:style>
  <w:style w:type="paragraph" w:customStyle="1" w:styleId="BodyList">
    <w:name w:val="Body_List"/>
    <w:basedOn w:val="ListParagraph"/>
    <w:link w:val="BodyListChar"/>
    <w:uiPriority w:val="2"/>
    <w:qFormat/>
    <w:rsid w:val="009A337E"/>
    <w:pPr>
      <w:numPr>
        <w:numId w:val="5"/>
      </w:numPr>
    </w:pPr>
  </w:style>
  <w:style w:type="paragraph" w:customStyle="1" w:styleId="TableHeading">
    <w:name w:val="Table Heading"/>
    <w:basedOn w:val="Normal"/>
    <w:uiPriority w:val="4"/>
    <w:qFormat/>
    <w:rsid w:val="001F0A89"/>
    <w:rPr>
      <w:rFonts w:ascii="Korolev Bold" w:hAnsi="Korolev Bold"/>
      <w:sz w:val="20"/>
    </w:rPr>
  </w:style>
  <w:style w:type="character" w:customStyle="1" w:styleId="ListParagraphChar">
    <w:name w:val="List Paragraph Char"/>
    <w:aliases w:val="Bulleted Paragraph Char"/>
    <w:basedOn w:val="DefaultParagraphFont"/>
    <w:link w:val="ListParagraph"/>
    <w:uiPriority w:val="2"/>
    <w:rsid w:val="00AE7909"/>
    <w:rPr>
      <w:rFonts w:ascii="Cheltenham ITC Pro Light" w:hAnsi="Cheltenham ITC Pro Light"/>
      <w:spacing w:val="2"/>
      <w:sz w:val="19"/>
    </w:rPr>
  </w:style>
  <w:style w:type="character" w:customStyle="1" w:styleId="BodyListChar">
    <w:name w:val="Body_List Char"/>
    <w:basedOn w:val="ListParagraphChar"/>
    <w:link w:val="BodyList"/>
    <w:uiPriority w:val="2"/>
    <w:rsid w:val="009A337E"/>
    <w:rPr>
      <w:rFonts w:ascii="Cheltenham ITC Pro Light" w:hAnsi="Cheltenham ITC Pro Light"/>
      <w:spacing w:val="2"/>
      <w:sz w:val="19"/>
    </w:rPr>
  </w:style>
  <w:style w:type="paragraph" w:customStyle="1" w:styleId="TableCellText">
    <w:name w:val="Table Cell Text"/>
    <w:basedOn w:val="TableHeading"/>
    <w:uiPriority w:val="4"/>
    <w:qFormat/>
    <w:rsid w:val="001F0A89"/>
    <w:pPr>
      <w:spacing w:after="0" w:line="240" w:lineRule="auto"/>
    </w:pPr>
    <w:rPr>
      <w:rFonts w:ascii="Korolev Light" w:hAnsi="Korolev Light"/>
      <w:sz w:val="18"/>
    </w:rPr>
  </w:style>
  <w:style w:type="paragraph" w:customStyle="1" w:styleId="Caption1">
    <w:name w:val="Caption 1"/>
    <w:basedOn w:val="Normal"/>
    <w:next w:val="Normal"/>
    <w:uiPriority w:val="5"/>
    <w:qFormat/>
    <w:rsid w:val="000A6041"/>
    <w:pPr>
      <w:spacing w:line="240" w:lineRule="atLeast"/>
    </w:pPr>
    <w:rPr>
      <w:rFonts w:ascii="Korolev Medium" w:hAnsi="Korolev Medium"/>
      <w:sz w:val="16"/>
      <w:szCs w:val="15"/>
    </w:rPr>
  </w:style>
  <w:style w:type="paragraph" w:customStyle="1" w:styleId="HeadingList">
    <w:name w:val="Heading_List"/>
    <w:basedOn w:val="Heading3"/>
    <w:next w:val="BodyList"/>
    <w:link w:val="HeadingListChar"/>
    <w:qFormat/>
    <w:rsid w:val="00281297"/>
    <w:pPr>
      <w:tabs>
        <w:tab w:val="clear" w:pos="480"/>
        <w:tab w:val="left" w:pos="180"/>
      </w:tabs>
      <w:spacing w:after="160"/>
    </w:pPr>
  </w:style>
  <w:style w:type="paragraph" w:customStyle="1" w:styleId="DocTitle">
    <w:name w:val="Doc Title"/>
    <w:basedOn w:val="Normal"/>
    <w:uiPriority w:val="6"/>
    <w:qFormat/>
    <w:rsid w:val="000A6041"/>
    <w:pPr>
      <w:spacing w:line="240" w:lineRule="atLeast"/>
    </w:pPr>
    <w:rPr>
      <w:rFonts w:ascii="Korolev Medium" w:hAnsi="Korolev Medium"/>
      <w:sz w:val="16"/>
      <w:szCs w:val="14"/>
    </w:rPr>
  </w:style>
  <w:style w:type="paragraph" w:customStyle="1" w:styleId="MemoFooter">
    <w:name w:val="Memo Footer"/>
    <w:basedOn w:val="Specs"/>
    <w:uiPriority w:val="9"/>
    <w:qFormat/>
    <w:rsid w:val="000A6041"/>
    <w:pPr>
      <w:ind w:left="-1267"/>
    </w:pPr>
  </w:style>
  <w:style w:type="character" w:customStyle="1" w:styleId="MemoFooterBold">
    <w:name w:val="Memo Footer_Bold"/>
    <w:basedOn w:val="DefaultParagraphFont"/>
    <w:uiPriority w:val="9"/>
    <w:qFormat/>
    <w:rsid w:val="00851990"/>
    <w:rPr>
      <w:rFonts w:ascii="Korolev Bold" w:hAnsi="Korolev Bold"/>
    </w:rPr>
  </w:style>
  <w:style w:type="numbering" w:customStyle="1" w:styleId="Multilevelbullets">
    <w:name w:val="Multilevel bullets"/>
    <w:uiPriority w:val="99"/>
    <w:rsid w:val="005F6302"/>
    <w:pPr>
      <w:numPr>
        <w:numId w:val="4"/>
      </w:numPr>
    </w:pPr>
  </w:style>
  <w:style w:type="table" w:styleId="TableGrid">
    <w:name w:val="Table Grid"/>
    <w:basedOn w:val="TableNormal"/>
    <w:uiPriority w:val="59"/>
    <w:rsid w:val="00C3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sChar">
    <w:name w:val="Specs Char"/>
    <w:basedOn w:val="DefaultParagraphFont"/>
    <w:link w:val="Specs"/>
    <w:uiPriority w:val="3"/>
    <w:rsid w:val="001F0A89"/>
    <w:rPr>
      <w:rFonts w:ascii="Korolev Light" w:hAnsi="Korolev Light"/>
      <w:spacing w:val="4"/>
      <w:sz w:val="17"/>
      <w:szCs w:val="15"/>
    </w:rPr>
  </w:style>
  <w:style w:type="character" w:customStyle="1" w:styleId="apple-converted-space">
    <w:name w:val="apple-converted-space"/>
    <w:basedOn w:val="DefaultParagraphFont"/>
    <w:uiPriority w:val="99"/>
    <w:semiHidden/>
    <w:rsid w:val="00D62682"/>
  </w:style>
  <w:style w:type="paragraph" w:styleId="BalloonText">
    <w:name w:val="Balloon Text"/>
    <w:basedOn w:val="Normal"/>
    <w:link w:val="BalloonTextChar"/>
    <w:uiPriority w:val="99"/>
    <w:semiHidden/>
    <w:unhideWhenUsed/>
    <w:rsid w:val="00BD7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56"/>
    <w:rPr>
      <w:rFonts w:ascii="Tahoma" w:hAnsi="Tahoma" w:cs="Tahoma"/>
      <w:sz w:val="16"/>
      <w:szCs w:val="16"/>
    </w:rPr>
  </w:style>
  <w:style w:type="character" w:customStyle="1" w:styleId="TableHeadingLight">
    <w:name w:val="Table Heading_Light"/>
    <w:basedOn w:val="DefaultParagraphFont"/>
    <w:uiPriority w:val="4"/>
    <w:qFormat/>
    <w:rsid w:val="00261184"/>
    <w:rPr>
      <w:rFonts w:ascii="Korolev Light" w:hAnsi="Korolev Light"/>
    </w:rPr>
  </w:style>
  <w:style w:type="character" w:customStyle="1" w:styleId="HeadingListChar">
    <w:name w:val="Heading_List Char"/>
    <w:basedOn w:val="Heading3Char"/>
    <w:link w:val="HeadingList"/>
    <w:rsid w:val="00281297"/>
    <w:rPr>
      <w:rFonts w:ascii="Korolev Bold" w:eastAsiaTheme="majorEastAsia" w:hAnsi="Korolev Bold" w:cstheme="majorBidi"/>
      <w:b/>
      <w:bCs/>
      <w:color w:val="000000" w:themeColor="text1"/>
      <w:sz w:val="22"/>
    </w:rPr>
  </w:style>
  <w:style w:type="numbering" w:customStyle="1" w:styleId="ListStyle">
    <w:name w:val="List Style"/>
    <w:uiPriority w:val="99"/>
    <w:rsid w:val="00281297"/>
    <w:pPr>
      <w:numPr>
        <w:numId w:val="9"/>
      </w:numPr>
    </w:pPr>
  </w:style>
  <w:style w:type="paragraph" w:styleId="NormalWeb">
    <w:name w:val="Normal (Web)"/>
    <w:basedOn w:val="Normal"/>
    <w:uiPriority w:val="99"/>
    <w:semiHidden/>
    <w:unhideWhenUsed/>
    <w:rsid w:val="00194173"/>
    <w:pPr>
      <w:tabs>
        <w:tab w:val="clear" w:pos="480"/>
      </w:tabs>
      <w:spacing w:before="100" w:beforeAutospacing="1" w:after="100" w:afterAutospacing="1" w:line="240" w:lineRule="auto"/>
    </w:pPr>
    <w:rPr>
      <w:rFonts w:ascii="Times New Roman" w:eastAsia="Times New Roman" w:hAnsi="Times New Roman" w:cs="Times New Roman"/>
      <w:sz w:val="24"/>
    </w:rPr>
  </w:style>
  <w:style w:type="character" w:customStyle="1" w:styleId="apple-tab-span">
    <w:name w:val="apple-tab-span"/>
    <w:basedOn w:val="DefaultParagraphFont"/>
    <w:rsid w:val="0019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18471">
      <w:bodyDiv w:val="1"/>
      <w:marLeft w:val="0"/>
      <w:marRight w:val="0"/>
      <w:marTop w:val="0"/>
      <w:marBottom w:val="0"/>
      <w:divBdr>
        <w:top w:val="none" w:sz="0" w:space="0" w:color="auto"/>
        <w:left w:val="none" w:sz="0" w:space="0" w:color="auto"/>
        <w:bottom w:val="none" w:sz="0" w:space="0" w:color="auto"/>
        <w:right w:val="none" w:sz="0" w:space="0" w:color="auto"/>
      </w:divBdr>
      <w:divsChild>
        <w:div w:id="525287455">
          <w:marLeft w:val="0"/>
          <w:marRight w:val="0"/>
          <w:marTop w:val="0"/>
          <w:marBottom w:val="0"/>
          <w:divBdr>
            <w:top w:val="none" w:sz="0" w:space="0" w:color="auto"/>
            <w:left w:val="none" w:sz="0" w:space="0" w:color="auto"/>
            <w:bottom w:val="none" w:sz="0" w:space="0" w:color="auto"/>
            <w:right w:val="none" w:sz="0" w:space="0" w:color="auto"/>
          </w:divBdr>
        </w:div>
        <w:div w:id="207337996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370759759">
          <w:marLeft w:val="0"/>
          <w:marRight w:val="0"/>
          <w:marTop w:val="0"/>
          <w:marBottom w:val="0"/>
          <w:divBdr>
            <w:top w:val="none" w:sz="0" w:space="0" w:color="auto"/>
            <w:left w:val="none" w:sz="0" w:space="0" w:color="auto"/>
            <w:bottom w:val="none" w:sz="0" w:space="0" w:color="auto"/>
            <w:right w:val="none" w:sz="0" w:space="0" w:color="auto"/>
          </w:divBdr>
        </w:div>
        <w:div w:id="1033119138">
          <w:marLeft w:val="0"/>
          <w:marRight w:val="0"/>
          <w:marTop w:val="0"/>
          <w:marBottom w:val="0"/>
          <w:divBdr>
            <w:top w:val="none" w:sz="0" w:space="0" w:color="auto"/>
            <w:left w:val="none" w:sz="0" w:space="0" w:color="auto"/>
            <w:bottom w:val="none" w:sz="0" w:space="0" w:color="auto"/>
            <w:right w:val="none" w:sz="0" w:space="0" w:color="auto"/>
          </w:divBdr>
        </w:div>
        <w:div w:id="1353915187">
          <w:marLeft w:val="0"/>
          <w:marRight w:val="0"/>
          <w:marTop w:val="0"/>
          <w:marBottom w:val="0"/>
          <w:divBdr>
            <w:top w:val="none" w:sz="0" w:space="0" w:color="auto"/>
            <w:left w:val="none" w:sz="0" w:space="0" w:color="auto"/>
            <w:bottom w:val="none" w:sz="0" w:space="0" w:color="auto"/>
            <w:right w:val="none" w:sz="0" w:space="0" w:color="auto"/>
          </w:divBdr>
        </w:div>
        <w:div w:id="1918400186">
          <w:marLeft w:val="0"/>
          <w:marRight w:val="0"/>
          <w:marTop w:val="0"/>
          <w:marBottom w:val="0"/>
          <w:divBdr>
            <w:top w:val="none" w:sz="0" w:space="0" w:color="auto"/>
            <w:left w:val="none" w:sz="0" w:space="0" w:color="auto"/>
            <w:bottom w:val="none" w:sz="0" w:space="0" w:color="auto"/>
            <w:right w:val="none" w:sz="0" w:space="0" w:color="auto"/>
          </w:divBdr>
        </w:div>
        <w:div w:id="1744713248">
          <w:marLeft w:val="0"/>
          <w:marRight w:val="0"/>
          <w:marTop w:val="0"/>
          <w:marBottom w:val="0"/>
          <w:divBdr>
            <w:top w:val="none" w:sz="0" w:space="0" w:color="auto"/>
            <w:left w:val="none" w:sz="0" w:space="0" w:color="auto"/>
            <w:bottom w:val="none" w:sz="0" w:space="0" w:color="auto"/>
            <w:right w:val="none" w:sz="0" w:space="0" w:color="auto"/>
          </w:divBdr>
        </w:div>
        <w:div w:id="329918057">
          <w:marLeft w:val="0"/>
          <w:marRight w:val="0"/>
          <w:marTop w:val="0"/>
          <w:marBottom w:val="0"/>
          <w:divBdr>
            <w:top w:val="none" w:sz="0" w:space="0" w:color="auto"/>
            <w:left w:val="none" w:sz="0" w:space="0" w:color="auto"/>
            <w:bottom w:val="none" w:sz="0" w:space="0" w:color="auto"/>
            <w:right w:val="none" w:sz="0" w:space="0" w:color="auto"/>
          </w:divBdr>
        </w:div>
      </w:divsChild>
    </w:div>
    <w:div w:id="1323192643">
      <w:bodyDiv w:val="1"/>
      <w:marLeft w:val="0"/>
      <w:marRight w:val="0"/>
      <w:marTop w:val="0"/>
      <w:marBottom w:val="0"/>
      <w:divBdr>
        <w:top w:val="none" w:sz="0" w:space="0" w:color="auto"/>
        <w:left w:val="none" w:sz="0" w:space="0" w:color="auto"/>
        <w:bottom w:val="none" w:sz="0" w:space="0" w:color="auto"/>
        <w:right w:val="none" w:sz="0" w:space="0" w:color="auto"/>
      </w:divBdr>
      <w:divsChild>
        <w:div w:id="229928879">
          <w:marLeft w:val="0"/>
          <w:marRight w:val="0"/>
          <w:marTop w:val="0"/>
          <w:marBottom w:val="0"/>
          <w:divBdr>
            <w:top w:val="none" w:sz="0" w:space="0" w:color="auto"/>
            <w:left w:val="none" w:sz="0" w:space="0" w:color="auto"/>
            <w:bottom w:val="none" w:sz="0" w:space="0" w:color="auto"/>
            <w:right w:val="none" w:sz="0" w:space="0" w:color="auto"/>
          </w:divBdr>
        </w:div>
        <w:div w:id="1094280384">
          <w:marLeft w:val="0"/>
          <w:marRight w:val="0"/>
          <w:marTop w:val="0"/>
          <w:marBottom w:val="0"/>
          <w:divBdr>
            <w:top w:val="none" w:sz="0" w:space="0" w:color="auto"/>
            <w:left w:val="none" w:sz="0" w:space="0" w:color="auto"/>
            <w:bottom w:val="none" w:sz="0" w:space="0" w:color="auto"/>
            <w:right w:val="none" w:sz="0" w:space="0" w:color="auto"/>
          </w:divBdr>
        </w:div>
        <w:div w:id="1375691436">
          <w:marLeft w:val="0"/>
          <w:marRight w:val="0"/>
          <w:marTop w:val="0"/>
          <w:marBottom w:val="0"/>
          <w:divBdr>
            <w:top w:val="none" w:sz="0" w:space="0" w:color="auto"/>
            <w:left w:val="none" w:sz="0" w:space="0" w:color="auto"/>
            <w:bottom w:val="none" w:sz="0" w:space="0" w:color="auto"/>
            <w:right w:val="none" w:sz="0" w:space="0" w:color="auto"/>
          </w:divBdr>
        </w:div>
        <w:div w:id="1930919812">
          <w:marLeft w:val="0"/>
          <w:marRight w:val="0"/>
          <w:marTop w:val="0"/>
          <w:marBottom w:val="0"/>
          <w:divBdr>
            <w:top w:val="none" w:sz="0" w:space="0" w:color="auto"/>
            <w:left w:val="none" w:sz="0" w:space="0" w:color="auto"/>
            <w:bottom w:val="none" w:sz="0" w:space="0" w:color="auto"/>
            <w:right w:val="none" w:sz="0" w:space="0" w:color="auto"/>
          </w:divBdr>
        </w:div>
        <w:div w:id="680009801">
          <w:marLeft w:val="0"/>
          <w:marRight w:val="0"/>
          <w:marTop w:val="0"/>
          <w:marBottom w:val="0"/>
          <w:divBdr>
            <w:top w:val="none" w:sz="0" w:space="0" w:color="auto"/>
            <w:left w:val="none" w:sz="0" w:space="0" w:color="auto"/>
            <w:bottom w:val="none" w:sz="0" w:space="0" w:color="auto"/>
            <w:right w:val="none" w:sz="0" w:space="0" w:color="auto"/>
          </w:divBdr>
        </w:div>
        <w:div w:id="433987975">
          <w:marLeft w:val="0"/>
          <w:marRight w:val="0"/>
          <w:marTop w:val="0"/>
          <w:marBottom w:val="0"/>
          <w:divBdr>
            <w:top w:val="none" w:sz="0" w:space="0" w:color="auto"/>
            <w:left w:val="none" w:sz="0" w:space="0" w:color="auto"/>
            <w:bottom w:val="none" w:sz="0" w:space="0" w:color="auto"/>
            <w:right w:val="none" w:sz="0" w:space="0" w:color="auto"/>
          </w:divBdr>
        </w:div>
        <w:div w:id="1511023577">
          <w:marLeft w:val="0"/>
          <w:marRight w:val="0"/>
          <w:marTop w:val="0"/>
          <w:marBottom w:val="0"/>
          <w:divBdr>
            <w:top w:val="none" w:sz="0" w:space="0" w:color="auto"/>
            <w:left w:val="none" w:sz="0" w:space="0" w:color="auto"/>
            <w:bottom w:val="none" w:sz="0" w:space="0" w:color="auto"/>
            <w:right w:val="none" w:sz="0" w:space="0" w:color="auto"/>
          </w:divBdr>
        </w:div>
        <w:div w:id="614488482">
          <w:marLeft w:val="0"/>
          <w:marRight w:val="0"/>
          <w:marTop w:val="0"/>
          <w:marBottom w:val="0"/>
          <w:divBdr>
            <w:top w:val="none" w:sz="0" w:space="0" w:color="auto"/>
            <w:left w:val="none" w:sz="0" w:space="0" w:color="auto"/>
            <w:bottom w:val="none" w:sz="0" w:space="0" w:color="auto"/>
            <w:right w:val="none" w:sz="0" w:space="0" w:color="auto"/>
          </w:divBdr>
        </w:div>
        <w:div w:id="1085958300">
          <w:marLeft w:val="0"/>
          <w:marRight w:val="0"/>
          <w:marTop w:val="0"/>
          <w:marBottom w:val="0"/>
          <w:divBdr>
            <w:top w:val="none" w:sz="0" w:space="0" w:color="auto"/>
            <w:left w:val="none" w:sz="0" w:space="0" w:color="auto"/>
            <w:bottom w:val="none" w:sz="0" w:space="0" w:color="auto"/>
            <w:right w:val="none" w:sz="0" w:space="0" w:color="auto"/>
          </w:divBdr>
        </w:div>
      </w:divsChild>
    </w:div>
    <w:div w:id="19843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Sasaki Associates, Inc.</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Hasenfratz</dc:creator>
  <cp:keywords/>
  <dc:description/>
  <cp:lastModifiedBy>Shannon Hasenfratz</cp:lastModifiedBy>
  <cp:revision>2</cp:revision>
  <cp:lastPrinted>2016-10-13T00:42:00Z</cp:lastPrinted>
  <dcterms:created xsi:type="dcterms:W3CDTF">2021-04-27T16:19:00Z</dcterms:created>
  <dcterms:modified xsi:type="dcterms:W3CDTF">2021-04-27T16:29:00Z</dcterms:modified>
</cp:coreProperties>
</file>