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795" w:rsidRDefault="00785795"/>
    <w:p w:rsidR="00F36D0E" w:rsidRDefault="00F36D0E"/>
    <w:p w:rsidR="00F36D0E" w:rsidRPr="00F36D0E" w:rsidRDefault="00F36D0E">
      <w:pPr>
        <w:rPr>
          <w:b/>
        </w:rPr>
      </w:pPr>
      <w:r w:rsidRPr="00F36D0E">
        <w:rPr>
          <w:b/>
        </w:rPr>
        <w:t>University of Washington – Except from Custodial Contract:</w:t>
      </w:r>
    </w:p>
    <w:p w:rsidR="00F36D0E" w:rsidRPr="00C06317" w:rsidRDefault="00F36D0E" w:rsidP="00F36D0E">
      <w:pPr>
        <w:rPr>
          <w:rFonts w:ascii="Times New Roman" w:hAnsi="Times New Roman"/>
        </w:rPr>
      </w:pPr>
    </w:p>
    <w:p w:rsidR="00F36D0E" w:rsidRPr="001B5189" w:rsidRDefault="00F36D0E" w:rsidP="00F36D0E">
      <w:pPr>
        <w:tabs>
          <w:tab w:val="num" w:pos="360"/>
        </w:tabs>
        <w:spacing w:after="0" w:line="240" w:lineRule="auto"/>
        <w:ind w:left="360" w:hanging="360"/>
        <w:rPr>
          <w:b/>
        </w:rPr>
      </w:pPr>
      <w:r w:rsidRPr="001B5189">
        <w:rPr>
          <w:b/>
        </w:rPr>
        <w:t>RECYLCED PRODUCTS</w:t>
      </w:r>
    </w:p>
    <w:p w:rsidR="00F36D0E" w:rsidRPr="00C06317" w:rsidRDefault="00F36D0E" w:rsidP="00F36D0E">
      <w:r w:rsidRPr="00C06317">
        <w:t>The recycled product(s) offered must meet or exceed the minimum recycled material content specified in the United Sates Environmental Protection Agency published guidelines for paper and paper products. Xpedx must provide certification as to the minimum percent of waste paper and minimum percent of post consumer recovered material.  Permission to verify the certification shall be provided when requested by the University.</w:t>
      </w:r>
    </w:p>
    <w:p w:rsidR="00F36D0E" w:rsidRPr="00C06317" w:rsidRDefault="00F36D0E" w:rsidP="00F36D0E">
      <w:pPr>
        <w:rPr>
          <w:b/>
        </w:rPr>
      </w:pPr>
    </w:p>
    <w:p w:rsidR="00F36D0E" w:rsidRPr="001B5189" w:rsidRDefault="00F36D0E" w:rsidP="00F36D0E">
      <w:pPr>
        <w:tabs>
          <w:tab w:val="num" w:pos="360"/>
        </w:tabs>
        <w:spacing w:after="0" w:line="240" w:lineRule="auto"/>
        <w:ind w:left="360" w:hanging="360"/>
        <w:rPr>
          <w:b/>
        </w:rPr>
      </w:pPr>
      <w:r w:rsidRPr="001B5189">
        <w:rPr>
          <w:b/>
        </w:rPr>
        <w:t>“GREEN” PRODUCTS</w:t>
      </w:r>
    </w:p>
    <w:p w:rsidR="00F36D0E" w:rsidRPr="00C06317" w:rsidRDefault="00F36D0E" w:rsidP="00F36D0E">
      <w:r w:rsidRPr="00C06317">
        <w:t xml:space="preserve">The University is interested in supporting “green” products that use less hazardous chemicals, are safer and more environmentally preferred, reduce waste, use recycled products or materials or have low VOCs. </w:t>
      </w:r>
      <w:r>
        <w:t>Throughout the term of the this Contract, xpedx</w:t>
      </w:r>
      <w:r w:rsidRPr="00C06317">
        <w:t xml:space="preserve"> shall work with the University to identify “green” products and practices that may, at the University’s option, be incorporated into the Contract.  “Green” products will be expected to perform as equal to the items specified.  </w:t>
      </w:r>
    </w:p>
    <w:p w:rsidR="00F36D0E" w:rsidRPr="007E79E2" w:rsidRDefault="00F36D0E" w:rsidP="00F36D0E">
      <w:pPr>
        <w:rPr>
          <w:b/>
        </w:rPr>
      </w:pPr>
    </w:p>
    <w:p w:rsidR="00F36D0E" w:rsidRPr="001B5189" w:rsidRDefault="00F36D0E" w:rsidP="00F36D0E">
      <w:pPr>
        <w:tabs>
          <w:tab w:val="num" w:pos="360"/>
        </w:tabs>
        <w:spacing w:after="0" w:line="240" w:lineRule="auto"/>
        <w:ind w:left="360" w:hanging="360"/>
        <w:rPr>
          <w:b/>
        </w:rPr>
      </w:pPr>
      <w:r w:rsidRPr="001B5189">
        <w:rPr>
          <w:b/>
        </w:rPr>
        <w:t>PRODUCT CERTIFICATION</w:t>
      </w:r>
    </w:p>
    <w:p w:rsidR="00F36D0E" w:rsidRPr="00C06317" w:rsidRDefault="00F36D0E" w:rsidP="00F36D0E">
      <w:r w:rsidRPr="00C06317">
        <w:t>All products sold to the University shall be:</w:t>
      </w:r>
    </w:p>
    <w:p w:rsidR="00F36D0E" w:rsidRPr="00C06317" w:rsidRDefault="00F36D0E" w:rsidP="00F36D0E">
      <w:pPr>
        <w:numPr>
          <w:ilvl w:val="0"/>
          <w:numId w:val="1"/>
        </w:numPr>
        <w:spacing w:after="0" w:line="240" w:lineRule="auto"/>
      </w:pPr>
      <w:r w:rsidRPr="00C06317">
        <w:t>New and genuine</w:t>
      </w:r>
    </w:p>
    <w:p w:rsidR="00F36D0E" w:rsidRPr="00C06317" w:rsidRDefault="00F36D0E" w:rsidP="00F36D0E">
      <w:pPr>
        <w:numPr>
          <w:ilvl w:val="0"/>
          <w:numId w:val="1"/>
        </w:numPr>
        <w:spacing w:after="0" w:line="240" w:lineRule="auto"/>
      </w:pPr>
      <w:r w:rsidRPr="00C06317">
        <w:t>Provided to the University in the manufacturer’s original packaging unless otherwise requested by the University.</w:t>
      </w:r>
    </w:p>
    <w:p w:rsidR="00F36D0E" w:rsidRPr="00C06317" w:rsidRDefault="00F36D0E" w:rsidP="00F36D0E">
      <w:pPr>
        <w:numPr>
          <w:ilvl w:val="0"/>
          <w:numId w:val="1"/>
        </w:numPr>
        <w:spacing w:after="0" w:line="240" w:lineRule="auto"/>
      </w:pPr>
      <w:r w:rsidRPr="00C06317">
        <w:t xml:space="preserve">Shall be manufactured and sold or distributed to the </w:t>
      </w:r>
      <w:r>
        <w:t>xpedx</w:t>
      </w:r>
      <w:r w:rsidRPr="00C06317">
        <w:t xml:space="preserve"> for sale in the United States.</w:t>
      </w:r>
    </w:p>
    <w:p w:rsidR="00F36D0E" w:rsidRPr="00C06317" w:rsidRDefault="00F36D0E" w:rsidP="00F36D0E">
      <w:pPr>
        <w:numPr>
          <w:ilvl w:val="0"/>
          <w:numId w:val="1"/>
        </w:numPr>
        <w:spacing w:after="0" w:line="240" w:lineRule="auto"/>
      </w:pPr>
      <w:r>
        <w:t>Shall be sold to the x</w:t>
      </w:r>
      <w:r w:rsidRPr="00C06317">
        <w:t>pedx from legal and reputable channels, which are understood to be the manufacturer or authorized representative of the manufacturer.</w:t>
      </w:r>
    </w:p>
    <w:p w:rsidR="00F36D0E" w:rsidRPr="0051739D" w:rsidRDefault="00F36D0E" w:rsidP="00F36D0E">
      <w:pPr>
        <w:numPr>
          <w:ilvl w:val="0"/>
          <w:numId w:val="1"/>
        </w:numPr>
        <w:spacing w:after="0" w:line="240" w:lineRule="auto"/>
        <w:rPr>
          <w:rFonts w:ascii="Times New Roman" w:hAnsi="Times New Roman"/>
        </w:rPr>
      </w:pPr>
      <w:r w:rsidRPr="0051739D">
        <w:rPr>
          <w:rFonts w:ascii="Times New Roman" w:hAnsi="Times New Roman"/>
        </w:rPr>
        <w:t>Shall not be altered or misbranded by xpedx within the meaning</w:t>
      </w:r>
      <w:r w:rsidRPr="0051739D">
        <w:rPr>
          <w:rFonts w:ascii="Times New Roman" w:hAnsi="Times New Roman"/>
        </w:rPr>
        <w:br/>
        <w:t>of the Federal or State laws applicable to such products.</w:t>
      </w:r>
    </w:p>
    <w:p w:rsidR="00F36D0E" w:rsidRPr="00C06317" w:rsidRDefault="00F36D0E" w:rsidP="00F36D0E">
      <w:pPr>
        <w:numPr>
          <w:ilvl w:val="0"/>
          <w:numId w:val="1"/>
        </w:numPr>
        <w:spacing w:after="0" w:line="240" w:lineRule="auto"/>
      </w:pPr>
      <w:r>
        <w:t>To the best of xpedx’s knowledge, s</w:t>
      </w:r>
      <w:r w:rsidRPr="00C06317">
        <w:t>hall not be produced in whole or in part by forced labor or indentured labor under penal sanction.</w:t>
      </w:r>
    </w:p>
    <w:p w:rsidR="00F36D0E" w:rsidRPr="00A342F9" w:rsidRDefault="00F36D0E" w:rsidP="00F36D0E"/>
    <w:p w:rsidR="00F36D0E" w:rsidRDefault="00F36D0E"/>
    <w:p w:rsidR="00F36D0E" w:rsidRDefault="00F36D0E"/>
    <w:sectPr w:rsidR="00F36D0E" w:rsidSect="007857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FC57AE"/>
    <w:multiLevelType w:val="hybridMultilevel"/>
    <w:tmpl w:val="8898B7EA"/>
    <w:lvl w:ilvl="0" w:tplc="CE4CC26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spelling="clean" w:grammar="clean"/>
  <w:defaultTabStop w:val="720"/>
  <w:characterSpacingControl w:val="doNotCompress"/>
  <w:compat/>
  <w:rsids>
    <w:rsidRoot w:val="00F36D0E"/>
    <w:rsid w:val="00501B7E"/>
    <w:rsid w:val="00785795"/>
    <w:rsid w:val="00D75B4C"/>
    <w:rsid w:val="00EB696C"/>
    <w:rsid w:val="00F36D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7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1456</Characters>
  <Application>Microsoft Office Word</Application>
  <DocSecurity>0</DocSecurity>
  <Lines>12</Lines>
  <Paragraphs>3</Paragraphs>
  <ScaleCrop>false</ScaleCrop>
  <Company>University of Washington</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christensen</dc:creator>
  <cp:lastModifiedBy>claudia christensen</cp:lastModifiedBy>
  <cp:revision>1</cp:revision>
  <dcterms:created xsi:type="dcterms:W3CDTF">2013-01-23T20:58:00Z</dcterms:created>
  <dcterms:modified xsi:type="dcterms:W3CDTF">2013-01-23T21:01:00Z</dcterms:modified>
</cp:coreProperties>
</file>