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3" w:rsidRPr="00F97FAE" w:rsidRDefault="00CA3AB9" w:rsidP="00B906D8">
      <w:pPr>
        <w:pStyle w:val="NormalWeb"/>
        <w:spacing w:line="276" w:lineRule="auto"/>
        <w:ind w:left="1440" w:firstLine="720"/>
        <w:rPr>
          <w:rFonts w:ascii="Georgia" w:hAnsi="Georgia"/>
          <w:color w:val="76923C" w:themeColor="accent3" w:themeShade="BF"/>
          <w:kern w:val="36"/>
          <w:sz w:val="32"/>
          <w:szCs w:val="32"/>
        </w:rPr>
      </w:pPr>
      <w:r>
        <w:rPr>
          <w:rFonts w:ascii="Georgia" w:hAnsi="Georgia"/>
          <w:color w:val="76923C" w:themeColor="accent3" w:themeShade="BF"/>
          <w:kern w:val="36"/>
          <w:sz w:val="32"/>
          <w:szCs w:val="32"/>
        </w:rPr>
        <w:t>Babson College Purch</w:t>
      </w:r>
      <w:r w:rsidR="00565410">
        <w:rPr>
          <w:rFonts w:ascii="Georgia" w:hAnsi="Georgia"/>
          <w:color w:val="76923C" w:themeColor="accent3" w:themeShade="BF"/>
          <w:kern w:val="36"/>
          <w:sz w:val="32"/>
          <w:szCs w:val="32"/>
        </w:rPr>
        <w:t>asing</w:t>
      </w:r>
    </w:p>
    <w:p w:rsidR="004A39B4" w:rsidRPr="00D61071" w:rsidRDefault="00DD1063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hAnsi="Verdana"/>
          <w:color w:val="808080" w:themeColor="background1" w:themeShade="80"/>
          <w:sz w:val="18"/>
          <w:szCs w:val="18"/>
        </w:rPr>
        <w:t>Babson College is a priv</w:t>
      </w:r>
      <w:r w:rsidR="00DE526F">
        <w:rPr>
          <w:rFonts w:ascii="Verdana" w:hAnsi="Verdana"/>
          <w:color w:val="808080" w:themeColor="background1" w:themeShade="80"/>
          <w:sz w:val="18"/>
          <w:szCs w:val="18"/>
        </w:rPr>
        <w:t>ate, nonsectarian,</w:t>
      </w:r>
      <w:r w:rsidRPr="00D61071">
        <w:rPr>
          <w:rFonts w:ascii="Verdana" w:hAnsi="Verdana"/>
          <w:color w:val="808080" w:themeColor="background1" w:themeShade="80"/>
          <w:sz w:val="18"/>
          <w:szCs w:val="18"/>
        </w:rPr>
        <w:t xml:space="preserve"> college with an enrollment of approximately 3,400 undergraduate and graduate students. The College employs appr</w:t>
      </w:r>
      <w:r w:rsidR="004A39B4" w:rsidRPr="00D61071">
        <w:rPr>
          <w:rFonts w:ascii="Verdana" w:hAnsi="Verdana"/>
          <w:color w:val="808080" w:themeColor="background1" w:themeShade="80"/>
          <w:sz w:val="18"/>
          <w:szCs w:val="18"/>
        </w:rPr>
        <w:t xml:space="preserve">oximately 900 full- and part-time faculty and staff. </w:t>
      </w:r>
      <w:r w:rsidR="00DE526F">
        <w:rPr>
          <w:rFonts w:ascii="Verdana" w:hAnsi="Verdana"/>
          <w:color w:val="808080" w:themeColor="background1" w:themeShade="80"/>
          <w:sz w:val="18"/>
          <w:szCs w:val="18"/>
        </w:rPr>
        <w:t>L</w:t>
      </w:r>
      <w:r w:rsidRPr="00D61071">
        <w:rPr>
          <w:rFonts w:ascii="Verdana" w:hAnsi="Verdana"/>
          <w:color w:val="808080" w:themeColor="background1" w:themeShade="80"/>
          <w:sz w:val="18"/>
          <w:szCs w:val="18"/>
        </w:rPr>
        <w:t>ocated in Wellesley, Massachusetts,</w:t>
      </w:r>
      <w:r w:rsidR="00DE526F">
        <w:rPr>
          <w:rFonts w:ascii="Verdana" w:hAnsi="Verdana"/>
          <w:color w:val="808080" w:themeColor="background1" w:themeShade="80"/>
          <w:sz w:val="18"/>
          <w:szCs w:val="18"/>
        </w:rPr>
        <w:t xml:space="preserve"> Babson</w:t>
      </w:r>
      <w:r w:rsidRPr="00D61071">
        <w:rPr>
          <w:rFonts w:ascii="Verdana" w:hAnsi="Verdana"/>
          <w:color w:val="808080" w:themeColor="background1" w:themeShade="80"/>
          <w:sz w:val="18"/>
          <w:szCs w:val="18"/>
        </w:rPr>
        <w:t xml:space="preserve"> is recognized internationally for its entrepreneurial leadership in a changing global environment. </w:t>
      </w:r>
      <w:r w:rsidR="004A39B4"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Suppliers and service providers interested in working with Babson are encouraged to send company literature, including three references to:</w:t>
      </w:r>
    </w:p>
    <w:p w:rsidR="00B468FF" w:rsidRPr="00D61071" w:rsidRDefault="00B468FF" w:rsidP="00D61071">
      <w:pPr>
        <w:shd w:val="clear" w:color="auto" w:fill="FFFFFF"/>
        <w:spacing w:after="0"/>
        <w:rPr>
          <w:rFonts w:ascii="Georgia" w:eastAsia="Times New Roman" w:hAnsi="Georgia" w:cs="Times New Roman"/>
          <w:color w:val="808080" w:themeColor="background1" w:themeShade="80"/>
          <w:kern w:val="36"/>
          <w:sz w:val="30"/>
          <w:szCs w:val="30"/>
        </w:rPr>
      </w:pPr>
    </w:p>
    <w:p w:rsidR="00DD1063" w:rsidRPr="00D61071" w:rsidRDefault="00DD1063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  <w:t>Babson College</w:t>
      </w:r>
    </w:p>
    <w:p w:rsidR="00DD1063" w:rsidRPr="00D61071" w:rsidRDefault="00DD1063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  <w:t>Purchasing Department</w:t>
      </w:r>
    </w:p>
    <w:p w:rsidR="00DD1063" w:rsidRPr="00D61071" w:rsidRDefault="00DD1063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  <w:t>Sullivan Building</w:t>
      </w:r>
    </w:p>
    <w:p w:rsidR="00DD1063" w:rsidRPr="00D61071" w:rsidRDefault="00DD1063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  <w:t>231 Forest St</w:t>
      </w:r>
    </w:p>
    <w:p w:rsidR="00DD1063" w:rsidRPr="00D61071" w:rsidRDefault="00DD1063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  <w:t>Babson Park, MA 02457-0310</w:t>
      </w:r>
    </w:p>
    <w:p w:rsidR="00DD1063" w:rsidRPr="00D61071" w:rsidRDefault="00DD1063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</w:p>
    <w:p w:rsidR="00DD1063" w:rsidRPr="00D61071" w:rsidRDefault="00DD1063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  <w:t>Telephone: 781-239-5588</w:t>
      </w:r>
    </w:p>
    <w:p w:rsidR="00C41DF2" w:rsidRPr="00D61071" w:rsidRDefault="00C41DF2" w:rsidP="00D61071">
      <w:pPr>
        <w:shd w:val="clear" w:color="auto" w:fill="FFFFFF"/>
        <w:spacing w:after="0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  <w:t>Fax:           781-239-5841</w:t>
      </w:r>
    </w:p>
    <w:p w:rsidR="008E2694" w:rsidRPr="00D61071" w:rsidRDefault="008E2694" w:rsidP="00212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</w:p>
    <w:p w:rsidR="00B906D8" w:rsidRDefault="00B906D8" w:rsidP="00B906D8">
      <w:pPr>
        <w:spacing w:after="0" w:line="240" w:lineRule="auto"/>
        <w:ind w:left="2160"/>
        <w:outlineLvl w:val="2"/>
        <w:rPr>
          <w:rFonts w:ascii="Verdana" w:eastAsia="Times New Roman" w:hAnsi="Verdana" w:cs="Times New Roman"/>
          <w:color w:val="808080" w:themeColor="background1" w:themeShade="80"/>
          <w:kern w:val="36"/>
          <w:sz w:val="18"/>
          <w:szCs w:val="18"/>
        </w:rPr>
      </w:pPr>
    </w:p>
    <w:p w:rsidR="00BB30BE" w:rsidRDefault="00F97FAE" w:rsidP="00B906D8">
      <w:pPr>
        <w:spacing w:after="0" w:line="240" w:lineRule="auto"/>
        <w:ind w:left="2160"/>
        <w:outlineLvl w:val="2"/>
        <w:rPr>
          <w:rFonts w:ascii="Georgia" w:eastAsia="Times New Roman" w:hAnsi="Georgia" w:cs="Times New Roman"/>
          <w:bCs/>
          <w:color w:val="76923C" w:themeColor="accent3" w:themeShade="BF"/>
          <w:sz w:val="32"/>
          <w:szCs w:val="32"/>
        </w:rPr>
      </w:pPr>
      <w:r w:rsidRPr="00F97FAE">
        <w:rPr>
          <w:rFonts w:ascii="Georgia" w:eastAsia="Times New Roman" w:hAnsi="Georgia" w:cs="Times New Roman"/>
          <w:bCs/>
          <w:color w:val="76923C" w:themeColor="accent3" w:themeShade="BF"/>
          <w:sz w:val="32"/>
          <w:szCs w:val="32"/>
        </w:rPr>
        <w:t>Purchasing Code of Ethics</w:t>
      </w:r>
    </w:p>
    <w:p w:rsidR="00B906D8" w:rsidRDefault="00B906D8" w:rsidP="00BB30BE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</w:pPr>
    </w:p>
    <w:p w:rsidR="00B906D8" w:rsidRDefault="00B906D8" w:rsidP="00BB30BE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</w:pPr>
    </w:p>
    <w:p w:rsidR="00B468FF" w:rsidRDefault="00B468FF" w:rsidP="00BB30BE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  <w:t>Babson College adheres to the following</w:t>
      </w:r>
      <w:r w:rsidR="00280CB1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  <w:t xml:space="preserve"> principals that are based in part upon the C</w:t>
      </w:r>
      <w:r w:rsidRPr="00D61071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  <w:t>ode of Ethics</w:t>
      </w:r>
      <w:r w:rsidR="00280CB1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  <w:t xml:space="preserve"> established</w:t>
      </w:r>
      <w:r w:rsidRPr="00D61071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  <w:t xml:space="preserve"> by the National Association of Educational Buyers, New England:</w:t>
      </w:r>
    </w:p>
    <w:p w:rsidR="00B906D8" w:rsidRPr="00D61071" w:rsidRDefault="00B906D8" w:rsidP="00BB30BE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</w:rPr>
      </w:pPr>
    </w:p>
    <w:p w:rsidR="00BB30BE" w:rsidRPr="00D61071" w:rsidRDefault="00BB30BE" w:rsidP="00D61071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 xml:space="preserve">Give first consideration to the objectives and policies of </w:t>
      </w:r>
      <w:r w:rsidR="00412A78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Babson College</w:t>
      </w: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.</w:t>
      </w:r>
    </w:p>
    <w:p w:rsidR="00BB30BE" w:rsidRPr="00D61071" w:rsidRDefault="00BB30BE" w:rsidP="00D61071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Strive to obtain the maximum value for each dollar of expenditure.</w:t>
      </w:r>
    </w:p>
    <w:p w:rsidR="00BB30BE" w:rsidRPr="00D61071" w:rsidRDefault="00BB30BE" w:rsidP="00D61071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Decline personal gifts or gratuities.</w:t>
      </w:r>
    </w:p>
    <w:p w:rsidR="00BB30BE" w:rsidRPr="00D61071" w:rsidRDefault="00D53362" w:rsidP="00D61071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 xml:space="preserve">Grant </w:t>
      </w:r>
      <w:r w:rsidR="00BB30BE"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competitive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 xml:space="preserve"> and qualified</w:t>
      </w:r>
      <w:r w:rsidR="00BB30BE"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 xml:space="preserve"> suppliers equal consideration insofar as state or federal statute and institutional policy permit.</w:t>
      </w:r>
    </w:p>
    <w:p w:rsidR="00BB30BE" w:rsidRPr="00D61071" w:rsidRDefault="00BB30BE" w:rsidP="00D61071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Conduct business with potential and current suppliers in an atmosphere devoid of intentional misrepresentation.</w:t>
      </w:r>
    </w:p>
    <w:p w:rsidR="00BB30BE" w:rsidRPr="00D61071" w:rsidRDefault="00BB30BE" w:rsidP="00D61071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Demand honesty in sales representation whether offered through the medium of a verbal or written statement, an advertisement, or a sample of the product.</w:t>
      </w:r>
    </w:p>
    <w:p w:rsidR="00BB30BE" w:rsidRPr="00D61071" w:rsidRDefault="00BB30BE" w:rsidP="00D61071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Receive consent of</w:t>
      </w:r>
      <w:r w:rsidR="00AD45EE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 xml:space="preserve"> the</w:t>
      </w: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 xml:space="preserve"> originator of proprietary ideas and designs before using them for competitive purchasing purposes.</w:t>
      </w:r>
    </w:p>
    <w:p w:rsidR="00BB30BE" w:rsidRPr="00F77EA8" w:rsidRDefault="00BB30BE" w:rsidP="00D61071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F77EA8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Accord a prompt and courteous reception insofar as conditions permit to all who call on legitimate business missions.</w:t>
      </w:r>
    </w:p>
    <w:p w:rsidR="00334688" w:rsidRPr="00581D76" w:rsidRDefault="00BB30BE" w:rsidP="00581D76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Cooperate with trade, industrial and professional associations, and with governmental and private agencies for the purposes of promoting and developing sound business methods.</w:t>
      </w:r>
    </w:p>
    <w:p w:rsidR="006D1882" w:rsidRDefault="00BB30BE" w:rsidP="00565410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 xml:space="preserve">Foster fair, ethical and legal trade practices. </w:t>
      </w:r>
    </w:p>
    <w:p w:rsidR="00581D76" w:rsidRPr="007305A4" w:rsidRDefault="00581D76" w:rsidP="00565410">
      <w:pPr>
        <w:numPr>
          <w:ilvl w:val="0"/>
          <w:numId w:val="15"/>
        </w:numPr>
        <w:spacing w:before="120" w:after="240"/>
        <w:ind w:left="585"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7305A4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lastRenderedPageBreak/>
        <w:t xml:space="preserve">Strive to manage our businesses in a sustainable and responsible way and seek to do business with Suppliers who share our concerns for and commitment to sustainable business practices. </w:t>
      </w:r>
    </w:p>
    <w:p w:rsidR="00D773E3" w:rsidRPr="00D61071" w:rsidRDefault="00D773E3" w:rsidP="00565410">
      <w:pPr>
        <w:spacing w:before="120" w:after="240"/>
        <w:ind w:right="345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It is the responsibility of each vendor to ensure that its representati</w:t>
      </w:r>
      <w:r w:rsidR="00D61071"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ves understand and comply with B</w:t>
      </w:r>
      <w:r w:rsidR="00F324B2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abson College’s C</w:t>
      </w: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ode of E</w:t>
      </w:r>
      <w:bookmarkStart w:id="0" w:name="_GoBack"/>
      <w:bookmarkEnd w:id="0"/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>thics.</w:t>
      </w:r>
    </w:p>
    <w:p w:rsidR="00A43573" w:rsidRPr="00D61071" w:rsidRDefault="00BB30BE" w:rsidP="00A43573">
      <w:pPr>
        <w:spacing w:after="0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</w:pPr>
      <w:r w:rsidRPr="00D61071">
        <w:rPr>
          <w:rFonts w:ascii="Verdana" w:eastAsia="Times New Roman" w:hAnsi="Verdana" w:cs="Times New Roman"/>
          <w:color w:val="808080" w:themeColor="background1" w:themeShade="80"/>
          <w:sz w:val="18"/>
          <w:szCs w:val="18"/>
        </w:rPr>
        <w:t xml:space="preserve">  </w:t>
      </w:r>
    </w:p>
    <w:p w:rsidR="0021258F" w:rsidRPr="0021258F" w:rsidRDefault="0021258F" w:rsidP="00212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605F5D"/>
          <w:sz w:val="17"/>
          <w:szCs w:val="17"/>
        </w:rPr>
      </w:pPr>
      <w:r w:rsidRPr="0021258F">
        <w:rPr>
          <w:rFonts w:ascii="Verdana" w:eastAsia="Times New Roman" w:hAnsi="Verdana" w:cs="Times New Roman"/>
          <w:vanish/>
          <w:color w:val="605F5D"/>
          <w:sz w:val="17"/>
          <w:szCs w:val="17"/>
        </w:rPr>
        <w:t>Page Content 1</w:t>
      </w:r>
    </w:p>
    <w:sectPr w:rsidR="0021258F" w:rsidRPr="0021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6A"/>
    <w:multiLevelType w:val="multilevel"/>
    <w:tmpl w:val="AFA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343E5"/>
    <w:multiLevelType w:val="multilevel"/>
    <w:tmpl w:val="DE6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8388A"/>
    <w:multiLevelType w:val="multilevel"/>
    <w:tmpl w:val="6A6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E158E"/>
    <w:multiLevelType w:val="multilevel"/>
    <w:tmpl w:val="47A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EE6915"/>
    <w:multiLevelType w:val="multilevel"/>
    <w:tmpl w:val="234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2D2638"/>
    <w:multiLevelType w:val="multilevel"/>
    <w:tmpl w:val="D7A4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E22FA7"/>
    <w:multiLevelType w:val="multilevel"/>
    <w:tmpl w:val="9E4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82C21"/>
    <w:multiLevelType w:val="multilevel"/>
    <w:tmpl w:val="3F5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3C62DC"/>
    <w:multiLevelType w:val="multilevel"/>
    <w:tmpl w:val="D9D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D229E1"/>
    <w:multiLevelType w:val="multilevel"/>
    <w:tmpl w:val="BE26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FA7CC5"/>
    <w:multiLevelType w:val="multilevel"/>
    <w:tmpl w:val="E08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6E6E1D"/>
    <w:multiLevelType w:val="multilevel"/>
    <w:tmpl w:val="59B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467970"/>
    <w:multiLevelType w:val="multilevel"/>
    <w:tmpl w:val="FE4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B15955"/>
    <w:multiLevelType w:val="multilevel"/>
    <w:tmpl w:val="BE3C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10139"/>
    <w:multiLevelType w:val="multilevel"/>
    <w:tmpl w:val="517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8F"/>
    <w:rsid w:val="00012214"/>
    <w:rsid w:val="00076738"/>
    <w:rsid w:val="0021258F"/>
    <w:rsid w:val="00280CB1"/>
    <w:rsid w:val="002D7A46"/>
    <w:rsid w:val="00334688"/>
    <w:rsid w:val="00412A78"/>
    <w:rsid w:val="00497391"/>
    <w:rsid w:val="004A39B4"/>
    <w:rsid w:val="00565410"/>
    <w:rsid w:val="00581D76"/>
    <w:rsid w:val="00600903"/>
    <w:rsid w:val="006D1882"/>
    <w:rsid w:val="007305A4"/>
    <w:rsid w:val="00886542"/>
    <w:rsid w:val="008C7362"/>
    <w:rsid w:val="008E2694"/>
    <w:rsid w:val="00A43573"/>
    <w:rsid w:val="00AD45EE"/>
    <w:rsid w:val="00B21570"/>
    <w:rsid w:val="00B468FF"/>
    <w:rsid w:val="00B906D8"/>
    <w:rsid w:val="00BB30BE"/>
    <w:rsid w:val="00C41DF2"/>
    <w:rsid w:val="00C44A03"/>
    <w:rsid w:val="00CA3AB9"/>
    <w:rsid w:val="00D53362"/>
    <w:rsid w:val="00D61071"/>
    <w:rsid w:val="00D773E3"/>
    <w:rsid w:val="00DC3A85"/>
    <w:rsid w:val="00DD1063"/>
    <w:rsid w:val="00DE526F"/>
    <w:rsid w:val="00F324B2"/>
    <w:rsid w:val="00F77EA8"/>
    <w:rsid w:val="00F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D10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D10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22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0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8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8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4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8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56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3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2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2011-10-24T19:29:00Z</cp:lastPrinted>
  <dcterms:created xsi:type="dcterms:W3CDTF">2012-03-28T12:26:00Z</dcterms:created>
  <dcterms:modified xsi:type="dcterms:W3CDTF">2012-03-28T12:26:00Z</dcterms:modified>
</cp:coreProperties>
</file>