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461" w:rsidRDefault="00435461">
      <w:bookmarkStart w:id="0" w:name="_GoBack"/>
      <w:bookmarkEnd w:id="0"/>
    </w:p>
    <w:p w:rsidR="00435461" w:rsidRDefault="00435461">
      <w:pPr>
        <w:jc w:val="center"/>
      </w:pPr>
    </w:p>
    <w:p w:rsidR="00435461" w:rsidRDefault="00435461">
      <w:pPr>
        <w:jc w:val="center"/>
      </w:pPr>
    </w:p>
    <w:p w:rsidR="00435461" w:rsidRDefault="00435461"/>
    <w:p w:rsidR="00435461" w:rsidRDefault="00435461">
      <w:pPr>
        <w:jc w:val="center"/>
      </w:pPr>
    </w:p>
    <w:p w:rsidR="00435461" w:rsidRDefault="00435461">
      <w:pPr>
        <w:jc w:val="center"/>
      </w:pPr>
    </w:p>
    <w:p w:rsidR="00435461" w:rsidRDefault="0047147B">
      <w:pPr>
        <w:jc w:val="center"/>
      </w:pPr>
      <w:r>
        <w:rPr>
          <w:noProof/>
          <w:lang w:val="en-US"/>
        </w:rPr>
        <w:drawing>
          <wp:inline distT="114300" distB="114300" distL="114300" distR="114300">
            <wp:extent cx="5943600" cy="1397000"/>
            <wp:effectExtent l="0" t="0" r="0" b="0"/>
            <wp:docPr id="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
                    <a:srcRect/>
                    <a:stretch>
                      <a:fillRect/>
                    </a:stretch>
                  </pic:blipFill>
                  <pic:spPr>
                    <a:xfrm>
                      <a:off x="0" y="0"/>
                      <a:ext cx="5943600" cy="1397000"/>
                    </a:xfrm>
                    <a:prstGeom prst="rect">
                      <a:avLst/>
                    </a:prstGeom>
                    <a:ln/>
                  </pic:spPr>
                </pic:pic>
              </a:graphicData>
            </a:graphic>
          </wp:inline>
        </w:drawing>
      </w:r>
    </w:p>
    <w:p w:rsidR="00435461" w:rsidRDefault="00435461">
      <w:pPr>
        <w:jc w:val="center"/>
      </w:pPr>
    </w:p>
    <w:p w:rsidR="00435461" w:rsidRDefault="00435461">
      <w:pPr>
        <w:jc w:val="center"/>
      </w:pPr>
    </w:p>
    <w:p w:rsidR="00435461" w:rsidRDefault="00435461">
      <w:pPr>
        <w:jc w:val="center"/>
      </w:pPr>
    </w:p>
    <w:p w:rsidR="00435461" w:rsidRDefault="00435461">
      <w:pPr>
        <w:jc w:val="center"/>
      </w:pPr>
    </w:p>
    <w:p w:rsidR="00435461" w:rsidRDefault="00435461">
      <w:pPr>
        <w:jc w:val="center"/>
      </w:pPr>
    </w:p>
    <w:p w:rsidR="00435461" w:rsidRDefault="00435461">
      <w:pPr>
        <w:jc w:val="center"/>
      </w:pPr>
    </w:p>
    <w:p w:rsidR="00435461" w:rsidRDefault="00435461">
      <w:pPr>
        <w:jc w:val="center"/>
      </w:pPr>
    </w:p>
    <w:p w:rsidR="00435461" w:rsidRDefault="00435461">
      <w:pPr>
        <w:jc w:val="center"/>
      </w:pPr>
    </w:p>
    <w:p w:rsidR="00435461" w:rsidRDefault="0047147B">
      <w:pPr>
        <w:jc w:val="right"/>
        <w:rPr>
          <w:b/>
          <w:color w:val="666666"/>
          <w:sz w:val="40"/>
          <w:szCs w:val="40"/>
        </w:rPr>
      </w:pPr>
      <w:r>
        <w:rPr>
          <w:b/>
          <w:color w:val="666666"/>
          <w:sz w:val="40"/>
          <w:szCs w:val="40"/>
        </w:rPr>
        <w:t>University of Montana Sustainability</w:t>
      </w:r>
    </w:p>
    <w:p w:rsidR="00435461" w:rsidRDefault="0047147B">
      <w:pPr>
        <w:jc w:val="right"/>
        <w:rPr>
          <w:b/>
          <w:color w:val="666666"/>
          <w:sz w:val="28"/>
          <w:szCs w:val="28"/>
        </w:rPr>
      </w:pPr>
      <w:r>
        <w:rPr>
          <w:b/>
          <w:color w:val="666666"/>
          <w:sz w:val="28"/>
          <w:szCs w:val="28"/>
        </w:rPr>
        <w:t>Student, Faculty, and Staff Survey</w:t>
      </w:r>
    </w:p>
    <w:p w:rsidR="00435461" w:rsidRDefault="00435461">
      <w:pPr>
        <w:jc w:val="center"/>
      </w:pPr>
    </w:p>
    <w:p w:rsidR="00435461" w:rsidRDefault="00435461">
      <w:pPr>
        <w:jc w:val="center"/>
      </w:pPr>
    </w:p>
    <w:p w:rsidR="00435461" w:rsidRDefault="00435461">
      <w:pPr>
        <w:jc w:val="center"/>
      </w:pPr>
    </w:p>
    <w:p w:rsidR="00435461" w:rsidRDefault="00435461">
      <w:pPr>
        <w:jc w:val="center"/>
      </w:pPr>
    </w:p>
    <w:p w:rsidR="00435461" w:rsidRDefault="00435461">
      <w:pPr>
        <w:jc w:val="center"/>
      </w:pPr>
    </w:p>
    <w:p w:rsidR="00435461" w:rsidRDefault="00435461">
      <w:pPr>
        <w:jc w:val="center"/>
      </w:pPr>
    </w:p>
    <w:p w:rsidR="00435461" w:rsidRDefault="00435461"/>
    <w:p w:rsidR="00435461" w:rsidRDefault="00435461">
      <w:pPr>
        <w:jc w:val="center"/>
      </w:pPr>
    </w:p>
    <w:p w:rsidR="00435461" w:rsidRDefault="00435461">
      <w:pPr>
        <w:jc w:val="center"/>
      </w:pPr>
    </w:p>
    <w:p w:rsidR="00435461" w:rsidRDefault="00435461">
      <w:pPr>
        <w:jc w:val="center"/>
      </w:pPr>
    </w:p>
    <w:p w:rsidR="00435461" w:rsidRDefault="0047147B">
      <w:pPr>
        <w:jc w:val="right"/>
        <w:rPr>
          <w:b/>
          <w:color w:val="666666"/>
          <w:sz w:val="28"/>
          <w:szCs w:val="28"/>
        </w:rPr>
      </w:pPr>
      <w:r>
        <w:rPr>
          <w:b/>
          <w:color w:val="666666"/>
          <w:sz w:val="28"/>
          <w:szCs w:val="28"/>
        </w:rPr>
        <w:t>Thomas Ray  l  Tony Layton  l  Will Ramsey</w:t>
      </w:r>
    </w:p>
    <w:p w:rsidR="00435461" w:rsidRDefault="0047147B">
      <w:pPr>
        <w:jc w:val="right"/>
        <w:rPr>
          <w:b/>
          <w:color w:val="666666"/>
          <w:sz w:val="28"/>
          <w:szCs w:val="28"/>
        </w:rPr>
      </w:pPr>
      <w:r>
        <w:rPr>
          <w:b/>
          <w:color w:val="666666"/>
          <w:sz w:val="28"/>
          <w:szCs w:val="28"/>
        </w:rPr>
        <w:t>May 10, 2018</w:t>
      </w:r>
    </w:p>
    <w:p w:rsidR="00435461" w:rsidRDefault="0047147B">
      <w:pPr>
        <w:jc w:val="right"/>
        <w:rPr>
          <w:b/>
          <w:color w:val="666666"/>
          <w:sz w:val="28"/>
          <w:szCs w:val="28"/>
        </w:rPr>
      </w:pPr>
      <w:r>
        <w:rPr>
          <w:b/>
          <w:color w:val="666666"/>
          <w:sz w:val="28"/>
          <w:szCs w:val="28"/>
        </w:rPr>
        <w:t xml:space="preserve">Advanced Marketing Research </w:t>
      </w:r>
    </w:p>
    <w:p w:rsidR="00435461" w:rsidRDefault="0047147B">
      <w:pPr>
        <w:jc w:val="right"/>
        <w:rPr>
          <w:b/>
          <w:color w:val="666666"/>
          <w:sz w:val="28"/>
          <w:szCs w:val="28"/>
        </w:rPr>
      </w:pPr>
      <w:r>
        <w:rPr>
          <w:b/>
          <w:color w:val="666666"/>
          <w:sz w:val="28"/>
          <w:szCs w:val="28"/>
        </w:rPr>
        <w:t>MSBA, University of Montana</w:t>
      </w:r>
    </w:p>
    <w:p w:rsidR="00435461" w:rsidRDefault="00435461">
      <w:pPr>
        <w:jc w:val="right"/>
      </w:pPr>
    </w:p>
    <w:p w:rsidR="00435461" w:rsidRDefault="00435461"/>
    <w:p w:rsidR="00435461" w:rsidRDefault="0047147B">
      <w:pPr>
        <w:jc w:val="center"/>
      </w:pPr>
      <w:r>
        <w:br w:type="page"/>
      </w:r>
    </w:p>
    <w:p w:rsidR="00435461" w:rsidRDefault="0047147B">
      <w:pPr>
        <w:pStyle w:val="Heading1"/>
        <w:spacing w:line="240" w:lineRule="auto"/>
      </w:pPr>
      <w:bookmarkStart w:id="1" w:name="_ixq0a048zbmf" w:colFirst="0" w:colLast="0"/>
      <w:bookmarkEnd w:id="1"/>
      <w:r>
        <w:lastRenderedPageBreak/>
        <w:t>Table of Contents</w:t>
      </w:r>
    </w:p>
    <w:p w:rsidR="00435461" w:rsidRDefault="0047147B">
      <w:pPr>
        <w:pBdr>
          <w:top w:val="nil"/>
          <w:left w:val="nil"/>
          <w:bottom w:val="nil"/>
          <w:right w:val="nil"/>
          <w:between w:val="nil"/>
        </w:pBdr>
        <w:tabs>
          <w:tab w:val="right" w:pos="9000"/>
        </w:tabs>
        <w:spacing w:line="240" w:lineRule="auto"/>
      </w:pPr>
      <w:r>
        <w:t>Executive Summary</w:t>
      </w:r>
      <w:r>
        <w:tab/>
        <w:t>2</w:t>
      </w:r>
    </w:p>
    <w:p w:rsidR="00435461" w:rsidRDefault="0047147B">
      <w:pPr>
        <w:pBdr>
          <w:top w:val="nil"/>
          <w:left w:val="nil"/>
          <w:bottom w:val="nil"/>
          <w:right w:val="nil"/>
          <w:between w:val="nil"/>
        </w:pBdr>
        <w:tabs>
          <w:tab w:val="right" w:pos="9000"/>
        </w:tabs>
        <w:spacing w:line="240" w:lineRule="auto"/>
      </w:pPr>
      <w:r>
        <w:t xml:space="preserve">Introduction </w:t>
      </w:r>
      <w:r>
        <w:tab/>
        <w:t>3</w:t>
      </w:r>
    </w:p>
    <w:p w:rsidR="00435461" w:rsidRDefault="0047147B">
      <w:pPr>
        <w:pBdr>
          <w:top w:val="nil"/>
          <w:left w:val="nil"/>
          <w:bottom w:val="nil"/>
          <w:right w:val="nil"/>
          <w:between w:val="nil"/>
        </w:pBdr>
        <w:tabs>
          <w:tab w:val="right" w:pos="9000"/>
        </w:tabs>
        <w:spacing w:line="240" w:lineRule="auto"/>
      </w:pPr>
      <w:r>
        <w:t xml:space="preserve">Methods </w:t>
      </w:r>
      <w:r>
        <w:tab/>
        <w:t>3</w:t>
      </w:r>
    </w:p>
    <w:p w:rsidR="00435461" w:rsidRDefault="0047147B">
      <w:pPr>
        <w:pBdr>
          <w:top w:val="nil"/>
          <w:left w:val="nil"/>
          <w:bottom w:val="nil"/>
          <w:right w:val="nil"/>
          <w:between w:val="nil"/>
        </w:pBdr>
        <w:tabs>
          <w:tab w:val="right" w:pos="9000"/>
        </w:tabs>
        <w:spacing w:line="240" w:lineRule="auto"/>
      </w:pPr>
      <w:r>
        <w:t>Survey Breakdown</w:t>
      </w:r>
      <w:r>
        <w:tab/>
        <w:t>4</w:t>
      </w:r>
    </w:p>
    <w:p w:rsidR="00435461" w:rsidRDefault="0047147B">
      <w:pPr>
        <w:pBdr>
          <w:top w:val="nil"/>
          <w:left w:val="nil"/>
          <w:bottom w:val="nil"/>
          <w:right w:val="nil"/>
          <w:between w:val="nil"/>
        </w:pBdr>
        <w:tabs>
          <w:tab w:val="right" w:pos="9000"/>
          <w:tab w:val="left" w:pos="9090"/>
        </w:tabs>
        <w:spacing w:line="240" w:lineRule="auto"/>
        <w:ind w:firstLine="720"/>
      </w:pPr>
      <w:r>
        <w:t xml:space="preserve">Gender </w:t>
      </w:r>
      <w:r>
        <w:tab/>
        <w:t>4</w:t>
      </w:r>
    </w:p>
    <w:p w:rsidR="00435461" w:rsidRDefault="0047147B">
      <w:pPr>
        <w:pBdr>
          <w:top w:val="nil"/>
          <w:left w:val="nil"/>
          <w:bottom w:val="nil"/>
          <w:right w:val="nil"/>
          <w:between w:val="nil"/>
        </w:pBdr>
        <w:tabs>
          <w:tab w:val="right" w:pos="9000"/>
          <w:tab w:val="left" w:pos="9090"/>
        </w:tabs>
        <w:spacing w:line="240" w:lineRule="auto"/>
        <w:ind w:firstLine="720"/>
      </w:pPr>
      <w:r>
        <w:t xml:space="preserve">Campus Affiliation </w:t>
      </w:r>
      <w:r>
        <w:tab/>
        <w:t>4</w:t>
      </w:r>
    </w:p>
    <w:p w:rsidR="00435461" w:rsidRDefault="0047147B">
      <w:pPr>
        <w:pBdr>
          <w:top w:val="nil"/>
          <w:left w:val="nil"/>
          <w:bottom w:val="nil"/>
          <w:right w:val="nil"/>
          <w:between w:val="nil"/>
        </w:pBdr>
        <w:tabs>
          <w:tab w:val="right" w:pos="9000"/>
          <w:tab w:val="left" w:pos="9090"/>
        </w:tabs>
        <w:spacing w:line="240" w:lineRule="auto"/>
        <w:ind w:firstLine="720"/>
      </w:pPr>
      <w:r>
        <w:t xml:space="preserve">Gender by Campus Affiliation </w:t>
      </w:r>
      <w:r>
        <w:tab/>
        <w:t>4</w:t>
      </w:r>
    </w:p>
    <w:p w:rsidR="00435461" w:rsidRDefault="0047147B">
      <w:pPr>
        <w:pBdr>
          <w:top w:val="nil"/>
          <w:left w:val="nil"/>
          <w:bottom w:val="nil"/>
          <w:right w:val="nil"/>
          <w:between w:val="nil"/>
        </w:pBdr>
        <w:tabs>
          <w:tab w:val="right" w:pos="9000"/>
          <w:tab w:val="left" w:pos="9090"/>
        </w:tabs>
        <w:spacing w:line="240" w:lineRule="auto"/>
        <w:ind w:firstLine="720"/>
      </w:pPr>
      <w:r>
        <w:t xml:space="preserve">Age </w:t>
      </w:r>
      <w:r>
        <w:tab/>
        <w:t>5</w:t>
      </w:r>
    </w:p>
    <w:p w:rsidR="00435461" w:rsidRDefault="0047147B">
      <w:pPr>
        <w:pBdr>
          <w:top w:val="nil"/>
          <w:left w:val="nil"/>
          <w:bottom w:val="nil"/>
          <w:right w:val="nil"/>
          <w:between w:val="nil"/>
        </w:pBdr>
        <w:tabs>
          <w:tab w:val="right" w:pos="9000"/>
        </w:tabs>
        <w:spacing w:line="240" w:lineRule="auto"/>
      </w:pPr>
      <w:r>
        <w:t xml:space="preserve">Description of Survey Responses </w:t>
      </w:r>
      <w:r>
        <w:tab/>
        <w:t>6</w:t>
      </w:r>
    </w:p>
    <w:p w:rsidR="00435461" w:rsidRDefault="0047147B">
      <w:pPr>
        <w:pBdr>
          <w:top w:val="nil"/>
          <w:left w:val="nil"/>
          <w:bottom w:val="nil"/>
          <w:right w:val="nil"/>
          <w:between w:val="nil"/>
        </w:pBdr>
        <w:tabs>
          <w:tab w:val="right" w:pos="9000"/>
          <w:tab w:val="left" w:pos="9090"/>
        </w:tabs>
        <w:spacing w:line="240" w:lineRule="auto"/>
        <w:ind w:firstLine="720"/>
      </w:pPr>
      <w:r>
        <w:t xml:space="preserve">Campus Commuting </w:t>
      </w:r>
      <w:r>
        <w:tab/>
        <w:t>6</w:t>
      </w:r>
    </w:p>
    <w:p w:rsidR="00435461" w:rsidRDefault="0047147B">
      <w:pPr>
        <w:pBdr>
          <w:top w:val="nil"/>
          <w:left w:val="nil"/>
          <w:bottom w:val="nil"/>
          <w:right w:val="nil"/>
          <w:between w:val="nil"/>
        </w:pBdr>
        <w:tabs>
          <w:tab w:val="right" w:pos="9000"/>
          <w:tab w:val="left" w:pos="9090"/>
        </w:tabs>
        <w:spacing w:line="240" w:lineRule="auto"/>
        <w:ind w:firstLine="720"/>
      </w:pPr>
      <w:r>
        <w:t xml:space="preserve">Support for Current Initiatives </w:t>
      </w:r>
      <w:r>
        <w:tab/>
        <w:t>7</w:t>
      </w:r>
    </w:p>
    <w:p w:rsidR="00435461" w:rsidRDefault="0047147B">
      <w:pPr>
        <w:pBdr>
          <w:top w:val="nil"/>
          <w:left w:val="nil"/>
          <w:bottom w:val="nil"/>
          <w:right w:val="nil"/>
          <w:between w:val="nil"/>
        </w:pBdr>
        <w:tabs>
          <w:tab w:val="right" w:pos="9000"/>
          <w:tab w:val="left" w:pos="9090"/>
        </w:tabs>
        <w:spacing w:line="240" w:lineRule="auto"/>
        <w:ind w:firstLine="720"/>
      </w:pPr>
      <w:r>
        <w:t xml:space="preserve">Adding Sustainability to Core Values </w:t>
      </w:r>
      <w:r>
        <w:tab/>
        <w:t>8</w:t>
      </w:r>
    </w:p>
    <w:p w:rsidR="00435461" w:rsidRDefault="0047147B">
      <w:pPr>
        <w:pBdr>
          <w:top w:val="nil"/>
          <w:left w:val="nil"/>
          <w:bottom w:val="nil"/>
          <w:right w:val="nil"/>
          <w:between w:val="nil"/>
        </w:pBdr>
        <w:tabs>
          <w:tab w:val="right" w:pos="9000"/>
        </w:tabs>
        <w:spacing w:line="240" w:lineRule="auto"/>
      </w:pPr>
      <w:r>
        <w:t xml:space="preserve">Combining Questions for Analysis </w:t>
      </w:r>
      <w:r>
        <w:tab/>
        <w:t>8</w:t>
      </w:r>
    </w:p>
    <w:p w:rsidR="00435461" w:rsidRDefault="0047147B">
      <w:pPr>
        <w:pBdr>
          <w:top w:val="nil"/>
          <w:left w:val="nil"/>
          <w:bottom w:val="nil"/>
          <w:right w:val="nil"/>
          <w:between w:val="nil"/>
        </w:pBdr>
        <w:tabs>
          <w:tab w:val="right" w:pos="9000"/>
          <w:tab w:val="left" w:pos="9090"/>
        </w:tabs>
        <w:spacing w:line="240" w:lineRule="auto"/>
        <w:ind w:firstLine="720"/>
      </w:pPr>
      <w:r>
        <w:t xml:space="preserve">Attitudes </w:t>
      </w:r>
      <w:r>
        <w:tab/>
        <w:t>8</w:t>
      </w:r>
    </w:p>
    <w:p w:rsidR="00435461" w:rsidRDefault="0047147B">
      <w:pPr>
        <w:pBdr>
          <w:top w:val="nil"/>
          <w:left w:val="nil"/>
          <w:bottom w:val="nil"/>
          <w:right w:val="nil"/>
          <w:between w:val="nil"/>
        </w:pBdr>
        <w:tabs>
          <w:tab w:val="right" w:pos="9000"/>
          <w:tab w:val="left" w:pos="9090"/>
        </w:tabs>
        <w:spacing w:line="240" w:lineRule="auto"/>
        <w:ind w:firstLine="720"/>
      </w:pPr>
      <w:r>
        <w:t xml:space="preserve">Engagement </w:t>
      </w:r>
      <w:r>
        <w:tab/>
        <w:t>9</w:t>
      </w:r>
    </w:p>
    <w:p w:rsidR="00435461" w:rsidRDefault="0047147B">
      <w:pPr>
        <w:pBdr>
          <w:top w:val="nil"/>
          <w:left w:val="nil"/>
          <w:bottom w:val="nil"/>
          <w:right w:val="nil"/>
          <w:between w:val="nil"/>
        </w:pBdr>
        <w:tabs>
          <w:tab w:val="right" w:pos="9000"/>
          <w:tab w:val="left" w:pos="9090"/>
        </w:tabs>
        <w:spacing w:line="240" w:lineRule="auto"/>
        <w:ind w:firstLine="720"/>
      </w:pPr>
      <w:r>
        <w:t xml:space="preserve">Support </w:t>
      </w:r>
      <w:r>
        <w:tab/>
        <w:t>10</w:t>
      </w:r>
    </w:p>
    <w:p w:rsidR="00435461" w:rsidRDefault="0047147B">
      <w:pPr>
        <w:pBdr>
          <w:top w:val="nil"/>
          <w:left w:val="nil"/>
          <w:bottom w:val="nil"/>
          <w:right w:val="nil"/>
          <w:between w:val="nil"/>
        </w:pBdr>
        <w:tabs>
          <w:tab w:val="right" w:pos="9000"/>
          <w:tab w:val="left" w:pos="9090"/>
        </w:tabs>
        <w:spacing w:line="240" w:lineRule="auto"/>
        <w:ind w:firstLine="720"/>
      </w:pPr>
      <w:r>
        <w:t>Personal Values</w:t>
      </w:r>
      <w:r>
        <w:tab/>
        <w:t>11</w:t>
      </w:r>
    </w:p>
    <w:p w:rsidR="00435461" w:rsidRDefault="0047147B">
      <w:pPr>
        <w:pBdr>
          <w:top w:val="nil"/>
          <w:left w:val="nil"/>
          <w:bottom w:val="nil"/>
          <w:right w:val="nil"/>
          <w:between w:val="nil"/>
        </w:pBdr>
        <w:tabs>
          <w:tab w:val="right" w:pos="9000"/>
        </w:tabs>
        <w:spacing w:line="240" w:lineRule="auto"/>
      </w:pPr>
      <w:r>
        <w:t xml:space="preserve">Segmentation </w:t>
      </w:r>
      <w:r>
        <w:tab/>
        <w:t>12</w:t>
      </w:r>
    </w:p>
    <w:p w:rsidR="00435461" w:rsidRDefault="0047147B">
      <w:pPr>
        <w:pBdr>
          <w:top w:val="nil"/>
          <w:left w:val="nil"/>
          <w:bottom w:val="nil"/>
          <w:right w:val="nil"/>
          <w:between w:val="nil"/>
        </w:pBdr>
        <w:tabs>
          <w:tab w:val="right" w:pos="9000"/>
          <w:tab w:val="left" w:pos="9090"/>
        </w:tabs>
        <w:spacing w:line="240" w:lineRule="auto"/>
        <w:ind w:firstLine="720"/>
      </w:pPr>
      <w:r>
        <w:t xml:space="preserve">Clusters </w:t>
      </w:r>
      <w:r>
        <w:tab/>
        <w:t>12</w:t>
      </w:r>
    </w:p>
    <w:p w:rsidR="00435461" w:rsidRDefault="0047147B">
      <w:pPr>
        <w:pBdr>
          <w:top w:val="nil"/>
          <w:left w:val="nil"/>
          <w:bottom w:val="nil"/>
          <w:right w:val="nil"/>
          <w:between w:val="nil"/>
        </w:pBdr>
        <w:tabs>
          <w:tab w:val="right" w:pos="9000"/>
          <w:tab w:val="left" w:pos="9090"/>
        </w:tabs>
        <w:spacing w:line="240" w:lineRule="auto"/>
        <w:ind w:firstLine="720"/>
      </w:pPr>
      <w:r>
        <w:t xml:space="preserve">Gender in Segments </w:t>
      </w:r>
      <w:r>
        <w:tab/>
        <w:t>13</w:t>
      </w:r>
    </w:p>
    <w:p w:rsidR="00435461" w:rsidRDefault="0047147B">
      <w:pPr>
        <w:pBdr>
          <w:top w:val="nil"/>
          <w:left w:val="nil"/>
          <w:bottom w:val="nil"/>
          <w:right w:val="nil"/>
          <w:between w:val="nil"/>
        </w:pBdr>
        <w:tabs>
          <w:tab w:val="right" w:pos="9000"/>
          <w:tab w:val="left" w:pos="9090"/>
        </w:tabs>
        <w:spacing w:line="240" w:lineRule="auto"/>
        <w:ind w:firstLine="720"/>
      </w:pPr>
      <w:r>
        <w:t xml:space="preserve">UM Affiliation in Segments </w:t>
      </w:r>
      <w:r>
        <w:tab/>
        <w:t>13</w:t>
      </w:r>
    </w:p>
    <w:p w:rsidR="00435461" w:rsidRDefault="0047147B">
      <w:pPr>
        <w:pBdr>
          <w:top w:val="nil"/>
          <w:left w:val="nil"/>
          <w:bottom w:val="nil"/>
          <w:right w:val="nil"/>
          <w:between w:val="nil"/>
        </w:pBdr>
        <w:tabs>
          <w:tab w:val="right" w:pos="9000"/>
          <w:tab w:val="left" w:pos="9090"/>
        </w:tabs>
        <w:spacing w:line="240" w:lineRule="auto"/>
        <w:ind w:firstLine="720"/>
      </w:pPr>
      <w:r>
        <w:t xml:space="preserve">Age in Segments </w:t>
      </w:r>
      <w:r>
        <w:tab/>
        <w:t>14</w:t>
      </w:r>
    </w:p>
    <w:p w:rsidR="00435461" w:rsidRDefault="0047147B">
      <w:pPr>
        <w:pBdr>
          <w:top w:val="nil"/>
          <w:left w:val="nil"/>
          <w:bottom w:val="nil"/>
          <w:right w:val="nil"/>
          <w:between w:val="nil"/>
        </w:pBdr>
        <w:tabs>
          <w:tab w:val="right" w:pos="9000"/>
          <w:tab w:val="left" w:pos="9090"/>
        </w:tabs>
        <w:spacing w:line="240" w:lineRule="auto"/>
        <w:ind w:firstLine="720"/>
      </w:pPr>
      <w:r>
        <w:t xml:space="preserve">Commute Methods in Segments </w:t>
      </w:r>
      <w:r>
        <w:tab/>
        <w:t>15</w:t>
      </w:r>
    </w:p>
    <w:p w:rsidR="00435461" w:rsidRDefault="0047147B">
      <w:pPr>
        <w:pBdr>
          <w:top w:val="nil"/>
          <w:left w:val="nil"/>
          <w:bottom w:val="nil"/>
          <w:right w:val="nil"/>
          <w:between w:val="nil"/>
        </w:pBdr>
        <w:tabs>
          <w:tab w:val="right" w:pos="9000"/>
        </w:tabs>
        <w:spacing w:line="240" w:lineRule="auto"/>
      </w:pPr>
      <w:r>
        <w:t xml:space="preserve">T-Test </w:t>
      </w:r>
      <w:r>
        <w:tab/>
        <w:t>15</w:t>
      </w:r>
    </w:p>
    <w:p w:rsidR="00435461" w:rsidRDefault="0047147B">
      <w:pPr>
        <w:pBdr>
          <w:top w:val="nil"/>
          <w:left w:val="nil"/>
          <w:bottom w:val="nil"/>
          <w:right w:val="nil"/>
          <w:between w:val="nil"/>
        </w:pBdr>
        <w:tabs>
          <w:tab w:val="right" w:pos="9000"/>
        </w:tabs>
        <w:spacing w:line="240" w:lineRule="auto"/>
      </w:pPr>
      <w:r>
        <w:t xml:space="preserve">ANOVA </w:t>
      </w:r>
      <w:r>
        <w:tab/>
        <w:t>17</w:t>
      </w:r>
    </w:p>
    <w:p w:rsidR="00435461" w:rsidRDefault="0047147B">
      <w:pPr>
        <w:pBdr>
          <w:top w:val="nil"/>
          <w:left w:val="nil"/>
          <w:bottom w:val="nil"/>
          <w:right w:val="nil"/>
          <w:between w:val="nil"/>
        </w:pBdr>
        <w:tabs>
          <w:tab w:val="right" w:pos="9000"/>
        </w:tabs>
        <w:spacing w:line="240" w:lineRule="auto"/>
      </w:pPr>
      <w:r>
        <w:t xml:space="preserve">Regression </w:t>
      </w:r>
      <w:r>
        <w:tab/>
        <w:t>18</w:t>
      </w:r>
    </w:p>
    <w:p w:rsidR="00435461" w:rsidRDefault="0047147B">
      <w:pPr>
        <w:pBdr>
          <w:top w:val="nil"/>
          <w:left w:val="nil"/>
          <w:bottom w:val="nil"/>
          <w:right w:val="nil"/>
          <w:between w:val="nil"/>
        </w:pBdr>
        <w:tabs>
          <w:tab w:val="right" w:pos="9000"/>
          <w:tab w:val="left" w:pos="9090"/>
        </w:tabs>
        <w:spacing w:line="240" w:lineRule="auto"/>
        <w:ind w:firstLine="720"/>
      </w:pPr>
      <w:r>
        <w:t xml:space="preserve">Regression #1 </w:t>
      </w:r>
      <w:r>
        <w:tab/>
        <w:t>18</w:t>
      </w:r>
    </w:p>
    <w:p w:rsidR="00435461" w:rsidRDefault="0047147B">
      <w:pPr>
        <w:pBdr>
          <w:top w:val="nil"/>
          <w:left w:val="nil"/>
          <w:bottom w:val="nil"/>
          <w:right w:val="nil"/>
          <w:between w:val="nil"/>
        </w:pBdr>
        <w:tabs>
          <w:tab w:val="right" w:pos="9000"/>
          <w:tab w:val="left" w:pos="9090"/>
        </w:tabs>
        <w:spacing w:line="240" w:lineRule="auto"/>
        <w:ind w:firstLine="720"/>
      </w:pPr>
      <w:r>
        <w:t xml:space="preserve">Regression #2 </w:t>
      </w:r>
      <w:r>
        <w:tab/>
        <w:t>18</w:t>
      </w:r>
    </w:p>
    <w:p w:rsidR="00435461" w:rsidRDefault="0047147B">
      <w:pPr>
        <w:pBdr>
          <w:top w:val="nil"/>
          <w:left w:val="nil"/>
          <w:bottom w:val="nil"/>
          <w:right w:val="nil"/>
          <w:between w:val="nil"/>
        </w:pBdr>
        <w:tabs>
          <w:tab w:val="right" w:pos="9000"/>
          <w:tab w:val="left" w:pos="9090"/>
        </w:tabs>
        <w:spacing w:line="240" w:lineRule="auto"/>
        <w:ind w:firstLine="720"/>
      </w:pPr>
      <w:r>
        <w:t xml:space="preserve">Regression #3 </w:t>
      </w:r>
      <w:r>
        <w:tab/>
        <w:t>19</w:t>
      </w:r>
    </w:p>
    <w:p w:rsidR="00435461" w:rsidRDefault="0047147B">
      <w:pPr>
        <w:pBdr>
          <w:top w:val="nil"/>
          <w:left w:val="nil"/>
          <w:bottom w:val="nil"/>
          <w:right w:val="nil"/>
          <w:between w:val="nil"/>
        </w:pBdr>
        <w:tabs>
          <w:tab w:val="right" w:pos="9000"/>
          <w:tab w:val="left" w:pos="9090"/>
        </w:tabs>
        <w:spacing w:line="240" w:lineRule="auto"/>
        <w:ind w:firstLine="720"/>
      </w:pPr>
      <w:r>
        <w:t xml:space="preserve">Regression #4 </w:t>
      </w:r>
      <w:r>
        <w:tab/>
        <w:t>19</w:t>
      </w:r>
    </w:p>
    <w:p w:rsidR="00435461" w:rsidRDefault="0047147B">
      <w:pPr>
        <w:pBdr>
          <w:top w:val="nil"/>
          <w:left w:val="nil"/>
          <w:bottom w:val="nil"/>
          <w:right w:val="nil"/>
          <w:between w:val="nil"/>
        </w:pBdr>
        <w:tabs>
          <w:tab w:val="right" w:pos="9000"/>
          <w:tab w:val="left" w:pos="9090"/>
        </w:tabs>
        <w:spacing w:line="240" w:lineRule="auto"/>
        <w:ind w:firstLine="720"/>
      </w:pPr>
      <w:r>
        <w:t xml:space="preserve">Regression #5 </w:t>
      </w:r>
      <w:r>
        <w:tab/>
        <w:t>21</w:t>
      </w:r>
    </w:p>
    <w:p w:rsidR="00435461" w:rsidRDefault="0047147B">
      <w:pPr>
        <w:pBdr>
          <w:top w:val="nil"/>
          <w:left w:val="nil"/>
          <w:bottom w:val="nil"/>
          <w:right w:val="nil"/>
          <w:between w:val="nil"/>
        </w:pBdr>
        <w:tabs>
          <w:tab w:val="right" w:pos="9000"/>
          <w:tab w:val="left" w:pos="9090"/>
        </w:tabs>
        <w:spacing w:line="240" w:lineRule="auto"/>
        <w:ind w:firstLine="720"/>
      </w:pPr>
      <w:r>
        <w:t xml:space="preserve">Regression #6 </w:t>
      </w:r>
      <w:r>
        <w:tab/>
        <w:t>21</w:t>
      </w:r>
    </w:p>
    <w:p w:rsidR="00435461" w:rsidRDefault="0047147B">
      <w:pPr>
        <w:pBdr>
          <w:top w:val="nil"/>
          <w:left w:val="nil"/>
          <w:bottom w:val="nil"/>
          <w:right w:val="nil"/>
          <w:between w:val="nil"/>
        </w:pBdr>
        <w:tabs>
          <w:tab w:val="right" w:pos="9000"/>
        </w:tabs>
        <w:spacing w:line="240" w:lineRule="auto"/>
      </w:pPr>
      <w:r>
        <w:t xml:space="preserve">Key Insights </w:t>
      </w:r>
      <w:r>
        <w:tab/>
        <w:t>22</w:t>
      </w:r>
    </w:p>
    <w:p w:rsidR="00435461" w:rsidRDefault="0047147B">
      <w:pPr>
        <w:pBdr>
          <w:top w:val="nil"/>
          <w:left w:val="nil"/>
          <w:bottom w:val="nil"/>
          <w:right w:val="nil"/>
          <w:between w:val="nil"/>
        </w:pBdr>
        <w:tabs>
          <w:tab w:val="right" w:pos="9000"/>
        </w:tabs>
        <w:spacing w:line="240" w:lineRule="auto"/>
      </w:pPr>
      <w:r>
        <w:t xml:space="preserve">Appendix A – Survey </w:t>
      </w:r>
      <w:r>
        <w:tab/>
        <w:t>23</w:t>
      </w:r>
    </w:p>
    <w:p w:rsidR="00435461" w:rsidRDefault="0047147B">
      <w:pPr>
        <w:pBdr>
          <w:top w:val="nil"/>
          <w:left w:val="nil"/>
          <w:bottom w:val="nil"/>
          <w:right w:val="nil"/>
          <w:between w:val="nil"/>
        </w:pBdr>
        <w:tabs>
          <w:tab w:val="right" w:pos="9000"/>
        </w:tabs>
        <w:spacing w:line="240" w:lineRule="auto"/>
      </w:pPr>
      <w:r>
        <w:t>Appendix B – Descriptive Statistics</w:t>
      </w:r>
      <w:r>
        <w:tab/>
        <w:t>30</w:t>
      </w:r>
    </w:p>
    <w:p w:rsidR="00435461" w:rsidRDefault="0047147B">
      <w:pPr>
        <w:pBdr>
          <w:top w:val="nil"/>
          <w:left w:val="nil"/>
          <w:bottom w:val="nil"/>
          <w:right w:val="nil"/>
          <w:between w:val="nil"/>
        </w:pBdr>
        <w:tabs>
          <w:tab w:val="right" w:pos="9000"/>
        </w:tabs>
        <w:spacing w:line="240" w:lineRule="auto"/>
      </w:pPr>
      <w:r>
        <w:t xml:space="preserve">Appendix C – Exploratory Factor Analysis </w:t>
      </w:r>
      <w:r>
        <w:tab/>
        <w:t>40</w:t>
      </w:r>
    </w:p>
    <w:p w:rsidR="00435461" w:rsidRDefault="0047147B">
      <w:pPr>
        <w:pBdr>
          <w:top w:val="nil"/>
          <w:left w:val="nil"/>
          <w:bottom w:val="nil"/>
          <w:right w:val="nil"/>
          <w:between w:val="nil"/>
        </w:pBdr>
        <w:tabs>
          <w:tab w:val="right" w:pos="9000"/>
        </w:tabs>
        <w:spacing w:line="240" w:lineRule="auto"/>
      </w:pPr>
      <w:r>
        <w:t xml:space="preserve">Appendix D – Segmentation </w:t>
      </w:r>
      <w:r>
        <w:tab/>
        <w:t>43</w:t>
      </w:r>
    </w:p>
    <w:p w:rsidR="00435461" w:rsidRDefault="0047147B">
      <w:pPr>
        <w:pBdr>
          <w:top w:val="nil"/>
          <w:left w:val="nil"/>
          <w:bottom w:val="nil"/>
          <w:right w:val="nil"/>
          <w:between w:val="nil"/>
        </w:pBdr>
        <w:tabs>
          <w:tab w:val="right" w:pos="9000"/>
        </w:tabs>
        <w:spacing w:line="240" w:lineRule="auto"/>
      </w:pPr>
      <w:r>
        <w:t xml:space="preserve">Appendix E – T-Test </w:t>
      </w:r>
      <w:r>
        <w:tab/>
        <w:t>62</w:t>
      </w:r>
    </w:p>
    <w:p w:rsidR="00435461" w:rsidRDefault="0047147B">
      <w:pPr>
        <w:pBdr>
          <w:top w:val="nil"/>
          <w:left w:val="nil"/>
          <w:bottom w:val="nil"/>
          <w:right w:val="nil"/>
          <w:between w:val="nil"/>
        </w:pBdr>
        <w:tabs>
          <w:tab w:val="right" w:pos="9000"/>
        </w:tabs>
        <w:spacing w:line="240" w:lineRule="auto"/>
      </w:pPr>
      <w:r>
        <w:t xml:space="preserve">Appendix F – ANOVA </w:t>
      </w:r>
      <w:r>
        <w:tab/>
        <w:t>62</w:t>
      </w:r>
    </w:p>
    <w:p w:rsidR="00435461" w:rsidRDefault="0047147B">
      <w:pPr>
        <w:pBdr>
          <w:top w:val="nil"/>
          <w:left w:val="nil"/>
          <w:bottom w:val="nil"/>
          <w:right w:val="nil"/>
          <w:between w:val="nil"/>
        </w:pBdr>
        <w:tabs>
          <w:tab w:val="right" w:pos="9000"/>
        </w:tabs>
        <w:spacing w:line="240" w:lineRule="auto"/>
      </w:pPr>
      <w:r>
        <w:t xml:space="preserve">Appendix G – Regression </w:t>
      </w:r>
      <w:r>
        <w:tab/>
        <w:t>63</w:t>
      </w:r>
      <w:r>
        <w:br w:type="page"/>
      </w:r>
    </w:p>
    <w:p w:rsidR="00435461" w:rsidRDefault="0047147B">
      <w:pPr>
        <w:pStyle w:val="Heading1"/>
      </w:pPr>
      <w:bookmarkStart w:id="2" w:name="_9b1y5b5cgg03" w:colFirst="0" w:colLast="0"/>
      <w:bookmarkEnd w:id="2"/>
      <w:r>
        <w:lastRenderedPageBreak/>
        <w:t>Executive Summary</w:t>
      </w:r>
    </w:p>
    <w:p w:rsidR="00435461" w:rsidRDefault="0047147B">
      <w:pPr>
        <w:pStyle w:val="Heading2"/>
      </w:pPr>
      <w:bookmarkStart w:id="3" w:name="_y0cbvwpxoywf" w:colFirst="0" w:colLast="0"/>
      <w:bookmarkEnd w:id="3"/>
      <w:r>
        <w:t>Research Objectives</w:t>
      </w:r>
    </w:p>
    <w:p w:rsidR="00435461" w:rsidRDefault="0047147B">
      <w:r>
        <w:t xml:space="preserve">The goal of this study was to learn how members of our campus view sustainability, how they integrate it into their lives, and to gauge support for current and future campus initiatives. </w:t>
      </w:r>
    </w:p>
    <w:p w:rsidR="00435461" w:rsidRDefault="0047147B">
      <w:pPr>
        <w:pStyle w:val="Heading2"/>
      </w:pPr>
      <w:bookmarkStart w:id="4" w:name="_6kzu2em5c6fs" w:colFirst="0" w:colLast="0"/>
      <w:bookmarkEnd w:id="4"/>
      <w:r>
        <w:t>Methods</w:t>
      </w:r>
    </w:p>
    <w:p w:rsidR="00435461" w:rsidRDefault="0047147B">
      <w:r>
        <w:t xml:space="preserve">A survey was developed in coordination with the UM Sustainability office. The intended target for the survey was the students and employees of the UM Mountain and Missoula College Campuses.  The UM Sustainability Office sent emails to 1000 randomly selected students, faculty, and staff. In </w:t>
      </w:r>
      <w:r w:rsidRPr="0047147B">
        <w:rPr>
          <w:noProof/>
        </w:rPr>
        <w:t>total</w:t>
      </w:r>
      <w:r>
        <w:rPr>
          <w:noProof/>
        </w:rPr>
        <w:t>,</w:t>
      </w:r>
      <w:r>
        <w:t xml:space="preserve"> we received 156 completed responses.</w:t>
      </w:r>
    </w:p>
    <w:p w:rsidR="00435461" w:rsidRDefault="0047147B">
      <w:pPr>
        <w:pStyle w:val="Heading2"/>
      </w:pPr>
      <w:bookmarkStart w:id="5" w:name="_r9r8jdabtj7q" w:colFirst="0" w:colLast="0"/>
      <w:bookmarkEnd w:id="5"/>
      <w:r>
        <w:t>Summary of Key Findings</w:t>
      </w:r>
    </w:p>
    <w:p w:rsidR="00435461" w:rsidRDefault="0047147B">
      <w:r>
        <w:t xml:space="preserve">The data gathered through our survey tells us that there is a wide range of opinions and perceptions of sustainability on campus. Respondents tended to have positive views when it comes to current initiatives and would like to see sustainability added to our list of core values. </w:t>
      </w:r>
    </w:p>
    <w:p w:rsidR="00435461" w:rsidRDefault="00435461"/>
    <w:p w:rsidR="00435461" w:rsidRDefault="0047147B">
      <w:r>
        <w:t>In our analysis, we were able to identify four segments of respondents that possessed unique attributes related to sustainability. These segments ranged from high sustainability-focus to low sustainability-focus.</w:t>
      </w:r>
    </w:p>
    <w:p w:rsidR="00435461" w:rsidRDefault="0047147B">
      <w:pPr>
        <w:pStyle w:val="Heading2"/>
      </w:pPr>
      <w:bookmarkStart w:id="6" w:name="_c0qmnbk5s62b" w:colFirst="0" w:colLast="0"/>
      <w:bookmarkEnd w:id="6"/>
      <w:r>
        <w:t>Key Insights</w:t>
      </w:r>
    </w:p>
    <w:p w:rsidR="00435461" w:rsidRDefault="0047147B">
      <w:pPr>
        <w:numPr>
          <w:ilvl w:val="0"/>
          <w:numId w:val="2"/>
        </w:numPr>
        <w:contextualSpacing/>
      </w:pPr>
      <w:r>
        <w:t>When asked about their willingness to pay a carbon offset fee when buying parking passes, we received relatively high likeliness responses up to the $10 range.</w:t>
      </w:r>
    </w:p>
    <w:p w:rsidR="00435461" w:rsidRDefault="0047147B">
      <w:pPr>
        <w:numPr>
          <w:ilvl w:val="0"/>
          <w:numId w:val="2"/>
        </w:numPr>
        <w:contextualSpacing/>
      </w:pPr>
      <w:r>
        <w:t xml:space="preserve">Students tend to care less about the environment when the success of the UM is at stake. </w:t>
      </w:r>
    </w:p>
    <w:p w:rsidR="00435461" w:rsidRDefault="0047147B">
      <w:pPr>
        <w:numPr>
          <w:ilvl w:val="0"/>
          <w:numId w:val="2"/>
        </w:numPr>
        <w:contextualSpacing/>
      </w:pPr>
      <w:r>
        <w:t>We found variables that help explain the variance in the following dependent variables:</w:t>
      </w:r>
    </w:p>
    <w:p w:rsidR="00435461" w:rsidRDefault="0047147B">
      <w:pPr>
        <w:numPr>
          <w:ilvl w:val="1"/>
          <w:numId w:val="2"/>
        </w:numPr>
        <w:contextualSpacing/>
      </w:pPr>
      <w:r>
        <w:t>Likeliness to purchase carbon offsets at a range of $6-$10</w:t>
      </w:r>
    </w:p>
    <w:p w:rsidR="00435461" w:rsidRDefault="0047147B">
      <w:pPr>
        <w:numPr>
          <w:ilvl w:val="1"/>
          <w:numId w:val="2"/>
        </w:numPr>
        <w:pBdr>
          <w:top w:val="nil"/>
          <w:left w:val="nil"/>
          <w:bottom w:val="nil"/>
          <w:right w:val="nil"/>
          <w:between w:val="nil"/>
        </w:pBdr>
        <w:contextualSpacing/>
      </w:pPr>
      <w:r>
        <w:t xml:space="preserve">Support for UM’s </w:t>
      </w:r>
      <w:r w:rsidRPr="0047147B">
        <w:rPr>
          <w:noProof/>
        </w:rPr>
        <w:t>small</w:t>
      </w:r>
      <w:r>
        <w:rPr>
          <w:noProof/>
        </w:rPr>
        <w:t>-</w:t>
      </w:r>
      <w:r w:rsidRPr="0047147B">
        <w:rPr>
          <w:noProof/>
        </w:rPr>
        <w:t>scale</w:t>
      </w:r>
      <w:r>
        <w:t xml:space="preserve"> rooftop solar panels</w:t>
      </w:r>
    </w:p>
    <w:p w:rsidR="00435461" w:rsidRDefault="0047147B">
      <w:pPr>
        <w:numPr>
          <w:ilvl w:val="1"/>
          <w:numId w:val="2"/>
        </w:numPr>
        <w:pBdr>
          <w:top w:val="nil"/>
          <w:left w:val="nil"/>
          <w:bottom w:val="nil"/>
          <w:right w:val="nil"/>
          <w:between w:val="nil"/>
        </w:pBdr>
        <w:contextualSpacing/>
      </w:pPr>
      <w:r>
        <w:t>Willingness to commute to campus by walking</w:t>
      </w:r>
    </w:p>
    <w:p w:rsidR="00435461" w:rsidRDefault="0047147B">
      <w:pPr>
        <w:numPr>
          <w:ilvl w:val="1"/>
          <w:numId w:val="2"/>
        </w:numPr>
        <w:pBdr>
          <w:top w:val="nil"/>
          <w:left w:val="nil"/>
          <w:bottom w:val="nil"/>
          <w:right w:val="nil"/>
          <w:between w:val="nil"/>
        </w:pBdr>
        <w:contextualSpacing/>
      </w:pPr>
      <w:r>
        <w:t>Support of implementing more policies to encourage procurement of more sustainably produced goods for campus</w:t>
      </w:r>
    </w:p>
    <w:p w:rsidR="00435461" w:rsidRDefault="0047147B">
      <w:pPr>
        <w:numPr>
          <w:ilvl w:val="1"/>
          <w:numId w:val="2"/>
        </w:numPr>
        <w:pBdr>
          <w:top w:val="nil"/>
          <w:left w:val="nil"/>
          <w:bottom w:val="nil"/>
          <w:right w:val="nil"/>
          <w:between w:val="nil"/>
        </w:pBdr>
        <w:contextualSpacing/>
      </w:pPr>
      <w:r>
        <w:t>Support of UM Dining prioritizing sourcing food from local, regional, and Montana producers whenever possible</w:t>
      </w:r>
    </w:p>
    <w:p w:rsidR="00435461" w:rsidRDefault="0047147B">
      <w:pPr>
        <w:numPr>
          <w:ilvl w:val="1"/>
          <w:numId w:val="2"/>
        </w:numPr>
        <w:pBdr>
          <w:top w:val="nil"/>
          <w:left w:val="nil"/>
          <w:bottom w:val="nil"/>
          <w:right w:val="nil"/>
          <w:between w:val="nil"/>
        </w:pBdr>
        <w:contextualSpacing/>
      </w:pPr>
      <w:r>
        <w:t>Support of purchasing of carbon offsets to help achieve carbon neutrality</w:t>
      </w:r>
    </w:p>
    <w:p w:rsidR="00435461" w:rsidRDefault="00435461"/>
    <w:p w:rsidR="00435461" w:rsidRDefault="0047147B">
      <w:pPr>
        <w:pStyle w:val="Heading1"/>
      </w:pPr>
      <w:bookmarkStart w:id="7" w:name="_72oiwv27sfod" w:colFirst="0" w:colLast="0"/>
      <w:bookmarkEnd w:id="7"/>
      <w:r>
        <w:lastRenderedPageBreak/>
        <w:t>Introduction</w:t>
      </w:r>
    </w:p>
    <w:p w:rsidR="00435461" w:rsidRDefault="0047147B">
      <w:r>
        <w:t xml:space="preserve">The University of Montana’s Sustainability Office currently employees a multitude of initiatives in an ongoing effort to make our university more socially and environmentally sustainable. Aiming to educate UM affiliates on sustainable practices and integrate these ethics into our campus culture, they are currently seeking to expand campus initiatives and gain a better understanding of the UM’s sentiment towards sustainability. </w:t>
      </w:r>
    </w:p>
    <w:p w:rsidR="00435461" w:rsidRDefault="00435461"/>
    <w:p w:rsidR="00435461" w:rsidRDefault="0047147B">
      <w:r>
        <w:t xml:space="preserve">The goal of this study was to learn how members of our campus view sustainability, how they integrate it into their lives, and to gauge support for current and future campus initiatives. </w:t>
      </w:r>
    </w:p>
    <w:p w:rsidR="00435461" w:rsidRDefault="00435461"/>
    <w:p w:rsidR="00435461" w:rsidRDefault="0047147B">
      <w:pPr>
        <w:pStyle w:val="Heading1"/>
      </w:pPr>
      <w:bookmarkStart w:id="8" w:name="_8f0nzl1rndah" w:colFirst="0" w:colLast="0"/>
      <w:bookmarkEnd w:id="8"/>
      <w:r>
        <w:t>Methods</w:t>
      </w:r>
    </w:p>
    <w:p w:rsidR="00435461" w:rsidRDefault="0047147B">
      <w:r>
        <w:t xml:space="preserve">Our team developed a survey in coordination with the UM Sustainability office. The survey contained 18 questions related to sustainability on the UM campus and 5 demographic questions. The intended target for the survey was the students and employees of the UM Mountain and Missoula College Campuses. The survey was built in Qualtrics and distributed by use of an anonymous link in an email message. Respondents were not restricted from taking the survey multiple times.  </w:t>
      </w:r>
    </w:p>
    <w:p w:rsidR="00435461" w:rsidRDefault="00435461"/>
    <w:p w:rsidR="00435461" w:rsidRDefault="0047147B">
      <w:r>
        <w:t xml:space="preserve">We distributed the survey through newsletters published by the College of Business and W.A. Franke College of Forestry &amp; Conservation and by emails sent the College of Health Professions &amp; Biomedical Sciences and the professor teaching STAT 216.  The UM Sustainability Office sent emails to 1000 randomly selected students, faculty, and staff.  A follow-up email was sent to the randomly selected sample one week after the first email was sent.  </w:t>
      </w:r>
    </w:p>
    <w:p w:rsidR="00435461" w:rsidRDefault="00435461"/>
    <w:p w:rsidR="00435461" w:rsidRDefault="0047147B">
      <w:r>
        <w:t xml:space="preserve">We received 156 completed responses from our various efforts to distribute the survey.  We received 66 responses prior to the distribution of the random sample and 90 responses after.  A comparison of the two groups did not produce a significant difference in the response patterns.  </w:t>
      </w:r>
    </w:p>
    <w:p w:rsidR="00435461" w:rsidRDefault="00435461"/>
    <w:p w:rsidR="00435461" w:rsidRDefault="00435461"/>
    <w:p w:rsidR="00435461" w:rsidRDefault="0047147B">
      <w:pPr>
        <w:pStyle w:val="Heading1"/>
        <w:spacing w:line="240" w:lineRule="auto"/>
      </w:pPr>
      <w:bookmarkStart w:id="9" w:name="_ecl706oejeld" w:colFirst="0" w:colLast="0"/>
      <w:bookmarkEnd w:id="9"/>
      <w:r>
        <w:t>Survey Breakdown</w:t>
      </w:r>
    </w:p>
    <w:p w:rsidR="00435461" w:rsidRDefault="0047147B">
      <w:pPr>
        <w:pStyle w:val="Heading2"/>
        <w:spacing w:line="240" w:lineRule="auto"/>
      </w:pPr>
      <w:bookmarkStart w:id="10" w:name="_jnyhru3qpnr5" w:colFirst="0" w:colLast="0"/>
      <w:bookmarkEnd w:id="10"/>
      <w:r>
        <w:t>Gender:</w:t>
      </w:r>
    </w:p>
    <w:p w:rsidR="00435461" w:rsidRDefault="0047147B">
      <w:r>
        <w:t xml:space="preserve">The gender distribution of respondents for our survey was 59% female and 36% male, with 5% declining to identify. With the University of Montana’s percentage of females for faculty and students at 52% and 54% respectively, women were slightly over-represented in our survey. </w:t>
      </w:r>
    </w:p>
    <w:p w:rsidR="00435461" w:rsidRDefault="00435461">
      <w:pPr>
        <w:rPr>
          <w:b/>
          <w:sz w:val="24"/>
          <w:szCs w:val="24"/>
        </w:rPr>
      </w:pPr>
    </w:p>
    <w:p w:rsidR="00435461" w:rsidRDefault="0047147B">
      <w:pPr>
        <w:jc w:val="center"/>
      </w:pPr>
      <w:r>
        <w:rPr>
          <w:noProof/>
          <w:lang w:val="en-US"/>
        </w:rPr>
        <w:lastRenderedPageBreak/>
        <w:drawing>
          <wp:inline distT="19050" distB="19050" distL="19050" distR="19050">
            <wp:extent cx="3243263" cy="2427814"/>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3243263" cy="2427814"/>
                    </a:xfrm>
                    <a:prstGeom prst="rect">
                      <a:avLst/>
                    </a:prstGeom>
                    <a:ln/>
                  </pic:spPr>
                </pic:pic>
              </a:graphicData>
            </a:graphic>
          </wp:inline>
        </w:drawing>
      </w:r>
    </w:p>
    <w:p w:rsidR="00435461" w:rsidRDefault="0047147B">
      <w:pPr>
        <w:jc w:val="center"/>
        <w:rPr>
          <w:i/>
          <w:sz w:val="20"/>
          <w:szCs w:val="20"/>
        </w:rPr>
      </w:pPr>
      <w:r>
        <w:rPr>
          <w:i/>
        </w:rPr>
        <w:t xml:space="preserve">      </w:t>
      </w:r>
      <w:r>
        <w:rPr>
          <w:i/>
          <w:sz w:val="20"/>
          <w:szCs w:val="20"/>
        </w:rPr>
        <w:t>Figure 1: Gender Distribution</w:t>
      </w:r>
    </w:p>
    <w:p w:rsidR="00435461" w:rsidRDefault="0047147B">
      <w:pPr>
        <w:pStyle w:val="Heading2"/>
        <w:spacing w:line="240" w:lineRule="auto"/>
      </w:pPr>
      <w:bookmarkStart w:id="11" w:name="_guy1b9hnlm23" w:colFirst="0" w:colLast="0"/>
      <w:bookmarkEnd w:id="11"/>
      <w:r>
        <w:t>Campus Affiliation:</w:t>
      </w:r>
    </w:p>
    <w:p w:rsidR="00435461" w:rsidRDefault="0047147B">
      <w:r>
        <w:t xml:space="preserve">The respondents for our survey were 51% students and 49% Employees. Our survey was distributed to a random sample of UM affiliates, so this could indicate that faculty and staff were more apt to respond. </w:t>
      </w:r>
    </w:p>
    <w:p w:rsidR="00435461" w:rsidRDefault="0047147B">
      <w:pPr>
        <w:jc w:val="center"/>
      </w:pPr>
      <w:r>
        <w:rPr>
          <w:noProof/>
          <w:lang w:val="en-US"/>
        </w:rPr>
        <w:drawing>
          <wp:inline distT="19050" distB="19050" distL="19050" distR="19050">
            <wp:extent cx="3067030" cy="2214563"/>
            <wp:effectExtent l="0" t="0" r="0" b="0"/>
            <wp:docPr id="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a:stretch>
                      <a:fillRect/>
                    </a:stretch>
                  </pic:blipFill>
                  <pic:spPr>
                    <a:xfrm>
                      <a:off x="0" y="0"/>
                      <a:ext cx="3067030" cy="2214563"/>
                    </a:xfrm>
                    <a:prstGeom prst="rect">
                      <a:avLst/>
                    </a:prstGeom>
                    <a:ln/>
                  </pic:spPr>
                </pic:pic>
              </a:graphicData>
            </a:graphic>
          </wp:inline>
        </w:drawing>
      </w:r>
    </w:p>
    <w:p w:rsidR="00435461" w:rsidRDefault="0047147B">
      <w:pPr>
        <w:jc w:val="center"/>
        <w:rPr>
          <w:i/>
          <w:sz w:val="20"/>
          <w:szCs w:val="20"/>
        </w:rPr>
      </w:pPr>
      <w:r>
        <w:rPr>
          <w:i/>
          <w:sz w:val="20"/>
          <w:szCs w:val="20"/>
        </w:rPr>
        <w:t xml:space="preserve">    Figure 2: Campus Affiliation of Respondents</w:t>
      </w:r>
    </w:p>
    <w:p w:rsidR="00435461" w:rsidRDefault="0047147B">
      <w:pPr>
        <w:pStyle w:val="Heading2"/>
      </w:pPr>
      <w:bookmarkStart w:id="12" w:name="_s8wq47w9c549" w:colFirst="0" w:colLast="0"/>
      <w:bookmarkEnd w:id="12"/>
      <w:r>
        <w:t>Gender By Campus Affiliation:</w:t>
      </w:r>
    </w:p>
    <w:p w:rsidR="00435461" w:rsidRDefault="0047147B">
      <w:r>
        <w:t>The largest groups of respondents were female employees and female students. These were followed by male students and male employees.</w:t>
      </w:r>
    </w:p>
    <w:p w:rsidR="00435461" w:rsidRDefault="00435461"/>
    <w:p w:rsidR="00435461" w:rsidRDefault="0047147B">
      <w:pPr>
        <w:jc w:val="center"/>
      </w:pPr>
      <w:r>
        <w:rPr>
          <w:noProof/>
          <w:lang w:val="en-US"/>
        </w:rPr>
        <w:lastRenderedPageBreak/>
        <w:drawing>
          <wp:inline distT="19050" distB="19050" distL="19050" distR="19050">
            <wp:extent cx="3529013" cy="2641718"/>
            <wp:effectExtent l="0" t="0" r="0" b="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3529013" cy="2641718"/>
                    </a:xfrm>
                    <a:prstGeom prst="rect">
                      <a:avLst/>
                    </a:prstGeom>
                    <a:ln/>
                  </pic:spPr>
                </pic:pic>
              </a:graphicData>
            </a:graphic>
          </wp:inline>
        </w:drawing>
      </w:r>
    </w:p>
    <w:p w:rsidR="00435461" w:rsidRDefault="0047147B">
      <w:pPr>
        <w:jc w:val="center"/>
        <w:rPr>
          <w:i/>
          <w:sz w:val="20"/>
          <w:szCs w:val="20"/>
        </w:rPr>
      </w:pPr>
      <w:r>
        <w:rPr>
          <w:i/>
          <w:sz w:val="20"/>
          <w:szCs w:val="20"/>
        </w:rPr>
        <w:t xml:space="preserve">    Figure 3: Gender by Campus Affiliation</w:t>
      </w:r>
    </w:p>
    <w:p w:rsidR="00435461" w:rsidRDefault="0047147B">
      <w:pPr>
        <w:pStyle w:val="Heading2"/>
      </w:pPr>
      <w:bookmarkStart w:id="13" w:name="_mt28htg2s3q4" w:colFirst="0" w:colLast="0"/>
      <w:bookmarkEnd w:id="13"/>
      <w:r>
        <w:t>Age:</w:t>
      </w:r>
    </w:p>
    <w:p w:rsidR="00435461" w:rsidRDefault="0047147B">
      <w:r>
        <w:t>Roughly half of our respondents were between the ages of 20 and 35. About 40% fell between the range of 36 and 55, and the responses outside of these ranges came to about 17%.</w:t>
      </w:r>
    </w:p>
    <w:p w:rsidR="00435461" w:rsidRDefault="00435461"/>
    <w:p w:rsidR="00435461" w:rsidRDefault="0047147B">
      <w:pPr>
        <w:jc w:val="center"/>
      </w:pPr>
      <w:r>
        <w:rPr>
          <w:noProof/>
          <w:lang w:val="en-US"/>
        </w:rPr>
        <w:drawing>
          <wp:inline distT="19050" distB="19050" distL="19050" distR="19050">
            <wp:extent cx="3276491" cy="2452688"/>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276491" cy="2452688"/>
                    </a:xfrm>
                    <a:prstGeom prst="rect">
                      <a:avLst/>
                    </a:prstGeom>
                    <a:ln/>
                  </pic:spPr>
                </pic:pic>
              </a:graphicData>
            </a:graphic>
          </wp:inline>
        </w:drawing>
      </w:r>
    </w:p>
    <w:p w:rsidR="00435461" w:rsidRDefault="0047147B">
      <w:pPr>
        <w:jc w:val="center"/>
        <w:rPr>
          <w:i/>
          <w:sz w:val="20"/>
          <w:szCs w:val="20"/>
        </w:rPr>
      </w:pPr>
      <w:r>
        <w:rPr>
          <w:i/>
          <w:sz w:val="20"/>
          <w:szCs w:val="20"/>
        </w:rPr>
        <w:t xml:space="preserve">   Figure 4: Age Distribution</w:t>
      </w:r>
    </w:p>
    <w:p w:rsidR="00435461" w:rsidRDefault="00435461">
      <w:pPr>
        <w:rPr>
          <w:b/>
        </w:rPr>
      </w:pPr>
    </w:p>
    <w:p w:rsidR="00435461" w:rsidRDefault="0047147B">
      <w:pPr>
        <w:pStyle w:val="Heading1"/>
      </w:pPr>
      <w:bookmarkStart w:id="14" w:name="_a534bv6eoa7q" w:colFirst="0" w:colLast="0"/>
      <w:bookmarkEnd w:id="14"/>
      <w:r>
        <w:lastRenderedPageBreak/>
        <w:t>Description of Survey Responses</w:t>
      </w:r>
    </w:p>
    <w:p w:rsidR="00435461" w:rsidRDefault="0047147B">
      <w:pPr>
        <w:pStyle w:val="Heading2"/>
      </w:pPr>
      <w:bookmarkStart w:id="15" w:name="_osphyijbbkj0" w:colFirst="0" w:colLast="0"/>
      <w:bookmarkEnd w:id="15"/>
      <w:r>
        <w:t>Campus Commuting:</w:t>
      </w:r>
    </w:p>
    <w:p w:rsidR="00435461" w:rsidRDefault="0047147B">
      <w:r>
        <w:t xml:space="preserve">Not surprisingly, personal vehicles are the preferred commute method for the majority of UM students. However, there was still a positive response </w:t>
      </w:r>
      <w:r>
        <w:rPr>
          <w:noProof/>
        </w:rPr>
        <w:t>to</w:t>
      </w:r>
      <w:r>
        <w:t xml:space="preserve"> more sustainable commuting methods. The responses </w:t>
      </w:r>
      <w:r>
        <w:rPr>
          <w:noProof/>
        </w:rPr>
        <w:t>to</w:t>
      </w:r>
      <w:r>
        <w:t xml:space="preserve"> this question are not mutually exclusive. </w:t>
      </w:r>
    </w:p>
    <w:p w:rsidR="00435461" w:rsidRDefault="00435461"/>
    <w:p w:rsidR="00435461" w:rsidRDefault="0047147B">
      <w:pPr>
        <w:jc w:val="center"/>
      </w:pPr>
      <w:r>
        <w:rPr>
          <w:noProof/>
          <w:lang w:val="en-US"/>
        </w:rPr>
        <w:drawing>
          <wp:inline distT="19050" distB="19050" distL="19050" distR="19050">
            <wp:extent cx="3900488" cy="2537988"/>
            <wp:effectExtent l="0" t="0" r="0" b="0"/>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a:srcRect/>
                    <a:stretch>
                      <a:fillRect/>
                    </a:stretch>
                  </pic:blipFill>
                  <pic:spPr>
                    <a:xfrm>
                      <a:off x="0" y="0"/>
                      <a:ext cx="3900488" cy="2537988"/>
                    </a:xfrm>
                    <a:prstGeom prst="rect">
                      <a:avLst/>
                    </a:prstGeom>
                    <a:ln/>
                  </pic:spPr>
                </pic:pic>
              </a:graphicData>
            </a:graphic>
          </wp:inline>
        </w:drawing>
      </w:r>
    </w:p>
    <w:p w:rsidR="00435461" w:rsidRDefault="0047147B">
      <w:pPr>
        <w:jc w:val="center"/>
        <w:rPr>
          <w:i/>
          <w:sz w:val="20"/>
          <w:szCs w:val="20"/>
        </w:rPr>
      </w:pPr>
      <w:r>
        <w:rPr>
          <w:i/>
        </w:rPr>
        <w:t xml:space="preserve">             </w:t>
      </w:r>
      <w:r>
        <w:rPr>
          <w:i/>
          <w:sz w:val="20"/>
          <w:szCs w:val="20"/>
        </w:rPr>
        <w:t>Figure 5: Respondent Commute Methods</w:t>
      </w:r>
    </w:p>
    <w:p w:rsidR="00435461" w:rsidRDefault="00435461">
      <w:pPr>
        <w:rPr>
          <w:b/>
          <w:sz w:val="40"/>
          <w:szCs w:val="40"/>
        </w:rPr>
      </w:pPr>
    </w:p>
    <w:p w:rsidR="00435461" w:rsidRDefault="0047147B">
      <w:r>
        <w:t>Respondents were asked about campus commuting habits and gave us information about how many days per week, how many miles per day, and how many trips per day they take to campus. Included were students who live on campus, effectively bringing their commute times to zero.</w:t>
      </w:r>
    </w:p>
    <w:p w:rsidR="00435461" w:rsidRDefault="00435461">
      <w:pPr>
        <w:jc w:val="center"/>
      </w:pPr>
    </w:p>
    <w:tbl>
      <w:tblPr>
        <w:tblStyle w:val="a"/>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15"/>
        <w:gridCol w:w="1065"/>
        <w:gridCol w:w="1050"/>
        <w:gridCol w:w="1140"/>
        <w:gridCol w:w="1560"/>
      </w:tblGrid>
      <w:tr w:rsidR="00435461">
        <w:trPr>
          <w:jc w:val="center"/>
        </w:trPr>
        <w:tc>
          <w:tcPr>
            <w:tcW w:w="1560" w:type="dxa"/>
            <w:shd w:val="clear" w:color="auto" w:fill="auto"/>
            <w:tcMar>
              <w:top w:w="100" w:type="dxa"/>
              <w:left w:w="100" w:type="dxa"/>
              <w:bottom w:w="100" w:type="dxa"/>
              <w:right w:w="100" w:type="dxa"/>
            </w:tcMar>
          </w:tcPr>
          <w:p w:rsidR="00435461" w:rsidRDefault="00435461">
            <w:pPr>
              <w:widowControl w:val="0"/>
              <w:pBdr>
                <w:top w:val="nil"/>
                <w:left w:val="nil"/>
                <w:bottom w:val="nil"/>
                <w:right w:val="nil"/>
                <w:between w:val="nil"/>
              </w:pBdr>
              <w:spacing w:line="240" w:lineRule="auto"/>
            </w:pPr>
          </w:p>
        </w:tc>
        <w:tc>
          <w:tcPr>
            <w:tcW w:w="915"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jc w:val="center"/>
              <w:rPr>
                <w:b/>
              </w:rPr>
            </w:pPr>
            <w:r>
              <w:rPr>
                <w:b/>
              </w:rPr>
              <w:t>Min.</w:t>
            </w:r>
          </w:p>
        </w:tc>
        <w:tc>
          <w:tcPr>
            <w:tcW w:w="1065"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jc w:val="center"/>
              <w:rPr>
                <w:b/>
              </w:rPr>
            </w:pPr>
            <w:r>
              <w:rPr>
                <w:b/>
              </w:rPr>
              <w:t>Max.</w:t>
            </w:r>
          </w:p>
        </w:tc>
        <w:tc>
          <w:tcPr>
            <w:tcW w:w="105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jc w:val="center"/>
              <w:rPr>
                <w:b/>
              </w:rPr>
            </w:pPr>
            <w:r>
              <w:rPr>
                <w:b/>
              </w:rPr>
              <w:t>Mean</w:t>
            </w:r>
          </w:p>
        </w:tc>
        <w:tc>
          <w:tcPr>
            <w:tcW w:w="114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jc w:val="center"/>
              <w:rPr>
                <w:b/>
              </w:rPr>
            </w:pPr>
            <w:r>
              <w:rPr>
                <w:b/>
              </w:rPr>
              <w:t>Median</w:t>
            </w:r>
          </w:p>
        </w:tc>
        <w:tc>
          <w:tcPr>
            <w:tcW w:w="156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jc w:val="center"/>
              <w:rPr>
                <w:b/>
              </w:rPr>
            </w:pPr>
            <w:r>
              <w:rPr>
                <w:b/>
              </w:rPr>
              <w:t>Stan. Dev.</w:t>
            </w:r>
          </w:p>
        </w:tc>
      </w:tr>
      <w:tr w:rsidR="00435461">
        <w:trPr>
          <w:jc w:val="center"/>
        </w:trPr>
        <w:tc>
          <w:tcPr>
            <w:tcW w:w="156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rPr>
                <w:b/>
              </w:rPr>
            </w:pPr>
            <w:r>
              <w:rPr>
                <w:b/>
              </w:rPr>
              <w:t>Days/Week</w:t>
            </w:r>
          </w:p>
        </w:tc>
        <w:tc>
          <w:tcPr>
            <w:tcW w:w="915"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0</w:t>
            </w:r>
          </w:p>
        </w:tc>
        <w:tc>
          <w:tcPr>
            <w:tcW w:w="1065"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7</w:t>
            </w:r>
          </w:p>
        </w:tc>
        <w:tc>
          <w:tcPr>
            <w:tcW w:w="105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4.4</w:t>
            </w:r>
          </w:p>
        </w:tc>
        <w:tc>
          <w:tcPr>
            <w:tcW w:w="114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5</w:t>
            </w:r>
          </w:p>
        </w:tc>
        <w:tc>
          <w:tcPr>
            <w:tcW w:w="156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1.6</w:t>
            </w:r>
          </w:p>
        </w:tc>
      </w:tr>
      <w:tr w:rsidR="00435461">
        <w:trPr>
          <w:jc w:val="center"/>
        </w:trPr>
        <w:tc>
          <w:tcPr>
            <w:tcW w:w="156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rPr>
                <w:b/>
              </w:rPr>
            </w:pPr>
            <w:r>
              <w:rPr>
                <w:b/>
              </w:rPr>
              <w:t>Miles/Day</w:t>
            </w:r>
          </w:p>
        </w:tc>
        <w:tc>
          <w:tcPr>
            <w:tcW w:w="915"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0</w:t>
            </w:r>
          </w:p>
        </w:tc>
        <w:tc>
          <w:tcPr>
            <w:tcW w:w="1065"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230</w:t>
            </w:r>
          </w:p>
        </w:tc>
        <w:tc>
          <w:tcPr>
            <w:tcW w:w="105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10.8</w:t>
            </w:r>
          </w:p>
        </w:tc>
        <w:tc>
          <w:tcPr>
            <w:tcW w:w="114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5</w:t>
            </w:r>
          </w:p>
        </w:tc>
        <w:tc>
          <w:tcPr>
            <w:tcW w:w="156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23.6</w:t>
            </w:r>
          </w:p>
        </w:tc>
      </w:tr>
      <w:tr w:rsidR="00435461">
        <w:trPr>
          <w:jc w:val="center"/>
        </w:trPr>
        <w:tc>
          <w:tcPr>
            <w:tcW w:w="156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rPr>
                <w:b/>
              </w:rPr>
            </w:pPr>
            <w:r>
              <w:rPr>
                <w:b/>
              </w:rPr>
              <w:t>Trips/Day</w:t>
            </w:r>
          </w:p>
        </w:tc>
        <w:tc>
          <w:tcPr>
            <w:tcW w:w="915"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0</w:t>
            </w:r>
          </w:p>
        </w:tc>
        <w:tc>
          <w:tcPr>
            <w:tcW w:w="1065"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3</w:t>
            </w:r>
          </w:p>
        </w:tc>
        <w:tc>
          <w:tcPr>
            <w:tcW w:w="105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1.1</w:t>
            </w:r>
          </w:p>
        </w:tc>
        <w:tc>
          <w:tcPr>
            <w:tcW w:w="114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1</w:t>
            </w:r>
          </w:p>
        </w:tc>
        <w:tc>
          <w:tcPr>
            <w:tcW w:w="1560" w:type="dxa"/>
            <w:shd w:val="clear" w:color="auto" w:fill="auto"/>
            <w:tcMar>
              <w:top w:w="100" w:type="dxa"/>
              <w:left w:w="100" w:type="dxa"/>
              <w:bottom w:w="100" w:type="dxa"/>
              <w:right w:w="100" w:type="dxa"/>
            </w:tcMar>
          </w:tcPr>
          <w:p w:rsidR="00435461" w:rsidRDefault="0047147B">
            <w:pPr>
              <w:widowControl w:val="0"/>
              <w:pBdr>
                <w:top w:val="nil"/>
                <w:left w:val="nil"/>
                <w:bottom w:val="nil"/>
                <w:right w:val="nil"/>
                <w:between w:val="nil"/>
              </w:pBdr>
              <w:spacing w:line="240" w:lineRule="auto"/>
            </w:pPr>
            <w:r>
              <w:t>.56</w:t>
            </w:r>
          </w:p>
        </w:tc>
      </w:tr>
    </w:tbl>
    <w:p w:rsidR="00435461" w:rsidRDefault="0047147B">
      <w:pPr>
        <w:jc w:val="center"/>
        <w:rPr>
          <w:i/>
          <w:sz w:val="20"/>
          <w:szCs w:val="20"/>
        </w:rPr>
      </w:pPr>
      <w:r>
        <w:rPr>
          <w:i/>
          <w:sz w:val="20"/>
          <w:szCs w:val="20"/>
        </w:rPr>
        <w:t>Table 1: Descriptives For Commuting</w:t>
      </w:r>
    </w:p>
    <w:p w:rsidR="00435461" w:rsidRDefault="00435461">
      <w:pPr>
        <w:jc w:val="center"/>
        <w:rPr>
          <w:i/>
          <w:sz w:val="20"/>
          <w:szCs w:val="20"/>
        </w:rPr>
      </w:pPr>
    </w:p>
    <w:p w:rsidR="00435461" w:rsidRDefault="0047147B">
      <w:r>
        <w:t xml:space="preserve">While 60% of our respondents use a personal vehicle to commute to campus, only 40% said that they buy a parking pass. We asked those that buy parking passes about their likeliness to pay a carbon offset fee with the purchase of their parking pass </w:t>
      </w:r>
      <w:r w:rsidRPr="0047147B">
        <w:rPr>
          <w:noProof/>
        </w:rPr>
        <w:t xml:space="preserve">at </w:t>
      </w:r>
      <w:r>
        <w:t>5 different price points. Figure 6 shows the results.</w:t>
      </w:r>
    </w:p>
    <w:p w:rsidR="00435461" w:rsidRDefault="00435461"/>
    <w:p w:rsidR="00435461" w:rsidRDefault="0047147B">
      <w:pPr>
        <w:jc w:val="center"/>
      </w:pPr>
      <w:r>
        <w:rPr>
          <w:noProof/>
          <w:lang w:val="en-US"/>
        </w:rPr>
        <w:drawing>
          <wp:inline distT="19050" distB="19050" distL="19050" distR="19050">
            <wp:extent cx="4609186" cy="2709863"/>
            <wp:effectExtent l="0" t="0" r="0" b="0"/>
            <wp:docPr id="1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4609186" cy="2709863"/>
                    </a:xfrm>
                    <a:prstGeom prst="rect">
                      <a:avLst/>
                    </a:prstGeom>
                    <a:ln/>
                  </pic:spPr>
                </pic:pic>
              </a:graphicData>
            </a:graphic>
          </wp:inline>
        </w:drawing>
      </w:r>
    </w:p>
    <w:p w:rsidR="00435461" w:rsidRDefault="0047147B">
      <w:pPr>
        <w:jc w:val="center"/>
        <w:rPr>
          <w:i/>
          <w:sz w:val="20"/>
          <w:szCs w:val="20"/>
        </w:rPr>
      </w:pPr>
      <w:r>
        <w:rPr>
          <w:i/>
          <w:sz w:val="20"/>
          <w:szCs w:val="20"/>
        </w:rPr>
        <w:t>Figure 6: Willingness To Pay For Carbon Offsets</w:t>
      </w:r>
    </w:p>
    <w:p w:rsidR="00435461" w:rsidRDefault="0047147B">
      <w:pPr>
        <w:pStyle w:val="Heading2"/>
      </w:pPr>
      <w:bookmarkStart w:id="16" w:name="_xvqk7x20de6h" w:colFirst="0" w:colLast="0"/>
      <w:bookmarkEnd w:id="16"/>
      <w:r>
        <w:t>Support For Current Initiatives:</w:t>
      </w:r>
    </w:p>
    <w:p w:rsidR="00435461" w:rsidRDefault="0047147B">
      <w:r>
        <w:t>We asked respondents to gauge their support for the initiatives that the Sustainability Office currently pursues across the UM Campus. The initiatives received high marks across the board, however, the lowest rated was the support for the student sustainability fee.</w:t>
      </w:r>
    </w:p>
    <w:p w:rsidR="00435461" w:rsidRDefault="00435461"/>
    <w:p w:rsidR="00435461" w:rsidRDefault="0047147B">
      <w:pPr>
        <w:jc w:val="center"/>
      </w:pPr>
      <w:r>
        <w:rPr>
          <w:noProof/>
          <w:lang w:val="en-US"/>
        </w:rPr>
        <w:drawing>
          <wp:inline distT="19050" distB="19050" distL="19050" distR="19050">
            <wp:extent cx="5310188" cy="2663604"/>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310188" cy="2663604"/>
                    </a:xfrm>
                    <a:prstGeom prst="rect">
                      <a:avLst/>
                    </a:prstGeom>
                    <a:ln/>
                  </pic:spPr>
                </pic:pic>
              </a:graphicData>
            </a:graphic>
          </wp:inline>
        </w:drawing>
      </w:r>
    </w:p>
    <w:p w:rsidR="00435461" w:rsidRDefault="0047147B">
      <w:pPr>
        <w:jc w:val="center"/>
        <w:rPr>
          <w:i/>
          <w:sz w:val="20"/>
          <w:szCs w:val="20"/>
        </w:rPr>
      </w:pPr>
      <w:r>
        <w:rPr>
          <w:i/>
          <w:sz w:val="20"/>
          <w:szCs w:val="20"/>
        </w:rPr>
        <w:t>Figure 7: Current Initiative Support</w:t>
      </w:r>
    </w:p>
    <w:p w:rsidR="00435461" w:rsidRDefault="0047147B">
      <w:pPr>
        <w:pStyle w:val="Heading2"/>
      </w:pPr>
      <w:bookmarkStart w:id="17" w:name="_6y2eu163q9k0" w:colFirst="0" w:colLast="0"/>
      <w:bookmarkEnd w:id="17"/>
      <w:r>
        <w:t>Adding Sustainability To Core Values:</w:t>
      </w:r>
    </w:p>
    <w:p w:rsidR="00435461" w:rsidRDefault="0047147B">
      <w:r>
        <w:t xml:space="preserve">We also asked respondents to rate their level of support for adding sustainability to the UM’s list of core values (Create significant experiences, Build relationships, Be relevant, Act ethically and with integrity, Inspire individuals to thrive). Over half of those surveyed strongly agreed that sustainability should be added. </w:t>
      </w:r>
    </w:p>
    <w:p w:rsidR="00435461" w:rsidRDefault="00435461"/>
    <w:p w:rsidR="00435461" w:rsidRDefault="0047147B">
      <w:pPr>
        <w:jc w:val="center"/>
      </w:pPr>
      <w:r>
        <w:rPr>
          <w:noProof/>
          <w:lang w:val="en-US"/>
        </w:rPr>
        <w:drawing>
          <wp:inline distT="19050" distB="19050" distL="19050" distR="19050">
            <wp:extent cx="4110038" cy="2757950"/>
            <wp:effectExtent l="0" t="0" r="0" b="0"/>
            <wp:docPr id="2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5"/>
                    <a:srcRect/>
                    <a:stretch>
                      <a:fillRect/>
                    </a:stretch>
                  </pic:blipFill>
                  <pic:spPr>
                    <a:xfrm>
                      <a:off x="0" y="0"/>
                      <a:ext cx="4110038" cy="2757950"/>
                    </a:xfrm>
                    <a:prstGeom prst="rect">
                      <a:avLst/>
                    </a:prstGeom>
                    <a:ln/>
                  </pic:spPr>
                </pic:pic>
              </a:graphicData>
            </a:graphic>
          </wp:inline>
        </w:drawing>
      </w:r>
    </w:p>
    <w:p w:rsidR="00435461" w:rsidRDefault="0047147B">
      <w:pPr>
        <w:jc w:val="center"/>
        <w:rPr>
          <w:i/>
          <w:sz w:val="20"/>
          <w:szCs w:val="20"/>
        </w:rPr>
      </w:pPr>
      <w:r>
        <w:rPr>
          <w:i/>
          <w:sz w:val="20"/>
          <w:szCs w:val="20"/>
        </w:rPr>
        <w:t>Figure 8: Core Value Support</w:t>
      </w:r>
    </w:p>
    <w:p w:rsidR="00435461" w:rsidRDefault="00435461"/>
    <w:p w:rsidR="00435461" w:rsidRDefault="0047147B">
      <w:pPr>
        <w:pStyle w:val="Heading1"/>
      </w:pPr>
      <w:bookmarkStart w:id="18" w:name="_xf446mvi2aao" w:colFirst="0" w:colLast="0"/>
      <w:bookmarkEnd w:id="18"/>
      <w:r>
        <w:t>Combining Questions for Analysis</w:t>
      </w:r>
    </w:p>
    <w:p w:rsidR="00435461" w:rsidRDefault="0047147B">
      <w:r>
        <w:t xml:space="preserve">In order for us to gain a better understanding of our respondents’ attitudes and actions of sustainability, we performed an exploratory factor analysis on the 70 7-point </w:t>
      </w:r>
      <w:r>
        <w:rPr>
          <w:noProof/>
        </w:rPr>
        <w:t>L</w:t>
      </w:r>
      <w:r w:rsidRPr="0047147B">
        <w:rPr>
          <w:noProof/>
        </w:rPr>
        <w:t>ikert</w:t>
      </w:r>
      <w:r>
        <w:t xml:space="preserve"> scaled questions in our survey. Though some of these questions stand alone, we were able to combine many of them to create 10 new variables that explained respondents’ attitudes, engagement levels, support, and personal values related to sustainability. These new variables were used in conjunction with the singular variables to paint a better picture of sustainability at the UM. </w:t>
      </w:r>
    </w:p>
    <w:p w:rsidR="00435461" w:rsidRDefault="0047147B">
      <w:r>
        <w:t xml:space="preserve">The questions referenced in this section can be found in Appendix A. The rotated component matrices and </w:t>
      </w:r>
      <w:r>
        <w:rPr>
          <w:noProof/>
        </w:rPr>
        <w:t>C</w:t>
      </w:r>
      <w:r w:rsidRPr="0047147B">
        <w:rPr>
          <w:noProof/>
        </w:rPr>
        <w:t>ronbach</w:t>
      </w:r>
      <w:r>
        <w:t xml:space="preserve"> alphas for factored variables can be found in Appendix C.</w:t>
      </w:r>
    </w:p>
    <w:p w:rsidR="00435461" w:rsidRDefault="0047147B">
      <w:pPr>
        <w:pStyle w:val="Heading2"/>
      </w:pPr>
      <w:bookmarkStart w:id="19" w:name="_cjpjkl97ytv3" w:colFirst="0" w:colLast="0"/>
      <w:bookmarkEnd w:id="19"/>
      <w:r>
        <w:t>Attitudes:</w:t>
      </w:r>
    </w:p>
    <w:p w:rsidR="00435461" w:rsidRDefault="0047147B">
      <w:pPr>
        <w:rPr>
          <w:b/>
        </w:rPr>
      </w:pPr>
      <w:r>
        <w:t xml:space="preserve">Variable Name: </w:t>
      </w:r>
      <w:r>
        <w:rPr>
          <w:b/>
        </w:rPr>
        <w:t>Att_Sust_Overall</w:t>
      </w:r>
    </w:p>
    <w:p w:rsidR="00435461" w:rsidRDefault="0047147B">
      <w:r>
        <w:t>Combining all of Question 1, this variable explains our respondents’ overall attitudes towards sustainability. They were asked general questions regarding the importance of protecting the environment, conserving natural resources, and government regulations</w:t>
      </w:r>
    </w:p>
    <w:p w:rsidR="00435461" w:rsidRDefault="00435461"/>
    <w:p w:rsidR="00435461" w:rsidRDefault="0047147B">
      <w:pPr>
        <w:rPr>
          <w:b/>
        </w:rPr>
      </w:pPr>
      <w:r>
        <w:t xml:space="preserve">Variable Name: </w:t>
      </w:r>
      <w:r>
        <w:rPr>
          <w:b/>
        </w:rPr>
        <w:t>Att_Sust_UM</w:t>
      </w:r>
    </w:p>
    <w:p w:rsidR="00435461" w:rsidRDefault="0047147B">
      <w:r>
        <w:t>Combining Question 2_1 through Question 2_7, this variable explains overall attitudes toward sustainability at the UM. Questions asked pertained to growing sustainability initiatives on campus, protecting the campus environment, and promoting an environmental ethic on campus.</w:t>
      </w:r>
    </w:p>
    <w:p w:rsidR="00435461" w:rsidRDefault="00435461"/>
    <w:p w:rsidR="00435461" w:rsidRDefault="0047147B">
      <w:pPr>
        <w:rPr>
          <w:b/>
        </w:rPr>
      </w:pPr>
      <w:r>
        <w:t xml:space="preserve">Variable Name: </w:t>
      </w:r>
      <w:r>
        <w:rPr>
          <w:b/>
        </w:rPr>
        <w:t>Att_Econ_Growth</w:t>
      </w:r>
    </w:p>
    <w:p w:rsidR="00435461" w:rsidRDefault="0047147B">
      <w:r>
        <w:t xml:space="preserve">This variable comes from Question </w:t>
      </w:r>
      <w:r w:rsidRPr="0047147B">
        <w:rPr>
          <w:noProof/>
        </w:rPr>
        <w:t>2_8,</w:t>
      </w:r>
      <w:r>
        <w:t xml:space="preserve"> and asked whether or not the university should strive for economic growth even if it disregards the environment.</w:t>
      </w:r>
    </w:p>
    <w:p w:rsidR="00435461" w:rsidRDefault="00435461"/>
    <w:p w:rsidR="00435461" w:rsidRDefault="0047147B">
      <w:pPr>
        <w:rPr>
          <w:b/>
        </w:rPr>
      </w:pPr>
      <w:r>
        <w:t xml:space="preserve">Variable Name: </w:t>
      </w:r>
      <w:r>
        <w:rPr>
          <w:b/>
        </w:rPr>
        <w:t>Att_Supp_Add_CoreValue</w:t>
      </w:r>
    </w:p>
    <w:p w:rsidR="00435461" w:rsidRDefault="0047147B">
      <w:r>
        <w:t xml:space="preserve">This variable comes from Question </w:t>
      </w:r>
      <w:r w:rsidRPr="0047147B">
        <w:rPr>
          <w:noProof/>
        </w:rPr>
        <w:t>2_9,</w:t>
      </w:r>
      <w:r>
        <w:t xml:space="preserve"> and gauged support for adding sustainability to the UM’s list of core values. </w:t>
      </w:r>
    </w:p>
    <w:p w:rsidR="00435461" w:rsidRDefault="00435461"/>
    <w:p w:rsidR="00435461" w:rsidRDefault="0047147B">
      <w:r>
        <w:t>Figure 9 shows the mean responses for these variables.</w:t>
      </w:r>
    </w:p>
    <w:p w:rsidR="00435461" w:rsidRDefault="0047147B">
      <w:pPr>
        <w:jc w:val="center"/>
      </w:pPr>
      <w:r>
        <w:rPr>
          <w:noProof/>
          <w:lang w:val="en-US"/>
        </w:rPr>
        <w:drawing>
          <wp:inline distT="114300" distB="114300" distL="114300" distR="114300">
            <wp:extent cx="4452938" cy="2111611"/>
            <wp:effectExtent l="0" t="0" r="0" b="0"/>
            <wp:docPr id="1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
                    <a:srcRect/>
                    <a:stretch>
                      <a:fillRect/>
                    </a:stretch>
                  </pic:blipFill>
                  <pic:spPr>
                    <a:xfrm>
                      <a:off x="0" y="0"/>
                      <a:ext cx="4452938" cy="2111611"/>
                    </a:xfrm>
                    <a:prstGeom prst="rect">
                      <a:avLst/>
                    </a:prstGeom>
                    <a:ln/>
                  </pic:spPr>
                </pic:pic>
              </a:graphicData>
            </a:graphic>
          </wp:inline>
        </w:drawing>
      </w:r>
    </w:p>
    <w:p w:rsidR="00435461" w:rsidRDefault="0047147B">
      <w:pPr>
        <w:jc w:val="center"/>
        <w:rPr>
          <w:i/>
          <w:sz w:val="20"/>
          <w:szCs w:val="20"/>
        </w:rPr>
      </w:pPr>
      <w:r>
        <w:rPr>
          <w:i/>
          <w:sz w:val="20"/>
          <w:szCs w:val="20"/>
        </w:rPr>
        <w:t>Figure 9: Means For Attitude Variables</w:t>
      </w:r>
    </w:p>
    <w:p w:rsidR="00435461" w:rsidRDefault="0047147B">
      <w:pPr>
        <w:pStyle w:val="Heading2"/>
      </w:pPr>
      <w:bookmarkStart w:id="20" w:name="_f9kppi2wr232" w:colFirst="0" w:colLast="0"/>
      <w:bookmarkEnd w:id="20"/>
      <w:r>
        <w:t>Engagement:</w:t>
      </w:r>
    </w:p>
    <w:p w:rsidR="00435461" w:rsidRDefault="0047147B">
      <w:pPr>
        <w:rPr>
          <w:b/>
        </w:rPr>
      </w:pPr>
      <w:r>
        <w:t xml:space="preserve">Variable Name: </w:t>
      </w:r>
      <w:r>
        <w:rPr>
          <w:b/>
        </w:rPr>
        <w:t>Eng_Footprint_Reduction</w:t>
      </w:r>
    </w:p>
    <w:p w:rsidR="00435461" w:rsidRDefault="0047147B">
      <w:r>
        <w:t>Combining Question 3_7,8,11,12, and 13, this variable gauges how respondents are trying to reduce their carbon footprint by activities such as recycling, conserving water, and reducing waste.</w:t>
      </w:r>
    </w:p>
    <w:p w:rsidR="00435461" w:rsidRDefault="00435461"/>
    <w:p w:rsidR="00435461" w:rsidRDefault="0047147B">
      <w:pPr>
        <w:rPr>
          <w:b/>
        </w:rPr>
      </w:pPr>
      <w:r>
        <w:t xml:space="preserve">Variable Name: </w:t>
      </w:r>
      <w:r>
        <w:rPr>
          <w:b/>
        </w:rPr>
        <w:t>Eng_Comm_Involv</w:t>
      </w:r>
    </w:p>
    <w:p w:rsidR="00435461" w:rsidRDefault="0047147B">
      <w:r>
        <w:t xml:space="preserve">Combing Question 3_4, 5, 14, 15, and 16, this variable measures respondents’ community involvement in </w:t>
      </w:r>
      <w:r w:rsidRPr="0047147B">
        <w:rPr>
          <w:noProof/>
        </w:rPr>
        <w:t>sustainability</w:t>
      </w:r>
      <w:r>
        <w:rPr>
          <w:noProof/>
        </w:rPr>
        <w:t>-</w:t>
      </w:r>
      <w:r w:rsidRPr="0047147B">
        <w:rPr>
          <w:noProof/>
        </w:rPr>
        <w:t>related</w:t>
      </w:r>
      <w:r>
        <w:t xml:space="preserve"> activities. The questions asked </w:t>
      </w:r>
      <w:r w:rsidRPr="0047147B">
        <w:rPr>
          <w:noProof/>
        </w:rPr>
        <w:t>pertain</w:t>
      </w:r>
      <w:r>
        <w:rPr>
          <w:noProof/>
        </w:rPr>
        <w:t>ing</w:t>
      </w:r>
      <w:r>
        <w:t xml:space="preserve"> to participation in educational opportunities, volunteering, and support of carbon neutrality at UM. </w:t>
      </w:r>
    </w:p>
    <w:p w:rsidR="00435461" w:rsidRDefault="00435461"/>
    <w:p w:rsidR="00435461" w:rsidRDefault="0047147B">
      <w:pPr>
        <w:rPr>
          <w:b/>
        </w:rPr>
      </w:pPr>
      <w:r>
        <w:t xml:space="preserve">Variable Name: </w:t>
      </w:r>
      <w:r>
        <w:rPr>
          <w:b/>
        </w:rPr>
        <w:t>Eng_Home_Efficiency</w:t>
      </w:r>
    </w:p>
    <w:p w:rsidR="00435461" w:rsidRDefault="0047147B">
      <w:r>
        <w:t xml:space="preserve">This variable combines Question 3_1, 2, 3, and 10. In order to measure how our respondents are trying to make their homes more efficient, we asked questions regarding responsible light usage, heating and cooling practices, and the purchasing of efficient appliances. </w:t>
      </w:r>
    </w:p>
    <w:p w:rsidR="00435461" w:rsidRDefault="00435461"/>
    <w:p w:rsidR="00435461" w:rsidRDefault="0047147B">
      <w:pPr>
        <w:rPr>
          <w:b/>
        </w:rPr>
      </w:pPr>
      <w:r>
        <w:t xml:space="preserve">Variable Name: </w:t>
      </w:r>
      <w:r>
        <w:rPr>
          <w:b/>
        </w:rPr>
        <w:t>Eng_Sust_Food</w:t>
      </w:r>
    </w:p>
    <w:p w:rsidR="00435461" w:rsidRDefault="0047147B">
      <w:r>
        <w:t xml:space="preserve">Combining Question 3_6 and 9, this variable concerns environmental food practices. Respondents were asked how often they compost food waste and whether or not they grow their own food. </w:t>
      </w:r>
    </w:p>
    <w:p w:rsidR="00435461" w:rsidRDefault="00435461"/>
    <w:p w:rsidR="00435461" w:rsidRDefault="0047147B">
      <w:r>
        <w:t>Figure 10 shows the mean responses for the engagement variables.</w:t>
      </w:r>
    </w:p>
    <w:p w:rsidR="00435461" w:rsidRDefault="00435461"/>
    <w:p w:rsidR="00435461" w:rsidRDefault="0047147B">
      <w:pPr>
        <w:jc w:val="center"/>
      </w:pPr>
      <w:r>
        <w:rPr>
          <w:noProof/>
          <w:lang w:val="en-US"/>
        </w:rPr>
        <w:drawing>
          <wp:inline distT="114300" distB="114300" distL="114300" distR="114300">
            <wp:extent cx="4618801" cy="2566988"/>
            <wp:effectExtent l="0" t="0" r="0" b="0"/>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4618801" cy="2566988"/>
                    </a:xfrm>
                    <a:prstGeom prst="rect">
                      <a:avLst/>
                    </a:prstGeom>
                    <a:ln/>
                  </pic:spPr>
                </pic:pic>
              </a:graphicData>
            </a:graphic>
          </wp:inline>
        </w:drawing>
      </w:r>
    </w:p>
    <w:p w:rsidR="00435461" w:rsidRDefault="0047147B">
      <w:pPr>
        <w:jc w:val="center"/>
        <w:rPr>
          <w:i/>
          <w:sz w:val="20"/>
          <w:szCs w:val="20"/>
        </w:rPr>
      </w:pPr>
      <w:r>
        <w:rPr>
          <w:i/>
          <w:sz w:val="20"/>
          <w:szCs w:val="20"/>
        </w:rPr>
        <w:t>Figure 10: Mean Responses For Engagement Variables</w:t>
      </w:r>
    </w:p>
    <w:p w:rsidR="00435461" w:rsidRDefault="0047147B">
      <w:pPr>
        <w:pStyle w:val="Heading2"/>
      </w:pPr>
      <w:bookmarkStart w:id="21" w:name="_6mkg3rqorhjx" w:colFirst="0" w:colLast="0"/>
      <w:bookmarkEnd w:id="21"/>
      <w:r>
        <w:t>Support:</w:t>
      </w:r>
    </w:p>
    <w:p w:rsidR="00435461" w:rsidRDefault="0047147B">
      <w:pPr>
        <w:rPr>
          <w:b/>
        </w:rPr>
      </w:pPr>
      <w:r>
        <w:t xml:space="preserve">Variable Name: </w:t>
      </w:r>
      <w:r>
        <w:rPr>
          <w:b/>
        </w:rPr>
        <w:t>Supp_PersInv_UM_Sust</w:t>
      </w:r>
    </w:p>
    <w:p w:rsidR="00435461" w:rsidRDefault="0047147B">
      <w:r>
        <w:t>Combining Question 4_1 and 3, this question measured desire to get more involved with sustainability efforts on campus</w:t>
      </w:r>
      <w:r w:rsidRPr="0047147B">
        <w:rPr>
          <w:noProof/>
        </w:rPr>
        <w:t>.</w:t>
      </w:r>
      <w:r>
        <w:rPr>
          <w:noProof/>
        </w:rPr>
        <w:t xml:space="preserve"> </w:t>
      </w:r>
      <w:r w:rsidRPr="0047147B">
        <w:rPr>
          <w:noProof/>
        </w:rPr>
        <w:t>These</w:t>
      </w:r>
      <w:r>
        <w:t xml:space="preserve"> questions gauged desire to do more to support sustainability on campus and to get involved with the sustainability office. </w:t>
      </w:r>
    </w:p>
    <w:p w:rsidR="00435461" w:rsidRDefault="00435461"/>
    <w:p w:rsidR="00435461" w:rsidRDefault="0047147B">
      <w:pPr>
        <w:rPr>
          <w:b/>
        </w:rPr>
      </w:pPr>
      <w:r>
        <w:t xml:space="preserve">Variable Name: </w:t>
      </w:r>
      <w:r>
        <w:rPr>
          <w:b/>
        </w:rPr>
        <w:t>Supp_UM_Sust_Actions</w:t>
      </w:r>
    </w:p>
    <w:p w:rsidR="00435461" w:rsidRDefault="0047147B">
      <w:r>
        <w:t xml:space="preserve">Combing Q_5 through 9, </w:t>
      </w:r>
      <w:r w:rsidRPr="0047147B">
        <w:rPr>
          <w:noProof/>
        </w:rPr>
        <w:t>th</w:t>
      </w:r>
      <w:r>
        <w:rPr>
          <w:noProof/>
        </w:rPr>
        <w:t>ese</w:t>
      </w:r>
      <w:r w:rsidRPr="0047147B">
        <w:rPr>
          <w:noProof/>
        </w:rPr>
        <w:t xml:space="preserve"> variable</w:t>
      </w:r>
      <w:r>
        <w:t xml:space="preserve"> measures support for some of the UM’s sustainable actions. The questions asked pertained to using local foods and sustainably produced goods on campus, as well as support for carbon neutrality.</w:t>
      </w:r>
    </w:p>
    <w:p w:rsidR="00435461" w:rsidRDefault="00435461"/>
    <w:p w:rsidR="00435461" w:rsidRDefault="0047147B">
      <w:pPr>
        <w:rPr>
          <w:b/>
        </w:rPr>
      </w:pPr>
      <w:r>
        <w:t xml:space="preserve">Variable Name: </w:t>
      </w:r>
      <w:r>
        <w:rPr>
          <w:b/>
        </w:rPr>
        <w:t xml:space="preserve">Supp_Stdt_Sust_Fee </w:t>
      </w:r>
    </w:p>
    <w:p w:rsidR="00435461" w:rsidRDefault="0047147B">
      <w:r>
        <w:t>This variable comes from Question 4_2, and gauges support for the student sustainability fee.</w:t>
      </w:r>
    </w:p>
    <w:p w:rsidR="00435461" w:rsidRDefault="00435461"/>
    <w:p w:rsidR="00435461" w:rsidRDefault="0047147B">
      <w:pPr>
        <w:rPr>
          <w:b/>
        </w:rPr>
      </w:pPr>
      <w:r>
        <w:t xml:space="preserve">Variable Name: </w:t>
      </w:r>
      <w:r>
        <w:rPr>
          <w:b/>
        </w:rPr>
        <w:t>Supp_MorePer_Sust_Transptn</w:t>
      </w:r>
    </w:p>
    <w:p w:rsidR="00435461" w:rsidRDefault="0047147B">
      <w:r>
        <w:t xml:space="preserve">This variable comes from Question 4_4, which gauges commitment </w:t>
      </w:r>
      <w:r>
        <w:rPr>
          <w:noProof/>
        </w:rPr>
        <w:t>to</w:t>
      </w:r>
      <w:r>
        <w:t xml:space="preserve"> using more sustainable modes of transportation.</w:t>
      </w:r>
    </w:p>
    <w:p w:rsidR="00435461" w:rsidRDefault="00435461"/>
    <w:p w:rsidR="00435461" w:rsidRDefault="0047147B">
      <w:r>
        <w:t>Figure 11 shows the mean responses for the support variables.</w:t>
      </w:r>
    </w:p>
    <w:p w:rsidR="00435461" w:rsidRDefault="00435461"/>
    <w:p w:rsidR="00435461" w:rsidRDefault="0047147B">
      <w:pPr>
        <w:jc w:val="center"/>
      </w:pPr>
      <w:r>
        <w:rPr>
          <w:noProof/>
          <w:lang w:val="en-US"/>
        </w:rPr>
        <w:drawing>
          <wp:inline distT="114300" distB="114300" distL="114300" distR="114300">
            <wp:extent cx="4214813" cy="3028118"/>
            <wp:effectExtent l="0" t="0" r="0" b="0"/>
            <wp:docPr id="1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4214813" cy="3028118"/>
                    </a:xfrm>
                    <a:prstGeom prst="rect">
                      <a:avLst/>
                    </a:prstGeom>
                    <a:ln/>
                  </pic:spPr>
                </pic:pic>
              </a:graphicData>
            </a:graphic>
          </wp:inline>
        </w:drawing>
      </w:r>
    </w:p>
    <w:p w:rsidR="00435461" w:rsidRDefault="0047147B">
      <w:pPr>
        <w:jc w:val="center"/>
        <w:rPr>
          <w:i/>
          <w:sz w:val="20"/>
          <w:szCs w:val="20"/>
        </w:rPr>
      </w:pPr>
      <w:r>
        <w:rPr>
          <w:i/>
          <w:sz w:val="20"/>
          <w:szCs w:val="20"/>
        </w:rPr>
        <w:t>Figure 11: Mean Responses For Support Variables</w:t>
      </w:r>
    </w:p>
    <w:p w:rsidR="00435461" w:rsidRDefault="0047147B">
      <w:pPr>
        <w:pStyle w:val="Heading2"/>
      </w:pPr>
      <w:bookmarkStart w:id="22" w:name="_1l3qh0jwnnm0" w:colFirst="0" w:colLast="0"/>
      <w:bookmarkEnd w:id="22"/>
      <w:r>
        <w:t>Personal Values:</w:t>
      </w:r>
    </w:p>
    <w:p w:rsidR="00435461" w:rsidRDefault="0047147B">
      <w:r>
        <w:t xml:space="preserve">Variable Name: </w:t>
      </w:r>
      <w:r>
        <w:rPr>
          <w:b/>
        </w:rPr>
        <w:t>Personal_Control</w:t>
      </w:r>
    </w:p>
    <w:p w:rsidR="00435461" w:rsidRDefault="0047147B">
      <w:r>
        <w:t>This variable combines Question 5_1 through 5_4 and measures how much personal control respondents feel they have in performing sustainable actions. They were asked questions about how easy it is for them to make sustainable decisions or carry out sustainable actions.</w:t>
      </w:r>
    </w:p>
    <w:p w:rsidR="00435461" w:rsidRDefault="00435461"/>
    <w:p w:rsidR="00435461" w:rsidRDefault="0047147B">
      <w:pPr>
        <w:rPr>
          <w:b/>
        </w:rPr>
      </w:pPr>
      <w:r>
        <w:t xml:space="preserve">Variable Name: </w:t>
      </w:r>
      <w:r>
        <w:rPr>
          <w:b/>
        </w:rPr>
        <w:t>Personal_Future_Involv</w:t>
      </w:r>
    </w:p>
    <w:p w:rsidR="00435461" w:rsidRDefault="0047147B">
      <w:r>
        <w:t xml:space="preserve">This variable combines Question 5_6 and 5_7 and measures personal values related to the intention of being more sustainably active in the future. </w:t>
      </w:r>
    </w:p>
    <w:p w:rsidR="00435461" w:rsidRDefault="00435461"/>
    <w:p w:rsidR="00435461" w:rsidRDefault="0047147B">
      <w:pPr>
        <w:rPr>
          <w:b/>
        </w:rPr>
      </w:pPr>
      <w:r>
        <w:t xml:space="preserve">Variable Name: </w:t>
      </w:r>
      <w:r>
        <w:rPr>
          <w:b/>
        </w:rPr>
        <w:t>Personal_Sust_Averse</w:t>
      </w:r>
    </w:p>
    <w:p w:rsidR="00435461" w:rsidRDefault="0047147B">
      <w:r>
        <w:t>This variable was created from Question 5_8, which measured responses to the statement “I do not expect to increase my support for the environment.”</w:t>
      </w:r>
    </w:p>
    <w:p w:rsidR="00435461" w:rsidRDefault="00435461"/>
    <w:p w:rsidR="00435461" w:rsidRDefault="0047147B">
      <w:pPr>
        <w:rPr>
          <w:b/>
        </w:rPr>
      </w:pPr>
      <w:r>
        <w:t xml:space="preserve">Variable Name: </w:t>
      </w:r>
      <w:r>
        <w:rPr>
          <w:b/>
        </w:rPr>
        <w:t>Personal_Sust_SocialNet</w:t>
      </w:r>
    </w:p>
    <w:p w:rsidR="00435461" w:rsidRDefault="0047147B">
      <w:r>
        <w:t xml:space="preserve">This variable </w:t>
      </w:r>
      <w:r w:rsidRPr="0047147B">
        <w:rPr>
          <w:noProof/>
        </w:rPr>
        <w:t>came</w:t>
      </w:r>
      <w:r>
        <w:t xml:space="preserve"> from Question </w:t>
      </w:r>
      <w:r w:rsidRPr="0047147B">
        <w:rPr>
          <w:noProof/>
        </w:rPr>
        <w:t>5_9,</w:t>
      </w:r>
      <w:r>
        <w:t xml:space="preserve"> and measured how strongly respondents felt they were apart of a sustainably oriented social network.</w:t>
      </w:r>
    </w:p>
    <w:p w:rsidR="00435461" w:rsidRDefault="00435461"/>
    <w:p w:rsidR="00435461" w:rsidRDefault="0047147B">
      <w:r>
        <w:t>Figure 12 shows the mean responses for personal value variables.</w:t>
      </w:r>
    </w:p>
    <w:p w:rsidR="00435461" w:rsidRDefault="00435461"/>
    <w:p w:rsidR="00435461" w:rsidRDefault="0047147B">
      <w:pPr>
        <w:jc w:val="center"/>
      </w:pPr>
      <w:r>
        <w:rPr>
          <w:noProof/>
          <w:lang w:val="en-US"/>
        </w:rPr>
        <w:drawing>
          <wp:inline distT="114300" distB="114300" distL="114300" distR="114300">
            <wp:extent cx="4657588" cy="2738438"/>
            <wp:effectExtent l="0" t="0" r="0" b="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4657588" cy="2738438"/>
                    </a:xfrm>
                    <a:prstGeom prst="rect">
                      <a:avLst/>
                    </a:prstGeom>
                    <a:ln/>
                  </pic:spPr>
                </pic:pic>
              </a:graphicData>
            </a:graphic>
          </wp:inline>
        </w:drawing>
      </w:r>
    </w:p>
    <w:p w:rsidR="00435461" w:rsidRDefault="0047147B">
      <w:pPr>
        <w:jc w:val="center"/>
        <w:rPr>
          <w:i/>
          <w:sz w:val="20"/>
          <w:szCs w:val="20"/>
        </w:rPr>
      </w:pPr>
      <w:r>
        <w:rPr>
          <w:i/>
          <w:sz w:val="20"/>
          <w:szCs w:val="20"/>
        </w:rPr>
        <w:t>Figure 12: Mean Responses For Personal Values</w:t>
      </w:r>
    </w:p>
    <w:p w:rsidR="00435461" w:rsidRDefault="0047147B">
      <w:pPr>
        <w:pStyle w:val="Heading1"/>
      </w:pPr>
      <w:bookmarkStart w:id="23" w:name="_78ystjxty5ds" w:colFirst="0" w:colLast="0"/>
      <w:bookmarkEnd w:id="23"/>
      <w:r>
        <w:t>Segmentation</w:t>
      </w:r>
    </w:p>
    <w:p w:rsidR="00435461" w:rsidRDefault="0047147B">
      <w:pPr>
        <w:pStyle w:val="Heading2"/>
      </w:pPr>
      <w:bookmarkStart w:id="24" w:name="_hth1eh2fdqm" w:colFirst="0" w:colLast="0"/>
      <w:bookmarkEnd w:id="24"/>
      <w:r>
        <w:t>Clusters:</w:t>
      </w:r>
    </w:p>
    <w:p w:rsidR="00435461" w:rsidRDefault="0047147B">
      <w:r>
        <w:t>In an effort to better understand our respondent population, we decided to run a cluster analysis</w:t>
      </w:r>
      <w:r w:rsidRPr="0047147B">
        <w:rPr>
          <w:noProof/>
        </w:rPr>
        <w:t>.</w:t>
      </w:r>
      <w:r>
        <w:t xml:space="preserve"> A cluster analysis can segment the 156 responders into distinct groups based on certain variables. We decided to cluster based on the Engagement variables, and as a result, identified four distinct clusters of UM affiliates. Results are seen in Table 2 and details can be found in Appendix D.</w:t>
      </w:r>
      <w:r>
        <w:br w:type="page"/>
      </w:r>
    </w:p>
    <w:p w:rsidR="00435461" w:rsidRDefault="00435461"/>
    <w:tbl>
      <w:tblPr>
        <w:tblStyle w:val="a0"/>
        <w:tblW w:w="8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1230"/>
        <w:gridCol w:w="1455"/>
        <w:gridCol w:w="1335"/>
        <w:gridCol w:w="1485"/>
      </w:tblGrid>
      <w:tr w:rsidR="00435461">
        <w:trPr>
          <w:jc w:val="center"/>
        </w:trPr>
        <w:tc>
          <w:tcPr>
            <w:tcW w:w="3015" w:type="dxa"/>
            <w:shd w:val="clear" w:color="auto" w:fill="999999"/>
            <w:tcMar>
              <w:top w:w="140" w:type="dxa"/>
              <w:left w:w="140" w:type="dxa"/>
              <w:bottom w:w="140" w:type="dxa"/>
              <w:right w:w="140" w:type="dxa"/>
            </w:tcMar>
          </w:tcPr>
          <w:p w:rsidR="00435461" w:rsidRDefault="00435461">
            <w:pPr>
              <w:widowControl w:val="0"/>
              <w:spacing w:line="240" w:lineRule="auto"/>
              <w:rPr>
                <w:b/>
                <w:color w:val="F5F5F5"/>
              </w:rPr>
            </w:pPr>
          </w:p>
        </w:tc>
        <w:tc>
          <w:tcPr>
            <w:tcW w:w="1230" w:type="dxa"/>
            <w:shd w:val="clear" w:color="auto" w:fill="999999"/>
            <w:tcMar>
              <w:top w:w="140" w:type="dxa"/>
              <w:left w:w="140" w:type="dxa"/>
              <w:bottom w:w="140" w:type="dxa"/>
              <w:right w:w="140" w:type="dxa"/>
            </w:tcMar>
          </w:tcPr>
          <w:p w:rsidR="00435461" w:rsidRDefault="0047147B">
            <w:pPr>
              <w:widowControl w:val="0"/>
              <w:jc w:val="center"/>
              <w:rPr>
                <w:b/>
                <w:color w:val="38761D"/>
              </w:rPr>
            </w:pPr>
            <w:r>
              <w:rPr>
                <w:b/>
                <w:color w:val="38761D"/>
              </w:rPr>
              <w:t>Green</w:t>
            </w:r>
          </w:p>
        </w:tc>
        <w:tc>
          <w:tcPr>
            <w:tcW w:w="1455" w:type="dxa"/>
            <w:shd w:val="clear" w:color="auto" w:fill="999999"/>
            <w:tcMar>
              <w:top w:w="140" w:type="dxa"/>
              <w:left w:w="140" w:type="dxa"/>
              <w:bottom w:w="140" w:type="dxa"/>
              <w:right w:w="140" w:type="dxa"/>
            </w:tcMar>
          </w:tcPr>
          <w:p w:rsidR="00435461" w:rsidRDefault="0047147B">
            <w:pPr>
              <w:widowControl w:val="0"/>
              <w:jc w:val="center"/>
              <w:rPr>
                <w:b/>
                <w:color w:val="FFFF00"/>
              </w:rPr>
            </w:pPr>
            <w:r>
              <w:rPr>
                <w:b/>
                <w:color w:val="FFFF00"/>
              </w:rPr>
              <w:t>Yellow</w:t>
            </w:r>
          </w:p>
        </w:tc>
        <w:tc>
          <w:tcPr>
            <w:tcW w:w="1335" w:type="dxa"/>
            <w:shd w:val="clear" w:color="auto" w:fill="999999"/>
            <w:tcMar>
              <w:top w:w="140" w:type="dxa"/>
              <w:left w:w="140" w:type="dxa"/>
              <w:bottom w:w="140" w:type="dxa"/>
              <w:right w:w="140" w:type="dxa"/>
            </w:tcMar>
          </w:tcPr>
          <w:p w:rsidR="00435461" w:rsidRDefault="0047147B">
            <w:pPr>
              <w:widowControl w:val="0"/>
              <w:jc w:val="center"/>
              <w:rPr>
                <w:b/>
                <w:color w:val="FF9900"/>
              </w:rPr>
            </w:pPr>
            <w:r>
              <w:rPr>
                <w:b/>
                <w:color w:val="FF9900"/>
              </w:rPr>
              <w:t>Amber</w:t>
            </w:r>
          </w:p>
        </w:tc>
        <w:tc>
          <w:tcPr>
            <w:tcW w:w="1485" w:type="dxa"/>
            <w:shd w:val="clear" w:color="auto" w:fill="999999"/>
            <w:tcMar>
              <w:top w:w="140" w:type="dxa"/>
              <w:left w:w="140" w:type="dxa"/>
              <w:bottom w:w="140" w:type="dxa"/>
              <w:right w:w="140" w:type="dxa"/>
            </w:tcMar>
          </w:tcPr>
          <w:p w:rsidR="00435461" w:rsidRDefault="0047147B">
            <w:pPr>
              <w:widowControl w:val="0"/>
              <w:jc w:val="center"/>
              <w:rPr>
                <w:b/>
                <w:color w:val="FF0000"/>
              </w:rPr>
            </w:pPr>
            <w:r>
              <w:rPr>
                <w:b/>
                <w:color w:val="FF0000"/>
              </w:rPr>
              <w:t>Red</w:t>
            </w:r>
          </w:p>
        </w:tc>
      </w:tr>
      <w:tr w:rsidR="00435461">
        <w:trPr>
          <w:trHeight w:val="820"/>
          <w:jc w:val="center"/>
        </w:trPr>
        <w:tc>
          <w:tcPr>
            <w:tcW w:w="3015" w:type="dxa"/>
            <w:shd w:val="clear" w:color="auto" w:fill="999999"/>
            <w:tcMar>
              <w:top w:w="140" w:type="dxa"/>
              <w:left w:w="140" w:type="dxa"/>
              <w:bottom w:w="140" w:type="dxa"/>
              <w:right w:w="140" w:type="dxa"/>
            </w:tcMar>
          </w:tcPr>
          <w:p w:rsidR="00435461" w:rsidRDefault="0047147B">
            <w:pPr>
              <w:widowControl w:val="0"/>
              <w:spacing w:line="240" w:lineRule="auto"/>
              <w:rPr>
                <w:b/>
              </w:rPr>
            </w:pPr>
            <w:r>
              <w:t xml:space="preserve">Engages: </w:t>
            </w:r>
            <w:r>
              <w:rPr>
                <w:b/>
              </w:rPr>
              <w:t>Footprint Reduction</w:t>
            </w:r>
          </w:p>
        </w:tc>
        <w:tc>
          <w:tcPr>
            <w:tcW w:w="1230"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38761D"/>
              </w:rPr>
            </w:pPr>
            <w:r>
              <w:rPr>
                <w:rFonts w:ascii="Fira Mono" w:eastAsia="Fira Mono" w:hAnsi="Fira Mono" w:cs="Fira Mono"/>
                <w:color w:val="38761D"/>
              </w:rPr>
              <w:t>⬤ 6.1</w:t>
            </w:r>
          </w:p>
        </w:tc>
        <w:tc>
          <w:tcPr>
            <w:tcW w:w="145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FF00"/>
              </w:rPr>
            </w:pPr>
            <w:r>
              <w:rPr>
                <w:rFonts w:ascii="Fira Mono" w:eastAsia="Fira Mono" w:hAnsi="Fira Mono" w:cs="Fira Mono"/>
                <w:color w:val="FFFF00"/>
              </w:rPr>
              <w:t>⬤ 5.5</w:t>
            </w:r>
          </w:p>
        </w:tc>
        <w:tc>
          <w:tcPr>
            <w:tcW w:w="133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9900"/>
              </w:rPr>
            </w:pPr>
            <w:r>
              <w:rPr>
                <w:rFonts w:ascii="Fira Mono" w:eastAsia="Fira Mono" w:hAnsi="Fira Mono" w:cs="Fira Mono"/>
                <w:color w:val="FF9900"/>
              </w:rPr>
              <w:t>⬤ 4.5</w:t>
            </w:r>
          </w:p>
        </w:tc>
        <w:tc>
          <w:tcPr>
            <w:tcW w:w="148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0000"/>
              </w:rPr>
            </w:pPr>
            <w:r>
              <w:rPr>
                <w:rFonts w:ascii="Fira Mono" w:eastAsia="Fira Mono" w:hAnsi="Fira Mono" w:cs="Fira Mono"/>
                <w:color w:val="FF0000"/>
              </w:rPr>
              <w:t>⬤ 3.1</w:t>
            </w:r>
          </w:p>
        </w:tc>
      </w:tr>
      <w:tr w:rsidR="00435461">
        <w:trPr>
          <w:jc w:val="center"/>
        </w:trPr>
        <w:tc>
          <w:tcPr>
            <w:tcW w:w="3015" w:type="dxa"/>
            <w:shd w:val="clear" w:color="auto" w:fill="999999"/>
            <w:tcMar>
              <w:top w:w="140" w:type="dxa"/>
              <w:left w:w="140" w:type="dxa"/>
              <w:bottom w:w="140" w:type="dxa"/>
              <w:right w:w="140" w:type="dxa"/>
            </w:tcMar>
          </w:tcPr>
          <w:p w:rsidR="00435461" w:rsidRDefault="0047147B">
            <w:pPr>
              <w:widowControl w:val="0"/>
              <w:spacing w:line="240" w:lineRule="auto"/>
              <w:rPr>
                <w:b/>
              </w:rPr>
            </w:pPr>
            <w:r>
              <w:t xml:space="preserve">Engages: </w:t>
            </w:r>
            <w:r>
              <w:rPr>
                <w:b/>
              </w:rPr>
              <w:t>Community Involvement</w:t>
            </w:r>
          </w:p>
        </w:tc>
        <w:tc>
          <w:tcPr>
            <w:tcW w:w="1230"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38761D"/>
              </w:rPr>
            </w:pPr>
            <w:r>
              <w:rPr>
                <w:rFonts w:ascii="Fira Mono" w:eastAsia="Fira Mono" w:hAnsi="Fira Mono" w:cs="Fira Mono"/>
                <w:color w:val="38761D"/>
              </w:rPr>
              <w:t>⬤ 5.9</w:t>
            </w:r>
          </w:p>
        </w:tc>
        <w:tc>
          <w:tcPr>
            <w:tcW w:w="145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FF00"/>
              </w:rPr>
            </w:pPr>
            <w:r>
              <w:rPr>
                <w:rFonts w:ascii="Fira Mono" w:eastAsia="Fira Mono" w:hAnsi="Fira Mono" w:cs="Fira Mono"/>
                <w:color w:val="FFFF00"/>
              </w:rPr>
              <w:t>⬤ 5.2</w:t>
            </w:r>
          </w:p>
        </w:tc>
        <w:tc>
          <w:tcPr>
            <w:tcW w:w="133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9900"/>
              </w:rPr>
            </w:pPr>
            <w:r>
              <w:rPr>
                <w:rFonts w:ascii="Fira Mono" w:eastAsia="Fira Mono" w:hAnsi="Fira Mono" w:cs="Fira Mono"/>
                <w:color w:val="FF9900"/>
              </w:rPr>
              <w:t>⬤ 4.2</w:t>
            </w:r>
          </w:p>
        </w:tc>
        <w:tc>
          <w:tcPr>
            <w:tcW w:w="148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0000"/>
              </w:rPr>
            </w:pPr>
            <w:r>
              <w:rPr>
                <w:rFonts w:ascii="Fira Mono" w:eastAsia="Fira Mono" w:hAnsi="Fira Mono" w:cs="Fira Mono"/>
                <w:color w:val="FF0000"/>
              </w:rPr>
              <w:t>⬤ 3.1</w:t>
            </w:r>
          </w:p>
        </w:tc>
      </w:tr>
      <w:tr w:rsidR="00435461">
        <w:trPr>
          <w:jc w:val="center"/>
        </w:trPr>
        <w:tc>
          <w:tcPr>
            <w:tcW w:w="3015" w:type="dxa"/>
            <w:shd w:val="clear" w:color="auto" w:fill="999999"/>
            <w:tcMar>
              <w:top w:w="140" w:type="dxa"/>
              <w:left w:w="140" w:type="dxa"/>
              <w:bottom w:w="140" w:type="dxa"/>
              <w:right w:w="140" w:type="dxa"/>
            </w:tcMar>
          </w:tcPr>
          <w:p w:rsidR="00435461" w:rsidRDefault="0047147B">
            <w:pPr>
              <w:widowControl w:val="0"/>
              <w:spacing w:line="240" w:lineRule="auto"/>
              <w:rPr>
                <w:b/>
              </w:rPr>
            </w:pPr>
            <w:r>
              <w:t xml:space="preserve">Engages: </w:t>
            </w:r>
            <w:r>
              <w:rPr>
                <w:b/>
              </w:rPr>
              <w:t>Home Efficiency</w:t>
            </w:r>
          </w:p>
        </w:tc>
        <w:tc>
          <w:tcPr>
            <w:tcW w:w="1230"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38761D"/>
              </w:rPr>
            </w:pPr>
            <w:r>
              <w:rPr>
                <w:rFonts w:ascii="Fira Mono" w:eastAsia="Fira Mono" w:hAnsi="Fira Mono" w:cs="Fira Mono"/>
                <w:color w:val="38761D"/>
              </w:rPr>
              <w:t>⬤ 5.9</w:t>
            </w:r>
          </w:p>
        </w:tc>
        <w:tc>
          <w:tcPr>
            <w:tcW w:w="145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9900"/>
              </w:rPr>
            </w:pPr>
            <w:r>
              <w:rPr>
                <w:rFonts w:ascii="Fira Mono" w:eastAsia="Fira Mono" w:hAnsi="Fira Mono" w:cs="Fira Mono"/>
                <w:color w:val="FF9900"/>
              </w:rPr>
              <w:t>⬤ 5.3</w:t>
            </w:r>
          </w:p>
        </w:tc>
        <w:tc>
          <w:tcPr>
            <w:tcW w:w="133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FF00"/>
              </w:rPr>
            </w:pPr>
            <w:r>
              <w:rPr>
                <w:rFonts w:ascii="Fira Mono" w:eastAsia="Fira Mono" w:hAnsi="Fira Mono" w:cs="Fira Mono"/>
                <w:color w:val="FFFF00"/>
              </w:rPr>
              <w:t>⬤ 5.5</w:t>
            </w:r>
          </w:p>
        </w:tc>
        <w:tc>
          <w:tcPr>
            <w:tcW w:w="148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0000"/>
              </w:rPr>
            </w:pPr>
            <w:r>
              <w:rPr>
                <w:rFonts w:ascii="Fira Mono" w:eastAsia="Fira Mono" w:hAnsi="Fira Mono" w:cs="Fira Mono"/>
                <w:color w:val="FF0000"/>
              </w:rPr>
              <w:t>⬤ 4.2</w:t>
            </w:r>
          </w:p>
        </w:tc>
      </w:tr>
      <w:tr w:rsidR="00435461">
        <w:trPr>
          <w:jc w:val="center"/>
        </w:trPr>
        <w:tc>
          <w:tcPr>
            <w:tcW w:w="3015" w:type="dxa"/>
            <w:shd w:val="clear" w:color="auto" w:fill="999999"/>
            <w:tcMar>
              <w:top w:w="140" w:type="dxa"/>
              <w:left w:w="140" w:type="dxa"/>
              <w:bottom w:w="140" w:type="dxa"/>
              <w:right w:w="140" w:type="dxa"/>
            </w:tcMar>
          </w:tcPr>
          <w:p w:rsidR="00435461" w:rsidRDefault="0047147B">
            <w:pPr>
              <w:widowControl w:val="0"/>
              <w:spacing w:line="240" w:lineRule="auto"/>
              <w:rPr>
                <w:b/>
              </w:rPr>
            </w:pPr>
            <w:r>
              <w:t xml:space="preserve">Engages: </w:t>
            </w:r>
            <w:r>
              <w:rPr>
                <w:b/>
              </w:rPr>
              <w:t>Sustainable Food</w:t>
            </w:r>
          </w:p>
        </w:tc>
        <w:tc>
          <w:tcPr>
            <w:tcW w:w="1230"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38761D"/>
              </w:rPr>
            </w:pPr>
            <w:r>
              <w:rPr>
                <w:rFonts w:ascii="Fira Mono" w:eastAsia="Fira Mono" w:hAnsi="Fira Mono" w:cs="Fira Mono"/>
                <w:color w:val="38761D"/>
              </w:rPr>
              <w:t>⬤ 5.8</w:t>
            </w:r>
          </w:p>
        </w:tc>
        <w:tc>
          <w:tcPr>
            <w:tcW w:w="145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9900"/>
              </w:rPr>
            </w:pPr>
            <w:r>
              <w:rPr>
                <w:rFonts w:ascii="Fira Mono" w:eastAsia="Fira Mono" w:hAnsi="Fira Mono" w:cs="Fira Mono"/>
                <w:color w:val="FF9900"/>
              </w:rPr>
              <w:t>⬤ 2.0</w:t>
            </w:r>
          </w:p>
        </w:tc>
        <w:tc>
          <w:tcPr>
            <w:tcW w:w="133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FF00"/>
              </w:rPr>
            </w:pPr>
            <w:r>
              <w:rPr>
                <w:rFonts w:ascii="Fira Mono" w:eastAsia="Fira Mono" w:hAnsi="Fira Mono" w:cs="Fira Mono"/>
                <w:color w:val="FFFF00"/>
              </w:rPr>
              <w:t>⬤ 4.1</w:t>
            </w:r>
          </w:p>
        </w:tc>
        <w:tc>
          <w:tcPr>
            <w:tcW w:w="1485" w:type="dxa"/>
            <w:shd w:val="clear" w:color="auto" w:fill="999999"/>
            <w:tcMar>
              <w:top w:w="140" w:type="dxa"/>
              <w:left w:w="140" w:type="dxa"/>
              <w:bottom w:w="140" w:type="dxa"/>
              <w:right w:w="140" w:type="dxa"/>
            </w:tcMar>
          </w:tcPr>
          <w:p w:rsidR="00435461" w:rsidRDefault="0047147B">
            <w:pPr>
              <w:widowControl w:val="0"/>
              <w:spacing w:line="240" w:lineRule="auto"/>
              <w:jc w:val="center"/>
              <w:rPr>
                <w:color w:val="FF0000"/>
              </w:rPr>
            </w:pPr>
            <w:r>
              <w:rPr>
                <w:rFonts w:ascii="Fira Mono" w:eastAsia="Fira Mono" w:hAnsi="Fira Mono" w:cs="Fira Mono"/>
                <w:color w:val="FF0000"/>
              </w:rPr>
              <w:t>⬤ 1.2</w:t>
            </w:r>
          </w:p>
        </w:tc>
      </w:tr>
    </w:tbl>
    <w:p w:rsidR="00435461" w:rsidRDefault="0047147B">
      <w:pPr>
        <w:jc w:val="center"/>
        <w:rPr>
          <w:i/>
          <w:sz w:val="20"/>
          <w:szCs w:val="20"/>
        </w:rPr>
      </w:pPr>
      <w:r>
        <w:rPr>
          <w:i/>
          <w:sz w:val="20"/>
          <w:szCs w:val="20"/>
        </w:rPr>
        <w:t>Table 2: Cluster Analysis For Segmentation</w:t>
      </w:r>
    </w:p>
    <w:p w:rsidR="00435461" w:rsidRDefault="00435461">
      <w:pPr>
        <w:jc w:val="center"/>
        <w:rPr>
          <w:i/>
        </w:rPr>
      </w:pPr>
    </w:p>
    <w:p w:rsidR="00435461" w:rsidRDefault="0047147B">
      <w:r>
        <w:t xml:space="preserve">The Green and Red clusters are the two extremes of our segments. They represent the highest and lowest engagement levels in all sustainability categories. The Yellow segment includes those who care about practicing their sustainability through their actions more than at home. Relative to the Yellow, the Amber segment ranks lower in outward sustainability practices, but tend to practice more efficiencies at home and are more likely to grow their own food. </w:t>
      </w:r>
    </w:p>
    <w:p w:rsidR="00435461" w:rsidRDefault="0047147B">
      <w:pPr>
        <w:pStyle w:val="Heading2"/>
      </w:pPr>
      <w:bookmarkStart w:id="25" w:name="_wtb8mhltudgu" w:colFirst="0" w:colLast="0"/>
      <w:bookmarkEnd w:id="25"/>
      <w:r>
        <w:t>Gender In Segments:</w:t>
      </w:r>
    </w:p>
    <w:p w:rsidR="00435461" w:rsidRDefault="0047147B">
      <w:r>
        <w:t>In Figure 13 we can see an interesting distribution of gender in our segments. As we move from left to right, we see an increase in the percentage of females and a decrease in the percentage of males until these patterns diverge in the Red segment.</w:t>
      </w:r>
    </w:p>
    <w:p w:rsidR="00435461" w:rsidRDefault="0047147B">
      <w:pPr>
        <w:jc w:val="center"/>
      </w:pPr>
      <w:r>
        <w:rPr>
          <w:noProof/>
          <w:lang w:val="en-US"/>
        </w:rPr>
        <w:drawing>
          <wp:inline distT="19050" distB="19050" distL="19050" distR="19050">
            <wp:extent cx="3929063" cy="2946797"/>
            <wp:effectExtent l="0" t="0" r="0" b="0"/>
            <wp:docPr id="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a:srcRect/>
                    <a:stretch>
                      <a:fillRect/>
                    </a:stretch>
                  </pic:blipFill>
                  <pic:spPr>
                    <a:xfrm>
                      <a:off x="0" y="0"/>
                      <a:ext cx="3929063" cy="2946797"/>
                    </a:xfrm>
                    <a:prstGeom prst="rect">
                      <a:avLst/>
                    </a:prstGeom>
                    <a:ln/>
                  </pic:spPr>
                </pic:pic>
              </a:graphicData>
            </a:graphic>
          </wp:inline>
        </w:drawing>
      </w:r>
    </w:p>
    <w:p w:rsidR="00435461" w:rsidRDefault="0047147B">
      <w:pPr>
        <w:jc w:val="center"/>
        <w:rPr>
          <w:i/>
          <w:sz w:val="20"/>
          <w:szCs w:val="20"/>
        </w:rPr>
      </w:pPr>
      <w:r>
        <w:rPr>
          <w:i/>
          <w:sz w:val="20"/>
          <w:szCs w:val="20"/>
        </w:rPr>
        <w:t>Figure 13: Gender by Percent of Segment</w:t>
      </w:r>
    </w:p>
    <w:p w:rsidR="00435461" w:rsidRDefault="0047147B">
      <w:pPr>
        <w:pStyle w:val="Heading2"/>
      </w:pPr>
      <w:bookmarkStart w:id="26" w:name="_eb9esjohss96" w:colFirst="0" w:colLast="0"/>
      <w:bookmarkEnd w:id="26"/>
      <w:r w:rsidRPr="0047147B">
        <w:rPr>
          <w:noProof/>
        </w:rPr>
        <w:t>UM</w:t>
      </w:r>
      <w:r>
        <w:t xml:space="preserve"> Affiliation in Segments:</w:t>
      </w:r>
    </w:p>
    <w:p w:rsidR="00435461" w:rsidRDefault="0047147B">
      <w:r>
        <w:t xml:space="preserve">When looking at the affiliation of segment members we see some interesting trends that will be confirmed by a T-Test in the next section. The Green segment is made up of over twice the amount of employees than students. The Red segment seems to have an inverse relationship with Green, telling us that employees could be more environmentally conscious than students. The Yellow segment is the group that has higher rates of activism and involvement, so it is logical that that more students fall into this segment, since they are often not striving for the home efficiencies that older respondents are prioritizing. </w:t>
      </w:r>
    </w:p>
    <w:p w:rsidR="00435461" w:rsidRDefault="0047147B">
      <w:pPr>
        <w:jc w:val="center"/>
      </w:pPr>
      <w:r>
        <w:rPr>
          <w:noProof/>
          <w:lang w:val="en-US"/>
        </w:rPr>
        <w:drawing>
          <wp:inline distT="19050" distB="19050" distL="19050" distR="19050">
            <wp:extent cx="3462338" cy="2590146"/>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3462338" cy="2590146"/>
                    </a:xfrm>
                    <a:prstGeom prst="rect">
                      <a:avLst/>
                    </a:prstGeom>
                    <a:ln/>
                  </pic:spPr>
                </pic:pic>
              </a:graphicData>
            </a:graphic>
          </wp:inline>
        </w:drawing>
      </w:r>
    </w:p>
    <w:p w:rsidR="00435461" w:rsidRDefault="0047147B">
      <w:pPr>
        <w:jc w:val="center"/>
        <w:rPr>
          <w:i/>
          <w:sz w:val="20"/>
          <w:szCs w:val="20"/>
        </w:rPr>
      </w:pPr>
      <w:r>
        <w:rPr>
          <w:i/>
          <w:sz w:val="20"/>
          <w:szCs w:val="20"/>
        </w:rPr>
        <w:t>Figure 14: UM Affiliation by Percent of Segment</w:t>
      </w:r>
    </w:p>
    <w:p w:rsidR="00435461" w:rsidRDefault="00435461">
      <w:pPr>
        <w:jc w:val="center"/>
        <w:rPr>
          <w:i/>
          <w:sz w:val="20"/>
          <w:szCs w:val="20"/>
        </w:rPr>
      </w:pPr>
    </w:p>
    <w:p w:rsidR="00435461" w:rsidRDefault="0047147B">
      <w:pPr>
        <w:pStyle w:val="Heading2"/>
      </w:pPr>
      <w:bookmarkStart w:id="27" w:name="_43zpnpqacgvn" w:colFirst="0" w:colLast="0"/>
      <w:bookmarkEnd w:id="27"/>
      <w:r>
        <w:t xml:space="preserve">Age in Segments: </w:t>
      </w:r>
    </w:p>
    <w:p w:rsidR="00435461" w:rsidRDefault="0047147B">
      <w:r>
        <w:t>Figure 15 shows the age of respondents by percent of segments. In line with the results from affiliation, we see younger respondents leaning toward the less sustainable segments.</w:t>
      </w:r>
    </w:p>
    <w:p w:rsidR="00435461" w:rsidRDefault="00435461"/>
    <w:p w:rsidR="00435461" w:rsidRDefault="0047147B">
      <w:pPr>
        <w:jc w:val="center"/>
      </w:pPr>
      <w:r>
        <w:rPr>
          <w:noProof/>
          <w:lang w:val="en-US"/>
        </w:rPr>
        <w:drawing>
          <wp:inline distT="19050" distB="19050" distL="19050" distR="19050">
            <wp:extent cx="4033838" cy="2654924"/>
            <wp:effectExtent l="0" t="0" r="0" b="0"/>
            <wp:docPr id="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
                    <a:srcRect/>
                    <a:stretch>
                      <a:fillRect/>
                    </a:stretch>
                  </pic:blipFill>
                  <pic:spPr>
                    <a:xfrm>
                      <a:off x="0" y="0"/>
                      <a:ext cx="4033838" cy="2654924"/>
                    </a:xfrm>
                    <a:prstGeom prst="rect">
                      <a:avLst/>
                    </a:prstGeom>
                    <a:ln/>
                  </pic:spPr>
                </pic:pic>
              </a:graphicData>
            </a:graphic>
          </wp:inline>
        </w:drawing>
      </w:r>
    </w:p>
    <w:p w:rsidR="00435461" w:rsidRDefault="0047147B">
      <w:pPr>
        <w:jc w:val="center"/>
        <w:rPr>
          <w:i/>
          <w:sz w:val="20"/>
          <w:szCs w:val="20"/>
        </w:rPr>
      </w:pPr>
      <w:r>
        <w:rPr>
          <w:i/>
          <w:sz w:val="20"/>
          <w:szCs w:val="20"/>
        </w:rPr>
        <w:t>Figure 15: Age by Percent of Segment</w:t>
      </w:r>
    </w:p>
    <w:p w:rsidR="00435461" w:rsidRDefault="0047147B">
      <w:pPr>
        <w:pStyle w:val="Heading2"/>
      </w:pPr>
      <w:bookmarkStart w:id="28" w:name="_v4yd4us6v7wn" w:colFirst="0" w:colLast="0"/>
      <w:bookmarkEnd w:id="28"/>
      <w:r>
        <w:t>Commute Methods in Segments:</w:t>
      </w:r>
    </w:p>
    <w:p w:rsidR="00435461" w:rsidRDefault="0047147B">
      <w:r>
        <w:t xml:space="preserve">Figure 16 shows the commuting methods for our segments. Unsurprisingly, members of the Red segment are the most likely to commute by personal vehicle and rank low in more sustainable forms of transportation. The Green segment ranks highly in all modes of sustainable transportation, with the exception of ridesharing. </w:t>
      </w:r>
    </w:p>
    <w:p w:rsidR="00435461" w:rsidRDefault="00435461"/>
    <w:p w:rsidR="00435461" w:rsidRDefault="0047147B">
      <w:pPr>
        <w:jc w:val="center"/>
      </w:pPr>
      <w:r>
        <w:rPr>
          <w:noProof/>
          <w:lang w:val="en-US"/>
        </w:rPr>
        <w:drawing>
          <wp:inline distT="19050" distB="19050" distL="19050" distR="19050">
            <wp:extent cx="4376407" cy="2890838"/>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376407" cy="2890838"/>
                    </a:xfrm>
                    <a:prstGeom prst="rect">
                      <a:avLst/>
                    </a:prstGeom>
                    <a:ln/>
                  </pic:spPr>
                </pic:pic>
              </a:graphicData>
            </a:graphic>
          </wp:inline>
        </w:drawing>
      </w:r>
    </w:p>
    <w:p w:rsidR="00435461" w:rsidRDefault="0047147B">
      <w:pPr>
        <w:jc w:val="center"/>
        <w:rPr>
          <w:i/>
          <w:sz w:val="20"/>
          <w:szCs w:val="20"/>
        </w:rPr>
      </w:pPr>
      <w:r>
        <w:rPr>
          <w:i/>
          <w:sz w:val="20"/>
          <w:szCs w:val="20"/>
        </w:rPr>
        <w:t>Figure 16: Commute Methods for Segments</w:t>
      </w:r>
    </w:p>
    <w:p w:rsidR="00435461" w:rsidRDefault="0047147B">
      <w:pPr>
        <w:pStyle w:val="Heading1"/>
      </w:pPr>
      <w:bookmarkStart w:id="29" w:name="_7j86j8uhubd0" w:colFirst="0" w:colLast="0"/>
      <w:bookmarkEnd w:id="29"/>
      <w:r>
        <w:t>T-Test</w:t>
      </w:r>
    </w:p>
    <w:p w:rsidR="00435461" w:rsidRDefault="0047147B">
      <w:r>
        <w:t xml:space="preserve">An interesting result we found regarded our respondents’ attitude towards the UM’s growth disregarding the environment. Seen in Figure 17, about a quarter of respondents strongly agreed that UM should strive for high amounts of economic growth even if it disregards the environment. </w:t>
      </w:r>
    </w:p>
    <w:p w:rsidR="00435461" w:rsidRDefault="0047147B">
      <w:pPr>
        <w:jc w:val="center"/>
      </w:pPr>
      <w:r>
        <w:rPr>
          <w:noProof/>
          <w:lang w:val="en-US"/>
        </w:rPr>
        <w:drawing>
          <wp:inline distT="19050" distB="19050" distL="19050" distR="19050">
            <wp:extent cx="4500563" cy="2884722"/>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4"/>
                    <a:srcRect/>
                    <a:stretch>
                      <a:fillRect/>
                    </a:stretch>
                  </pic:blipFill>
                  <pic:spPr>
                    <a:xfrm>
                      <a:off x="0" y="0"/>
                      <a:ext cx="4500563" cy="2884722"/>
                    </a:xfrm>
                    <a:prstGeom prst="rect">
                      <a:avLst/>
                    </a:prstGeom>
                    <a:ln/>
                  </pic:spPr>
                </pic:pic>
              </a:graphicData>
            </a:graphic>
          </wp:inline>
        </w:drawing>
      </w:r>
    </w:p>
    <w:p w:rsidR="00435461" w:rsidRDefault="0047147B">
      <w:pPr>
        <w:jc w:val="center"/>
        <w:rPr>
          <w:i/>
          <w:sz w:val="20"/>
          <w:szCs w:val="20"/>
        </w:rPr>
      </w:pPr>
      <w:r>
        <w:rPr>
          <w:i/>
          <w:sz w:val="20"/>
          <w:szCs w:val="20"/>
        </w:rPr>
        <w:t>Figure 17: Economic Growth Preference</w:t>
      </w:r>
    </w:p>
    <w:p w:rsidR="00435461" w:rsidRDefault="00435461"/>
    <w:p w:rsidR="00435461" w:rsidRDefault="0047147B">
      <w:r>
        <w:t xml:space="preserve">Many of those who strongly agreed with prioritizing economic growth also responded very positively to questions about sustainable practices at the UM. This indicates that while some respondents care about current sustainability, they will prioritize the growth of our university over the environment in the future. </w:t>
      </w:r>
    </w:p>
    <w:p w:rsidR="00435461" w:rsidRDefault="00435461"/>
    <w:p w:rsidR="00435461" w:rsidRDefault="0047147B">
      <w:r>
        <w:t>To dig into this further, we ran a T-test to compare the mean responses of students and employees for this question and there was a statistically significant difference. See Appendix E for T-test results. According to the means plot, it seems that students tend to prioritize economic growth more than employees.</w:t>
      </w:r>
    </w:p>
    <w:p w:rsidR="00435461" w:rsidRDefault="00435461"/>
    <w:p w:rsidR="00435461" w:rsidRDefault="0047147B">
      <w:pPr>
        <w:jc w:val="center"/>
      </w:pPr>
      <w:r>
        <w:rPr>
          <w:noProof/>
          <w:lang w:val="en-US"/>
        </w:rPr>
        <w:drawing>
          <wp:inline distT="19050" distB="19050" distL="19050" distR="19050">
            <wp:extent cx="3381375" cy="2930525"/>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3381375" cy="2930525"/>
                    </a:xfrm>
                    <a:prstGeom prst="rect">
                      <a:avLst/>
                    </a:prstGeom>
                    <a:ln/>
                  </pic:spPr>
                </pic:pic>
              </a:graphicData>
            </a:graphic>
          </wp:inline>
        </w:drawing>
      </w:r>
    </w:p>
    <w:p w:rsidR="00435461" w:rsidRDefault="0047147B">
      <w:pPr>
        <w:jc w:val="center"/>
        <w:rPr>
          <w:i/>
          <w:sz w:val="20"/>
          <w:szCs w:val="20"/>
        </w:rPr>
      </w:pPr>
      <w:r>
        <w:rPr>
          <w:i/>
          <w:sz w:val="20"/>
          <w:szCs w:val="20"/>
        </w:rPr>
        <w:t>Figure 18: Means Plot For Students and Employees</w:t>
      </w:r>
    </w:p>
    <w:p w:rsidR="00435461" w:rsidRDefault="00435461"/>
    <w:p w:rsidR="00435461" w:rsidRDefault="0047147B">
      <w:pPr>
        <w:pStyle w:val="Heading1"/>
      </w:pPr>
      <w:bookmarkStart w:id="30" w:name="_dzw5v6nrbtr9" w:colFirst="0" w:colLast="0"/>
      <w:bookmarkEnd w:id="30"/>
      <w:r>
        <w:t>ANOVA</w:t>
      </w:r>
    </w:p>
    <w:p w:rsidR="00435461" w:rsidRDefault="0047147B">
      <w:r>
        <w:t>Another interesting insight concerned gender and the likeliness to commute to campus by bike. According to our ANOVA test that compares mean responses, there is a statistically significant difference in male and female respondents’ willingness to commute to Campus by bicycle. See ANOVA results in Appendix F.</w:t>
      </w:r>
    </w:p>
    <w:p w:rsidR="00435461" w:rsidRDefault="00435461"/>
    <w:p w:rsidR="00435461" w:rsidRDefault="0047147B">
      <w:pPr>
        <w:jc w:val="center"/>
      </w:pPr>
      <w:r>
        <w:rPr>
          <w:noProof/>
          <w:lang w:val="en-US"/>
        </w:rPr>
        <w:drawing>
          <wp:inline distT="19050" distB="19050" distL="19050" distR="19050">
            <wp:extent cx="4300538" cy="2536214"/>
            <wp:effectExtent l="0" t="0" r="0" b="0"/>
            <wp:docPr id="1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
                    <a:srcRect/>
                    <a:stretch>
                      <a:fillRect/>
                    </a:stretch>
                  </pic:blipFill>
                  <pic:spPr>
                    <a:xfrm>
                      <a:off x="0" y="0"/>
                      <a:ext cx="4300538" cy="2536214"/>
                    </a:xfrm>
                    <a:prstGeom prst="rect">
                      <a:avLst/>
                    </a:prstGeom>
                    <a:ln/>
                  </pic:spPr>
                </pic:pic>
              </a:graphicData>
            </a:graphic>
          </wp:inline>
        </w:drawing>
      </w:r>
    </w:p>
    <w:p w:rsidR="00435461" w:rsidRDefault="0047147B">
      <w:pPr>
        <w:jc w:val="center"/>
      </w:pPr>
      <w:r>
        <w:rPr>
          <w:i/>
          <w:sz w:val="20"/>
          <w:szCs w:val="20"/>
        </w:rPr>
        <w:t>Figure 19: Means Plot For Bike Commuting By Gender</w:t>
      </w:r>
      <w:r>
        <w:br w:type="page"/>
      </w:r>
    </w:p>
    <w:p w:rsidR="00435461" w:rsidRDefault="0047147B">
      <w:pPr>
        <w:pStyle w:val="Heading1"/>
      </w:pPr>
      <w:bookmarkStart w:id="31" w:name="_9qztgmxa2e24" w:colFirst="0" w:colLast="0"/>
      <w:bookmarkEnd w:id="31"/>
      <w:r>
        <w:t>Regression</w:t>
      </w:r>
    </w:p>
    <w:p w:rsidR="00435461" w:rsidRDefault="0047147B">
      <w:r>
        <w:t xml:space="preserve">We attempted to find relationships between variables that would allow the prediction of some of the fundamental questions of the project.  Most of the data </w:t>
      </w:r>
      <w:r w:rsidRPr="0047147B">
        <w:rPr>
          <w:noProof/>
        </w:rPr>
        <w:t>w</w:t>
      </w:r>
      <w:r>
        <w:rPr>
          <w:noProof/>
        </w:rPr>
        <w:t>ere</w:t>
      </w:r>
      <w:r>
        <w:t xml:space="preserve"> highly correlated and most of the relationship that we observed were obvious.  The following regressions provide some insight in</w:t>
      </w:r>
      <w:r w:rsidRPr="0047147B">
        <w:rPr>
          <w:noProof/>
        </w:rPr>
        <w:t>to</w:t>
      </w:r>
      <w:r>
        <w:t xml:space="preserve"> our project.</w:t>
      </w:r>
    </w:p>
    <w:p w:rsidR="00435461" w:rsidRDefault="00435461"/>
    <w:p w:rsidR="00435461" w:rsidRDefault="0047147B">
      <w:pPr>
        <w:pStyle w:val="Heading2"/>
      </w:pPr>
      <w:bookmarkStart w:id="32" w:name="_rjgfdf8vb37v" w:colFirst="0" w:colLast="0"/>
      <w:bookmarkEnd w:id="32"/>
      <w:r>
        <w:t>Regression #1</w:t>
      </w:r>
    </w:p>
    <w:p w:rsidR="00435461" w:rsidRDefault="0047147B">
      <w:r>
        <w:t xml:space="preserve">For this </w:t>
      </w:r>
      <w:r w:rsidRPr="0035500B">
        <w:rPr>
          <w:noProof/>
        </w:rPr>
        <w:t>regression</w:t>
      </w:r>
      <w:r w:rsidR="0035500B">
        <w:rPr>
          <w:noProof/>
        </w:rPr>
        <w:t>,</w:t>
      </w:r>
      <w:r>
        <w:t xml:space="preserve"> we wanted to know what would predict the likeliness for support a fee added to parking permits for the purchase of carbon offsets at a rate of $6 to $10. We used questions 3.7, 5.1 and 5.7 as the variables to predict support for the offset fee.  The three </w:t>
      </w:r>
      <w:r w:rsidRPr="0035500B">
        <w:rPr>
          <w:noProof/>
        </w:rPr>
        <w:t>independent variables</w:t>
      </w:r>
      <w:r>
        <w:t xml:space="preserve"> are listed below. </w:t>
      </w:r>
    </w:p>
    <w:p w:rsidR="00435461" w:rsidRDefault="00435461"/>
    <w:p w:rsidR="00435461" w:rsidRDefault="0047147B">
      <w:pPr>
        <w:numPr>
          <w:ilvl w:val="0"/>
          <w:numId w:val="1"/>
        </w:numPr>
        <w:contextualSpacing/>
      </w:pPr>
      <w:r>
        <w:t>Q3.7: I am conscious of my water footprint (Showering, Washing Dishes, etc.)</w:t>
      </w:r>
    </w:p>
    <w:p w:rsidR="00435461" w:rsidRDefault="0047147B">
      <w:pPr>
        <w:numPr>
          <w:ilvl w:val="0"/>
          <w:numId w:val="1"/>
        </w:numPr>
        <w:contextualSpacing/>
      </w:pPr>
      <w:r>
        <w:t xml:space="preserve">Q5.1: It is easy for me to perform environmentally sustainable activities </w:t>
      </w:r>
    </w:p>
    <w:p w:rsidR="00435461" w:rsidRDefault="0047147B">
      <w:pPr>
        <w:numPr>
          <w:ilvl w:val="0"/>
          <w:numId w:val="1"/>
        </w:numPr>
        <w:contextualSpacing/>
      </w:pPr>
      <w:r>
        <w:t>Q5.7: In the future, I plan to look into how I can play a greater role in protecting the environment</w:t>
      </w:r>
    </w:p>
    <w:p w:rsidR="00435461" w:rsidRDefault="00435461"/>
    <w:p w:rsidR="00435461" w:rsidRDefault="0047147B">
      <w:r>
        <w:t xml:space="preserve">Question 5.7 is a dependent variable in of itself but it was used as an independent variable because </w:t>
      </w:r>
      <w:r w:rsidRPr="0035500B">
        <w:rPr>
          <w:noProof/>
        </w:rPr>
        <w:t>it shows</w:t>
      </w:r>
      <w:r>
        <w:t xml:space="preserve"> an attitude about protecting the environment.  Our model resulted in an R-Squared of 0.379 indicating the 37.9% of the variance in the Carbon Offset question can be explained by the model.  The model had an F-Stat of 9.146 and </w:t>
      </w:r>
      <w:r w:rsidRPr="0035500B">
        <w:rPr>
          <w:noProof/>
        </w:rPr>
        <w:t>significance</w:t>
      </w:r>
      <w:r>
        <w:t xml:space="preserve"> less than the 0.05 threshold indicating that the model is reliable in explaining the variance.  The variable Q3.7 has a significance level 0.03 which is below the 0.05 significance threshold, thus we can state that support for the carbon offset will increase 0.5 points on a scale of 1 to 7 with every 1 point increase in the Q3.7 scale with all else being held constant.  The other two variables are weakly significant in respect to the model with significance values of 0.58 for Q5.1 and 0.5 for Q5.7.  Support for the carbon offsets increases 0.39 of 1 point on the scale for each variable. (The variables affect the model equally).  Results of the regression can be found in Appendix G. </w:t>
      </w:r>
    </w:p>
    <w:p w:rsidR="00435461" w:rsidRDefault="0047147B">
      <w:pPr>
        <w:pStyle w:val="Heading2"/>
      </w:pPr>
      <w:bookmarkStart w:id="33" w:name="_9oeg1kf0uca2" w:colFirst="0" w:colLast="0"/>
      <w:bookmarkEnd w:id="33"/>
      <w:r>
        <w:br/>
      </w:r>
      <w:r>
        <w:br w:type="page"/>
      </w:r>
    </w:p>
    <w:p w:rsidR="00435461" w:rsidRDefault="0047147B">
      <w:pPr>
        <w:pStyle w:val="Heading2"/>
      </w:pPr>
      <w:bookmarkStart w:id="34" w:name="_urh0mbpwok7u" w:colFirst="0" w:colLast="0"/>
      <w:bookmarkEnd w:id="34"/>
      <w:r>
        <w:t>Regression #2</w:t>
      </w:r>
    </w:p>
    <w:p w:rsidR="00435461" w:rsidRDefault="0047147B">
      <w:r>
        <w:t xml:space="preserve">For this </w:t>
      </w:r>
      <w:r w:rsidRPr="0035500B">
        <w:rPr>
          <w:noProof/>
        </w:rPr>
        <w:t>regression</w:t>
      </w:r>
      <w:r w:rsidR="0035500B">
        <w:rPr>
          <w:noProof/>
        </w:rPr>
        <w:t>,</w:t>
      </w:r>
      <w:r>
        <w:t xml:space="preserve"> we wanted to know what would predict the likeliness for support of UM’s Small Scale Rooftop Solar Panels. We used questions 3.1, 3.14 and 5.6 as the variables to predict support for the offset fee.  The three independent variables are listed below. </w:t>
      </w:r>
    </w:p>
    <w:p w:rsidR="00435461" w:rsidRDefault="00435461"/>
    <w:p w:rsidR="00435461" w:rsidRDefault="0047147B">
      <w:pPr>
        <w:numPr>
          <w:ilvl w:val="0"/>
          <w:numId w:val="1"/>
        </w:numPr>
        <w:contextualSpacing/>
      </w:pPr>
      <w:r>
        <w:t>Q3.1: I switch off the light whenever leaving a room</w:t>
      </w:r>
    </w:p>
    <w:p w:rsidR="00435461" w:rsidRDefault="0047147B">
      <w:pPr>
        <w:numPr>
          <w:ilvl w:val="0"/>
          <w:numId w:val="1"/>
        </w:numPr>
        <w:contextualSpacing/>
      </w:pPr>
      <w:r>
        <w:t>Q3.14:  I vote for candidates proactive on environmental conservation</w:t>
      </w:r>
    </w:p>
    <w:p w:rsidR="00435461" w:rsidRDefault="0047147B">
      <w:pPr>
        <w:numPr>
          <w:ilvl w:val="0"/>
          <w:numId w:val="1"/>
        </w:numPr>
        <w:contextualSpacing/>
      </w:pPr>
      <w:r>
        <w:t>Q5.6:  I intend to seek out more opportunities to be more environmentally active in the future</w:t>
      </w:r>
      <w:r>
        <w:br/>
      </w:r>
    </w:p>
    <w:p w:rsidR="00435461" w:rsidRDefault="0047147B">
      <w:r>
        <w:t xml:space="preserve">Question 5.6 is a dependent variable in of itself but it was used as an independent variable because it shows an attitude about protecting the environment.  Our model resulted in an R-Squared of 0.331 indicating the 33.1% of the variance in the Solar Rooftop question can be explained by the model.  The model had an F-Stat of 23.924 and </w:t>
      </w:r>
      <w:r w:rsidRPr="0035500B">
        <w:rPr>
          <w:noProof/>
        </w:rPr>
        <w:t>significance</w:t>
      </w:r>
      <w:r>
        <w:t xml:space="preserve"> less than the 0.05 threshold indicating that the model is reliable in explaining the variance.  The variable Q3.1 has a significance level 0.003 which indicates it is highly significant, thus we can state that support for the Solar Rooftop project will increase 0.25 points with every 1 point increase in the Q3.1 scale with all else being held constant.  Q3.14 is also highly significant, support for the project will increase 0.24 points with each 1 point increase in Q3.14. Variable Q5.6 is barely significant and support of the project will increase 0.133 points with every 1 point increase in Q5.6. Results of the regression can be found in Appendix G. </w:t>
      </w:r>
    </w:p>
    <w:p w:rsidR="00435461" w:rsidRDefault="00435461"/>
    <w:p w:rsidR="00435461" w:rsidRDefault="00435461"/>
    <w:p w:rsidR="00435461" w:rsidRDefault="0047147B">
      <w:pPr>
        <w:pStyle w:val="Heading2"/>
      </w:pPr>
      <w:bookmarkStart w:id="35" w:name="_pzhqw9hmodjw" w:colFirst="0" w:colLast="0"/>
      <w:bookmarkEnd w:id="35"/>
      <w:r>
        <w:t>Regression #3</w:t>
      </w:r>
    </w:p>
    <w:p w:rsidR="00435461" w:rsidRDefault="0047147B">
      <w:r>
        <w:t xml:space="preserve">For this </w:t>
      </w:r>
      <w:r w:rsidRPr="0035500B">
        <w:rPr>
          <w:noProof/>
        </w:rPr>
        <w:t>regression</w:t>
      </w:r>
      <w:r w:rsidR="0035500B">
        <w:rPr>
          <w:noProof/>
        </w:rPr>
        <w:t>,</w:t>
      </w:r>
      <w:r>
        <w:t xml:space="preserve"> we wanted to know what would predict the willingness to commute to campus via walking. We used question 13b as the variable to predict the willingness to commute to campus. The independent variable is listed below. </w:t>
      </w:r>
    </w:p>
    <w:p w:rsidR="00435461" w:rsidRDefault="00435461"/>
    <w:p w:rsidR="00435461" w:rsidRDefault="0047147B">
      <w:pPr>
        <w:numPr>
          <w:ilvl w:val="0"/>
          <w:numId w:val="1"/>
        </w:numPr>
        <w:contextualSpacing/>
      </w:pPr>
      <w:r>
        <w:t>Q13b: On a typical day, how many minutes per round trip (to and from) do you spend commuting to and from campus via walking?</w:t>
      </w:r>
    </w:p>
    <w:p w:rsidR="00435461" w:rsidRDefault="00435461"/>
    <w:p w:rsidR="00435461" w:rsidRDefault="0047147B">
      <w:r>
        <w:t xml:space="preserve">Our model resulted in an R-Squared of .092 indicating the 9.2% of the variance in a respondents willingness to commute to campus can be explained by our model. The model had an F-Stat of 4.88 and </w:t>
      </w:r>
      <w:r w:rsidRPr="0035500B">
        <w:rPr>
          <w:noProof/>
        </w:rPr>
        <w:t>significance</w:t>
      </w:r>
      <w:r>
        <w:t xml:space="preserve"> less than the 0.05 threshold indicating that the model is reliable in explaining the variance.  The variable Q13b has a significance level 0.032 which indicates it is highly significant. With the willingness to commute via walking being constant at 6.261, our model demonstrates the impact of one additional minute to the round trip walking time will increase a respondents willingness to commute via walking by .011 on the 7 point scale.  Results of the regression can be found in Appendix G. </w:t>
      </w:r>
    </w:p>
    <w:p w:rsidR="00435461" w:rsidRDefault="0047147B">
      <w:pPr>
        <w:pStyle w:val="Heading2"/>
      </w:pPr>
      <w:bookmarkStart w:id="36" w:name="_bq328ncrieua" w:colFirst="0" w:colLast="0"/>
      <w:bookmarkEnd w:id="36"/>
      <w:r>
        <w:t>Regression #4</w:t>
      </w:r>
    </w:p>
    <w:p w:rsidR="00435461" w:rsidRDefault="0047147B">
      <w:r>
        <w:t xml:space="preserve">For this </w:t>
      </w:r>
      <w:r w:rsidRPr="0035500B">
        <w:rPr>
          <w:noProof/>
        </w:rPr>
        <w:t>regression</w:t>
      </w:r>
      <w:r w:rsidR="0035500B">
        <w:rPr>
          <w:noProof/>
        </w:rPr>
        <w:t>,</w:t>
      </w:r>
      <w:r>
        <w:t xml:space="preserve"> we wanted to know what would predict support of implementing more policies to encourage procurement of more sustainably produced goods for </w:t>
      </w:r>
      <w:r w:rsidR="0035500B">
        <w:t xml:space="preserve">the </w:t>
      </w:r>
      <w:r w:rsidRPr="0035500B">
        <w:rPr>
          <w:noProof/>
        </w:rPr>
        <w:t>campus</w:t>
      </w:r>
      <w:r>
        <w:t xml:space="preserve">. We used the independent listed below to predict the support.  </w:t>
      </w:r>
    </w:p>
    <w:p w:rsidR="00435461" w:rsidRDefault="00435461"/>
    <w:p w:rsidR="00435461" w:rsidRDefault="0047147B">
      <w:pPr>
        <w:numPr>
          <w:ilvl w:val="0"/>
          <w:numId w:val="1"/>
        </w:numPr>
        <w:contextualSpacing/>
      </w:pPr>
      <w:r>
        <w:t>Attitude: Sustainability UM.</w:t>
      </w:r>
    </w:p>
    <w:p w:rsidR="00435461" w:rsidRDefault="0047147B">
      <w:pPr>
        <w:numPr>
          <w:ilvl w:val="0"/>
          <w:numId w:val="1"/>
        </w:numPr>
        <w:contextualSpacing/>
      </w:pPr>
      <w:r>
        <w:t>Attitude: Value Economic Growth over Sustainability.</w:t>
      </w:r>
    </w:p>
    <w:p w:rsidR="00435461" w:rsidRDefault="0047147B">
      <w:pPr>
        <w:numPr>
          <w:ilvl w:val="0"/>
          <w:numId w:val="1"/>
        </w:numPr>
        <w:contextualSpacing/>
      </w:pPr>
      <w:r>
        <w:t>Engages: Footprint Reduction.</w:t>
      </w:r>
    </w:p>
    <w:p w:rsidR="00435461" w:rsidRDefault="0047147B">
      <w:pPr>
        <w:numPr>
          <w:ilvl w:val="0"/>
          <w:numId w:val="1"/>
        </w:numPr>
        <w:contextualSpacing/>
      </w:pPr>
      <w:r w:rsidRPr="0035500B">
        <w:rPr>
          <w:noProof/>
        </w:rPr>
        <w:t>Engages:</w:t>
      </w:r>
      <w:r>
        <w:t xml:space="preserve"> Community Involvement.</w:t>
      </w:r>
    </w:p>
    <w:p w:rsidR="00435461" w:rsidRDefault="0047147B">
      <w:pPr>
        <w:numPr>
          <w:ilvl w:val="0"/>
          <w:numId w:val="1"/>
        </w:numPr>
        <w:contextualSpacing/>
      </w:pPr>
      <w:r>
        <w:t>Engages: Sustainable Food.</w:t>
      </w:r>
    </w:p>
    <w:p w:rsidR="00435461" w:rsidRDefault="0047147B">
      <w:pPr>
        <w:numPr>
          <w:ilvl w:val="0"/>
          <w:numId w:val="1"/>
        </w:numPr>
        <w:contextualSpacing/>
      </w:pPr>
      <w:r>
        <w:t>Support: Personal Involvement in UM Sustainability.</w:t>
      </w:r>
    </w:p>
    <w:p w:rsidR="00435461" w:rsidRDefault="0047147B">
      <w:pPr>
        <w:numPr>
          <w:ilvl w:val="0"/>
          <w:numId w:val="1"/>
        </w:numPr>
        <w:contextualSpacing/>
      </w:pPr>
      <w:r>
        <w:t>Willingness to commute to campus via bike.</w:t>
      </w:r>
    </w:p>
    <w:p w:rsidR="00435461" w:rsidRDefault="00435461"/>
    <w:p w:rsidR="00435461" w:rsidRDefault="0047147B">
      <w:r>
        <w:t xml:space="preserve">Our model resulted in an R-Squared of .656 indicating 65.6% of the variance in a respondents support of implementing more policies to encourage procurement of more sustainably produced goods for </w:t>
      </w:r>
      <w:r w:rsidRPr="0035500B">
        <w:rPr>
          <w:noProof/>
        </w:rPr>
        <w:t>campus</w:t>
      </w:r>
      <w:r>
        <w:t xml:space="preserve">. The model had an F-Stat of 41.044 and </w:t>
      </w:r>
      <w:r w:rsidRPr="0035500B">
        <w:rPr>
          <w:noProof/>
        </w:rPr>
        <w:t>significance</w:t>
      </w:r>
      <w:r>
        <w:t xml:space="preserve"> less than the 0.05 threshold indicating that the model is reliable in explaining the variance.  </w:t>
      </w:r>
    </w:p>
    <w:p w:rsidR="00435461" w:rsidRDefault="00435461"/>
    <w:p w:rsidR="00435461" w:rsidRDefault="0047147B">
      <w:r>
        <w:t xml:space="preserve">Each variable was significant as demonstrated in variable “Attitude: Sustainability UM” with a significance level 0.032, the variable “Attitude: Value Economic Growth over Sustainability” with a significance level 0.000, the variable “Engages: Footprint Reduction” with a significance level 0.001, the variable “engages: Community Involvement” has a significance level 0.000, the variable “engages: Sustainable Food” has a significance level 0.040, the variable “support: Personal Involvement in UM Sustainability” has a significance level 0.000, and the variable “willingness to commute to campus via bike” has a significance level 0.008. </w:t>
      </w:r>
    </w:p>
    <w:p w:rsidR="00435461" w:rsidRDefault="00435461"/>
    <w:p w:rsidR="00435461" w:rsidRDefault="0047147B">
      <w:r>
        <w:t xml:space="preserve">With the support of implementing more policies to encourage procurement of more sustainably produced goods for campus being constant at -.332, our model demonstrates the impact of one more point of att_Sust_UM will increase support by .440 on the 7 point scale. The impact of one more point of Att_EconGrowth will decrease support by .134 on the 7 point scale.  The impact of one more point ofEng_Foodtprint_Reduction will increase support by .319 on the 7 point scale.  The impact of one more point of Eng_Sust_Food will decrease support by .108 on the 7 point scale.  The impact of one more point of Supp_PersInv_UM_Sust  will increase support by .370 on the 7 point scale.  The impact of one more point of Q17_2_Bike will increase support by .111 on the 7 point scale. Results of the regression can be found in Appendix G. </w:t>
      </w:r>
    </w:p>
    <w:p w:rsidR="00435461" w:rsidRDefault="00435461"/>
    <w:p w:rsidR="00435461" w:rsidRDefault="0047147B">
      <w:pPr>
        <w:pStyle w:val="Heading2"/>
      </w:pPr>
      <w:bookmarkStart w:id="37" w:name="_gbl1xseslz7n" w:colFirst="0" w:colLast="0"/>
      <w:bookmarkEnd w:id="37"/>
      <w:r>
        <w:br w:type="page"/>
      </w:r>
    </w:p>
    <w:p w:rsidR="00435461" w:rsidRDefault="0047147B">
      <w:pPr>
        <w:pStyle w:val="Heading2"/>
      </w:pPr>
      <w:bookmarkStart w:id="38" w:name="_2i5x6bz3yr48" w:colFirst="0" w:colLast="0"/>
      <w:bookmarkEnd w:id="38"/>
      <w:r>
        <w:t>Regression #5</w:t>
      </w:r>
    </w:p>
    <w:p w:rsidR="00435461" w:rsidRDefault="0047147B">
      <w:r>
        <w:t xml:space="preserve">For this </w:t>
      </w:r>
      <w:r w:rsidRPr="0035500B">
        <w:rPr>
          <w:noProof/>
        </w:rPr>
        <w:t>regression</w:t>
      </w:r>
      <w:r w:rsidR="0035500B">
        <w:rPr>
          <w:noProof/>
        </w:rPr>
        <w:t>,</w:t>
      </w:r>
      <w:r>
        <w:t xml:space="preserve"> we wanted to know what would predict support of UM Dining prioritizing sourcing food from local, regional, and Montana producers whenever possible. We used the independent variables listed below to predict the support of UM Dining prioritizing sourcing food from local, regional, and Montana producers whenever possible.</w:t>
      </w:r>
    </w:p>
    <w:p w:rsidR="00435461" w:rsidRDefault="00435461"/>
    <w:p w:rsidR="00435461" w:rsidRDefault="0047147B">
      <w:pPr>
        <w:numPr>
          <w:ilvl w:val="0"/>
          <w:numId w:val="1"/>
        </w:numPr>
        <w:contextualSpacing/>
      </w:pPr>
      <w:r>
        <w:t>Attitude: Sustainability Overall</w:t>
      </w:r>
    </w:p>
    <w:p w:rsidR="00435461" w:rsidRDefault="0047147B">
      <w:pPr>
        <w:numPr>
          <w:ilvl w:val="0"/>
          <w:numId w:val="1"/>
        </w:numPr>
        <w:contextualSpacing/>
      </w:pPr>
      <w:r>
        <w:t>Attitude: Sustainability UM</w:t>
      </w:r>
    </w:p>
    <w:p w:rsidR="00435461" w:rsidRDefault="0047147B">
      <w:pPr>
        <w:numPr>
          <w:ilvl w:val="0"/>
          <w:numId w:val="1"/>
        </w:numPr>
        <w:contextualSpacing/>
      </w:pPr>
      <w:r>
        <w:t>Engages: Footprint Reduction</w:t>
      </w:r>
    </w:p>
    <w:p w:rsidR="00435461" w:rsidRDefault="0047147B">
      <w:pPr>
        <w:numPr>
          <w:ilvl w:val="0"/>
          <w:numId w:val="1"/>
        </w:numPr>
        <w:contextualSpacing/>
      </w:pPr>
      <w:r>
        <w:t>Engages: Community Involvement</w:t>
      </w:r>
    </w:p>
    <w:p w:rsidR="00435461" w:rsidRDefault="0047147B">
      <w:pPr>
        <w:numPr>
          <w:ilvl w:val="0"/>
          <w:numId w:val="1"/>
        </w:numPr>
        <w:contextualSpacing/>
      </w:pPr>
      <w:r>
        <w:t>Personal: Control</w:t>
      </w:r>
      <w:r>
        <w:br/>
      </w:r>
    </w:p>
    <w:p w:rsidR="00435461" w:rsidRDefault="0047147B">
      <w:r>
        <w:t xml:space="preserve">Our model resulted in an R-Squared of .398 indicating the 39.8% of the variance in </w:t>
      </w:r>
      <w:r w:rsidRPr="0035500B">
        <w:rPr>
          <w:noProof/>
        </w:rPr>
        <w:t>respondents</w:t>
      </w:r>
      <w:r>
        <w:t xml:space="preserve"> support of UM Dining prioritizing sourcing food from local, regional, and Montana producers whenever possible. The model had a significance of less than the 0.05 threshold indicating that the model is reliable in explaining the variance.  Each variable was significant as demonstrated in variable “Att_Sust_Overall” with a significance level 0.029, variable “Att_Sust_UM” with a significance level 0.005, variable “Eng Footprint Reduction” with a significance level 0.014, variable “Eng_Comm_Involv” with a significance level 0.54, and variable “Personal_Control” with a significance level 0.004. </w:t>
      </w:r>
    </w:p>
    <w:p w:rsidR="00435461" w:rsidRDefault="00435461"/>
    <w:p w:rsidR="00435461" w:rsidRDefault="0047147B">
      <w:r>
        <w:t xml:space="preserve">With the support of UM Dining prioritizing sourcing food from local, regional, and Montana producers whenever possible being constant at 2.519, our model demonstrates the impact of an increase in one unit of Att_Sust_Overall will decrease support by .384 on the 7 point scale, the impact of an increase in one unit of Att_Sust_UM will increase support  by .456 on the 7 point scale, the impact of an increase in one unit of Eng_Foodtprint_Reduction will increase support  by .211 on the 7 point scale, the impact of an increase in one unit of Eng_Comm_Involv will increase support  by .204 on the 7 point scale, the impact of an increase in one unit of Personal_Controlwill increase support  by .234 on the 7 point scale.  </w:t>
      </w:r>
    </w:p>
    <w:p w:rsidR="00435461" w:rsidRDefault="0047147B">
      <w:r>
        <w:t xml:space="preserve">Results of the regression can be found in Appendix G. </w:t>
      </w:r>
    </w:p>
    <w:p w:rsidR="00435461" w:rsidRDefault="00435461"/>
    <w:p w:rsidR="00435461" w:rsidRDefault="0047147B">
      <w:pPr>
        <w:pStyle w:val="Heading2"/>
      </w:pPr>
      <w:bookmarkStart w:id="39" w:name="_nq7ijw8qtno4" w:colFirst="0" w:colLast="0"/>
      <w:bookmarkEnd w:id="39"/>
      <w:r>
        <w:br w:type="page"/>
      </w:r>
    </w:p>
    <w:p w:rsidR="00435461" w:rsidRDefault="0047147B">
      <w:pPr>
        <w:pStyle w:val="Heading2"/>
      </w:pPr>
      <w:bookmarkStart w:id="40" w:name="_y91g7fr66ft1" w:colFirst="0" w:colLast="0"/>
      <w:bookmarkEnd w:id="40"/>
      <w:r>
        <w:t>Regression #6</w:t>
      </w:r>
    </w:p>
    <w:p w:rsidR="00435461" w:rsidRDefault="0047147B">
      <w:r>
        <w:t xml:space="preserve">For this </w:t>
      </w:r>
      <w:r w:rsidRPr="0035500B">
        <w:rPr>
          <w:noProof/>
        </w:rPr>
        <w:t>regression</w:t>
      </w:r>
      <w:r w:rsidR="0035500B">
        <w:rPr>
          <w:noProof/>
        </w:rPr>
        <w:t>,</w:t>
      </w:r>
      <w:r>
        <w:t xml:space="preserve"> we wanted to know what would predict the support of purchasing of carbon offsets to help achieve carbon neutrality. We used the independent variables listed below to predict the support of purchasing of carbon offsets to help achieve carbon neutrality.</w:t>
      </w:r>
    </w:p>
    <w:p w:rsidR="00435461" w:rsidRDefault="00435461"/>
    <w:p w:rsidR="00435461" w:rsidRDefault="0047147B">
      <w:pPr>
        <w:numPr>
          <w:ilvl w:val="0"/>
          <w:numId w:val="1"/>
        </w:numPr>
        <w:contextualSpacing/>
      </w:pPr>
      <w:r>
        <w:t>Attitude: Support Adding it as a Core Value</w:t>
      </w:r>
    </w:p>
    <w:p w:rsidR="00435461" w:rsidRDefault="0047147B">
      <w:pPr>
        <w:numPr>
          <w:ilvl w:val="0"/>
          <w:numId w:val="1"/>
        </w:numPr>
        <w:contextualSpacing/>
      </w:pPr>
      <w:r>
        <w:t>Engages: Community Involvement</w:t>
      </w:r>
    </w:p>
    <w:p w:rsidR="00435461" w:rsidRDefault="0047147B">
      <w:pPr>
        <w:numPr>
          <w:ilvl w:val="0"/>
          <w:numId w:val="1"/>
        </w:numPr>
        <w:contextualSpacing/>
      </w:pPr>
      <w:r>
        <w:t>Personal: Sustainability Social Network</w:t>
      </w:r>
      <w:r>
        <w:br/>
      </w:r>
    </w:p>
    <w:p w:rsidR="00435461" w:rsidRDefault="0047147B">
      <w:r>
        <w:t xml:space="preserve">Our model resulted in an R-Squared of .509 indicating the 50.9% of the variance in </w:t>
      </w:r>
      <w:r w:rsidRPr="0035500B">
        <w:rPr>
          <w:noProof/>
        </w:rPr>
        <w:t>respondents</w:t>
      </w:r>
      <w:r>
        <w:t xml:space="preserve"> support of purchasing of carbon offsets to help achieve carbon neutrality. </w:t>
      </w:r>
    </w:p>
    <w:p w:rsidR="00435461" w:rsidRDefault="0047147B">
      <w:r>
        <w:t xml:space="preserve">The model had an F-Stat of 50.042 and </w:t>
      </w:r>
      <w:r w:rsidRPr="0035500B">
        <w:rPr>
          <w:noProof/>
        </w:rPr>
        <w:t>significance</w:t>
      </w:r>
      <w:r>
        <w:t xml:space="preserve"> less than the 0.05 threshold indicating that the model is reliable in explaining the variance.  </w:t>
      </w:r>
    </w:p>
    <w:p w:rsidR="00435461" w:rsidRDefault="00435461"/>
    <w:p w:rsidR="00435461" w:rsidRDefault="0047147B">
      <w:r>
        <w:t xml:space="preserve">Each variable was significant as demonstrated in variable “Personal_Sust_SocialNet” with a significance level 0.000, variable “Att_Supp_Add_CoreValue” with a significance level 0.000, and variable “Eng_Comm_Involv” with a significance level 0.031. </w:t>
      </w:r>
    </w:p>
    <w:p w:rsidR="00435461" w:rsidRDefault="00435461"/>
    <w:p w:rsidR="00435461" w:rsidRDefault="0047147B">
      <w:r>
        <w:t xml:space="preserve">With the support of purchasing of carbon offsets to help achieve carbon neutrality being constant at -.215, our model demonstrates the impact of an increase in one unit of “Personal_Sust_SocialNet” will increase support by .351 on the 7 point scale, the impact of an increase in one unit of “Att_Supp_Add_CoreValue” will increase support by .510 on the 7 point scale, and the impact of an increase in one unit of “Eng_Comm_Involv” will increase support by .146 on the 7 point scale. Results of the regression can be found in Appendix G. </w:t>
      </w:r>
    </w:p>
    <w:p w:rsidR="00435461" w:rsidRDefault="00435461">
      <w:pPr>
        <w:pStyle w:val="Heading1"/>
      </w:pPr>
      <w:bookmarkStart w:id="41" w:name="_grixb31ezyur" w:colFirst="0" w:colLast="0"/>
      <w:bookmarkEnd w:id="41"/>
    </w:p>
    <w:p w:rsidR="00435461" w:rsidRDefault="0047147B">
      <w:pPr>
        <w:pStyle w:val="Heading1"/>
      </w:pPr>
      <w:bookmarkStart w:id="42" w:name="_9vsflldq4pb1" w:colFirst="0" w:colLast="0"/>
      <w:bookmarkEnd w:id="42"/>
      <w:r>
        <w:br w:type="page"/>
      </w:r>
    </w:p>
    <w:p w:rsidR="00435461" w:rsidRDefault="0047147B">
      <w:pPr>
        <w:pStyle w:val="Heading1"/>
      </w:pPr>
      <w:bookmarkStart w:id="43" w:name="_umhz5qeiefvc" w:colFirst="0" w:colLast="0"/>
      <w:bookmarkEnd w:id="43"/>
      <w:r>
        <w:t>Key Insights</w:t>
      </w:r>
    </w:p>
    <w:p w:rsidR="00435461" w:rsidRDefault="0047147B">
      <w:r>
        <w:t xml:space="preserve">The data gathered through our survey tells us that there is a wide range of opinions and perceptions of sustainability on campus. Respondents tended to have positive views when it comes to current initiatives and would like to see sustainability added to our list of core values. When asked about their willingness to pay a carbon offset fee when buying parking passes, we received relatively high likeliness responses up to the $10 range. </w:t>
      </w:r>
    </w:p>
    <w:p w:rsidR="00435461" w:rsidRDefault="00435461"/>
    <w:p w:rsidR="00435461" w:rsidRDefault="0047147B">
      <w:r>
        <w:t>In our analysis, we were able to identify four segments of respondents that possessed unique attributes related to sustainability. These segments ranged from high sustainability-focus to low sustainability-focus.</w:t>
      </w:r>
    </w:p>
    <w:p w:rsidR="00435461" w:rsidRDefault="00435461"/>
    <w:p w:rsidR="00435461" w:rsidRDefault="0047147B">
      <w:r>
        <w:t xml:space="preserve">Through a </w:t>
      </w:r>
      <w:r w:rsidRPr="0035500B">
        <w:rPr>
          <w:noProof/>
        </w:rPr>
        <w:t>T-Test</w:t>
      </w:r>
      <w:r w:rsidR="0035500B">
        <w:rPr>
          <w:noProof/>
        </w:rPr>
        <w:t>,</w:t>
      </w:r>
      <w:r>
        <w:t xml:space="preserve"> we found that employees tend to have a stronger belief that the university should balance its growth with sustainable practices. Students tend to care less about the environment when the success of the UM is at stake. </w:t>
      </w:r>
      <w:r w:rsidRPr="0035500B">
        <w:rPr>
          <w:noProof/>
        </w:rPr>
        <w:t>We were</w:t>
      </w:r>
      <w:r>
        <w:t xml:space="preserve"> also able to identify statistical differences in how men and women commute. For UM affiliates, men are more likely to be willing to commute by bicycle than women. </w:t>
      </w:r>
    </w:p>
    <w:p w:rsidR="00435461" w:rsidRDefault="00435461"/>
    <w:p w:rsidR="00435461" w:rsidRDefault="0047147B">
      <w:r>
        <w:t>In our regression analysis, we were able to find independent variables that help explain the variance in the following dependent variables:</w:t>
      </w:r>
    </w:p>
    <w:p w:rsidR="00435461" w:rsidRDefault="00435461"/>
    <w:p w:rsidR="00435461" w:rsidRDefault="0047147B">
      <w:pPr>
        <w:numPr>
          <w:ilvl w:val="0"/>
          <w:numId w:val="3"/>
        </w:numPr>
        <w:contextualSpacing/>
      </w:pPr>
      <w:r>
        <w:t>Likeliness to purchase carbon offsets at a range of $6-$10</w:t>
      </w:r>
    </w:p>
    <w:p w:rsidR="00435461" w:rsidRDefault="0047147B">
      <w:pPr>
        <w:numPr>
          <w:ilvl w:val="0"/>
          <w:numId w:val="3"/>
        </w:numPr>
        <w:contextualSpacing/>
      </w:pPr>
      <w:r>
        <w:t xml:space="preserve">Support for UM’s </w:t>
      </w:r>
      <w:r w:rsidRPr="0035500B">
        <w:rPr>
          <w:noProof/>
        </w:rPr>
        <w:t>small</w:t>
      </w:r>
      <w:r w:rsidR="0035500B">
        <w:rPr>
          <w:noProof/>
        </w:rPr>
        <w:t>-</w:t>
      </w:r>
      <w:r w:rsidRPr="0035500B">
        <w:rPr>
          <w:noProof/>
        </w:rPr>
        <w:t>scale</w:t>
      </w:r>
      <w:r>
        <w:t xml:space="preserve"> rooftop solar panels</w:t>
      </w:r>
    </w:p>
    <w:p w:rsidR="00435461" w:rsidRDefault="0047147B">
      <w:pPr>
        <w:numPr>
          <w:ilvl w:val="0"/>
          <w:numId w:val="3"/>
        </w:numPr>
        <w:contextualSpacing/>
      </w:pPr>
      <w:r>
        <w:t>Willingness to commute to campus by walking</w:t>
      </w:r>
    </w:p>
    <w:p w:rsidR="00435461" w:rsidRDefault="0047147B">
      <w:pPr>
        <w:numPr>
          <w:ilvl w:val="0"/>
          <w:numId w:val="3"/>
        </w:numPr>
      </w:pPr>
      <w:r>
        <w:t>Support of implementing more policies to encourage procurement of more sustainably produced goods for campus</w:t>
      </w:r>
    </w:p>
    <w:p w:rsidR="00435461" w:rsidRDefault="0047147B">
      <w:pPr>
        <w:numPr>
          <w:ilvl w:val="0"/>
          <w:numId w:val="3"/>
        </w:numPr>
      </w:pPr>
      <w:r>
        <w:t>Support of UM Dining prioritizing sourcing food from local, regional, and Montana producers whenever possible</w:t>
      </w:r>
    </w:p>
    <w:p w:rsidR="00435461" w:rsidRDefault="0047147B">
      <w:pPr>
        <w:numPr>
          <w:ilvl w:val="0"/>
          <w:numId w:val="3"/>
        </w:numPr>
      </w:pPr>
      <w:r>
        <w:t>Support of purchasing of carbon offsets to help achieve carbon neutrality</w:t>
      </w:r>
    </w:p>
    <w:p w:rsidR="00435461" w:rsidRDefault="00435461"/>
    <w:p w:rsidR="00435461" w:rsidRDefault="0047147B">
      <w:r>
        <w:t xml:space="preserve">Having some insight into these variables can help us identify what informs our community’s view of sustainability. </w:t>
      </w:r>
    </w:p>
    <w:p w:rsidR="00435461" w:rsidRDefault="00435461"/>
    <w:p w:rsidR="00435461" w:rsidRDefault="0047147B">
      <w:r>
        <w:t>More in-depth research into activities that influence people to make sustainable decisions would be helpful. Anyone can say that they support sustainability on campus, but it is difficult to gauge what really influences a person to act sustainably.</w:t>
      </w:r>
    </w:p>
    <w:p w:rsidR="00435461" w:rsidRDefault="00435461"/>
    <w:p w:rsidR="00435461" w:rsidRDefault="0047147B">
      <w:pPr>
        <w:pStyle w:val="Heading1"/>
      </w:pPr>
      <w:bookmarkStart w:id="44" w:name="_mo2ofd87rxr5" w:colFirst="0" w:colLast="0"/>
      <w:bookmarkEnd w:id="44"/>
      <w:r>
        <w:t>Appendix</w:t>
      </w:r>
    </w:p>
    <w:p w:rsidR="00435461" w:rsidRDefault="0047147B">
      <w:pPr>
        <w:pStyle w:val="Heading2"/>
      </w:pPr>
      <w:bookmarkStart w:id="45" w:name="_hlmyoxn4a1ll" w:colFirst="0" w:colLast="0"/>
      <w:bookmarkEnd w:id="45"/>
      <w:r>
        <w:t>Appendix A - Survey</w:t>
      </w:r>
    </w:p>
    <w:p w:rsidR="00435461" w:rsidRDefault="0047147B">
      <w:r>
        <w:t>Q1: What is your attitude toward environmental sustainability in general?</w:t>
      </w:r>
    </w:p>
    <w:p w:rsidR="00435461" w:rsidRDefault="00435461"/>
    <w:tbl>
      <w:tblPr>
        <w:tblStyle w:val="a1"/>
        <w:tblW w:w="9465" w:type="dxa"/>
        <w:tblInd w:w="28" w:type="dxa"/>
        <w:tblLayout w:type="fixed"/>
        <w:tblLook w:val="0600" w:firstRow="0" w:lastRow="0" w:firstColumn="0" w:lastColumn="0" w:noHBand="1" w:noVBand="1"/>
      </w:tblPr>
      <w:tblGrid>
        <w:gridCol w:w="5040"/>
        <w:gridCol w:w="1155"/>
        <w:gridCol w:w="420"/>
        <w:gridCol w:w="420"/>
        <w:gridCol w:w="420"/>
        <w:gridCol w:w="435"/>
        <w:gridCol w:w="435"/>
        <w:gridCol w:w="1140"/>
      </w:tblGrid>
      <w:tr w:rsidR="00435461">
        <w:trPr>
          <w:trHeight w:val="74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pPr>
            <w:r>
              <w:t xml:space="preserve"> </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pPr>
            <w:r>
              <w:t>Strongly disagree</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pPr>
            <w:r>
              <w:t xml:space="preserve"> </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pPr>
            <w:r>
              <w:t>Strongly agree</w:t>
            </w:r>
          </w:p>
        </w:tc>
      </w:tr>
      <w:tr w:rsidR="00435461">
        <w:trPr>
          <w:trHeight w:val="56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a. In my opinion, it is important to protect the environment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rPr>
                <w:rFonts w:ascii="Arial Unicode MS" w:eastAsia="Arial Unicode MS" w:hAnsi="Arial Unicode MS" w:cs="Arial Unicode MS"/>
              </w:rP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56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b. Everyone is responsible for caring for the environment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56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c. I am concerned about the long-term future of the environment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56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d. In my opinion, it is important to conserve natural resources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56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e. Environmental sustainability in our community must be prioritized now and in the future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56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f. The diversity of nature must be valued and protected</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56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g. Regulatory environmental standards are needed to reduce negative impacts on the environment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bl>
    <w:p w:rsidR="00435461" w:rsidRDefault="00435461"/>
    <w:p w:rsidR="00435461" w:rsidRDefault="00435461"/>
    <w:p w:rsidR="00435461" w:rsidRDefault="0047147B">
      <w:r>
        <w:t xml:space="preserve">Q2: </w:t>
      </w:r>
      <w:r>
        <w:rPr>
          <w:color w:val="404040"/>
          <w:highlight w:val="white"/>
        </w:rPr>
        <w:t xml:space="preserve">What is your attitude toward sustainability </w:t>
      </w:r>
      <w:r>
        <w:rPr>
          <w:highlight w:val="white"/>
        </w:rPr>
        <w:t xml:space="preserve">efforts at UM and in the Missoula community (carbon neutrality, recycling, etc.)? </w:t>
      </w:r>
    </w:p>
    <w:p w:rsidR="00435461" w:rsidRDefault="00435461"/>
    <w:tbl>
      <w:tblPr>
        <w:tblStyle w:val="a2"/>
        <w:tblW w:w="946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5040"/>
        <w:gridCol w:w="1155"/>
        <w:gridCol w:w="420"/>
        <w:gridCol w:w="420"/>
        <w:gridCol w:w="420"/>
        <w:gridCol w:w="435"/>
        <w:gridCol w:w="435"/>
        <w:gridCol w:w="1140"/>
      </w:tblGrid>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Strongly disagree</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Strongly agree</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a. I think that UM should continue to grow its sustainability initiatives and prioritize efforts that support environmental conservation</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b. UM must aim to protect the campus environment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c. UM’s growth and development should strongly consider environmental impacts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d. Proper UM growth requires that wildlife and natural habitats be protected at all times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e. UM must promote an environmental ethic among the campus community</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f. UM should also promote environmental ethics throughout the broader Missoula community</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g. I believe that UM must improve the environment for future generations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h. UM should strive to achieve high levels of economic growth even if it disregards the environment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i. I think sustainability should be added to the list of UM's core values (Create Significant Experiences, Build Relationships, Be Relevant, Act Ethically and With Integrity, Inspire Individuals to Thrive)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bl>
    <w:p w:rsidR="00435461" w:rsidRDefault="00435461"/>
    <w:p w:rsidR="00435461" w:rsidRDefault="0047147B">
      <w:r>
        <w:t xml:space="preserve">Q3: </w:t>
      </w:r>
      <w:r>
        <w:rPr>
          <w:color w:val="404040"/>
          <w:highlight w:val="white"/>
        </w:rPr>
        <w:t xml:space="preserve">To what extent do you engage in the following behaviors that limit your carbon footprint? </w:t>
      </w:r>
    </w:p>
    <w:p w:rsidR="00435461" w:rsidRDefault="00435461"/>
    <w:tbl>
      <w:tblPr>
        <w:tblStyle w:val="a3"/>
        <w:tblW w:w="946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5040"/>
        <w:gridCol w:w="1155"/>
        <w:gridCol w:w="420"/>
        <w:gridCol w:w="420"/>
        <w:gridCol w:w="420"/>
        <w:gridCol w:w="435"/>
        <w:gridCol w:w="435"/>
        <w:gridCol w:w="1140"/>
      </w:tblGrid>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Never</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Always</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a. I switch off the light whenever leaving a room</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b. I turn off heating/ air conditioning in unoccupied rooms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c. I seal doors and windows to improve the efficiency of spaces at home and at work.</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d. I enjoy and partake in educational opportunities related to sustainability (articles, books, films, etc.)</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e. I volunteer for community events that support sustainability</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f. I grow my own food</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g. I am conscious of my water footprint when showering, washing dishes, or performing other daily activities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h. I recycle as often as possible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i. I compost food scraps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j. When purchasing electronics or appliances, I intentionally shop for those that are EPEAT or Energy Star certified so that I know I’m buying a more energy efficient product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k. I try to avoid disposables and one-use products and opt for buying in bulk or refilling reusable containers whenever possible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l. I take reusable bags when shopping</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m. I prioritize active, sustainable modes of transportation such as biking, walking, or public transportation</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n. I vote for candidates who take a proactive stance on environmental conservation</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o. I understand the concept of carbon neutrality and support the city of Missoula and UM in striving to meet this goal</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p. When purchasing products, I am willing to pay a 10% price premium for products that are produced sustainability.</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bl>
    <w:p w:rsidR="00435461" w:rsidRDefault="00435461"/>
    <w:p w:rsidR="00435461" w:rsidRDefault="0047147B">
      <w:r>
        <w:t>Q4: To what extent do you agree with the following statements about sustainability at UM?</w:t>
      </w:r>
    </w:p>
    <w:p w:rsidR="00435461" w:rsidRDefault="00435461"/>
    <w:tbl>
      <w:tblPr>
        <w:tblStyle w:val="a4"/>
        <w:tblW w:w="946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5040"/>
        <w:gridCol w:w="1155"/>
        <w:gridCol w:w="420"/>
        <w:gridCol w:w="420"/>
        <w:gridCol w:w="420"/>
        <w:gridCol w:w="435"/>
        <w:gridCol w:w="435"/>
        <w:gridCol w:w="1140"/>
      </w:tblGrid>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Strongly disagree</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Strongly agree</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a. I want to do more to support sustainability on campus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b. I pay the sustainability fee with my registration bill every semester (students only)</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c. I’m interested in getting involved with the sustainability office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d. I have (or will) commit to taking a more sustainable form of transportation when commuting to campus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e. UM should implement more policies to encourage procurement of more sustainability produced goods for campus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f. I think it’s important that UM Dining prioritizes sourcing food from local, regional, and Montana producers whenever possible.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g. UM should purchase carbon offsets to help achieve carbon neutrality</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h. All new buildings on campus should be carbon neutral.</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i. UM should prioritize our sustainability commitments by establishing a “zero net growth” building policy that requires all new construction to be offset by eliminating old or outdated existing square footage.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bl>
    <w:p w:rsidR="00435461" w:rsidRDefault="00435461"/>
    <w:p w:rsidR="00435461" w:rsidRDefault="0047147B">
      <w:r>
        <w:t>Q5: Please rate your level of agreement with the following statements.</w:t>
      </w:r>
    </w:p>
    <w:p w:rsidR="00435461" w:rsidRDefault="00435461"/>
    <w:tbl>
      <w:tblPr>
        <w:tblStyle w:val="a5"/>
        <w:tblW w:w="946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5040"/>
        <w:gridCol w:w="1155"/>
        <w:gridCol w:w="420"/>
        <w:gridCol w:w="420"/>
        <w:gridCol w:w="420"/>
        <w:gridCol w:w="435"/>
        <w:gridCol w:w="435"/>
        <w:gridCol w:w="1140"/>
      </w:tblGrid>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Strongly disagree</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Strongly agree</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a. It is easy for me to perform environmentally sustainable activities (e.g., energy conservation, recycling)</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b. I have control over the behaviors that I know improve my ecological footprint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c. It is my decision whether or not to perform environmentally sustainable activities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d. I have the ability to carry out environmentally sustainable activities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e. I strive to be mindful of the activities and choices that impact my carbon footprint (e.g., energy conservation, recycling)</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f. I intend to seek out more opportunities to be more environmentally active in the future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g. In the future, I plan to look into how I can play a greater role in protecting the environment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h. I do not expect to increase my level of support for the environment</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i. I am part of a social network that is sustainability oriented</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bl>
    <w:p w:rsidR="00435461" w:rsidRDefault="00435461"/>
    <w:p w:rsidR="00435461" w:rsidRDefault="0047147B">
      <w:r>
        <w:t>Q6: Please rate your support of UM’s current initiatives and sustainability efforts.</w:t>
      </w:r>
    </w:p>
    <w:p w:rsidR="00435461" w:rsidRDefault="00435461"/>
    <w:tbl>
      <w:tblPr>
        <w:tblStyle w:val="a6"/>
        <w:tblW w:w="946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5040"/>
        <w:gridCol w:w="1155"/>
        <w:gridCol w:w="420"/>
        <w:gridCol w:w="420"/>
        <w:gridCol w:w="420"/>
        <w:gridCol w:w="435"/>
        <w:gridCol w:w="435"/>
        <w:gridCol w:w="1140"/>
      </w:tblGrid>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rPr>
                <w:sz w:val="18"/>
                <w:szCs w:val="18"/>
              </w:rPr>
            </w:pPr>
            <w:r>
              <w:rPr>
                <w:sz w:val="18"/>
                <w:szCs w:val="18"/>
              </w:rPr>
              <w:t xml:space="preserve"> </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Strongly Oppose</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Strongly Support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a. Student Sustainability fee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b. Energy conservation projects around campus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c. Small scale rooftop solar</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d. Recycling program</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e. E-waste recycling</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f. Green cleaning product policy</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g. Energy efficient electronics purchasing policy</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h. Gold-rated bike friendly campus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rPr>
                <w:sz w:val="18"/>
                <w:szCs w:val="18"/>
              </w:rPr>
            </w:pPr>
            <w:r>
              <w:rPr>
                <w:sz w:val="18"/>
                <w:szCs w:val="18"/>
              </w:rPr>
              <w:t>i. Electric buses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bl>
    <w:p w:rsidR="00435461" w:rsidRDefault="00435461"/>
    <w:p w:rsidR="00435461" w:rsidRDefault="0047147B">
      <w:pPr>
        <w:rPr>
          <w:color w:val="333333"/>
        </w:rPr>
      </w:pPr>
      <w:r>
        <w:t xml:space="preserve">Q7: </w:t>
      </w:r>
      <w:r>
        <w:rPr>
          <w:color w:val="333333"/>
          <w:sz w:val="23"/>
          <w:szCs w:val="23"/>
        </w:rPr>
        <w:t xml:space="preserve">In a typical week,  </w:t>
      </w:r>
      <w:r>
        <w:rPr>
          <w:color w:val="333333"/>
        </w:rPr>
        <w:t>how many days per week do you commute to/from campus?</w:t>
      </w:r>
    </w:p>
    <w:p w:rsidR="00435461" w:rsidRDefault="0047147B">
      <w:r>
        <w:t>Q8: On a typical day, how many miles do you commute to/from campus? (round trip)</w:t>
      </w:r>
      <w:r>
        <w:br/>
      </w:r>
      <w:r>
        <w:br/>
        <w:t>Q9: On a typical day commuting to/from campus, how many round trips do you take to/from campus?</w:t>
      </w:r>
    </w:p>
    <w:p w:rsidR="00435461" w:rsidRDefault="00435461"/>
    <w:p w:rsidR="00435461" w:rsidRDefault="0047147B">
      <w:r>
        <w:t>Q10: Which of the following methods do you use to commute to and from the UM campus? (check all that apply)</w:t>
      </w:r>
      <w:r>
        <w:br/>
      </w:r>
      <w:r>
        <w:tab/>
        <w:t>▢ Personal Vehicle (without other occupants)</w:t>
      </w:r>
      <w:r>
        <w:br/>
      </w:r>
      <w:r>
        <w:tab/>
        <w:t>▢ Bicycle</w:t>
      </w:r>
      <w:r>
        <w:br/>
      </w:r>
      <w:r>
        <w:tab/>
        <w:t>▢ Walking</w:t>
      </w:r>
      <w:r>
        <w:br/>
      </w:r>
      <w:r>
        <w:tab/>
        <w:t>▢ Motorcycle/ ATV/ Scooter (greater than 50cc)</w:t>
      </w:r>
      <w:r>
        <w:br/>
      </w:r>
      <w:r>
        <w:tab/>
        <w:t>▢ Public transportation</w:t>
      </w:r>
      <w:r>
        <w:br/>
      </w:r>
      <w:r>
        <w:tab/>
        <w:t>▢ Car pool or ride sharing</w:t>
      </w:r>
    </w:p>
    <w:p w:rsidR="00435461" w:rsidRDefault="00435461"/>
    <w:p w:rsidR="00435461" w:rsidRDefault="0047147B">
      <w:pPr>
        <w:rPr>
          <w:color w:val="333333"/>
          <w:sz w:val="23"/>
          <w:szCs w:val="23"/>
        </w:rPr>
      </w:pPr>
      <w:r>
        <w:t xml:space="preserve">Q11a: </w:t>
      </w:r>
      <w:r>
        <w:rPr>
          <w:color w:val="333333"/>
          <w:sz w:val="23"/>
          <w:szCs w:val="23"/>
        </w:rPr>
        <w:t>In a typical week, how many days per week do you commute to/from campus via personal vehicle (without other occupants)?</w:t>
      </w:r>
    </w:p>
    <w:p w:rsidR="00435461" w:rsidRDefault="00435461"/>
    <w:p w:rsidR="00435461" w:rsidRDefault="0047147B">
      <w:pPr>
        <w:rPr>
          <w:color w:val="404040"/>
          <w:sz w:val="23"/>
          <w:szCs w:val="23"/>
          <w:highlight w:val="white"/>
        </w:rPr>
      </w:pPr>
      <w:r>
        <w:t xml:space="preserve">Q11b: </w:t>
      </w:r>
      <w:r>
        <w:rPr>
          <w:color w:val="404040"/>
          <w:sz w:val="23"/>
          <w:szCs w:val="23"/>
          <w:highlight w:val="white"/>
        </w:rPr>
        <w:t>On a typical day, how many minutes per round trip (to and from) do you spend commuting to and from campus via personal vehicle (without other occupants)?</w:t>
      </w:r>
    </w:p>
    <w:p w:rsidR="00435461" w:rsidRDefault="00435461">
      <w:pPr>
        <w:rPr>
          <w:color w:val="404040"/>
          <w:sz w:val="23"/>
          <w:szCs w:val="23"/>
          <w:highlight w:val="white"/>
        </w:rPr>
      </w:pPr>
    </w:p>
    <w:p w:rsidR="00435461" w:rsidRDefault="0047147B">
      <w:pPr>
        <w:rPr>
          <w:color w:val="333333"/>
          <w:highlight w:val="white"/>
        </w:rPr>
      </w:pPr>
      <w:r>
        <w:rPr>
          <w:color w:val="404040"/>
          <w:sz w:val="23"/>
          <w:szCs w:val="23"/>
          <w:highlight w:val="white"/>
        </w:rPr>
        <w:t xml:space="preserve">Q12a: </w:t>
      </w:r>
      <w:r>
        <w:rPr>
          <w:color w:val="333333"/>
          <w:highlight w:val="white"/>
        </w:rPr>
        <w:t>In a typical week, how many days per week do you commute to/from campus via bicycle?</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Q12b: On a typical day, how many minutes per round trip (to and from) do you spend commuting to campus via bicycle?</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Q13a: In a typical week, how many days per week do you commute to/from campus via walking?</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Q13b: On a typical day, how many minutes per round trip (to and from) do you spend commuting to and from campus via walking?</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Q14a: In a typical week, how many days per week do you commute to/from campus via motorcycle/ ATV/ or scooter (greater than 50cc)?</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Q14b: On a typical day, how many minutes per round trip (to and from) do you spend commuting to campus via motorcycle/ ATV/ or scooter (greater than 50cc)?</w:t>
      </w:r>
      <w:r>
        <w:rPr>
          <w:color w:val="404040"/>
          <w:sz w:val="23"/>
          <w:szCs w:val="23"/>
          <w:highlight w:val="white"/>
        </w:rPr>
        <w:br/>
      </w:r>
      <w:r>
        <w:rPr>
          <w:color w:val="404040"/>
          <w:sz w:val="23"/>
          <w:szCs w:val="23"/>
          <w:highlight w:val="white"/>
        </w:rPr>
        <w:br/>
        <w:t>Q15a: In a typical week, how many days per week do you commute to/from campus via bus or public transportation?</w:t>
      </w:r>
    </w:p>
    <w:p w:rsidR="00435461" w:rsidRDefault="00435461">
      <w:pPr>
        <w:rPr>
          <w:color w:val="404040"/>
          <w:sz w:val="23"/>
          <w:szCs w:val="23"/>
          <w:highlight w:val="white"/>
        </w:rPr>
      </w:pPr>
    </w:p>
    <w:p w:rsidR="00435461" w:rsidRDefault="0047147B">
      <w:pPr>
        <w:rPr>
          <w:color w:val="333333"/>
          <w:highlight w:val="white"/>
        </w:rPr>
      </w:pPr>
      <w:r>
        <w:rPr>
          <w:color w:val="404040"/>
          <w:sz w:val="23"/>
          <w:szCs w:val="23"/>
          <w:highlight w:val="white"/>
        </w:rPr>
        <w:t xml:space="preserve">Q15b: </w:t>
      </w:r>
      <w:r>
        <w:rPr>
          <w:color w:val="333333"/>
          <w:highlight w:val="white"/>
        </w:rPr>
        <w:t>On a typical day, how many minutes per round trip (to and from) do you spend commuting to campus via bus or public transportation?</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Q16a: In a typical week, how many days per week do you commute to/from campus via carpool or ride-share (2 or more occupants in the vehicle)?</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Q16b: On a typical day, how many minutes per round trip (to and from) do you spend commuting to and from campus via carpool or ride-share?</w:t>
      </w:r>
      <w:r>
        <w:rPr>
          <w:color w:val="404040"/>
          <w:sz w:val="23"/>
          <w:szCs w:val="23"/>
          <w:highlight w:val="white"/>
        </w:rPr>
        <w:br/>
      </w:r>
      <w:r>
        <w:rPr>
          <w:color w:val="404040"/>
          <w:sz w:val="23"/>
          <w:szCs w:val="23"/>
          <w:highlight w:val="white"/>
        </w:rPr>
        <w:br/>
        <w:t>Q16c: Counting yourself, how many people do you typically carpool or ride-share to/from campus with?</w:t>
      </w:r>
      <w:r>
        <w:rPr>
          <w:color w:val="404040"/>
          <w:sz w:val="23"/>
          <w:szCs w:val="23"/>
          <w:highlight w:val="white"/>
        </w:rPr>
        <w:br/>
      </w:r>
      <w:r>
        <w:rPr>
          <w:color w:val="404040"/>
          <w:sz w:val="23"/>
          <w:szCs w:val="23"/>
          <w:highlight w:val="white"/>
        </w:rPr>
        <w:br/>
        <w:t>Q16d: Whom do you typically carpool or ride-share to campus with? (check all that apply)</w:t>
      </w:r>
      <w:r>
        <w:rPr>
          <w:color w:val="404040"/>
          <w:sz w:val="23"/>
          <w:szCs w:val="23"/>
          <w:highlight w:val="white"/>
        </w:rPr>
        <w:br/>
      </w:r>
      <w:r>
        <w:rPr>
          <w:color w:val="404040"/>
          <w:sz w:val="23"/>
          <w:szCs w:val="23"/>
          <w:highlight w:val="white"/>
        </w:rPr>
        <w:tab/>
        <w:t>⚪ Student</w:t>
      </w:r>
      <w:r>
        <w:rPr>
          <w:color w:val="404040"/>
          <w:sz w:val="23"/>
          <w:szCs w:val="23"/>
          <w:highlight w:val="white"/>
        </w:rPr>
        <w:br/>
      </w:r>
      <w:r>
        <w:rPr>
          <w:color w:val="404040"/>
          <w:sz w:val="23"/>
          <w:szCs w:val="23"/>
          <w:highlight w:val="white"/>
        </w:rPr>
        <w:tab/>
        <w:t>⚪ Employee</w:t>
      </w:r>
      <w:r>
        <w:rPr>
          <w:color w:val="404040"/>
          <w:sz w:val="23"/>
          <w:szCs w:val="23"/>
          <w:highlight w:val="white"/>
        </w:rPr>
        <w:br/>
      </w:r>
      <w:r>
        <w:rPr>
          <w:color w:val="404040"/>
          <w:sz w:val="23"/>
          <w:szCs w:val="23"/>
          <w:highlight w:val="white"/>
        </w:rPr>
        <w:tab/>
        <w:t>⚪ Non-UM affiliated community member</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Q17: Please rate your willingness to commute to/from campus via the following methods.</w:t>
      </w:r>
    </w:p>
    <w:p w:rsidR="00435461" w:rsidRDefault="00435461"/>
    <w:tbl>
      <w:tblPr>
        <w:tblStyle w:val="a7"/>
        <w:tblW w:w="946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5040"/>
        <w:gridCol w:w="1155"/>
        <w:gridCol w:w="420"/>
        <w:gridCol w:w="420"/>
        <w:gridCol w:w="420"/>
        <w:gridCol w:w="435"/>
        <w:gridCol w:w="435"/>
        <w:gridCol w:w="1140"/>
      </w:tblGrid>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Very Unwilling</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Very Willing</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a. Automobile (without other occupants)</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b. Bicycle</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c. Walking</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d. Motorcycle/ ATV/ Scooter (greater than 50cc)</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e. Public transportation</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d. Car pool or ride sharing</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bl>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Q18: Do you purchase a parking pass?</w:t>
      </w:r>
      <w:r>
        <w:rPr>
          <w:color w:val="404040"/>
          <w:sz w:val="23"/>
          <w:szCs w:val="23"/>
          <w:highlight w:val="white"/>
        </w:rPr>
        <w:br/>
      </w:r>
      <w:r>
        <w:rPr>
          <w:color w:val="404040"/>
          <w:sz w:val="23"/>
          <w:szCs w:val="23"/>
          <w:highlight w:val="white"/>
        </w:rPr>
        <w:tab/>
        <w:t>⚪ Yes</w:t>
      </w:r>
      <w:r>
        <w:rPr>
          <w:color w:val="404040"/>
          <w:sz w:val="23"/>
          <w:szCs w:val="23"/>
          <w:highlight w:val="white"/>
        </w:rPr>
        <w:br/>
      </w:r>
      <w:r>
        <w:rPr>
          <w:color w:val="404040"/>
          <w:sz w:val="23"/>
          <w:szCs w:val="23"/>
          <w:highlight w:val="white"/>
        </w:rPr>
        <w:tab/>
        <w:t>⚪ No</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 xml:space="preserve">Q18b: </w:t>
      </w:r>
      <w:r>
        <w:rPr>
          <w:color w:val="333333"/>
          <w:shd w:val="clear" w:color="auto" w:fill="F2F5F8"/>
        </w:rPr>
        <w:t xml:space="preserve">Please rate your likeliness to pay the following fees associated with parking permits to purchase carbon offsets that directly offset emissions generated from vehicle commuting to and from campus by UM affiliates. </w:t>
      </w:r>
      <w:r>
        <w:rPr>
          <w:color w:val="333333"/>
          <w:sz w:val="23"/>
          <w:szCs w:val="23"/>
          <w:shd w:val="clear" w:color="auto" w:fill="F2F5F8"/>
        </w:rPr>
        <w:t xml:space="preserve">   </w:t>
      </w:r>
    </w:p>
    <w:p w:rsidR="00435461" w:rsidRDefault="00435461">
      <w:pPr>
        <w:rPr>
          <w:color w:val="404040"/>
          <w:sz w:val="23"/>
          <w:szCs w:val="23"/>
          <w:highlight w:val="white"/>
        </w:rPr>
      </w:pPr>
    </w:p>
    <w:p w:rsidR="00435461" w:rsidRDefault="00435461"/>
    <w:tbl>
      <w:tblPr>
        <w:tblStyle w:val="a8"/>
        <w:tblW w:w="946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5040"/>
        <w:gridCol w:w="1155"/>
        <w:gridCol w:w="420"/>
        <w:gridCol w:w="420"/>
        <w:gridCol w:w="420"/>
        <w:gridCol w:w="435"/>
        <w:gridCol w:w="435"/>
        <w:gridCol w:w="1140"/>
      </w:tblGrid>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pPr>
            <w:r>
              <w:t xml:space="preserve"> </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Very Unwilling</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 xml:space="preserve"> </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t>Very Willing</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$0-$5</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 xml:space="preserve"> ⌾</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$6-$10</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$11-$15</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$16-$20</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r w:rsidR="00435461">
        <w:trPr>
          <w:trHeight w:val="420"/>
        </w:trPr>
        <w:tc>
          <w:tcPr>
            <w:tcW w:w="50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tcPr>
          <w:p w:rsidR="00435461" w:rsidRDefault="0047147B">
            <w:pPr>
              <w:widowControl w:val="0"/>
            </w:pPr>
            <w:r>
              <w:t>&gt;$20</w:t>
            </w:r>
          </w:p>
        </w:tc>
        <w:tc>
          <w:tcPr>
            <w:tcW w:w="115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2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435"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c>
          <w:tcPr>
            <w:tcW w:w="1140" w:type="dxa"/>
            <w:tcBorders>
              <w:top w:val="single" w:sz="8" w:space="0" w:color="F3F3F3"/>
              <w:left w:val="single" w:sz="8" w:space="0" w:color="F3F3F3"/>
              <w:bottom w:val="single" w:sz="8" w:space="0" w:color="F3F3F3"/>
              <w:right w:val="single" w:sz="8" w:space="0" w:color="F3F3F3"/>
            </w:tcBorders>
            <w:tcMar>
              <w:top w:w="28" w:type="dxa"/>
              <w:left w:w="28" w:type="dxa"/>
              <w:bottom w:w="28" w:type="dxa"/>
              <w:right w:w="28" w:type="dxa"/>
            </w:tcMar>
            <w:vAlign w:val="center"/>
          </w:tcPr>
          <w:p w:rsidR="00435461" w:rsidRDefault="0047147B">
            <w:pPr>
              <w:widowControl w:val="0"/>
              <w:jc w:val="center"/>
            </w:pPr>
            <w:r>
              <w:rPr>
                <w:rFonts w:ascii="Arial Unicode MS" w:eastAsia="Arial Unicode MS" w:hAnsi="Arial Unicode MS" w:cs="Arial Unicode MS"/>
              </w:rPr>
              <w:t>⌾</w:t>
            </w:r>
          </w:p>
        </w:tc>
      </w:tr>
    </w:tbl>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Q19: What is your gender?</w:t>
      </w:r>
      <w:r>
        <w:rPr>
          <w:color w:val="404040"/>
          <w:sz w:val="23"/>
          <w:szCs w:val="23"/>
          <w:highlight w:val="white"/>
        </w:rPr>
        <w:br/>
      </w:r>
      <w:r>
        <w:rPr>
          <w:color w:val="404040"/>
          <w:sz w:val="23"/>
          <w:szCs w:val="23"/>
          <w:highlight w:val="white"/>
        </w:rPr>
        <w:tab/>
        <w:t>⚪ Male</w:t>
      </w:r>
      <w:r>
        <w:rPr>
          <w:color w:val="404040"/>
          <w:sz w:val="23"/>
          <w:szCs w:val="23"/>
          <w:highlight w:val="white"/>
        </w:rPr>
        <w:br/>
      </w:r>
      <w:r>
        <w:rPr>
          <w:color w:val="404040"/>
          <w:sz w:val="23"/>
          <w:szCs w:val="23"/>
          <w:highlight w:val="white"/>
        </w:rPr>
        <w:tab/>
        <w:t>⚪ Female</w:t>
      </w:r>
      <w:r>
        <w:rPr>
          <w:color w:val="404040"/>
          <w:sz w:val="23"/>
          <w:szCs w:val="23"/>
          <w:highlight w:val="white"/>
        </w:rPr>
        <w:br/>
      </w:r>
      <w:r>
        <w:rPr>
          <w:color w:val="404040"/>
          <w:sz w:val="23"/>
          <w:szCs w:val="23"/>
          <w:highlight w:val="white"/>
        </w:rPr>
        <w:tab/>
        <w:t>⚪ Prefer Not to Identify</w:t>
      </w:r>
      <w:r>
        <w:rPr>
          <w:color w:val="404040"/>
          <w:sz w:val="23"/>
          <w:szCs w:val="23"/>
          <w:highlight w:val="white"/>
        </w:rPr>
        <w:br/>
      </w:r>
    </w:p>
    <w:p w:rsidR="00435461" w:rsidRDefault="0047147B">
      <w:pPr>
        <w:rPr>
          <w:color w:val="404040"/>
          <w:sz w:val="23"/>
          <w:szCs w:val="23"/>
          <w:highlight w:val="white"/>
        </w:rPr>
      </w:pPr>
      <w:r>
        <w:rPr>
          <w:color w:val="404040"/>
          <w:sz w:val="23"/>
          <w:szCs w:val="23"/>
          <w:highlight w:val="white"/>
        </w:rPr>
        <w:t>Q20: What is your primary affiliation?</w:t>
      </w:r>
      <w:r>
        <w:rPr>
          <w:color w:val="404040"/>
          <w:sz w:val="23"/>
          <w:szCs w:val="23"/>
          <w:highlight w:val="white"/>
        </w:rPr>
        <w:br/>
      </w:r>
      <w:r>
        <w:rPr>
          <w:color w:val="404040"/>
          <w:sz w:val="23"/>
          <w:szCs w:val="23"/>
          <w:highlight w:val="white"/>
        </w:rPr>
        <w:tab/>
        <w:t>⚪ Faculty</w:t>
      </w:r>
      <w:r>
        <w:rPr>
          <w:color w:val="404040"/>
          <w:sz w:val="23"/>
          <w:szCs w:val="23"/>
          <w:highlight w:val="white"/>
        </w:rPr>
        <w:br/>
      </w:r>
      <w:r>
        <w:rPr>
          <w:color w:val="404040"/>
          <w:sz w:val="23"/>
          <w:szCs w:val="23"/>
          <w:highlight w:val="white"/>
        </w:rPr>
        <w:tab/>
        <w:t>⚪ Staff</w:t>
      </w:r>
      <w:r>
        <w:rPr>
          <w:color w:val="404040"/>
          <w:sz w:val="23"/>
          <w:szCs w:val="23"/>
          <w:highlight w:val="white"/>
        </w:rPr>
        <w:br/>
      </w:r>
      <w:r>
        <w:rPr>
          <w:color w:val="404040"/>
          <w:sz w:val="23"/>
          <w:szCs w:val="23"/>
          <w:highlight w:val="white"/>
        </w:rPr>
        <w:tab/>
        <w:t>⚪ Graduate Student</w:t>
      </w:r>
      <w:r>
        <w:rPr>
          <w:color w:val="404040"/>
          <w:sz w:val="23"/>
          <w:szCs w:val="23"/>
          <w:highlight w:val="white"/>
        </w:rPr>
        <w:br/>
      </w:r>
      <w:r>
        <w:rPr>
          <w:color w:val="404040"/>
          <w:sz w:val="23"/>
          <w:szCs w:val="23"/>
          <w:highlight w:val="white"/>
        </w:rPr>
        <w:tab/>
        <w:t>⚪ Undergraduate Student</w:t>
      </w:r>
      <w:r>
        <w:rPr>
          <w:color w:val="404040"/>
          <w:sz w:val="23"/>
          <w:szCs w:val="23"/>
          <w:highlight w:val="white"/>
        </w:rPr>
        <w:br/>
      </w:r>
      <w:r>
        <w:rPr>
          <w:color w:val="404040"/>
          <w:sz w:val="23"/>
          <w:szCs w:val="23"/>
          <w:highlight w:val="white"/>
        </w:rPr>
        <w:tab/>
        <w:t>⚪ Contract Professional</w:t>
      </w:r>
    </w:p>
    <w:p w:rsidR="00435461" w:rsidRDefault="00435461">
      <w:pPr>
        <w:rPr>
          <w:color w:val="404040"/>
          <w:sz w:val="23"/>
          <w:szCs w:val="23"/>
          <w:highlight w:val="white"/>
        </w:rPr>
      </w:pPr>
    </w:p>
    <w:p w:rsidR="00435461" w:rsidRDefault="00435461">
      <w:pPr>
        <w:rPr>
          <w:color w:val="404040"/>
          <w:sz w:val="23"/>
          <w:szCs w:val="23"/>
          <w:highlight w:val="white"/>
        </w:rPr>
      </w:pP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Q21: If “What is your primary affiliation?” Graduate Student Is Selected or “What is your primary affiliation?” Undergraduate Student Is Selected</w:t>
      </w:r>
    </w:p>
    <w:p w:rsidR="00435461" w:rsidRDefault="00435461">
      <w:pPr>
        <w:pBdr>
          <w:top w:val="nil"/>
          <w:left w:val="nil"/>
          <w:bottom w:val="nil"/>
          <w:right w:val="nil"/>
          <w:between w:val="nil"/>
        </w:pBdr>
        <w:rPr>
          <w:color w:val="404040"/>
          <w:sz w:val="23"/>
          <w:szCs w:val="23"/>
          <w:highlight w:val="white"/>
        </w:rPr>
      </w:pP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What is your department?</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College of Humanities and Sciences</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Phyllis J. Washington College of Education and Human Sciences</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W.A. Franke College of Forestry and Conservation</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College of Health Professions and Biomedical Sciences</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Missoula College</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Bitterroot College</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College of Business</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School of Journalism</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Alexander Blewett III School of Law</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College of Visual and Performing Arts</w:t>
      </w:r>
    </w:p>
    <w:p w:rsidR="00435461" w:rsidRDefault="0047147B">
      <w:pPr>
        <w:pBdr>
          <w:top w:val="nil"/>
          <w:left w:val="nil"/>
          <w:bottom w:val="nil"/>
          <w:right w:val="nil"/>
          <w:between w:val="nil"/>
        </w:pBdr>
        <w:rPr>
          <w:color w:val="404040"/>
          <w:sz w:val="23"/>
          <w:szCs w:val="23"/>
          <w:highlight w:val="white"/>
        </w:rPr>
      </w:pPr>
      <w:r>
        <w:rPr>
          <w:color w:val="404040"/>
          <w:sz w:val="23"/>
          <w:szCs w:val="23"/>
          <w:highlight w:val="white"/>
        </w:rPr>
        <w:tab/>
        <w:t>⚪ Other</w:t>
      </w:r>
    </w:p>
    <w:p w:rsidR="00435461" w:rsidRDefault="00435461">
      <w:pPr>
        <w:rPr>
          <w:color w:val="404040"/>
          <w:sz w:val="23"/>
          <w:szCs w:val="23"/>
          <w:highlight w:val="white"/>
        </w:rPr>
      </w:pPr>
    </w:p>
    <w:p w:rsidR="00435461" w:rsidRDefault="0047147B">
      <w:pPr>
        <w:rPr>
          <w:color w:val="404040"/>
          <w:sz w:val="23"/>
          <w:szCs w:val="23"/>
          <w:highlight w:val="white"/>
        </w:rPr>
      </w:pPr>
      <w:r>
        <w:rPr>
          <w:color w:val="404040"/>
          <w:sz w:val="23"/>
          <w:szCs w:val="23"/>
          <w:highlight w:val="white"/>
        </w:rPr>
        <w:t>Q22: If “What is your primary affiliation?” Faculty Is Selected</w:t>
      </w:r>
    </w:p>
    <w:p w:rsidR="00435461" w:rsidRDefault="0047147B">
      <w:pPr>
        <w:rPr>
          <w:color w:val="404040"/>
          <w:sz w:val="23"/>
          <w:szCs w:val="23"/>
          <w:highlight w:val="white"/>
        </w:rPr>
      </w:pPr>
      <w:r>
        <w:rPr>
          <w:color w:val="404040"/>
          <w:sz w:val="23"/>
          <w:szCs w:val="23"/>
          <w:highlight w:val="white"/>
        </w:rPr>
        <w:br/>
        <w:t>What is your department?</w:t>
      </w:r>
      <w:r>
        <w:rPr>
          <w:color w:val="404040"/>
          <w:sz w:val="23"/>
          <w:szCs w:val="23"/>
          <w:highlight w:val="white"/>
        </w:rPr>
        <w:br/>
      </w:r>
      <w:r>
        <w:rPr>
          <w:color w:val="404040"/>
          <w:sz w:val="23"/>
          <w:szCs w:val="23"/>
          <w:highlight w:val="white"/>
        </w:rPr>
        <w:tab/>
        <w:t>⚪ College of Humanities and Sciences</w:t>
      </w:r>
      <w:r>
        <w:rPr>
          <w:color w:val="404040"/>
          <w:sz w:val="23"/>
          <w:szCs w:val="23"/>
          <w:highlight w:val="white"/>
        </w:rPr>
        <w:br/>
      </w:r>
      <w:r>
        <w:rPr>
          <w:color w:val="404040"/>
          <w:sz w:val="23"/>
          <w:szCs w:val="23"/>
          <w:highlight w:val="white"/>
        </w:rPr>
        <w:tab/>
        <w:t>⚪ Phyllis J. Washington College of Education and Human Sciences</w:t>
      </w:r>
      <w:r>
        <w:rPr>
          <w:color w:val="404040"/>
          <w:sz w:val="23"/>
          <w:szCs w:val="23"/>
          <w:highlight w:val="white"/>
        </w:rPr>
        <w:br/>
      </w:r>
      <w:r>
        <w:rPr>
          <w:color w:val="404040"/>
          <w:sz w:val="23"/>
          <w:szCs w:val="23"/>
          <w:highlight w:val="white"/>
        </w:rPr>
        <w:tab/>
        <w:t>⚪ W.A. Franke College of Forestry and Conservation</w:t>
      </w:r>
      <w:r>
        <w:rPr>
          <w:color w:val="404040"/>
          <w:sz w:val="23"/>
          <w:szCs w:val="23"/>
          <w:highlight w:val="white"/>
        </w:rPr>
        <w:br/>
      </w:r>
      <w:r>
        <w:rPr>
          <w:color w:val="404040"/>
          <w:sz w:val="23"/>
          <w:szCs w:val="23"/>
          <w:highlight w:val="white"/>
        </w:rPr>
        <w:tab/>
        <w:t>⚪ College of Health Professions and Biomedical Sciences</w:t>
      </w:r>
      <w:r>
        <w:rPr>
          <w:color w:val="404040"/>
          <w:sz w:val="23"/>
          <w:szCs w:val="23"/>
          <w:highlight w:val="white"/>
        </w:rPr>
        <w:br/>
      </w:r>
      <w:r>
        <w:rPr>
          <w:color w:val="404040"/>
          <w:sz w:val="23"/>
          <w:szCs w:val="23"/>
          <w:highlight w:val="white"/>
        </w:rPr>
        <w:tab/>
        <w:t>⚪ Missoula College</w:t>
      </w:r>
      <w:r>
        <w:rPr>
          <w:color w:val="404040"/>
          <w:sz w:val="23"/>
          <w:szCs w:val="23"/>
          <w:highlight w:val="white"/>
        </w:rPr>
        <w:br/>
      </w:r>
      <w:r>
        <w:rPr>
          <w:color w:val="404040"/>
          <w:sz w:val="23"/>
          <w:szCs w:val="23"/>
          <w:highlight w:val="white"/>
        </w:rPr>
        <w:tab/>
        <w:t>⚪ Bitterroot College</w:t>
      </w:r>
      <w:r>
        <w:rPr>
          <w:color w:val="404040"/>
          <w:sz w:val="23"/>
          <w:szCs w:val="23"/>
          <w:highlight w:val="white"/>
        </w:rPr>
        <w:br/>
      </w:r>
      <w:r>
        <w:rPr>
          <w:color w:val="404040"/>
          <w:sz w:val="23"/>
          <w:szCs w:val="23"/>
          <w:highlight w:val="white"/>
        </w:rPr>
        <w:tab/>
        <w:t>⚪ College of Business</w:t>
      </w:r>
      <w:r>
        <w:rPr>
          <w:color w:val="404040"/>
          <w:sz w:val="23"/>
          <w:szCs w:val="23"/>
          <w:highlight w:val="white"/>
        </w:rPr>
        <w:br/>
      </w:r>
      <w:r>
        <w:rPr>
          <w:color w:val="404040"/>
          <w:sz w:val="23"/>
          <w:szCs w:val="23"/>
          <w:highlight w:val="white"/>
        </w:rPr>
        <w:tab/>
        <w:t>⚪ School of Journalism</w:t>
      </w:r>
      <w:r>
        <w:rPr>
          <w:color w:val="404040"/>
          <w:sz w:val="23"/>
          <w:szCs w:val="23"/>
          <w:highlight w:val="white"/>
        </w:rPr>
        <w:br/>
      </w:r>
      <w:r>
        <w:rPr>
          <w:color w:val="404040"/>
          <w:sz w:val="23"/>
          <w:szCs w:val="23"/>
          <w:highlight w:val="white"/>
        </w:rPr>
        <w:tab/>
        <w:t>⚪ Alexander Blewett III School of Law</w:t>
      </w:r>
      <w:r>
        <w:rPr>
          <w:color w:val="404040"/>
          <w:sz w:val="23"/>
          <w:szCs w:val="23"/>
          <w:highlight w:val="white"/>
        </w:rPr>
        <w:br/>
      </w:r>
      <w:r>
        <w:rPr>
          <w:color w:val="404040"/>
          <w:sz w:val="23"/>
          <w:szCs w:val="23"/>
          <w:highlight w:val="white"/>
        </w:rPr>
        <w:tab/>
        <w:t>⚪ College of Visual and Performing Arts</w:t>
      </w:r>
      <w:r>
        <w:rPr>
          <w:color w:val="404040"/>
          <w:sz w:val="23"/>
          <w:szCs w:val="23"/>
          <w:highlight w:val="white"/>
        </w:rPr>
        <w:br/>
      </w:r>
      <w:r>
        <w:rPr>
          <w:color w:val="404040"/>
          <w:sz w:val="23"/>
          <w:szCs w:val="23"/>
          <w:highlight w:val="white"/>
        </w:rPr>
        <w:tab/>
        <w:t>⚪ University Administration</w:t>
      </w:r>
      <w:r>
        <w:rPr>
          <w:color w:val="404040"/>
          <w:sz w:val="23"/>
          <w:szCs w:val="23"/>
          <w:highlight w:val="white"/>
        </w:rPr>
        <w:br/>
      </w:r>
      <w:r>
        <w:rPr>
          <w:color w:val="404040"/>
          <w:sz w:val="23"/>
          <w:szCs w:val="23"/>
          <w:highlight w:val="white"/>
        </w:rPr>
        <w:tab/>
        <w:t>⚪ Other</w:t>
      </w:r>
    </w:p>
    <w:p w:rsidR="00435461" w:rsidRDefault="00435461"/>
    <w:p w:rsidR="00435461" w:rsidRDefault="0047147B">
      <w:r>
        <w:t>Q23: What is your age?</w:t>
      </w:r>
      <w:r>
        <w:br/>
      </w:r>
      <w:r>
        <w:rPr>
          <w:color w:val="404040"/>
          <w:sz w:val="23"/>
          <w:szCs w:val="23"/>
          <w:highlight w:val="white"/>
        </w:rPr>
        <w:tab/>
        <w:t xml:space="preserve">⚪ </w:t>
      </w:r>
      <w:r>
        <w:t>Under 19</w:t>
      </w:r>
      <w:r>
        <w:br/>
      </w:r>
      <w:r>
        <w:rPr>
          <w:color w:val="404040"/>
          <w:sz w:val="23"/>
          <w:szCs w:val="23"/>
          <w:highlight w:val="white"/>
        </w:rPr>
        <w:tab/>
        <w:t xml:space="preserve">⚪ </w:t>
      </w:r>
      <w:r>
        <w:t>20 to 25</w:t>
      </w:r>
      <w:r>
        <w:br/>
      </w:r>
      <w:r>
        <w:rPr>
          <w:color w:val="404040"/>
          <w:sz w:val="23"/>
          <w:szCs w:val="23"/>
          <w:highlight w:val="white"/>
        </w:rPr>
        <w:tab/>
        <w:t xml:space="preserve">⚪ </w:t>
      </w:r>
      <w:r>
        <w:t>26 to 35</w:t>
      </w:r>
      <w:r>
        <w:br/>
      </w:r>
      <w:r>
        <w:rPr>
          <w:color w:val="404040"/>
          <w:sz w:val="23"/>
          <w:szCs w:val="23"/>
          <w:highlight w:val="white"/>
        </w:rPr>
        <w:tab/>
        <w:t xml:space="preserve">⚪ </w:t>
      </w:r>
      <w:r>
        <w:t>36 to 45</w:t>
      </w:r>
      <w:r>
        <w:br/>
      </w:r>
      <w:r>
        <w:rPr>
          <w:color w:val="404040"/>
          <w:sz w:val="23"/>
          <w:szCs w:val="23"/>
          <w:highlight w:val="white"/>
        </w:rPr>
        <w:tab/>
        <w:t xml:space="preserve">⚪ </w:t>
      </w:r>
      <w:r>
        <w:t>46 to 55</w:t>
      </w:r>
      <w:r>
        <w:br/>
      </w:r>
      <w:r>
        <w:rPr>
          <w:color w:val="404040"/>
          <w:sz w:val="23"/>
          <w:szCs w:val="23"/>
          <w:highlight w:val="white"/>
        </w:rPr>
        <w:tab/>
        <w:t xml:space="preserve">⚪ </w:t>
      </w:r>
      <w:r>
        <w:t>56 to 65</w:t>
      </w:r>
      <w:r>
        <w:br/>
      </w:r>
      <w:r>
        <w:rPr>
          <w:color w:val="404040"/>
          <w:sz w:val="23"/>
          <w:szCs w:val="23"/>
          <w:highlight w:val="white"/>
        </w:rPr>
        <w:tab/>
        <w:t xml:space="preserve">⚪ </w:t>
      </w:r>
      <w:r>
        <w:t>66 or older</w:t>
      </w:r>
    </w:p>
    <w:p w:rsidR="00435461" w:rsidRDefault="0047147B">
      <w:pPr>
        <w:pStyle w:val="Heading2"/>
      </w:pPr>
      <w:bookmarkStart w:id="46" w:name="_pbqj2zc51cbd" w:colFirst="0" w:colLast="0"/>
      <w:bookmarkEnd w:id="46"/>
      <w:r>
        <w:t xml:space="preserve">Appendix B - Descriptives </w:t>
      </w:r>
    </w:p>
    <w:p w:rsidR="00435461" w:rsidRDefault="00435461"/>
    <w:p w:rsidR="00435461" w:rsidRDefault="0047147B">
      <w:r>
        <w:t>Q1: What is your attitude toward environmental sustainability in general?</w:t>
      </w:r>
    </w:p>
    <w:p w:rsidR="00435461" w:rsidRDefault="00435461"/>
    <w:tbl>
      <w:tblPr>
        <w:tblStyle w:val="a9"/>
        <w:tblW w:w="9173" w:type="dxa"/>
        <w:tblInd w:w="28" w:type="dxa"/>
        <w:tblLayout w:type="fixed"/>
        <w:tblLook w:val="0600" w:firstRow="0" w:lastRow="0" w:firstColumn="0" w:lastColumn="0" w:noHBand="1" w:noVBand="1"/>
      </w:tblPr>
      <w:tblGrid>
        <w:gridCol w:w="3344"/>
        <w:gridCol w:w="937"/>
        <w:gridCol w:w="460"/>
        <w:gridCol w:w="460"/>
        <w:gridCol w:w="460"/>
        <w:gridCol w:w="460"/>
        <w:gridCol w:w="460"/>
        <w:gridCol w:w="864"/>
        <w:gridCol w:w="864"/>
        <w:gridCol w:w="864"/>
      </w:tblGrid>
      <w:tr w:rsidR="00435461">
        <w:trPr>
          <w:trHeight w:val="74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pPr>
            <w:r>
              <w:t xml:space="preserve"> </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Strongly disagree</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Strongly agree</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Mean</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SD</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rPr>
                <w:sz w:val="18"/>
                <w:szCs w:val="18"/>
              </w:rPr>
            </w:pPr>
            <w:r>
              <w:rPr>
                <w:sz w:val="18"/>
                <w:szCs w:val="18"/>
              </w:rPr>
              <w:t>a. In my opinion, it is important to protect the environment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13</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130</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6.66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0.974</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rPr>
                <w:sz w:val="18"/>
                <w:szCs w:val="18"/>
              </w:rPr>
            </w:pPr>
            <w:r>
              <w:rPr>
                <w:sz w:val="18"/>
                <w:szCs w:val="18"/>
              </w:rPr>
              <w:t>b. Everyone is responsible for caring for the environment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17</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122</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6.54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1.086</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rPr>
                <w:sz w:val="18"/>
                <w:szCs w:val="18"/>
              </w:rPr>
            </w:pPr>
            <w:r>
              <w:rPr>
                <w:sz w:val="18"/>
                <w:szCs w:val="18"/>
              </w:rPr>
              <w:t>c. I am concerned about the long-term future of the environment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14</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122</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6.46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1.292</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rPr>
                <w:sz w:val="18"/>
                <w:szCs w:val="18"/>
              </w:rPr>
            </w:pPr>
            <w:r>
              <w:rPr>
                <w:sz w:val="18"/>
                <w:szCs w:val="18"/>
              </w:rPr>
              <w:t>d. In my opinion, it is important to conserve natural resources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15</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117</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6.51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1.000</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rPr>
                <w:sz w:val="18"/>
                <w:szCs w:val="18"/>
              </w:rPr>
            </w:pPr>
            <w:r>
              <w:rPr>
                <w:sz w:val="18"/>
                <w:szCs w:val="18"/>
              </w:rPr>
              <w:t>e. Environmental sustainability in our community must be prioritized now and in the future</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18</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6.41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1.259</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rPr>
                <w:sz w:val="18"/>
                <w:szCs w:val="18"/>
              </w:rPr>
            </w:pPr>
            <w:r>
              <w:rPr>
                <w:sz w:val="18"/>
                <w:szCs w:val="18"/>
              </w:rPr>
              <w:t>f. The diversity of nature must be valued and protected</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13</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120</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6.46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1.204</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rPr>
                <w:sz w:val="18"/>
                <w:szCs w:val="18"/>
              </w:rPr>
            </w:pPr>
            <w:r>
              <w:rPr>
                <w:sz w:val="18"/>
                <w:szCs w:val="18"/>
              </w:rPr>
              <w:t>g. Regulatory environmental standards are needed to reduce negative impacts on the environment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20</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107</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6.29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1.325</w:t>
            </w:r>
          </w:p>
        </w:tc>
      </w:tr>
    </w:tbl>
    <w:p w:rsidR="00435461" w:rsidRDefault="00435461"/>
    <w:p w:rsidR="00435461" w:rsidRDefault="0047147B">
      <w:pPr>
        <w:rPr>
          <w:highlight w:val="white"/>
        </w:rPr>
      </w:pPr>
      <w:r>
        <w:t xml:space="preserve">Q2: </w:t>
      </w:r>
      <w:r>
        <w:rPr>
          <w:color w:val="404040"/>
          <w:highlight w:val="white"/>
        </w:rPr>
        <w:t xml:space="preserve">What is your attitude toward sustainability </w:t>
      </w:r>
      <w:r>
        <w:rPr>
          <w:highlight w:val="white"/>
        </w:rPr>
        <w:t xml:space="preserve">efforts at UM and in the Missoula community (carbon neutrality, recycling, etc.)? </w:t>
      </w:r>
    </w:p>
    <w:p w:rsidR="00435461" w:rsidRDefault="00435461"/>
    <w:tbl>
      <w:tblPr>
        <w:tblStyle w:val="aa"/>
        <w:tblW w:w="9173" w:type="dxa"/>
        <w:tblInd w:w="28" w:type="dxa"/>
        <w:tblLayout w:type="fixed"/>
        <w:tblLook w:val="0600" w:firstRow="0" w:lastRow="0" w:firstColumn="0" w:lastColumn="0" w:noHBand="1" w:noVBand="1"/>
      </w:tblPr>
      <w:tblGrid>
        <w:gridCol w:w="3344"/>
        <w:gridCol w:w="937"/>
        <w:gridCol w:w="460"/>
        <w:gridCol w:w="460"/>
        <w:gridCol w:w="460"/>
        <w:gridCol w:w="460"/>
        <w:gridCol w:w="460"/>
        <w:gridCol w:w="864"/>
        <w:gridCol w:w="864"/>
        <w:gridCol w:w="864"/>
      </w:tblGrid>
      <w:tr w:rsidR="00435461">
        <w:trPr>
          <w:trHeight w:val="74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pPr>
            <w:r>
              <w:t xml:space="preserve"> </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Strongly disagree</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Strongly agree</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Mean</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SD</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a. I think that UM should continue to grow its sustainability initiatives and prioritize efforts that support environmental conservation</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0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6.42</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1.239</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b. UM must aim to protect the campus environment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25</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108</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1.179</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c. UM’s growth and development should strongly consider environmental impacts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20</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112</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1.217</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d. Proper UM growth requires that wildlife and natural habitats be protected at all times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24</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5.88</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1.529</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e. UM must promote an environmental ethic among the campus community</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23</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105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6.28</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1.333</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f. UM should also promote environmental ethics throughout the broader Missoula community</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24</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6.06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1.501</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g. I believe that UM must improve the environment for future generations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0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6.14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1.43</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h. UM should strive to achieve high levels of economic growth even if it disregards the environment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3.27</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2.35</w:t>
            </w:r>
          </w:p>
        </w:tc>
      </w:tr>
      <w:tr w:rsidR="00435461">
        <w:trPr>
          <w:trHeight w:val="56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i. I think sustainability should be added to the list of UM's core values (Create Significant Experiences, Build Relationships, Be Relevant, Act Ethically and With Integrity, Inspire Individuals to Thrive)</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5.74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1.771</w:t>
            </w:r>
          </w:p>
        </w:tc>
      </w:tr>
    </w:tbl>
    <w:p w:rsidR="00435461" w:rsidRDefault="00435461"/>
    <w:p w:rsidR="00435461" w:rsidRDefault="0047147B">
      <w:pPr>
        <w:rPr>
          <w:color w:val="404040"/>
          <w:highlight w:val="white"/>
        </w:rPr>
      </w:pPr>
      <w:r>
        <w:t xml:space="preserve">Q3: </w:t>
      </w:r>
      <w:r>
        <w:rPr>
          <w:color w:val="404040"/>
          <w:highlight w:val="white"/>
        </w:rPr>
        <w:t xml:space="preserve">To what extent do you engage in the following behaviors that limit your carbon footprint? </w:t>
      </w:r>
    </w:p>
    <w:p w:rsidR="00435461" w:rsidRDefault="00435461"/>
    <w:tbl>
      <w:tblPr>
        <w:tblStyle w:val="ab"/>
        <w:tblW w:w="9173" w:type="dxa"/>
        <w:tblInd w:w="28" w:type="dxa"/>
        <w:tblLayout w:type="fixed"/>
        <w:tblLook w:val="0600" w:firstRow="0" w:lastRow="0" w:firstColumn="0" w:lastColumn="0" w:noHBand="1" w:noVBand="1"/>
      </w:tblPr>
      <w:tblGrid>
        <w:gridCol w:w="3344"/>
        <w:gridCol w:w="937"/>
        <w:gridCol w:w="460"/>
        <w:gridCol w:w="460"/>
        <w:gridCol w:w="460"/>
        <w:gridCol w:w="460"/>
        <w:gridCol w:w="460"/>
        <w:gridCol w:w="864"/>
        <w:gridCol w:w="864"/>
        <w:gridCol w:w="864"/>
      </w:tblGrid>
      <w:tr w:rsidR="00435461">
        <w:trPr>
          <w:trHeight w:val="74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pPr>
            <w:r>
              <w:t xml:space="preserve"> </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Never</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Always</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Mean</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SD</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a. I switch off the light whenever leaving a room</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47</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79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6.23</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1.002</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b. I turn off heating/ air conditioning in unoccupied rooms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33</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58</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5.48</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1.668</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c. I seal doors and windows to improve the efficiency of spaces at home and at work.</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42</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43</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5.19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1.774</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d. I enjoy and partake in educational opportunities related to sustainability (articles, books, films, etc.)</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40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23</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4.55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1.733</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e. I volunteer for community events that support sustainability</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45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12</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7</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3.57</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1.69</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f. I grow my own food</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49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18</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3.36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2.144</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g. I am conscious of my water footprint when showering, washing dishes, or performing other daily activities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37</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30</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5.04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1.516</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h. I recycle as often as possible</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36</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73</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5.76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1.616</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i. I compost food scraps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58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14</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3.25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2.336</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j. When purchasing electronics or appliances, I intentionally shop for those that are EPEAT or Energy Star certified so that I know I’m buying a more energy efficient product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29</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4.4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2.002</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k. I try to avoid disposables and one-use products and opt for buying in bulk or refilling reusable containers whenever possible</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30</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40</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5.12</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1.635</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l. I take reusable bags when shopping</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29</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45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4.9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2.033</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m. I prioritize active, sustainable modes of transportation such as biking, walking, or public transportation</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27</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4.64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1.927</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n. I vote for candidates who take a proactive stance on environmental conservation</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26</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69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5.55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1.755</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o. I understand the concept of carbon neutrality and support the city of Missoula and UM in striving to meet this goal</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29</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60</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5.52</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1.621</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p. When purchasing products, I am willing to pay a 10% price premium for products that are produced sustainability.</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17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41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35</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vAlign w:val="center"/>
          </w:tcPr>
          <w:p w:rsidR="00435461" w:rsidRDefault="0047147B">
            <w:pPr>
              <w:widowControl w:val="0"/>
              <w:jc w:val="center"/>
            </w:pPr>
            <w:r>
              <w:t>38</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1.751</w:t>
            </w:r>
          </w:p>
        </w:tc>
      </w:tr>
    </w:tbl>
    <w:p w:rsidR="00435461" w:rsidRDefault="00435461"/>
    <w:p w:rsidR="00435461" w:rsidRDefault="0047147B">
      <w:r>
        <w:t>Q4: To what extent do you agree with the following statements about sustainability at UM?</w:t>
      </w:r>
    </w:p>
    <w:p w:rsidR="00435461" w:rsidRDefault="00435461"/>
    <w:tbl>
      <w:tblPr>
        <w:tblStyle w:val="ac"/>
        <w:tblW w:w="9173" w:type="dxa"/>
        <w:tblInd w:w="28" w:type="dxa"/>
        <w:tblLayout w:type="fixed"/>
        <w:tblLook w:val="0600" w:firstRow="0" w:lastRow="0" w:firstColumn="0" w:lastColumn="0" w:noHBand="1" w:noVBand="1"/>
      </w:tblPr>
      <w:tblGrid>
        <w:gridCol w:w="3344"/>
        <w:gridCol w:w="937"/>
        <w:gridCol w:w="460"/>
        <w:gridCol w:w="460"/>
        <w:gridCol w:w="460"/>
        <w:gridCol w:w="460"/>
        <w:gridCol w:w="460"/>
        <w:gridCol w:w="864"/>
        <w:gridCol w:w="864"/>
        <w:gridCol w:w="864"/>
      </w:tblGrid>
      <w:tr w:rsidR="00435461">
        <w:trPr>
          <w:trHeight w:val="74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pPr>
            <w:r>
              <w:t xml:space="preserve"> </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Never</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Always</w:t>
            </w:r>
          </w:p>
        </w:tc>
        <w:tc>
          <w:tcPr>
            <w:tcW w:w="863" w:type="dxa"/>
            <w:tcBorders>
              <w:top w:val="single" w:sz="8" w:space="0" w:color="CCCCCC"/>
              <w:left w:val="single" w:sz="8" w:space="0" w:color="CCCCCC"/>
              <w:bottom w:val="single" w:sz="8" w:space="0" w:color="D9D9D9"/>
              <w:right w:val="single" w:sz="8" w:space="0" w:color="CCCCCC"/>
            </w:tcBorders>
            <w:tcMar>
              <w:top w:w="28" w:type="dxa"/>
              <w:left w:w="28" w:type="dxa"/>
              <w:bottom w:w="28" w:type="dxa"/>
              <w:right w:w="28" w:type="dxa"/>
            </w:tcMar>
            <w:vAlign w:val="center"/>
          </w:tcPr>
          <w:p w:rsidR="00435461" w:rsidRDefault="0047147B">
            <w:pPr>
              <w:widowControl w:val="0"/>
              <w:jc w:val="center"/>
            </w:pPr>
            <w:r>
              <w:t>Mean</w:t>
            </w:r>
          </w:p>
        </w:tc>
        <w:tc>
          <w:tcPr>
            <w:tcW w:w="863" w:type="dxa"/>
            <w:tcBorders>
              <w:top w:val="single" w:sz="8" w:space="0" w:color="CCCCCC"/>
              <w:left w:val="single" w:sz="8" w:space="0" w:color="CCCCCC"/>
              <w:bottom w:val="single" w:sz="8" w:space="0" w:color="D9D9D9"/>
              <w:right w:val="single" w:sz="8" w:space="0" w:color="CCCCCC"/>
            </w:tcBorders>
            <w:tcMar>
              <w:top w:w="28" w:type="dxa"/>
              <w:left w:w="28" w:type="dxa"/>
              <w:bottom w:w="28" w:type="dxa"/>
              <w:right w:w="28" w:type="dxa"/>
            </w:tcMar>
            <w:vAlign w:val="center"/>
          </w:tcPr>
          <w:p w:rsidR="00435461" w:rsidRDefault="0047147B">
            <w:pPr>
              <w:widowControl w:val="0"/>
              <w:jc w:val="center"/>
            </w:pPr>
            <w:r>
              <w:t>SD</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a. I want to do more to support sustainability on campus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30</w:t>
            </w:r>
          </w:p>
        </w:tc>
        <w:tc>
          <w:tcPr>
            <w:tcW w:w="863" w:type="dxa"/>
            <w:tcBorders>
              <w:top w:val="single" w:sz="8" w:space="0" w:color="CCCCCC"/>
              <w:left w:val="single" w:sz="8" w:space="0" w:color="CCCCCC"/>
              <w:bottom w:val="single" w:sz="8" w:space="0" w:color="CCCCCC"/>
              <w:right w:val="single" w:sz="8" w:space="0" w:color="D9D9D9"/>
            </w:tcBorders>
            <w:shd w:val="clear" w:color="auto" w:fill="F3F3F3"/>
            <w:tcMar>
              <w:top w:w="28" w:type="dxa"/>
              <w:left w:w="28" w:type="dxa"/>
              <w:bottom w:w="28" w:type="dxa"/>
              <w:right w:w="28" w:type="dxa"/>
            </w:tcMar>
            <w:vAlign w:val="center"/>
          </w:tcPr>
          <w:p w:rsidR="00435461" w:rsidRDefault="0047147B">
            <w:pPr>
              <w:widowControl w:val="0"/>
              <w:jc w:val="center"/>
            </w:pPr>
            <w:r>
              <w:t>50</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5.3</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1.702</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b. I pay the sustainability fee with my registration bill every semester (students only)</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w:t>
            </w:r>
          </w:p>
        </w:tc>
        <w:tc>
          <w:tcPr>
            <w:tcW w:w="863" w:type="dxa"/>
            <w:tcBorders>
              <w:top w:val="single" w:sz="8" w:space="0" w:color="CCCCCC"/>
              <w:left w:val="single" w:sz="8" w:space="0" w:color="CCCCCC"/>
              <w:bottom w:val="single" w:sz="8" w:space="0" w:color="CCCCCC"/>
              <w:right w:val="single" w:sz="8" w:space="0" w:color="D9D9D9"/>
            </w:tcBorders>
            <w:shd w:val="clear" w:color="auto" w:fill="F3F3F3"/>
            <w:tcMar>
              <w:top w:w="28" w:type="dxa"/>
              <w:left w:w="28" w:type="dxa"/>
              <w:bottom w:w="28" w:type="dxa"/>
              <w:right w:w="28" w:type="dxa"/>
            </w:tcMar>
            <w:vAlign w:val="center"/>
          </w:tcPr>
          <w:p w:rsidR="00435461" w:rsidRDefault="0047147B">
            <w:pPr>
              <w:widowControl w:val="0"/>
              <w:jc w:val="center"/>
            </w:pPr>
            <w:r>
              <w:t>43</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4.91</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2.411</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c. I’m interested in getting involved with the sustainability office</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19</w:t>
            </w:r>
          </w:p>
        </w:tc>
        <w:tc>
          <w:tcPr>
            <w:tcW w:w="863" w:type="dxa"/>
            <w:tcBorders>
              <w:top w:val="single" w:sz="8" w:space="0" w:color="CCCCCC"/>
              <w:left w:val="single" w:sz="8" w:space="0" w:color="CCCCCC"/>
              <w:bottom w:val="single" w:sz="8" w:space="0" w:color="CCCCCC"/>
              <w:right w:val="single" w:sz="8" w:space="0" w:color="D9D9D9"/>
            </w:tcBorders>
            <w:shd w:val="clear" w:color="auto" w:fill="F3F3F3"/>
            <w:tcMar>
              <w:top w:w="28" w:type="dxa"/>
              <w:left w:w="28" w:type="dxa"/>
              <w:bottom w:w="28" w:type="dxa"/>
              <w:right w:w="28" w:type="dxa"/>
            </w:tcMar>
            <w:vAlign w:val="center"/>
          </w:tcPr>
          <w:p w:rsidR="00435461" w:rsidRDefault="0047147B">
            <w:pPr>
              <w:widowControl w:val="0"/>
              <w:jc w:val="center"/>
            </w:pPr>
            <w:r>
              <w:t>17</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3.75</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1.947</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d. I have (or will) commit to taking a more sustainable form of transportation when commuting to campus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16</w:t>
            </w:r>
          </w:p>
        </w:tc>
        <w:tc>
          <w:tcPr>
            <w:tcW w:w="863" w:type="dxa"/>
            <w:tcBorders>
              <w:top w:val="single" w:sz="8" w:space="0" w:color="CCCCCC"/>
              <w:left w:val="single" w:sz="8" w:space="0" w:color="CCCCCC"/>
              <w:bottom w:val="single" w:sz="8" w:space="0" w:color="CCCCCC"/>
              <w:right w:val="single" w:sz="8" w:space="0" w:color="D9D9D9"/>
            </w:tcBorders>
            <w:shd w:val="clear" w:color="auto" w:fill="F3F3F3"/>
            <w:tcMar>
              <w:top w:w="28" w:type="dxa"/>
              <w:left w:w="28" w:type="dxa"/>
              <w:bottom w:w="28" w:type="dxa"/>
              <w:right w:w="28" w:type="dxa"/>
            </w:tcMar>
            <w:vAlign w:val="center"/>
          </w:tcPr>
          <w:p w:rsidR="00435461" w:rsidRDefault="0047147B">
            <w:pPr>
              <w:widowControl w:val="0"/>
              <w:jc w:val="center"/>
            </w:pPr>
            <w:r>
              <w:t>55</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4.84</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2.138</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e. UM should implement more policies to encourage procurement of more sustainability produced goods for campus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25</w:t>
            </w:r>
          </w:p>
        </w:tc>
        <w:tc>
          <w:tcPr>
            <w:tcW w:w="863" w:type="dxa"/>
            <w:tcBorders>
              <w:top w:val="single" w:sz="8" w:space="0" w:color="CCCCCC"/>
              <w:left w:val="single" w:sz="8" w:space="0" w:color="CCCCCC"/>
              <w:bottom w:val="single" w:sz="8" w:space="0" w:color="CCCCCC"/>
              <w:right w:val="single" w:sz="8" w:space="0" w:color="D9D9D9"/>
            </w:tcBorders>
            <w:shd w:val="clear" w:color="auto" w:fill="F3F3F3"/>
            <w:tcMar>
              <w:top w:w="28" w:type="dxa"/>
              <w:left w:w="28" w:type="dxa"/>
              <w:bottom w:w="28" w:type="dxa"/>
              <w:right w:w="28" w:type="dxa"/>
            </w:tcMar>
            <w:vAlign w:val="center"/>
          </w:tcPr>
          <w:p w:rsidR="00435461" w:rsidRDefault="0047147B">
            <w:pPr>
              <w:widowControl w:val="0"/>
              <w:jc w:val="center"/>
            </w:pPr>
            <w:r>
              <w:t>61</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5.46</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1.701</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f. I think it’s important that UM Dining prioritizes sourcing food from local, regional, and Montana producers whenever possible.</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32</w:t>
            </w:r>
          </w:p>
        </w:tc>
        <w:tc>
          <w:tcPr>
            <w:tcW w:w="863" w:type="dxa"/>
            <w:tcBorders>
              <w:top w:val="single" w:sz="8" w:space="0" w:color="CCCCCC"/>
              <w:left w:val="single" w:sz="8" w:space="0" w:color="CCCCCC"/>
              <w:bottom w:val="single" w:sz="8" w:space="0" w:color="CCCCCC"/>
              <w:right w:val="single" w:sz="8" w:space="0" w:color="D9D9D9"/>
            </w:tcBorders>
            <w:shd w:val="clear" w:color="auto" w:fill="F3F3F3"/>
            <w:tcMar>
              <w:top w:w="28" w:type="dxa"/>
              <w:left w:w="28" w:type="dxa"/>
              <w:bottom w:w="28" w:type="dxa"/>
              <w:right w:w="28" w:type="dxa"/>
            </w:tcMar>
            <w:vAlign w:val="center"/>
          </w:tcPr>
          <w:p w:rsidR="00435461" w:rsidRDefault="0047147B">
            <w:pPr>
              <w:widowControl w:val="0"/>
              <w:jc w:val="center"/>
            </w:pPr>
            <w:r>
              <w:t>91</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6.23</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1.233</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g. UM should purchase carbon offsets to help achieve carbon neutrality</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24</w:t>
            </w:r>
          </w:p>
        </w:tc>
        <w:tc>
          <w:tcPr>
            <w:tcW w:w="863" w:type="dxa"/>
            <w:tcBorders>
              <w:top w:val="single" w:sz="8" w:space="0" w:color="CCCCCC"/>
              <w:left w:val="single" w:sz="8" w:space="0" w:color="CCCCCC"/>
              <w:bottom w:val="single" w:sz="8" w:space="0" w:color="CCCCCC"/>
              <w:right w:val="single" w:sz="8" w:space="0" w:color="D9D9D9"/>
            </w:tcBorders>
            <w:shd w:val="clear" w:color="auto" w:fill="F3F3F3"/>
            <w:tcMar>
              <w:top w:w="28" w:type="dxa"/>
              <w:left w:w="28" w:type="dxa"/>
              <w:bottom w:w="28" w:type="dxa"/>
              <w:right w:w="28" w:type="dxa"/>
            </w:tcMar>
            <w:vAlign w:val="center"/>
          </w:tcPr>
          <w:p w:rsidR="00435461" w:rsidRDefault="0047147B">
            <w:pPr>
              <w:widowControl w:val="0"/>
              <w:jc w:val="center"/>
            </w:pPr>
            <w:r>
              <w:t>40</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4.87</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1.891</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h. All new buildings on campus should be carbon neutral.</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33</w:t>
            </w:r>
          </w:p>
        </w:tc>
        <w:tc>
          <w:tcPr>
            <w:tcW w:w="863" w:type="dxa"/>
            <w:tcBorders>
              <w:top w:val="single" w:sz="8" w:space="0" w:color="CCCCCC"/>
              <w:left w:val="single" w:sz="8" w:space="0" w:color="CCCCCC"/>
              <w:bottom w:val="single" w:sz="8" w:space="0" w:color="CCCCCC"/>
              <w:right w:val="single" w:sz="8" w:space="0" w:color="D9D9D9"/>
            </w:tcBorders>
            <w:shd w:val="clear" w:color="auto" w:fill="F3F3F3"/>
            <w:tcMar>
              <w:top w:w="28" w:type="dxa"/>
              <w:left w:w="28" w:type="dxa"/>
              <w:bottom w:w="28" w:type="dxa"/>
              <w:right w:w="28" w:type="dxa"/>
            </w:tcMar>
            <w:vAlign w:val="center"/>
          </w:tcPr>
          <w:p w:rsidR="00435461" w:rsidRDefault="0047147B">
            <w:pPr>
              <w:widowControl w:val="0"/>
              <w:jc w:val="center"/>
            </w:pPr>
            <w:r>
              <w:t>64</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5.71</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1.482</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i. UM should prioritize our sustainability commitments by establishing a “zero net growth” building policy that requires all new construction to be offset by eliminating old or outdated existing square footage.</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863" w:type="dxa"/>
            <w:tcBorders>
              <w:top w:val="single" w:sz="8" w:space="0" w:color="CCCCCC"/>
              <w:left w:val="single" w:sz="8" w:space="0" w:color="CCCCCC"/>
              <w:bottom w:val="single" w:sz="8" w:space="0" w:color="CCCCCC"/>
              <w:right w:val="single" w:sz="8" w:space="0" w:color="D9D9D9"/>
            </w:tcBorders>
            <w:shd w:val="clear" w:color="auto" w:fill="F3F3F3"/>
            <w:tcMar>
              <w:top w:w="28" w:type="dxa"/>
              <w:left w:w="28" w:type="dxa"/>
              <w:bottom w:w="28" w:type="dxa"/>
              <w:right w:w="28" w:type="dxa"/>
            </w:tcMar>
            <w:vAlign w:val="center"/>
          </w:tcPr>
          <w:p w:rsidR="00435461" w:rsidRDefault="0047147B">
            <w:pPr>
              <w:widowControl w:val="0"/>
              <w:jc w:val="center"/>
            </w:pPr>
            <w:r>
              <w:t>42</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4.68</w:t>
            </w:r>
          </w:p>
        </w:tc>
        <w:tc>
          <w:tcPr>
            <w:tcW w:w="863" w:type="dxa"/>
            <w:tcBorders>
              <w:top w:val="single" w:sz="8" w:space="0" w:color="D9D9D9"/>
              <w:left w:val="single" w:sz="8" w:space="0" w:color="D9D9D9"/>
              <w:bottom w:val="single" w:sz="8" w:space="0" w:color="D9D9D9"/>
              <w:right w:val="single" w:sz="8" w:space="0" w:color="D9D9D9"/>
            </w:tcBorders>
            <w:tcMar>
              <w:top w:w="28" w:type="dxa"/>
              <w:left w:w="28" w:type="dxa"/>
              <w:bottom w:w="28" w:type="dxa"/>
              <w:right w:w="28" w:type="dxa"/>
            </w:tcMar>
            <w:vAlign w:val="center"/>
          </w:tcPr>
          <w:p w:rsidR="00435461" w:rsidRDefault="0047147B">
            <w:pPr>
              <w:widowControl w:val="0"/>
              <w:jc w:val="center"/>
            </w:pPr>
            <w:r>
              <w:t>2.021</w:t>
            </w:r>
          </w:p>
        </w:tc>
      </w:tr>
    </w:tbl>
    <w:p w:rsidR="00435461" w:rsidRDefault="00435461"/>
    <w:p w:rsidR="00435461" w:rsidRDefault="0047147B">
      <w:r>
        <w:t>Q5: Please rate your level of agreement with the following statements.</w:t>
      </w:r>
    </w:p>
    <w:p w:rsidR="00435461" w:rsidRDefault="00435461"/>
    <w:tbl>
      <w:tblPr>
        <w:tblStyle w:val="ad"/>
        <w:tblW w:w="9173" w:type="dxa"/>
        <w:tblInd w:w="28" w:type="dxa"/>
        <w:tblLayout w:type="fixed"/>
        <w:tblLook w:val="0600" w:firstRow="0" w:lastRow="0" w:firstColumn="0" w:lastColumn="0" w:noHBand="1" w:noVBand="1"/>
      </w:tblPr>
      <w:tblGrid>
        <w:gridCol w:w="3344"/>
        <w:gridCol w:w="937"/>
        <w:gridCol w:w="460"/>
        <w:gridCol w:w="460"/>
        <w:gridCol w:w="460"/>
        <w:gridCol w:w="460"/>
        <w:gridCol w:w="460"/>
        <w:gridCol w:w="864"/>
        <w:gridCol w:w="864"/>
        <w:gridCol w:w="864"/>
      </w:tblGrid>
      <w:tr w:rsidR="00435461">
        <w:trPr>
          <w:trHeight w:val="74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pPr>
            <w:r>
              <w:t xml:space="preserve"> </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rPr>
                <w:sz w:val="20"/>
                <w:szCs w:val="20"/>
              </w:rPr>
            </w:pPr>
            <w:r>
              <w:rPr>
                <w:sz w:val="20"/>
                <w:szCs w:val="20"/>
              </w:rPr>
              <w:t>Strongly</w:t>
            </w:r>
          </w:p>
          <w:p w:rsidR="00435461" w:rsidRDefault="0047147B">
            <w:pPr>
              <w:widowControl w:val="0"/>
              <w:jc w:val="center"/>
              <w:rPr>
                <w:sz w:val="20"/>
                <w:szCs w:val="20"/>
              </w:rPr>
            </w:pPr>
            <w:r>
              <w:rPr>
                <w:sz w:val="20"/>
                <w:szCs w:val="20"/>
              </w:rPr>
              <w:t>Disagree</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rPr>
                <w:sz w:val="20"/>
                <w:szCs w:val="20"/>
              </w:rPr>
            </w:pPr>
            <w:r>
              <w:rPr>
                <w:sz w:val="20"/>
                <w:szCs w:val="20"/>
              </w:rPr>
              <w:t>Strongly Agree</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Mean</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SD</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a. It is easy for me to perform environmentally sustainable activities (e.g., energy conservation, recycling)</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30</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4.86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1.513</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b. I have control over the behaviors that I know improve my ecological footprint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37</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5.45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1.273</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c. It is my decision whether or not to perform environmentally sustainable activities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39</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60</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5.79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1.288</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d. I have the ability to carry out environmentally sustainable activities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42</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1.17</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e. I strive to be mindful of the activities and choices that impact my carbon footprint (e.g., energy conservation, recycling)</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53</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5.73</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1.369</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f. I intend to seek out more opportunities to be more environmentally active in the future</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34</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5.21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1.668</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g. In the future, I plan to look into how I can play a greater role in protecting the environment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34</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50</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5.32</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1.719</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h. I do not expect to increase my level of support for the environment</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13</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2.87</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1.901</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i. I am part of a social network that is sustainability oriented</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22</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22</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4.14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1.93</w:t>
            </w:r>
          </w:p>
        </w:tc>
      </w:tr>
    </w:tbl>
    <w:p w:rsidR="00435461" w:rsidRDefault="00435461"/>
    <w:p w:rsidR="00435461" w:rsidRDefault="0047147B">
      <w:r>
        <w:t>Q6: Please rate your support of UM’s current initiatives and sustainability efforts.</w:t>
      </w:r>
    </w:p>
    <w:p w:rsidR="00435461" w:rsidRDefault="00435461"/>
    <w:tbl>
      <w:tblPr>
        <w:tblStyle w:val="ae"/>
        <w:tblW w:w="9173" w:type="dxa"/>
        <w:tblInd w:w="28" w:type="dxa"/>
        <w:tblLayout w:type="fixed"/>
        <w:tblLook w:val="0600" w:firstRow="0" w:lastRow="0" w:firstColumn="0" w:lastColumn="0" w:noHBand="1" w:noVBand="1"/>
      </w:tblPr>
      <w:tblGrid>
        <w:gridCol w:w="3344"/>
        <w:gridCol w:w="937"/>
        <w:gridCol w:w="460"/>
        <w:gridCol w:w="460"/>
        <w:gridCol w:w="460"/>
        <w:gridCol w:w="460"/>
        <w:gridCol w:w="460"/>
        <w:gridCol w:w="864"/>
        <w:gridCol w:w="864"/>
        <w:gridCol w:w="864"/>
      </w:tblGrid>
      <w:tr w:rsidR="00435461">
        <w:trPr>
          <w:trHeight w:val="74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pPr>
            <w:r>
              <w:t xml:space="preserve"> </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rPr>
                <w:sz w:val="20"/>
                <w:szCs w:val="20"/>
              </w:rPr>
            </w:pPr>
            <w:r>
              <w:rPr>
                <w:sz w:val="20"/>
                <w:szCs w:val="20"/>
              </w:rPr>
              <w:t>Strongly</w:t>
            </w:r>
          </w:p>
          <w:p w:rsidR="00435461" w:rsidRDefault="0047147B">
            <w:pPr>
              <w:widowControl w:val="0"/>
              <w:jc w:val="center"/>
              <w:rPr>
                <w:sz w:val="20"/>
                <w:szCs w:val="20"/>
              </w:rPr>
            </w:pPr>
            <w:r>
              <w:rPr>
                <w:sz w:val="20"/>
                <w:szCs w:val="20"/>
              </w:rPr>
              <w:t>Oppose</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 </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rPr>
                <w:sz w:val="20"/>
                <w:szCs w:val="20"/>
              </w:rPr>
            </w:pPr>
            <w:r>
              <w:rPr>
                <w:sz w:val="20"/>
                <w:szCs w:val="20"/>
              </w:rPr>
              <w:t>Strongly Support</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Mean</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SD</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a. Student Sustainability fee</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60</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5.25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1.947</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b. Energy conservation projects around campus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0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29</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6.17</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1.254</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c. Small scale rooftop solar</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0</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25</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101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6.38</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1.211</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d. Recycling program</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0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16</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118</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6.6</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0.999</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e. E-waste recycling</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0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 xml:space="preserve">0 </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21</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105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6.47</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1.077</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f. Green cleaning product policy</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27</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87</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6.11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1.391</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g. Energy efficient electronics purchasing policy</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16</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26</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89</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6.14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1.376</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h. Gold-rated bike friendly campus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3</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14</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28</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94</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6.25</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1.298</w:t>
            </w:r>
          </w:p>
        </w:tc>
      </w:tr>
      <w:tr w:rsidR="00435461">
        <w:trPr>
          <w:trHeight w:val="420"/>
        </w:trPr>
        <w:tc>
          <w:tcPr>
            <w:tcW w:w="3342"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rPr>
                <w:sz w:val="18"/>
                <w:szCs w:val="18"/>
              </w:rPr>
            </w:pPr>
            <w:r>
              <w:rPr>
                <w:sz w:val="18"/>
                <w:szCs w:val="18"/>
              </w:rPr>
              <w:t>i. Electric buses</w:t>
            </w:r>
          </w:p>
        </w:tc>
        <w:tc>
          <w:tcPr>
            <w:tcW w:w="936"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5</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8</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7</w:t>
            </w:r>
          </w:p>
        </w:tc>
        <w:tc>
          <w:tcPr>
            <w:tcW w:w="460"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25</w:t>
            </w:r>
          </w:p>
        </w:tc>
        <w:tc>
          <w:tcPr>
            <w:tcW w:w="863" w:type="dxa"/>
            <w:tcBorders>
              <w:top w:val="single" w:sz="8" w:space="0" w:color="CCCCCC"/>
              <w:left w:val="single" w:sz="8" w:space="0" w:color="CCCCCC"/>
              <w:bottom w:val="single" w:sz="8" w:space="0" w:color="CCCCCC"/>
              <w:right w:val="single" w:sz="8" w:space="0" w:color="CCCCCC"/>
            </w:tcBorders>
            <w:shd w:val="clear" w:color="auto" w:fill="F3F3F3"/>
            <w:tcMar>
              <w:top w:w="28" w:type="dxa"/>
              <w:left w:w="28" w:type="dxa"/>
              <w:bottom w:w="28" w:type="dxa"/>
              <w:right w:w="28" w:type="dxa"/>
            </w:tcMar>
            <w:vAlign w:val="center"/>
          </w:tcPr>
          <w:p w:rsidR="00435461" w:rsidRDefault="0047147B">
            <w:pPr>
              <w:widowControl w:val="0"/>
              <w:jc w:val="center"/>
            </w:pPr>
            <w:r>
              <w:t>101</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6.33</w:t>
            </w:r>
          </w:p>
        </w:tc>
        <w:tc>
          <w:tcPr>
            <w:tcW w:w="863"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vAlign w:val="center"/>
          </w:tcPr>
          <w:p w:rsidR="00435461" w:rsidRDefault="0047147B">
            <w:pPr>
              <w:widowControl w:val="0"/>
              <w:jc w:val="center"/>
            </w:pPr>
            <w:r>
              <w:t>1.26</w:t>
            </w:r>
          </w:p>
        </w:tc>
      </w:tr>
    </w:tbl>
    <w:p w:rsidR="00435461" w:rsidRDefault="00435461"/>
    <w:p w:rsidR="00435461" w:rsidRDefault="0047147B">
      <w:r>
        <w:t>Q7, Q8, Q9: Travel Questions</w:t>
      </w:r>
    </w:p>
    <w:tbl>
      <w:tblPr>
        <w:tblStyle w:val="af"/>
        <w:tblW w:w="9359"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2207"/>
        <w:gridCol w:w="722"/>
        <w:gridCol w:w="966"/>
        <w:gridCol w:w="980"/>
        <w:gridCol w:w="937"/>
        <w:gridCol w:w="1197"/>
        <w:gridCol w:w="1153"/>
        <w:gridCol w:w="1197"/>
      </w:tblGrid>
      <w:tr w:rsidR="00435461">
        <w:trPr>
          <w:trHeight w:val="560"/>
        </w:trPr>
        <w:tc>
          <w:tcPr>
            <w:tcW w:w="220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721"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rPr>
                <w:sz w:val="18"/>
                <w:szCs w:val="18"/>
              </w:rPr>
            </w:pPr>
            <w:r>
              <w:rPr>
                <w:sz w:val="18"/>
                <w:szCs w:val="18"/>
              </w:rPr>
              <w:t>Valid</w:t>
            </w:r>
          </w:p>
        </w:tc>
        <w:tc>
          <w:tcPr>
            <w:tcW w:w="96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rPr>
                <w:sz w:val="18"/>
                <w:szCs w:val="18"/>
              </w:rPr>
            </w:pPr>
            <w:r>
              <w:rPr>
                <w:sz w:val="18"/>
                <w:szCs w:val="18"/>
              </w:rPr>
              <w:t>Missing</w:t>
            </w:r>
          </w:p>
        </w:tc>
        <w:tc>
          <w:tcPr>
            <w:tcW w:w="980"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jc w:val="center"/>
              <w:rPr>
                <w:sz w:val="18"/>
                <w:szCs w:val="18"/>
              </w:rPr>
            </w:pPr>
            <w:r>
              <w:rPr>
                <w:sz w:val="18"/>
                <w:szCs w:val="18"/>
              </w:rPr>
              <w:t>Mean</w:t>
            </w:r>
          </w:p>
        </w:tc>
        <w:tc>
          <w:tcPr>
            <w:tcW w:w="93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jc w:val="center"/>
              <w:rPr>
                <w:sz w:val="18"/>
                <w:szCs w:val="18"/>
              </w:rPr>
            </w:pPr>
            <w:r>
              <w:rPr>
                <w:sz w:val="18"/>
                <w:szCs w:val="18"/>
              </w:rPr>
              <w:t>Median</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jc w:val="center"/>
              <w:rPr>
                <w:sz w:val="18"/>
                <w:szCs w:val="18"/>
              </w:rPr>
            </w:pPr>
            <w:r>
              <w:rPr>
                <w:sz w:val="18"/>
                <w:szCs w:val="18"/>
              </w:rPr>
              <w:t>Std. Deviation</w:t>
            </w:r>
          </w:p>
        </w:tc>
        <w:tc>
          <w:tcPr>
            <w:tcW w:w="1153"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jc w:val="center"/>
              <w:rPr>
                <w:sz w:val="18"/>
                <w:szCs w:val="18"/>
              </w:rPr>
            </w:pPr>
            <w:r>
              <w:rPr>
                <w:sz w:val="18"/>
                <w:szCs w:val="18"/>
              </w:rPr>
              <w:t>Minimum</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jc w:val="center"/>
              <w:rPr>
                <w:sz w:val="18"/>
                <w:szCs w:val="18"/>
              </w:rPr>
            </w:pPr>
            <w:r>
              <w:rPr>
                <w:sz w:val="18"/>
                <w:szCs w:val="18"/>
              </w:rPr>
              <w:t>Maximum</w:t>
            </w:r>
          </w:p>
        </w:tc>
      </w:tr>
      <w:tr w:rsidR="00435461">
        <w:trPr>
          <w:trHeight w:val="560"/>
        </w:trPr>
        <w:tc>
          <w:tcPr>
            <w:tcW w:w="220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Q7_DaysWk</w:t>
            </w:r>
          </w:p>
        </w:tc>
        <w:tc>
          <w:tcPr>
            <w:tcW w:w="721"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146</w:t>
            </w:r>
          </w:p>
        </w:tc>
        <w:tc>
          <w:tcPr>
            <w:tcW w:w="96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10</w:t>
            </w:r>
          </w:p>
        </w:tc>
        <w:tc>
          <w:tcPr>
            <w:tcW w:w="980"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4.3699</w:t>
            </w:r>
          </w:p>
        </w:tc>
        <w:tc>
          <w:tcPr>
            <w:tcW w:w="93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5</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1.59747</w:t>
            </w:r>
          </w:p>
        </w:tc>
        <w:tc>
          <w:tcPr>
            <w:tcW w:w="1153"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0</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7</w:t>
            </w:r>
          </w:p>
        </w:tc>
      </w:tr>
      <w:tr w:rsidR="00435461">
        <w:trPr>
          <w:trHeight w:val="560"/>
        </w:trPr>
        <w:tc>
          <w:tcPr>
            <w:tcW w:w="220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Q8_MilesDay</w:t>
            </w:r>
          </w:p>
        </w:tc>
        <w:tc>
          <w:tcPr>
            <w:tcW w:w="721"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146</w:t>
            </w:r>
          </w:p>
        </w:tc>
        <w:tc>
          <w:tcPr>
            <w:tcW w:w="96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10</w:t>
            </w:r>
          </w:p>
        </w:tc>
        <w:tc>
          <w:tcPr>
            <w:tcW w:w="980"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10.8034</w:t>
            </w:r>
          </w:p>
        </w:tc>
        <w:tc>
          <w:tcPr>
            <w:tcW w:w="93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5</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23.58883</w:t>
            </w:r>
          </w:p>
        </w:tc>
        <w:tc>
          <w:tcPr>
            <w:tcW w:w="1153"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0</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230</w:t>
            </w:r>
          </w:p>
        </w:tc>
      </w:tr>
      <w:tr w:rsidR="00435461">
        <w:trPr>
          <w:trHeight w:val="560"/>
        </w:trPr>
        <w:tc>
          <w:tcPr>
            <w:tcW w:w="220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Q9_TripsPerDay</w:t>
            </w:r>
          </w:p>
        </w:tc>
        <w:tc>
          <w:tcPr>
            <w:tcW w:w="721"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146</w:t>
            </w:r>
          </w:p>
        </w:tc>
        <w:tc>
          <w:tcPr>
            <w:tcW w:w="96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10</w:t>
            </w:r>
          </w:p>
        </w:tc>
        <w:tc>
          <w:tcPr>
            <w:tcW w:w="980"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1.1712</w:t>
            </w:r>
          </w:p>
        </w:tc>
        <w:tc>
          <w:tcPr>
            <w:tcW w:w="93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0.75301</w:t>
            </w:r>
          </w:p>
        </w:tc>
        <w:tc>
          <w:tcPr>
            <w:tcW w:w="1153"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0</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6.5</w:t>
            </w:r>
          </w:p>
        </w:tc>
      </w:tr>
      <w:tr w:rsidR="00435461">
        <w:trPr>
          <w:trHeight w:val="560"/>
        </w:trPr>
        <w:tc>
          <w:tcPr>
            <w:tcW w:w="220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Miles per Week</w:t>
            </w:r>
          </w:p>
        </w:tc>
        <w:tc>
          <w:tcPr>
            <w:tcW w:w="721"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146</w:t>
            </w:r>
          </w:p>
        </w:tc>
        <w:tc>
          <w:tcPr>
            <w:tcW w:w="96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10</w:t>
            </w:r>
          </w:p>
        </w:tc>
        <w:tc>
          <w:tcPr>
            <w:tcW w:w="980"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51.2038</w:t>
            </w:r>
          </w:p>
        </w:tc>
        <w:tc>
          <w:tcPr>
            <w:tcW w:w="93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20</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116.44726</w:t>
            </w:r>
          </w:p>
        </w:tc>
        <w:tc>
          <w:tcPr>
            <w:tcW w:w="1153"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0</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1150</w:t>
            </w:r>
          </w:p>
        </w:tc>
      </w:tr>
      <w:tr w:rsidR="00435461">
        <w:trPr>
          <w:trHeight w:val="560"/>
        </w:trPr>
        <w:tc>
          <w:tcPr>
            <w:tcW w:w="220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rPr>
                <w:sz w:val="18"/>
                <w:szCs w:val="18"/>
              </w:rPr>
            </w:pPr>
            <w:r>
              <w:rPr>
                <w:sz w:val="18"/>
                <w:szCs w:val="18"/>
              </w:rPr>
              <w:t>Miles per Week with Trips</w:t>
            </w:r>
          </w:p>
        </w:tc>
        <w:tc>
          <w:tcPr>
            <w:tcW w:w="721"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146</w:t>
            </w:r>
          </w:p>
        </w:tc>
        <w:tc>
          <w:tcPr>
            <w:tcW w:w="966"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10</w:t>
            </w:r>
          </w:p>
        </w:tc>
        <w:tc>
          <w:tcPr>
            <w:tcW w:w="980"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53.9658</w:t>
            </w:r>
          </w:p>
        </w:tc>
        <w:tc>
          <w:tcPr>
            <w:tcW w:w="93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20</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118.00267</w:t>
            </w:r>
          </w:p>
        </w:tc>
        <w:tc>
          <w:tcPr>
            <w:tcW w:w="1153"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0</w:t>
            </w:r>
          </w:p>
        </w:tc>
        <w:tc>
          <w:tcPr>
            <w:tcW w:w="1197" w:type="dxa"/>
            <w:tcBorders>
              <w:top w:val="single" w:sz="8" w:space="0" w:color="B7B7B7"/>
              <w:left w:val="single" w:sz="8" w:space="0" w:color="B7B7B7"/>
              <w:bottom w:val="single" w:sz="8" w:space="0" w:color="B7B7B7"/>
              <w:right w:val="single" w:sz="8" w:space="0" w:color="B7B7B7"/>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jc w:val="center"/>
            </w:pPr>
            <w:r>
              <w:t>1150</w:t>
            </w:r>
          </w:p>
        </w:tc>
      </w:tr>
    </w:tbl>
    <w:p w:rsidR="00435461" w:rsidRDefault="00435461"/>
    <w:p w:rsidR="00435461" w:rsidRDefault="0047147B">
      <w:r>
        <w:t>Q10: Campus Commute Methods</w:t>
      </w:r>
    </w:p>
    <w:p w:rsidR="00435461" w:rsidRDefault="00435461"/>
    <w:tbl>
      <w:tblPr>
        <w:tblStyle w:val="af0"/>
        <w:tblW w:w="7905" w:type="dxa"/>
        <w:tblInd w:w="43" w:type="dxa"/>
        <w:tblBorders>
          <w:top w:val="nil"/>
          <w:left w:val="nil"/>
          <w:bottom w:val="nil"/>
          <w:right w:val="nil"/>
          <w:insideH w:val="nil"/>
          <w:insideV w:val="nil"/>
        </w:tblBorders>
        <w:tblLayout w:type="fixed"/>
        <w:tblLook w:val="0600" w:firstRow="0" w:lastRow="0" w:firstColumn="0" w:lastColumn="0" w:noHBand="1" w:noVBand="1"/>
      </w:tblPr>
      <w:tblGrid>
        <w:gridCol w:w="4200"/>
        <w:gridCol w:w="870"/>
        <w:gridCol w:w="1560"/>
        <w:gridCol w:w="1275"/>
      </w:tblGrid>
      <w:tr w:rsidR="00435461">
        <w:trPr>
          <w:trHeight w:val="420"/>
        </w:trPr>
        <w:tc>
          <w:tcPr>
            <w:tcW w:w="420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N</w:t>
            </w:r>
          </w:p>
        </w:tc>
        <w:tc>
          <w:tcPr>
            <w:tcW w:w="156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Frequency</w:t>
            </w:r>
          </w:p>
        </w:tc>
        <w:tc>
          <w:tcPr>
            <w:tcW w:w="1275"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Percent</w:t>
            </w:r>
          </w:p>
        </w:tc>
      </w:tr>
      <w:tr w:rsidR="00435461">
        <w:trPr>
          <w:trHeight w:val="420"/>
        </w:trPr>
        <w:tc>
          <w:tcPr>
            <w:tcW w:w="420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pPr>
            <w:r>
              <w:t>Personal Vehicle (without other occupants)</w:t>
            </w:r>
          </w:p>
        </w:tc>
        <w:tc>
          <w:tcPr>
            <w:tcW w:w="87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156</w:t>
            </w:r>
          </w:p>
        </w:tc>
        <w:tc>
          <w:tcPr>
            <w:tcW w:w="156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93</w:t>
            </w:r>
          </w:p>
        </w:tc>
        <w:tc>
          <w:tcPr>
            <w:tcW w:w="1275"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59.6</w:t>
            </w:r>
          </w:p>
        </w:tc>
      </w:tr>
      <w:tr w:rsidR="00435461">
        <w:trPr>
          <w:trHeight w:val="420"/>
        </w:trPr>
        <w:tc>
          <w:tcPr>
            <w:tcW w:w="420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pPr>
            <w:r>
              <w:t>Bicycle</w:t>
            </w:r>
          </w:p>
        </w:tc>
        <w:tc>
          <w:tcPr>
            <w:tcW w:w="87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156</w:t>
            </w:r>
          </w:p>
        </w:tc>
        <w:tc>
          <w:tcPr>
            <w:tcW w:w="156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69</w:t>
            </w:r>
          </w:p>
        </w:tc>
        <w:tc>
          <w:tcPr>
            <w:tcW w:w="1275"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44.2</w:t>
            </w:r>
          </w:p>
        </w:tc>
      </w:tr>
      <w:tr w:rsidR="00435461">
        <w:trPr>
          <w:trHeight w:val="420"/>
        </w:trPr>
        <w:tc>
          <w:tcPr>
            <w:tcW w:w="420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pPr>
            <w:r>
              <w:t>Walking</w:t>
            </w:r>
          </w:p>
        </w:tc>
        <w:tc>
          <w:tcPr>
            <w:tcW w:w="87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156</w:t>
            </w:r>
          </w:p>
        </w:tc>
        <w:tc>
          <w:tcPr>
            <w:tcW w:w="156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54</w:t>
            </w:r>
          </w:p>
        </w:tc>
        <w:tc>
          <w:tcPr>
            <w:tcW w:w="1275"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34.6</w:t>
            </w:r>
          </w:p>
        </w:tc>
      </w:tr>
      <w:tr w:rsidR="00435461">
        <w:trPr>
          <w:trHeight w:val="420"/>
        </w:trPr>
        <w:tc>
          <w:tcPr>
            <w:tcW w:w="420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pPr>
            <w:r>
              <w:t>Motorcycle/ ATV/ Scooter (greater than 50cc)</w:t>
            </w:r>
          </w:p>
        </w:tc>
        <w:tc>
          <w:tcPr>
            <w:tcW w:w="87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156</w:t>
            </w:r>
          </w:p>
        </w:tc>
        <w:tc>
          <w:tcPr>
            <w:tcW w:w="156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1</w:t>
            </w:r>
          </w:p>
        </w:tc>
        <w:tc>
          <w:tcPr>
            <w:tcW w:w="1275"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0.6</w:t>
            </w:r>
          </w:p>
        </w:tc>
      </w:tr>
      <w:tr w:rsidR="00435461">
        <w:trPr>
          <w:trHeight w:val="420"/>
        </w:trPr>
        <w:tc>
          <w:tcPr>
            <w:tcW w:w="420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pPr>
            <w:r>
              <w:t>Public transportation</w:t>
            </w:r>
          </w:p>
        </w:tc>
        <w:tc>
          <w:tcPr>
            <w:tcW w:w="87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156</w:t>
            </w:r>
          </w:p>
        </w:tc>
        <w:tc>
          <w:tcPr>
            <w:tcW w:w="156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51</w:t>
            </w:r>
          </w:p>
        </w:tc>
        <w:tc>
          <w:tcPr>
            <w:tcW w:w="1275"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32.7</w:t>
            </w:r>
          </w:p>
        </w:tc>
      </w:tr>
      <w:tr w:rsidR="00435461">
        <w:trPr>
          <w:trHeight w:val="420"/>
        </w:trPr>
        <w:tc>
          <w:tcPr>
            <w:tcW w:w="420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pPr>
            <w:r>
              <w:t>Car pool or ride sharing</w:t>
            </w:r>
          </w:p>
        </w:tc>
        <w:tc>
          <w:tcPr>
            <w:tcW w:w="87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156</w:t>
            </w:r>
          </w:p>
        </w:tc>
        <w:tc>
          <w:tcPr>
            <w:tcW w:w="1560"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24</w:t>
            </w:r>
          </w:p>
        </w:tc>
        <w:tc>
          <w:tcPr>
            <w:tcW w:w="1275" w:type="dxa"/>
            <w:tcBorders>
              <w:top w:val="single" w:sz="8" w:space="0" w:color="CCCCCC"/>
              <w:left w:val="single" w:sz="8" w:space="0" w:color="CCCCCC"/>
              <w:bottom w:val="single" w:sz="8" w:space="0" w:color="CCCCCC"/>
              <w:right w:val="single" w:sz="8" w:space="0" w:color="CCCCCC"/>
            </w:tcBorders>
            <w:tcMar>
              <w:top w:w="43" w:type="dxa"/>
              <w:left w:w="43" w:type="dxa"/>
              <w:bottom w:w="43" w:type="dxa"/>
              <w:right w:w="43" w:type="dxa"/>
            </w:tcMar>
          </w:tcPr>
          <w:p w:rsidR="00435461" w:rsidRDefault="0047147B">
            <w:pPr>
              <w:ind w:left="40"/>
              <w:jc w:val="center"/>
            </w:pPr>
            <w:r>
              <w:t>15.4</w:t>
            </w:r>
          </w:p>
        </w:tc>
      </w:tr>
    </w:tbl>
    <w:p w:rsidR="00435461" w:rsidRDefault="00435461"/>
    <w:p w:rsidR="00435461" w:rsidRDefault="0047147B">
      <w:r>
        <w:t>Q11-Q16: Commuting Frequency and Time</w:t>
      </w:r>
    </w:p>
    <w:p w:rsidR="00435461" w:rsidRDefault="00435461"/>
    <w:tbl>
      <w:tblPr>
        <w:tblStyle w:val="af1"/>
        <w:tblW w:w="8610"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2535"/>
        <w:gridCol w:w="525"/>
        <w:gridCol w:w="885"/>
        <w:gridCol w:w="1230"/>
        <w:gridCol w:w="1275"/>
        <w:gridCol w:w="945"/>
        <w:gridCol w:w="1215"/>
      </w:tblGrid>
      <w:tr w:rsidR="00435461">
        <w:trPr>
          <w:trHeight w:val="420"/>
        </w:trPr>
        <w:tc>
          <w:tcPr>
            <w:tcW w:w="8610" w:type="dxa"/>
            <w:gridSpan w:val="7"/>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Commuting Frequency</w:t>
            </w:r>
          </w:p>
        </w:tc>
      </w:tr>
      <w:tr w:rsidR="00435461">
        <w:trPr>
          <w:trHeight w:val="420"/>
        </w:trPr>
        <w:tc>
          <w:tcPr>
            <w:tcW w:w="253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 xml:space="preserve"> </w:t>
            </w:r>
          </w:p>
        </w:tc>
        <w:tc>
          <w:tcPr>
            <w:tcW w:w="52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N</w:t>
            </w:r>
          </w:p>
        </w:tc>
        <w:tc>
          <w:tcPr>
            <w:tcW w:w="8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Range</w:t>
            </w:r>
          </w:p>
        </w:tc>
        <w:tc>
          <w:tcPr>
            <w:tcW w:w="123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Minimum</w:t>
            </w:r>
          </w:p>
        </w:tc>
        <w:tc>
          <w:tcPr>
            <w:tcW w:w="127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Maximum</w:t>
            </w:r>
          </w:p>
        </w:tc>
        <w:tc>
          <w:tcPr>
            <w:tcW w:w="9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Mean</w:t>
            </w:r>
          </w:p>
        </w:tc>
        <w:tc>
          <w:tcPr>
            <w:tcW w:w="121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Std. Deviation</w:t>
            </w:r>
          </w:p>
        </w:tc>
      </w:tr>
      <w:tr w:rsidR="00435461">
        <w:trPr>
          <w:trHeight w:val="420"/>
        </w:trPr>
        <w:tc>
          <w:tcPr>
            <w:tcW w:w="253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Q11a_PV_Days/Wk</w:t>
            </w:r>
          </w:p>
        </w:tc>
        <w:tc>
          <w:tcPr>
            <w:tcW w:w="52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89</w:t>
            </w:r>
          </w:p>
        </w:tc>
        <w:tc>
          <w:tcPr>
            <w:tcW w:w="8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7.00</w:t>
            </w:r>
          </w:p>
        </w:tc>
        <w:tc>
          <w:tcPr>
            <w:tcW w:w="123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7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7.00</w:t>
            </w:r>
          </w:p>
        </w:tc>
        <w:tc>
          <w:tcPr>
            <w:tcW w:w="9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3.1629</w:t>
            </w:r>
          </w:p>
        </w:tc>
        <w:tc>
          <w:tcPr>
            <w:tcW w:w="121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1.94932</w:t>
            </w:r>
          </w:p>
        </w:tc>
      </w:tr>
      <w:tr w:rsidR="00435461">
        <w:trPr>
          <w:trHeight w:val="420"/>
        </w:trPr>
        <w:tc>
          <w:tcPr>
            <w:tcW w:w="253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Q12a_Bike_Days/Wk</w:t>
            </w:r>
          </w:p>
        </w:tc>
        <w:tc>
          <w:tcPr>
            <w:tcW w:w="52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66</w:t>
            </w:r>
          </w:p>
        </w:tc>
        <w:tc>
          <w:tcPr>
            <w:tcW w:w="8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5.00</w:t>
            </w:r>
          </w:p>
        </w:tc>
        <w:tc>
          <w:tcPr>
            <w:tcW w:w="123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7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5.00</w:t>
            </w:r>
          </w:p>
        </w:tc>
        <w:tc>
          <w:tcPr>
            <w:tcW w:w="9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2.3212</w:t>
            </w:r>
          </w:p>
        </w:tc>
        <w:tc>
          <w:tcPr>
            <w:tcW w:w="121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1.68208</w:t>
            </w:r>
          </w:p>
        </w:tc>
      </w:tr>
      <w:tr w:rsidR="00435461">
        <w:trPr>
          <w:trHeight w:val="420"/>
        </w:trPr>
        <w:tc>
          <w:tcPr>
            <w:tcW w:w="253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Q13a_Walk_Days/Wk</w:t>
            </w:r>
          </w:p>
        </w:tc>
        <w:tc>
          <w:tcPr>
            <w:tcW w:w="52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w:t>
            </w:r>
          </w:p>
        </w:tc>
        <w:tc>
          <w:tcPr>
            <w:tcW w:w="8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6.50</w:t>
            </w:r>
          </w:p>
        </w:tc>
        <w:tc>
          <w:tcPr>
            <w:tcW w:w="123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7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6.50</w:t>
            </w:r>
          </w:p>
        </w:tc>
        <w:tc>
          <w:tcPr>
            <w:tcW w:w="9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2.6400</w:t>
            </w:r>
          </w:p>
        </w:tc>
        <w:tc>
          <w:tcPr>
            <w:tcW w:w="121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1.90873</w:t>
            </w:r>
          </w:p>
        </w:tc>
      </w:tr>
      <w:tr w:rsidR="00435461">
        <w:trPr>
          <w:trHeight w:val="420"/>
        </w:trPr>
        <w:tc>
          <w:tcPr>
            <w:tcW w:w="253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Q14a_MC_Days/Wk</w:t>
            </w:r>
          </w:p>
        </w:tc>
        <w:tc>
          <w:tcPr>
            <w:tcW w:w="52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w:t>
            </w:r>
          </w:p>
        </w:tc>
        <w:tc>
          <w:tcPr>
            <w:tcW w:w="8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3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w:t>
            </w:r>
          </w:p>
        </w:tc>
        <w:tc>
          <w:tcPr>
            <w:tcW w:w="127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w:t>
            </w:r>
          </w:p>
        </w:tc>
        <w:tc>
          <w:tcPr>
            <w:tcW w:w="9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.5000</w:t>
            </w:r>
          </w:p>
        </w:tc>
        <w:tc>
          <w:tcPr>
            <w:tcW w:w="121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w:t>
            </w:r>
          </w:p>
        </w:tc>
      </w:tr>
      <w:tr w:rsidR="00435461">
        <w:trPr>
          <w:trHeight w:val="420"/>
        </w:trPr>
        <w:tc>
          <w:tcPr>
            <w:tcW w:w="253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Q15a_Bus_Days/Wk</w:t>
            </w:r>
          </w:p>
        </w:tc>
        <w:tc>
          <w:tcPr>
            <w:tcW w:w="52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47</w:t>
            </w:r>
          </w:p>
        </w:tc>
        <w:tc>
          <w:tcPr>
            <w:tcW w:w="8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6.00</w:t>
            </w:r>
          </w:p>
        </w:tc>
        <w:tc>
          <w:tcPr>
            <w:tcW w:w="123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7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6.00</w:t>
            </w:r>
          </w:p>
        </w:tc>
        <w:tc>
          <w:tcPr>
            <w:tcW w:w="9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2.6277</w:t>
            </w:r>
          </w:p>
        </w:tc>
        <w:tc>
          <w:tcPr>
            <w:tcW w:w="121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1.97117</w:t>
            </w:r>
          </w:p>
        </w:tc>
      </w:tr>
      <w:tr w:rsidR="00435461">
        <w:trPr>
          <w:trHeight w:val="420"/>
        </w:trPr>
        <w:tc>
          <w:tcPr>
            <w:tcW w:w="253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Q16a_CarPool_Days/Wk</w:t>
            </w:r>
          </w:p>
        </w:tc>
        <w:tc>
          <w:tcPr>
            <w:tcW w:w="52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24</w:t>
            </w:r>
          </w:p>
        </w:tc>
        <w:tc>
          <w:tcPr>
            <w:tcW w:w="8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5.00</w:t>
            </w:r>
          </w:p>
        </w:tc>
        <w:tc>
          <w:tcPr>
            <w:tcW w:w="123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7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5.00</w:t>
            </w:r>
          </w:p>
        </w:tc>
        <w:tc>
          <w:tcPr>
            <w:tcW w:w="9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2.6250</w:t>
            </w:r>
          </w:p>
        </w:tc>
        <w:tc>
          <w:tcPr>
            <w:tcW w:w="121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1.73988</w:t>
            </w:r>
          </w:p>
        </w:tc>
      </w:tr>
    </w:tbl>
    <w:p w:rsidR="00435461" w:rsidRDefault="00435461"/>
    <w:p w:rsidR="00435461" w:rsidRDefault="00435461"/>
    <w:p w:rsidR="00435461" w:rsidRDefault="00435461"/>
    <w:p w:rsidR="00435461" w:rsidRDefault="00435461"/>
    <w:tbl>
      <w:tblPr>
        <w:tblStyle w:val="af2"/>
        <w:tblW w:w="8610"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2580"/>
        <w:gridCol w:w="480"/>
        <w:gridCol w:w="900"/>
        <w:gridCol w:w="1200"/>
        <w:gridCol w:w="1245"/>
        <w:gridCol w:w="1020"/>
        <w:gridCol w:w="1185"/>
      </w:tblGrid>
      <w:tr w:rsidR="00435461">
        <w:trPr>
          <w:trHeight w:val="420"/>
        </w:trPr>
        <w:tc>
          <w:tcPr>
            <w:tcW w:w="8610" w:type="dxa"/>
            <w:gridSpan w:val="7"/>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Commuting Time in Minutes</w:t>
            </w:r>
          </w:p>
        </w:tc>
      </w:tr>
      <w:tr w:rsidR="00435461">
        <w:trPr>
          <w:trHeight w:val="420"/>
        </w:trPr>
        <w:tc>
          <w:tcPr>
            <w:tcW w:w="25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 xml:space="preserve"> </w:t>
            </w:r>
          </w:p>
        </w:tc>
        <w:tc>
          <w:tcPr>
            <w:tcW w:w="4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N</w:t>
            </w:r>
          </w:p>
        </w:tc>
        <w:tc>
          <w:tcPr>
            <w:tcW w:w="9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Range</w:t>
            </w:r>
          </w:p>
        </w:tc>
        <w:tc>
          <w:tcPr>
            <w:tcW w:w="12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Minimum</w:t>
            </w:r>
          </w:p>
        </w:tc>
        <w:tc>
          <w:tcPr>
            <w:tcW w:w="12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Maximum</w:t>
            </w:r>
          </w:p>
        </w:tc>
        <w:tc>
          <w:tcPr>
            <w:tcW w:w="102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Mean</w:t>
            </w:r>
          </w:p>
        </w:tc>
        <w:tc>
          <w:tcPr>
            <w:tcW w:w="11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Std. Deviation</w:t>
            </w:r>
          </w:p>
        </w:tc>
      </w:tr>
      <w:tr w:rsidR="00435461">
        <w:trPr>
          <w:trHeight w:val="420"/>
        </w:trPr>
        <w:tc>
          <w:tcPr>
            <w:tcW w:w="25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Q11b_PV_Minutes</w:t>
            </w:r>
          </w:p>
        </w:tc>
        <w:tc>
          <w:tcPr>
            <w:tcW w:w="4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88</w:t>
            </w:r>
          </w:p>
        </w:tc>
        <w:tc>
          <w:tcPr>
            <w:tcW w:w="9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90.00</w:t>
            </w:r>
          </w:p>
        </w:tc>
        <w:tc>
          <w:tcPr>
            <w:tcW w:w="12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90.00</w:t>
            </w:r>
          </w:p>
        </w:tc>
        <w:tc>
          <w:tcPr>
            <w:tcW w:w="102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22.2557</w:t>
            </w:r>
          </w:p>
        </w:tc>
        <w:tc>
          <w:tcPr>
            <w:tcW w:w="11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18.45700</w:t>
            </w:r>
          </w:p>
        </w:tc>
      </w:tr>
      <w:tr w:rsidR="00435461">
        <w:trPr>
          <w:trHeight w:val="420"/>
        </w:trPr>
        <w:tc>
          <w:tcPr>
            <w:tcW w:w="25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Q12b_Bike_Minutes</w:t>
            </w:r>
          </w:p>
        </w:tc>
        <w:tc>
          <w:tcPr>
            <w:tcW w:w="4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65</w:t>
            </w:r>
          </w:p>
        </w:tc>
        <w:tc>
          <w:tcPr>
            <w:tcW w:w="9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120.00</w:t>
            </w:r>
          </w:p>
        </w:tc>
        <w:tc>
          <w:tcPr>
            <w:tcW w:w="12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120.00</w:t>
            </w:r>
          </w:p>
        </w:tc>
        <w:tc>
          <w:tcPr>
            <w:tcW w:w="102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23.7000</w:t>
            </w:r>
          </w:p>
        </w:tc>
        <w:tc>
          <w:tcPr>
            <w:tcW w:w="11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21.11627</w:t>
            </w:r>
          </w:p>
        </w:tc>
      </w:tr>
      <w:tr w:rsidR="00435461">
        <w:trPr>
          <w:trHeight w:val="420"/>
        </w:trPr>
        <w:tc>
          <w:tcPr>
            <w:tcW w:w="25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Q13b_Walk_Minutes</w:t>
            </w:r>
          </w:p>
        </w:tc>
        <w:tc>
          <w:tcPr>
            <w:tcW w:w="4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w:t>
            </w:r>
          </w:p>
        </w:tc>
        <w:tc>
          <w:tcPr>
            <w:tcW w:w="9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90.00</w:t>
            </w:r>
          </w:p>
        </w:tc>
        <w:tc>
          <w:tcPr>
            <w:tcW w:w="12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90.00</w:t>
            </w:r>
          </w:p>
        </w:tc>
        <w:tc>
          <w:tcPr>
            <w:tcW w:w="102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28.0900</w:t>
            </w:r>
          </w:p>
        </w:tc>
        <w:tc>
          <w:tcPr>
            <w:tcW w:w="11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22.35194</w:t>
            </w:r>
          </w:p>
        </w:tc>
      </w:tr>
      <w:tr w:rsidR="00435461">
        <w:trPr>
          <w:trHeight w:val="420"/>
        </w:trPr>
        <w:tc>
          <w:tcPr>
            <w:tcW w:w="25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Q14b_MC_Minutes</w:t>
            </w:r>
          </w:p>
        </w:tc>
        <w:tc>
          <w:tcPr>
            <w:tcW w:w="4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w:t>
            </w:r>
          </w:p>
        </w:tc>
        <w:tc>
          <w:tcPr>
            <w:tcW w:w="9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40.00</w:t>
            </w:r>
          </w:p>
        </w:tc>
        <w:tc>
          <w:tcPr>
            <w:tcW w:w="12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40.00</w:t>
            </w:r>
          </w:p>
        </w:tc>
        <w:tc>
          <w:tcPr>
            <w:tcW w:w="102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40.0000</w:t>
            </w:r>
          </w:p>
        </w:tc>
        <w:tc>
          <w:tcPr>
            <w:tcW w:w="11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w:t>
            </w:r>
          </w:p>
        </w:tc>
      </w:tr>
      <w:tr w:rsidR="00435461">
        <w:trPr>
          <w:trHeight w:val="420"/>
        </w:trPr>
        <w:tc>
          <w:tcPr>
            <w:tcW w:w="25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Q15b_Bus_Minutes</w:t>
            </w:r>
          </w:p>
        </w:tc>
        <w:tc>
          <w:tcPr>
            <w:tcW w:w="4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47</w:t>
            </w:r>
          </w:p>
        </w:tc>
        <w:tc>
          <w:tcPr>
            <w:tcW w:w="9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75.00</w:t>
            </w:r>
          </w:p>
        </w:tc>
        <w:tc>
          <w:tcPr>
            <w:tcW w:w="12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75.00</w:t>
            </w:r>
          </w:p>
        </w:tc>
        <w:tc>
          <w:tcPr>
            <w:tcW w:w="102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21.8723</w:t>
            </w:r>
          </w:p>
        </w:tc>
        <w:tc>
          <w:tcPr>
            <w:tcW w:w="11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18.32154</w:t>
            </w:r>
          </w:p>
        </w:tc>
      </w:tr>
      <w:tr w:rsidR="00435461">
        <w:trPr>
          <w:trHeight w:val="420"/>
        </w:trPr>
        <w:tc>
          <w:tcPr>
            <w:tcW w:w="25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Q16b_CarPool_Minutes</w:t>
            </w:r>
          </w:p>
        </w:tc>
        <w:tc>
          <w:tcPr>
            <w:tcW w:w="48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24</w:t>
            </w:r>
          </w:p>
        </w:tc>
        <w:tc>
          <w:tcPr>
            <w:tcW w:w="9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120.00</w:t>
            </w:r>
          </w:p>
        </w:tc>
        <w:tc>
          <w:tcPr>
            <w:tcW w:w="120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.00</w:t>
            </w:r>
          </w:p>
        </w:tc>
        <w:tc>
          <w:tcPr>
            <w:tcW w:w="124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120.00</w:t>
            </w:r>
          </w:p>
        </w:tc>
        <w:tc>
          <w:tcPr>
            <w:tcW w:w="1020"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25.5625</w:t>
            </w:r>
          </w:p>
        </w:tc>
        <w:tc>
          <w:tcPr>
            <w:tcW w:w="1185" w:type="dxa"/>
            <w:tcBorders>
              <w:top w:val="single" w:sz="8" w:space="0" w:color="CCCCCC"/>
              <w:left w:val="single" w:sz="8" w:space="0" w:color="CCCCCC"/>
              <w:bottom w:val="single" w:sz="8" w:space="0" w:color="CCCCCC"/>
              <w:right w:val="single" w:sz="8" w:space="0" w:color="CCCCCC"/>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30.25447</w:t>
            </w:r>
          </w:p>
        </w:tc>
      </w:tr>
    </w:tbl>
    <w:p w:rsidR="00435461" w:rsidRDefault="00435461"/>
    <w:p w:rsidR="00435461" w:rsidRDefault="00435461"/>
    <w:p w:rsidR="00435461" w:rsidRDefault="00435461"/>
    <w:p w:rsidR="00435461" w:rsidRDefault="00435461"/>
    <w:p w:rsidR="00435461" w:rsidRDefault="00435461"/>
    <w:p w:rsidR="00435461" w:rsidRDefault="00435461"/>
    <w:p w:rsidR="00435461" w:rsidRDefault="00435461"/>
    <w:p w:rsidR="00435461" w:rsidRDefault="0047147B">
      <w:r>
        <w:t xml:space="preserve">Descriptive Statistics for the variable describing the number of people in a carpool or rideshare vehicle. </w:t>
      </w:r>
    </w:p>
    <w:tbl>
      <w:tblPr>
        <w:tblStyle w:val="af3"/>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182"/>
        <w:gridCol w:w="1105"/>
        <w:gridCol w:w="1119"/>
        <w:gridCol w:w="1160"/>
        <w:gridCol w:w="1188"/>
        <w:gridCol w:w="1119"/>
        <w:gridCol w:w="1487"/>
      </w:tblGrid>
      <w:tr w:rsidR="00435461">
        <w:trPr>
          <w:trHeight w:val="500"/>
        </w:trPr>
        <w:tc>
          <w:tcPr>
            <w:tcW w:w="9356"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Descriptive Statistics</w:t>
            </w:r>
          </w:p>
        </w:tc>
      </w:tr>
      <w:tr w:rsidR="00435461">
        <w:trPr>
          <w:trHeight w:val="420"/>
        </w:trPr>
        <w:tc>
          <w:tcPr>
            <w:tcW w:w="2180" w:type="dxa"/>
            <w:tcBorders>
              <w:top w:val="nil"/>
              <w:left w:val="nil"/>
              <w:bottom w:val="single" w:sz="8" w:space="0" w:color="152935"/>
              <w:right w:val="nil"/>
            </w:tcBorders>
            <w:shd w:val="clear" w:color="auto" w:fill="FFFFFF"/>
            <w:tcMar>
              <w:top w:w="28" w:type="dxa"/>
              <w:left w:w="28" w:type="dxa"/>
              <w:bottom w:w="28" w:type="dxa"/>
              <w:right w:w="28" w:type="dxa"/>
            </w:tcMar>
            <w:vAlign w:val="bottom"/>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0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right="60"/>
              <w:jc w:val="center"/>
              <w:rPr>
                <w:color w:val="264A60"/>
                <w:sz w:val="18"/>
                <w:szCs w:val="18"/>
              </w:rPr>
            </w:pPr>
            <w:r>
              <w:rPr>
                <w:color w:val="264A60"/>
                <w:sz w:val="18"/>
                <w:szCs w:val="18"/>
              </w:rPr>
              <w:t>N</w:t>
            </w:r>
          </w:p>
        </w:tc>
        <w:tc>
          <w:tcPr>
            <w:tcW w:w="1119"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right="60"/>
              <w:jc w:val="center"/>
              <w:rPr>
                <w:color w:val="264A60"/>
                <w:sz w:val="18"/>
                <w:szCs w:val="18"/>
              </w:rPr>
            </w:pPr>
            <w:r>
              <w:rPr>
                <w:color w:val="264A60"/>
                <w:sz w:val="18"/>
                <w:szCs w:val="18"/>
              </w:rPr>
              <w:t>Range</w:t>
            </w:r>
          </w:p>
        </w:tc>
        <w:tc>
          <w:tcPr>
            <w:tcW w:w="1160"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right="60"/>
              <w:jc w:val="center"/>
              <w:rPr>
                <w:color w:val="264A60"/>
                <w:sz w:val="18"/>
                <w:szCs w:val="18"/>
              </w:rPr>
            </w:pPr>
            <w:r>
              <w:rPr>
                <w:color w:val="264A60"/>
                <w:sz w:val="18"/>
                <w:szCs w:val="18"/>
              </w:rPr>
              <w:t>Minimum</w:t>
            </w:r>
          </w:p>
        </w:tc>
        <w:tc>
          <w:tcPr>
            <w:tcW w:w="1187"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right="60"/>
              <w:jc w:val="center"/>
              <w:rPr>
                <w:color w:val="264A60"/>
                <w:sz w:val="18"/>
                <w:szCs w:val="18"/>
              </w:rPr>
            </w:pPr>
            <w:r>
              <w:rPr>
                <w:color w:val="264A60"/>
                <w:sz w:val="18"/>
                <w:szCs w:val="18"/>
              </w:rPr>
              <w:t>Maximum</w:t>
            </w:r>
          </w:p>
        </w:tc>
        <w:tc>
          <w:tcPr>
            <w:tcW w:w="1119"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right="60"/>
              <w:jc w:val="center"/>
              <w:rPr>
                <w:color w:val="264A60"/>
                <w:sz w:val="18"/>
                <w:szCs w:val="18"/>
              </w:rPr>
            </w:pPr>
            <w:r>
              <w:rPr>
                <w:color w:val="264A60"/>
                <w:sz w:val="18"/>
                <w:szCs w:val="18"/>
              </w:rPr>
              <w:t>Mean</w:t>
            </w:r>
          </w:p>
        </w:tc>
        <w:tc>
          <w:tcPr>
            <w:tcW w:w="1486" w:type="dxa"/>
            <w:tcBorders>
              <w:top w:val="nil"/>
              <w:left w:val="nil"/>
              <w:bottom w:val="single" w:sz="8" w:space="0" w:color="152935"/>
              <w:right w:val="nil"/>
            </w:tcBorders>
            <w:shd w:val="clear" w:color="auto" w:fill="FFFFFF"/>
            <w:tcMar>
              <w:top w:w="28" w:type="dxa"/>
              <w:left w:w="28" w:type="dxa"/>
              <w:bottom w:w="28" w:type="dxa"/>
              <w:right w:w="28" w:type="dxa"/>
            </w:tcMar>
            <w:vAlign w:val="bottom"/>
          </w:tcPr>
          <w:p w:rsidR="00435461" w:rsidRDefault="0047147B">
            <w:pPr>
              <w:spacing w:line="240" w:lineRule="auto"/>
              <w:ind w:right="60"/>
              <w:jc w:val="center"/>
              <w:rPr>
                <w:color w:val="264A60"/>
                <w:sz w:val="18"/>
                <w:szCs w:val="18"/>
              </w:rPr>
            </w:pPr>
            <w:r>
              <w:rPr>
                <w:color w:val="264A60"/>
                <w:sz w:val="18"/>
                <w:szCs w:val="18"/>
              </w:rPr>
              <w:t>Std. Deviation</w:t>
            </w:r>
          </w:p>
        </w:tc>
      </w:tr>
      <w:tr w:rsidR="00435461">
        <w:trPr>
          <w:trHeight w:val="420"/>
        </w:trPr>
        <w:tc>
          <w:tcPr>
            <w:tcW w:w="2180"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right="60"/>
              <w:rPr>
                <w:color w:val="264A60"/>
                <w:sz w:val="18"/>
                <w:szCs w:val="18"/>
              </w:rPr>
            </w:pPr>
            <w:r>
              <w:rPr>
                <w:color w:val="264A60"/>
                <w:sz w:val="18"/>
                <w:szCs w:val="18"/>
              </w:rPr>
              <w:t>Q16c_CarPool_People</w:t>
            </w:r>
          </w:p>
        </w:tc>
        <w:tc>
          <w:tcPr>
            <w:tcW w:w="110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right="60"/>
              <w:jc w:val="right"/>
              <w:rPr>
                <w:color w:val="010205"/>
                <w:sz w:val="18"/>
                <w:szCs w:val="18"/>
              </w:rPr>
            </w:pPr>
            <w:r>
              <w:rPr>
                <w:color w:val="010205"/>
                <w:sz w:val="18"/>
                <w:szCs w:val="18"/>
              </w:rPr>
              <w:t>24</w:t>
            </w:r>
          </w:p>
        </w:tc>
        <w:tc>
          <w:tcPr>
            <w:tcW w:w="1119"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right="60"/>
              <w:jc w:val="right"/>
              <w:rPr>
                <w:color w:val="010205"/>
                <w:sz w:val="18"/>
                <w:szCs w:val="18"/>
              </w:rPr>
            </w:pPr>
            <w:r>
              <w:rPr>
                <w:color w:val="010205"/>
                <w:sz w:val="18"/>
                <w:szCs w:val="18"/>
              </w:rPr>
              <w:t>4.00</w:t>
            </w:r>
          </w:p>
        </w:tc>
        <w:tc>
          <w:tcPr>
            <w:tcW w:w="116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right="60"/>
              <w:jc w:val="right"/>
              <w:rPr>
                <w:color w:val="010205"/>
                <w:sz w:val="18"/>
                <w:szCs w:val="18"/>
              </w:rPr>
            </w:pPr>
            <w:r>
              <w:rPr>
                <w:color w:val="010205"/>
                <w:sz w:val="18"/>
                <w:szCs w:val="18"/>
              </w:rPr>
              <w:t>.00</w:t>
            </w:r>
          </w:p>
        </w:tc>
        <w:tc>
          <w:tcPr>
            <w:tcW w:w="118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right="60"/>
              <w:jc w:val="right"/>
              <w:rPr>
                <w:color w:val="010205"/>
                <w:sz w:val="18"/>
                <w:szCs w:val="18"/>
              </w:rPr>
            </w:pPr>
            <w:r>
              <w:rPr>
                <w:color w:val="010205"/>
                <w:sz w:val="18"/>
                <w:szCs w:val="18"/>
              </w:rPr>
              <w:t>4.00</w:t>
            </w:r>
          </w:p>
        </w:tc>
        <w:tc>
          <w:tcPr>
            <w:tcW w:w="1119"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right="60"/>
              <w:jc w:val="right"/>
              <w:rPr>
                <w:color w:val="010205"/>
                <w:sz w:val="18"/>
                <w:szCs w:val="18"/>
              </w:rPr>
            </w:pPr>
            <w:r>
              <w:rPr>
                <w:color w:val="010205"/>
                <w:sz w:val="18"/>
                <w:szCs w:val="18"/>
              </w:rPr>
              <w:t>2.2083</w:t>
            </w:r>
          </w:p>
        </w:tc>
        <w:tc>
          <w:tcPr>
            <w:tcW w:w="1486"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right="60"/>
              <w:jc w:val="right"/>
              <w:rPr>
                <w:color w:val="010205"/>
                <w:sz w:val="18"/>
                <w:szCs w:val="18"/>
              </w:rPr>
            </w:pPr>
            <w:r>
              <w:rPr>
                <w:color w:val="010205"/>
                <w:sz w:val="18"/>
                <w:szCs w:val="18"/>
              </w:rPr>
              <w:t>.94313</w:t>
            </w:r>
          </w:p>
        </w:tc>
      </w:tr>
      <w:tr w:rsidR="00435461">
        <w:trPr>
          <w:trHeight w:val="420"/>
        </w:trPr>
        <w:tc>
          <w:tcPr>
            <w:tcW w:w="2180" w:type="dxa"/>
            <w:tcBorders>
              <w:top w:val="nil"/>
              <w:left w:val="nil"/>
              <w:bottom w:val="single" w:sz="8" w:space="0" w:color="152935"/>
              <w:right w:val="nil"/>
            </w:tcBorders>
            <w:shd w:val="clear" w:color="auto" w:fill="E0E0E0"/>
            <w:tcMar>
              <w:top w:w="28" w:type="dxa"/>
              <w:left w:w="28" w:type="dxa"/>
              <w:bottom w:w="28" w:type="dxa"/>
              <w:right w:w="28" w:type="dxa"/>
            </w:tcMar>
          </w:tcPr>
          <w:p w:rsidR="00435461" w:rsidRDefault="0047147B">
            <w:pPr>
              <w:spacing w:line="240" w:lineRule="auto"/>
              <w:ind w:right="60"/>
              <w:rPr>
                <w:color w:val="264A60"/>
                <w:sz w:val="18"/>
                <w:szCs w:val="18"/>
              </w:rPr>
            </w:pPr>
            <w:r>
              <w:rPr>
                <w:color w:val="264A60"/>
                <w:sz w:val="18"/>
                <w:szCs w:val="18"/>
              </w:rPr>
              <w:t>Valid N (listwise)</w:t>
            </w:r>
          </w:p>
        </w:tc>
        <w:tc>
          <w:tcPr>
            <w:tcW w:w="110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ind w:right="60"/>
              <w:jc w:val="right"/>
              <w:rPr>
                <w:color w:val="010205"/>
                <w:sz w:val="18"/>
                <w:szCs w:val="18"/>
              </w:rPr>
            </w:pPr>
            <w:r>
              <w:rPr>
                <w:color w:val="010205"/>
                <w:sz w:val="18"/>
                <w:szCs w:val="18"/>
              </w:rPr>
              <w:t>24</w:t>
            </w:r>
          </w:p>
        </w:tc>
        <w:tc>
          <w:tcPr>
            <w:tcW w:w="1119"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60"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7"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19"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86" w:type="dxa"/>
            <w:tcBorders>
              <w:top w:val="nil"/>
              <w:left w:val="nil"/>
              <w:bottom w:val="single" w:sz="8" w:space="0" w:color="152935"/>
              <w:right w:val="nil"/>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35461"/>
    <w:p w:rsidR="00435461" w:rsidRDefault="00435461"/>
    <w:tbl>
      <w:tblPr>
        <w:tblStyle w:val="af4"/>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10"/>
        <w:gridCol w:w="2567"/>
        <w:gridCol w:w="1315"/>
        <w:gridCol w:w="1199"/>
        <w:gridCol w:w="1548"/>
        <w:gridCol w:w="1621"/>
      </w:tblGrid>
      <w:tr w:rsidR="00435461">
        <w:trPr>
          <w:trHeight w:val="500"/>
        </w:trPr>
        <w:tc>
          <w:tcPr>
            <w:tcW w:w="9356" w:type="dxa"/>
            <w:gridSpan w:val="6"/>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Description of the types of people in a carpool or rideshare</w:t>
            </w:r>
          </w:p>
        </w:tc>
      </w:tr>
      <w:tr w:rsidR="00435461">
        <w:trPr>
          <w:trHeight w:val="420"/>
        </w:trPr>
        <w:tc>
          <w:tcPr>
            <w:tcW w:w="3677" w:type="dxa"/>
            <w:gridSpan w:val="2"/>
            <w:tcBorders>
              <w:top w:val="nil"/>
              <w:left w:val="nil"/>
              <w:bottom w:val="single" w:sz="8" w:space="0" w:color="152935"/>
              <w:right w:val="nil"/>
            </w:tcBorders>
            <w:shd w:val="clear" w:color="auto" w:fill="FFFFFF"/>
            <w:tcMar>
              <w:top w:w="28" w:type="dxa"/>
              <w:left w:w="28" w:type="dxa"/>
              <w:bottom w:w="28" w:type="dxa"/>
              <w:right w:w="28" w:type="dxa"/>
            </w:tcMar>
            <w:vAlign w:val="bottom"/>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14"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left="60" w:right="60"/>
              <w:jc w:val="center"/>
              <w:rPr>
                <w:color w:val="264A60"/>
                <w:sz w:val="18"/>
                <w:szCs w:val="18"/>
              </w:rPr>
            </w:pPr>
            <w:r>
              <w:rPr>
                <w:color w:val="264A60"/>
                <w:sz w:val="18"/>
                <w:szCs w:val="18"/>
              </w:rPr>
              <w:t>Frequency</w:t>
            </w:r>
          </w:p>
        </w:tc>
        <w:tc>
          <w:tcPr>
            <w:tcW w:w="1198"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left="60" w:right="60"/>
              <w:jc w:val="center"/>
              <w:rPr>
                <w:color w:val="264A60"/>
                <w:sz w:val="18"/>
                <w:szCs w:val="18"/>
              </w:rPr>
            </w:pPr>
            <w:r>
              <w:rPr>
                <w:color w:val="264A60"/>
                <w:sz w:val="18"/>
                <w:szCs w:val="18"/>
              </w:rPr>
              <w:t>Percent</w:t>
            </w:r>
          </w:p>
        </w:tc>
        <w:tc>
          <w:tcPr>
            <w:tcW w:w="1547"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left="60" w:right="60"/>
              <w:jc w:val="center"/>
              <w:rPr>
                <w:color w:val="264A60"/>
                <w:sz w:val="18"/>
                <w:szCs w:val="18"/>
              </w:rPr>
            </w:pPr>
            <w:r>
              <w:rPr>
                <w:color w:val="264A60"/>
                <w:sz w:val="18"/>
                <w:szCs w:val="18"/>
              </w:rPr>
              <w:t>Valid Percent</w:t>
            </w:r>
          </w:p>
        </w:tc>
        <w:tc>
          <w:tcPr>
            <w:tcW w:w="1620" w:type="dxa"/>
            <w:tcBorders>
              <w:top w:val="nil"/>
              <w:left w:val="nil"/>
              <w:bottom w:val="single" w:sz="8" w:space="0" w:color="152935"/>
              <w:right w:val="nil"/>
            </w:tcBorders>
            <w:shd w:val="clear" w:color="auto" w:fill="FFFFFF"/>
            <w:tcMar>
              <w:top w:w="28" w:type="dxa"/>
              <w:left w:w="28" w:type="dxa"/>
              <w:bottom w:w="28" w:type="dxa"/>
              <w:right w:w="28" w:type="dxa"/>
            </w:tcMar>
            <w:vAlign w:val="bottom"/>
          </w:tcPr>
          <w:p w:rsidR="00435461" w:rsidRDefault="0047147B">
            <w:pPr>
              <w:spacing w:line="240" w:lineRule="auto"/>
              <w:ind w:left="60" w:right="60"/>
              <w:jc w:val="center"/>
              <w:rPr>
                <w:color w:val="264A60"/>
                <w:sz w:val="18"/>
                <w:szCs w:val="18"/>
              </w:rPr>
            </w:pPr>
            <w:r>
              <w:rPr>
                <w:color w:val="264A60"/>
                <w:sz w:val="18"/>
                <w:szCs w:val="18"/>
              </w:rPr>
              <w:t>Cumulative Percent</w:t>
            </w:r>
          </w:p>
        </w:tc>
      </w:tr>
      <w:tr w:rsidR="00435461">
        <w:trPr>
          <w:trHeight w:val="420"/>
        </w:trPr>
        <w:tc>
          <w:tcPr>
            <w:tcW w:w="1111" w:type="dxa"/>
            <w:vMerge w:val="restart"/>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Valid</w:t>
            </w:r>
          </w:p>
        </w:tc>
        <w:tc>
          <w:tcPr>
            <w:tcW w:w="2566"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Student</w:t>
            </w:r>
          </w:p>
        </w:tc>
        <w:tc>
          <w:tcPr>
            <w:tcW w:w="1314"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12</w:t>
            </w:r>
          </w:p>
        </w:tc>
        <w:tc>
          <w:tcPr>
            <w:tcW w:w="1198"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7.7</w:t>
            </w:r>
          </w:p>
        </w:tc>
        <w:tc>
          <w:tcPr>
            <w:tcW w:w="154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50.0</w:t>
            </w:r>
          </w:p>
        </w:tc>
        <w:tc>
          <w:tcPr>
            <w:tcW w:w="162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50.0</w:t>
            </w:r>
          </w:p>
        </w:tc>
      </w:tr>
      <w:tr w:rsidR="00435461">
        <w:trPr>
          <w:trHeight w:val="420"/>
        </w:trPr>
        <w:tc>
          <w:tcPr>
            <w:tcW w:w="1111"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2566"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Employee</w:t>
            </w:r>
          </w:p>
        </w:tc>
        <w:tc>
          <w:tcPr>
            <w:tcW w:w="1314"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7</w:t>
            </w:r>
          </w:p>
        </w:tc>
        <w:tc>
          <w:tcPr>
            <w:tcW w:w="1198"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4.5</w:t>
            </w:r>
          </w:p>
        </w:tc>
        <w:tc>
          <w:tcPr>
            <w:tcW w:w="154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29.2</w:t>
            </w:r>
          </w:p>
        </w:tc>
        <w:tc>
          <w:tcPr>
            <w:tcW w:w="162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79.2</w:t>
            </w:r>
          </w:p>
        </w:tc>
      </w:tr>
      <w:tr w:rsidR="00435461">
        <w:trPr>
          <w:trHeight w:val="420"/>
        </w:trPr>
        <w:tc>
          <w:tcPr>
            <w:tcW w:w="1111"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2566"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Non-UM affiliated community member</w:t>
            </w:r>
          </w:p>
        </w:tc>
        <w:tc>
          <w:tcPr>
            <w:tcW w:w="1314"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5</w:t>
            </w:r>
          </w:p>
        </w:tc>
        <w:tc>
          <w:tcPr>
            <w:tcW w:w="1198"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3.2</w:t>
            </w:r>
          </w:p>
        </w:tc>
        <w:tc>
          <w:tcPr>
            <w:tcW w:w="154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20.8</w:t>
            </w:r>
          </w:p>
        </w:tc>
        <w:tc>
          <w:tcPr>
            <w:tcW w:w="162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100.0</w:t>
            </w:r>
          </w:p>
        </w:tc>
      </w:tr>
      <w:tr w:rsidR="00435461">
        <w:trPr>
          <w:trHeight w:val="420"/>
        </w:trPr>
        <w:tc>
          <w:tcPr>
            <w:tcW w:w="1111"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2566"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Total</w:t>
            </w:r>
          </w:p>
        </w:tc>
        <w:tc>
          <w:tcPr>
            <w:tcW w:w="1314"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24</w:t>
            </w:r>
          </w:p>
        </w:tc>
        <w:tc>
          <w:tcPr>
            <w:tcW w:w="1198"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15.4</w:t>
            </w:r>
          </w:p>
        </w:tc>
        <w:tc>
          <w:tcPr>
            <w:tcW w:w="154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100.0</w:t>
            </w:r>
          </w:p>
        </w:tc>
        <w:tc>
          <w:tcPr>
            <w:tcW w:w="162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rPr>
          <w:trHeight w:val="420"/>
        </w:trPr>
        <w:tc>
          <w:tcPr>
            <w:tcW w:w="1111"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Missing</w:t>
            </w:r>
          </w:p>
        </w:tc>
        <w:tc>
          <w:tcPr>
            <w:tcW w:w="2566"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System</w:t>
            </w:r>
          </w:p>
        </w:tc>
        <w:tc>
          <w:tcPr>
            <w:tcW w:w="1314"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132</w:t>
            </w:r>
          </w:p>
        </w:tc>
        <w:tc>
          <w:tcPr>
            <w:tcW w:w="1198"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84.6</w:t>
            </w:r>
          </w:p>
        </w:tc>
        <w:tc>
          <w:tcPr>
            <w:tcW w:w="154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2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rPr>
          <w:trHeight w:val="420"/>
        </w:trPr>
        <w:tc>
          <w:tcPr>
            <w:tcW w:w="3677" w:type="dxa"/>
            <w:gridSpan w:val="2"/>
            <w:tcBorders>
              <w:top w:val="nil"/>
              <w:left w:val="nil"/>
              <w:bottom w:val="single" w:sz="8" w:space="0" w:color="152935"/>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Total</w:t>
            </w:r>
          </w:p>
        </w:tc>
        <w:tc>
          <w:tcPr>
            <w:tcW w:w="1314"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156</w:t>
            </w:r>
          </w:p>
        </w:tc>
        <w:tc>
          <w:tcPr>
            <w:tcW w:w="1198"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100.0</w:t>
            </w:r>
          </w:p>
        </w:tc>
        <w:tc>
          <w:tcPr>
            <w:tcW w:w="1547"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20" w:type="dxa"/>
            <w:tcBorders>
              <w:top w:val="nil"/>
              <w:left w:val="nil"/>
              <w:bottom w:val="single" w:sz="8" w:space="0" w:color="152935"/>
              <w:right w:val="nil"/>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35461"/>
    <w:p w:rsidR="00435461" w:rsidRDefault="0047147B">
      <w:r>
        <w:t>Q17: Rate your willingness to commute to/from campus via the following methods.</w:t>
      </w:r>
    </w:p>
    <w:p w:rsidR="00435461" w:rsidRDefault="00435461"/>
    <w:tbl>
      <w:tblPr>
        <w:tblStyle w:val="af5"/>
        <w:tblW w:w="8610"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800"/>
        <w:gridCol w:w="1215"/>
        <w:gridCol w:w="525"/>
        <w:gridCol w:w="435"/>
        <w:gridCol w:w="540"/>
        <w:gridCol w:w="540"/>
        <w:gridCol w:w="555"/>
        <w:gridCol w:w="990"/>
        <w:gridCol w:w="825"/>
        <w:gridCol w:w="1185"/>
      </w:tblGrid>
      <w:tr w:rsidR="00435461">
        <w:trPr>
          <w:trHeight w:val="420"/>
        </w:trPr>
        <w:tc>
          <w:tcPr>
            <w:tcW w:w="18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 xml:space="preserve"> </w:t>
            </w:r>
          </w:p>
        </w:tc>
        <w:tc>
          <w:tcPr>
            <w:tcW w:w="1215"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Very Unwilling</w:t>
            </w:r>
          </w:p>
        </w:tc>
        <w:tc>
          <w:tcPr>
            <w:tcW w:w="525"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w:t>
            </w:r>
          </w:p>
        </w:tc>
        <w:tc>
          <w:tcPr>
            <w:tcW w:w="435"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3</w:t>
            </w:r>
          </w:p>
        </w:tc>
        <w:tc>
          <w:tcPr>
            <w:tcW w:w="540"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w:t>
            </w:r>
          </w:p>
        </w:tc>
        <w:tc>
          <w:tcPr>
            <w:tcW w:w="540"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w:t>
            </w:r>
          </w:p>
        </w:tc>
        <w:tc>
          <w:tcPr>
            <w:tcW w:w="555"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6</w:t>
            </w:r>
          </w:p>
        </w:tc>
        <w:tc>
          <w:tcPr>
            <w:tcW w:w="990"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Very Willing</w:t>
            </w:r>
          </w:p>
        </w:tc>
        <w:tc>
          <w:tcPr>
            <w:tcW w:w="825"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Mean</w:t>
            </w:r>
          </w:p>
        </w:tc>
        <w:tc>
          <w:tcPr>
            <w:tcW w:w="1185"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Std. Deviation</w:t>
            </w:r>
          </w:p>
        </w:tc>
      </w:tr>
      <w:tr w:rsidR="00435461">
        <w:trPr>
          <w:trHeight w:val="420"/>
        </w:trPr>
        <w:tc>
          <w:tcPr>
            <w:tcW w:w="180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Q17_1_PV</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18</w:t>
            </w:r>
          </w:p>
        </w:tc>
        <w:tc>
          <w:tcPr>
            <w:tcW w:w="5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17</w:t>
            </w:r>
          </w:p>
        </w:tc>
        <w:tc>
          <w:tcPr>
            <w:tcW w:w="43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12</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14</w:t>
            </w:r>
          </w:p>
        </w:tc>
        <w:tc>
          <w:tcPr>
            <w:tcW w:w="55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24</w:t>
            </w:r>
          </w:p>
        </w:tc>
        <w:tc>
          <w:tcPr>
            <w:tcW w:w="99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56</w:t>
            </w:r>
          </w:p>
        </w:tc>
        <w:tc>
          <w:tcPr>
            <w:tcW w:w="8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4.98</w:t>
            </w:r>
          </w:p>
        </w:tc>
        <w:tc>
          <w:tcPr>
            <w:tcW w:w="118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2.234</w:t>
            </w:r>
          </w:p>
        </w:tc>
      </w:tr>
      <w:tr w:rsidR="00435461">
        <w:trPr>
          <w:trHeight w:val="420"/>
        </w:trPr>
        <w:tc>
          <w:tcPr>
            <w:tcW w:w="180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Q17_2_Bike</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27</w:t>
            </w:r>
          </w:p>
        </w:tc>
        <w:tc>
          <w:tcPr>
            <w:tcW w:w="5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12</w:t>
            </w:r>
          </w:p>
        </w:tc>
        <w:tc>
          <w:tcPr>
            <w:tcW w:w="43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3</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13</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21</w:t>
            </w:r>
          </w:p>
        </w:tc>
        <w:tc>
          <w:tcPr>
            <w:tcW w:w="55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16</w:t>
            </w:r>
          </w:p>
        </w:tc>
        <w:tc>
          <w:tcPr>
            <w:tcW w:w="99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50</w:t>
            </w:r>
          </w:p>
        </w:tc>
        <w:tc>
          <w:tcPr>
            <w:tcW w:w="8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4.67</w:t>
            </w:r>
          </w:p>
        </w:tc>
        <w:tc>
          <w:tcPr>
            <w:tcW w:w="118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2.33</w:t>
            </w:r>
          </w:p>
        </w:tc>
      </w:tr>
      <w:tr w:rsidR="00435461">
        <w:trPr>
          <w:trHeight w:val="420"/>
        </w:trPr>
        <w:tc>
          <w:tcPr>
            <w:tcW w:w="180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Q17_3_Walk</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35</w:t>
            </w:r>
          </w:p>
        </w:tc>
        <w:tc>
          <w:tcPr>
            <w:tcW w:w="5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14</w:t>
            </w:r>
          </w:p>
        </w:tc>
        <w:tc>
          <w:tcPr>
            <w:tcW w:w="43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9</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16</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15</w:t>
            </w:r>
          </w:p>
        </w:tc>
        <w:tc>
          <w:tcPr>
            <w:tcW w:w="55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9</w:t>
            </w:r>
          </w:p>
        </w:tc>
        <w:tc>
          <w:tcPr>
            <w:tcW w:w="99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43</w:t>
            </w:r>
          </w:p>
        </w:tc>
        <w:tc>
          <w:tcPr>
            <w:tcW w:w="8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4.14</w:t>
            </w:r>
          </w:p>
        </w:tc>
        <w:tc>
          <w:tcPr>
            <w:tcW w:w="118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2.413</w:t>
            </w:r>
          </w:p>
        </w:tc>
      </w:tr>
      <w:tr w:rsidR="00435461">
        <w:trPr>
          <w:trHeight w:val="420"/>
        </w:trPr>
        <w:tc>
          <w:tcPr>
            <w:tcW w:w="180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Q17_4_MC</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86</w:t>
            </w:r>
          </w:p>
        </w:tc>
        <w:tc>
          <w:tcPr>
            <w:tcW w:w="5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20</w:t>
            </w:r>
          </w:p>
        </w:tc>
        <w:tc>
          <w:tcPr>
            <w:tcW w:w="43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3</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14</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7</w:t>
            </w:r>
          </w:p>
        </w:tc>
        <w:tc>
          <w:tcPr>
            <w:tcW w:w="55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8</w:t>
            </w:r>
          </w:p>
        </w:tc>
        <w:tc>
          <w:tcPr>
            <w:tcW w:w="99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w:t>
            </w:r>
          </w:p>
        </w:tc>
        <w:tc>
          <w:tcPr>
            <w:tcW w:w="8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2.13</w:t>
            </w:r>
          </w:p>
        </w:tc>
        <w:tc>
          <w:tcPr>
            <w:tcW w:w="118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1.754</w:t>
            </w:r>
          </w:p>
        </w:tc>
      </w:tr>
      <w:tr w:rsidR="00435461">
        <w:trPr>
          <w:trHeight w:val="420"/>
        </w:trPr>
        <w:tc>
          <w:tcPr>
            <w:tcW w:w="180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Q17_5_Bus</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18</w:t>
            </w:r>
          </w:p>
        </w:tc>
        <w:tc>
          <w:tcPr>
            <w:tcW w:w="5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9</w:t>
            </w:r>
          </w:p>
        </w:tc>
        <w:tc>
          <w:tcPr>
            <w:tcW w:w="43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9</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24</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24</w:t>
            </w:r>
          </w:p>
        </w:tc>
        <w:tc>
          <w:tcPr>
            <w:tcW w:w="55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18</w:t>
            </w:r>
          </w:p>
        </w:tc>
        <w:tc>
          <w:tcPr>
            <w:tcW w:w="99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41</w:t>
            </w:r>
          </w:p>
        </w:tc>
        <w:tc>
          <w:tcPr>
            <w:tcW w:w="8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4.71</w:t>
            </w:r>
          </w:p>
        </w:tc>
        <w:tc>
          <w:tcPr>
            <w:tcW w:w="118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2.054</w:t>
            </w:r>
          </w:p>
        </w:tc>
      </w:tr>
      <w:tr w:rsidR="00435461">
        <w:trPr>
          <w:trHeight w:val="420"/>
        </w:trPr>
        <w:tc>
          <w:tcPr>
            <w:tcW w:w="180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Q17_6_CarPool</w:t>
            </w:r>
          </w:p>
        </w:tc>
        <w:tc>
          <w:tcPr>
            <w:tcW w:w="121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23</w:t>
            </w:r>
          </w:p>
        </w:tc>
        <w:tc>
          <w:tcPr>
            <w:tcW w:w="5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8</w:t>
            </w:r>
          </w:p>
        </w:tc>
        <w:tc>
          <w:tcPr>
            <w:tcW w:w="43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8</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22</w:t>
            </w:r>
          </w:p>
        </w:tc>
        <w:tc>
          <w:tcPr>
            <w:tcW w:w="54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23</w:t>
            </w:r>
          </w:p>
        </w:tc>
        <w:tc>
          <w:tcPr>
            <w:tcW w:w="55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19</w:t>
            </w:r>
          </w:p>
        </w:tc>
        <w:tc>
          <w:tcPr>
            <w:tcW w:w="990"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39</w:t>
            </w:r>
          </w:p>
        </w:tc>
        <w:tc>
          <w:tcPr>
            <w:tcW w:w="82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4.6</w:t>
            </w:r>
          </w:p>
        </w:tc>
        <w:tc>
          <w:tcPr>
            <w:tcW w:w="1185" w:type="dxa"/>
            <w:tcBorders>
              <w:top w:val="nil"/>
              <w:left w:val="nil"/>
              <w:bottom w:val="single" w:sz="8" w:space="0" w:color="000000"/>
              <w:right w:val="single" w:sz="8" w:space="0" w:color="000000"/>
            </w:tcBorders>
            <w:tcMar>
              <w:top w:w="28" w:type="dxa"/>
              <w:left w:w="28" w:type="dxa"/>
              <w:bottom w:w="28" w:type="dxa"/>
              <w:right w:w="28" w:type="dxa"/>
            </w:tcMar>
          </w:tcPr>
          <w:p w:rsidR="00435461" w:rsidRDefault="0047147B">
            <w:pPr>
              <w:widowControl w:val="0"/>
              <w:pBdr>
                <w:top w:val="nil"/>
                <w:left w:val="nil"/>
                <w:bottom w:val="nil"/>
                <w:right w:val="nil"/>
                <w:between w:val="nil"/>
              </w:pBdr>
              <w:spacing w:line="240" w:lineRule="auto"/>
            </w:pPr>
            <w:r>
              <w:t>2.141</w:t>
            </w:r>
          </w:p>
        </w:tc>
      </w:tr>
    </w:tbl>
    <w:p w:rsidR="00435461" w:rsidRDefault="00435461"/>
    <w:p w:rsidR="00435461" w:rsidRDefault="00435461"/>
    <w:p w:rsidR="00435461" w:rsidRDefault="00435461"/>
    <w:p w:rsidR="00435461" w:rsidRDefault="00435461"/>
    <w:p w:rsidR="00435461" w:rsidRDefault="00435461"/>
    <w:p w:rsidR="00435461" w:rsidRDefault="00435461"/>
    <w:p w:rsidR="00435461" w:rsidRDefault="0047147B">
      <w:r>
        <w:t>Q18a: Do you purchase a parking pass?</w:t>
      </w:r>
    </w:p>
    <w:p w:rsidR="00435461" w:rsidRDefault="00435461"/>
    <w:tbl>
      <w:tblPr>
        <w:tblStyle w:val="af6"/>
        <w:tblW w:w="811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145"/>
        <w:gridCol w:w="1115"/>
        <w:gridCol w:w="1355"/>
        <w:gridCol w:w="1235"/>
        <w:gridCol w:w="1595"/>
        <w:gridCol w:w="1670"/>
      </w:tblGrid>
      <w:tr w:rsidR="00435461">
        <w:tc>
          <w:tcPr>
            <w:tcW w:w="8115" w:type="dxa"/>
            <w:gridSpan w:val="6"/>
            <w:tcBorders>
              <w:top w:val="nil"/>
              <w:left w:val="nil"/>
              <w:bottom w:val="nil"/>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b/>
                <w:color w:val="010205"/>
              </w:rPr>
            </w:pPr>
            <w:r>
              <w:rPr>
                <w:b/>
                <w:color w:val="010205"/>
              </w:rPr>
              <w:t>Q18a_Buy_ParkPass</w:t>
            </w:r>
          </w:p>
        </w:tc>
      </w:tr>
      <w:tr w:rsidR="00435461">
        <w:tc>
          <w:tcPr>
            <w:tcW w:w="2260" w:type="dxa"/>
            <w:gridSpan w:val="2"/>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Frequency</w:t>
            </w:r>
          </w:p>
        </w:tc>
        <w:tc>
          <w:tcPr>
            <w:tcW w:w="123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Percent</w:t>
            </w:r>
          </w:p>
        </w:tc>
        <w:tc>
          <w:tcPr>
            <w:tcW w:w="159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Valid Percent</w:t>
            </w:r>
          </w:p>
        </w:tc>
        <w:tc>
          <w:tcPr>
            <w:tcW w:w="1670" w:type="dxa"/>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Cumulative Percent</w:t>
            </w:r>
          </w:p>
        </w:tc>
      </w:tr>
      <w:tr w:rsidR="00435461">
        <w:tc>
          <w:tcPr>
            <w:tcW w:w="1145" w:type="dxa"/>
            <w:vMerge w:val="restart"/>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Valid</w:t>
            </w:r>
          </w:p>
        </w:tc>
        <w:tc>
          <w:tcPr>
            <w:tcW w:w="111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Yes</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56</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35.9</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39.2</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39.2</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111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No</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87</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55.8</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60.8</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111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Total</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143</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91.7</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11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Missing</w:t>
            </w:r>
          </w:p>
        </w:tc>
        <w:tc>
          <w:tcPr>
            <w:tcW w:w="111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System</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13</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8.3</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2260" w:type="dxa"/>
            <w:gridSpan w:val="2"/>
            <w:tcBorders>
              <w:top w:val="nil"/>
              <w:left w:val="nil"/>
              <w:bottom w:val="single" w:sz="8" w:space="0" w:color="152935"/>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Total</w:t>
            </w:r>
          </w:p>
        </w:tc>
        <w:tc>
          <w:tcPr>
            <w:tcW w:w="135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156</w:t>
            </w:r>
          </w:p>
        </w:tc>
        <w:tc>
          <w:tcPr>
            <w:tcW w:w="123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c>
          <w:tcPr>
            <w:tcW w:w="159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0" w:type="dxa"/>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35461"/>
    <w:p w:rsidR="00435461" w:rsidRDefault="0047147B">
      <w:r>
        <w:t>Q18b: Rate your likeliness to pay the following fees associated with parking permits to purchase carbon offsets that directly offset emissions generated from vehicle commuting to and from campus by UM affiliates.</w:t>
      </w:r>
    </w:p>
    <w:p w:rsidR="00435461" w:rsidRDefault="00435461"/>
    <w:tbl>
      <w:tblPr>
        <w:tblStyle w:val="af7"/>
        <w:tblW w:w="9270"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995"/>
        <w:gridCol w:w="1335"/>
        <w:gridCol w:w="480"/>
        <w:gridCol w:w="480"/>
        <w:gridCol w:w="495"/>
        <w:gridCol w:w="495"/>
        <w:gridCol w:w="495"/>
        <w:gridCol w:w="1140"/>
        <w:gridCol w:w="900"/>
        <w:gridCol w:w="1455"/>
      </w:tblGrid>
      <w:tr w:rsidR="00435461">
        <w:tc>
          <w:tcPr>
            <w:tcW w:w="19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pPr>
            <w:r>
              <w:t xml:space="preserve"> </w:t>
            </w:r>
          </w:p>
        </w:tc>
        <w:tc>
          <w:tcPr>
            <w:tcW w:w="1335"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Very Unlikely</w:t>
            </w:r>
          </w:p>
        </w:tc>
        <w:tc>
          <w:tcPr>
            <w:tcW w:w="48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35461">
            <w:pPr>
              <w:spacing w:line="240" w:lineRule="auto"/>
              <w:ind w:left="120"/>
              <w:jc w:val="center"/>
            </w:pPr>
          </w:p>
        </w:tc>
        <w:tc>
          <w:tcPr>
            <w:tcW w:w="48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35461">
            <w:pPr>
              <w:spacing w:line="240" w:lineRule="auto"/>
              <w:ind w:left="120"/>
              <w:jc w:val="center"/>
            </w:pPr>
          </w:p>
        </w:tc>
        <w:tc>
          <w:tcPr>
            <w:tcW w:w="495"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35461">
            <w:pPr>
              <w:spacing w:line="240" w:lineRule="auto"/>
              <w:ind w:left="120"/>
              <w:jc w:val="center"/>
            </w:pPr>
          </w:p>
        </w:tc>
        <w:tc>
          <w:tcPr>
            <w:tcW w:w="495"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35461">
            <w:pPr>
              <w:spacing w:line="240" w:lineRule="auto"/>
              <w:ind w:left="120"/>
              <w:jc w:val="center"/>
            </w:pPr>
          </w:p>
        </w:tc>
        <w:tc>
          <w:tcPr>
            <w:tcW w:w="495"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35461">
            <w:pPr>
              <w:spacing w:line="240" w:lineRule="auto"/>
              <w:ind w:left="120"/>
              <w:jc w:val="center"/>
            </w:pPr>
          </w:p>
        </w:tc>
        <w:tc>
          <w:tcPr>
            <w:tcW w:w="114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Very Likely</w:t>
            </w:r>
          </w:p>
        </w:tc>
        <w:tc>
          <w:tcPr>
            <w:tcW w:w="90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Mean</w:t>
            </w:r>
          </w:p>
        </w:tc>
        <w:tc>
          <w:tcPr>
            <w:tcW w:w="1455"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Std. Deviation</w:t>
            </w:r>
          </w:p>
        </w:tc>
      </w:tr>
      <w:tr w:rsidR="00435461">
        <w:tc>
          <w:tcPr>
            <w:tcW w:w="199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pPr>
            <w:r>
              <w:t>$0-$5</w:t>
            </w:r>
          </w:p>
        </w:tc>
        <w:tc>
          <w:tcPr>
            <w:tcW w:w="13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11</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 xml:space="preserve">0 </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1</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4</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5</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27</w:t>
            </w:r>
          </w:p>
        </w:tc>
        <w:tc>
          <w:tcPr>
            <w:tcW w:w="9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5.22</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2.444</w:t>
            </w:r>
          </w:p>
        </w:tc>
      </w:tr>
      <w:tr w:rsidR="00435461">
        <w:tc>
          <w:tcPr>
            <w:tcW w:w="199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pPr>
            <w:r>
              <w:t>$6-$10</w:t>
            </w:r>
          </w:p>
        </w:tc>
        <w:tc>
          <w:tcPr>
            <w:tcW w:w="13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17</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1</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1</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4</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8</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3</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16</w:t>
            </w:r>
          </w:p>
        </w:tc>
        <w:tc>
          <w:tcPr>
            <w:tcW w:w="9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4.16</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2.558</w:t>
            </w:r>
          </w:p>
        </w:tc>
      </w:tr>
      <w:tr w:rsidR="00435461">
        <w:tc>
          <w:tcPr>
            <w:tcW w:w="199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pPr>
            <w:r>
              <w:t>$11-$15</w:t>
            </w:r>
          </w:p>
        </w:tc>
        <w:tc>
          <w:tcPr>
            <w:tcW w:w="13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24</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3</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5</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4</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3</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8</w:t>
            </w:r>
          </w:p>
        </w:tc>
        <w:tc>
          <w:tcPr>
            <w:tcW w:w="9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3.08</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2.388</w:t>
            </w:r>
          </w:p>
        </w:tc>
      </w:tr>
      <w:tr w:rsidR="00435461">
        <w:tc>
          <w:tcPr>
            <w:tcW w:w="199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pPr>
            <w:r>
              <w:t>$16-$20</w:t>
            </w:r>
          </w:p>
        </w:tc>
        <w:tc>
          <w:tcPr>
            <w:tcW w:w="13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28</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5</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4</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6</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4</w:t>
            </w:r>
          </w:p>
        </w:tc>
        <w:tc>
          <w:tcPr>
            <w:tcW w:w="9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2.43</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1.982</w:t>
            </w:r>
          </w:p>
        </w:tc>
      </w:tr>
      <w:tr w:rsidR="00435461">
        <w:tc>
          <w:tcPr>
            <w:tcW w:w="199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pPr>
            <w:r>
              <w:t>&gt;$20</w:t>
            </w:r>
          </w:p>
        </w:tc>
        <w:tc>
          <w:tcPr>
            <w:tcW w:w="13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37</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3</w:t>
            </w:r>
          </w:p>
        </w:tc>
        <w:tc>
          <w:tcPr>
            <w:tcW w:w="4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3</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 xml:space="preserve">0 </w:t>
            </w:r>
          </w:p>
        </w:tc>
        <w:tc>
          <w:tcPr>
            <w:tcW w:w="4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 xml:space="preserve"> 0</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7</w:t>
            </w:r>
          </w:p>
        </w:tc>
        <w:tc>
          <w:tcPr>
            <w:tcW w:w="9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2.1</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120"/>
              <w:jc w:val="center"/>
            </w:pPr>
            <w:r>
              <w:t>2.089</w:t>
            </w:r>
          </w:p>
        </w:tc>
      </w:tr>
    </w:tbl>
    <w:p w:rsidR="00435461" w:rsidRDefault="00435461"/>
    <w:p w:rsidR="00435461" w:rsidRDefault="0047147B">
      <w:r>
        <w:t>Q19: Gender</w:t>
      </w:r>
    </w:p>
    <w:p w:rsidR="00435461" w:rsidRDefault="00435461"/>
    <w:tbl>
      <w:tblPr>
        <w:tblStyle w:val="af8"/>
        <w:tblW w:w="9090"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140"/>
        <w:gridCol w:w="1935"/>
        <w:gridCol w:w="1410"/>
        <w:gridCol w:w="1155"/>
        <w:gridCol w:w="1470"/>
        <w:gridCol w:w="1980"/>
      </w:tblGrid>
      <w:tr w:rsidR="00435461">
        <w:tc>
          <w:tcPr>
            <w:tcW w:w="11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935"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41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Frequency</w:t>
            </w:r>
          </w:p>
        </w:tc>
        <w:tc>
          <w:tcPr>
            <w:tcW w:w="1155"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Percent</w:t>
            </w:r>
          </w:p>
        </w:tc>
        <w:tc>
          <w:tcPr>
            <w:tcW w:w="147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Valid Percent</w:t>
            </w:r>
          </w:p>
        </w:tc>
        <w:tc>
          <w:tcPr>
            <w:tcW w:w="198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Cumulative Percent</w:t>
            </w:r>
          </w:p>
        </w:tc>
      </w:tr>
      <w:tr w:rsidR="00435461">
        <w:tc>
          <w:tcPr>
            <w:tcW w:w="114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Valid</w:t>
            </w:r>
          </w:p>
        </w:tc>
        <w:tc>
          <w:tcPr>
            <w:tcW w:w="19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Male</w:t>
            </w:r>
          </w:p>
        </w:tc>
        <w:tc>
          <w:tcPr>
            <w:tcW w:w="141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52</w:t>
            </w:r>
          </w:p>
        </w:tc>
        <w:tc>
          <w:tcPr>
            <w:tcW w:w="11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33.3</w:t>
            </w:r>
          </w:p>
        </w:tc>
        <w:tc>
          <w:tcPr>
            <w:tcW w:w="14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35.9</w:t>
            </w:r>
          </w:p>
        </w:tc>
        <w:tc>
          <w:tcPr>
            <w:tcW w:w="19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35.9</w:t>
            </w:r>
          </w:p>
        </w:tc>
      </w:tr>
      <w:tr w:rsidR="00435461">
        <w:tc>
          <w:tcPr>
            <w:tcW w:w="114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9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Female</w:t>
            </w:r>
          </w:p>
        </w:tc>
        <w:tc>
          <w:tcPr>
            <w:tcW w:w="141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85</w:t>
            </w:r>
          </w:p>
        </w:tc>
        <w:tc>
          <w:tcPr>
            <w:tcW w:w="11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54.5</w:t>
            </w:r>
          </w:p>
        </w:tc>
        <w:tc>
          <w:tcPr>
            <w:tcW w:w="14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58.6</w:t>
            </w:r>
          </w:p>
        </w:tc>
        <w:tc>
          <w:tcPr>
            <w:tcW w:w="19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94.5</w:t>
            </w:r>
          </w:p>
        </w:tc>
      </w:tr>
      <w:tr w:rsidR="00435461">
        <w:tc>
          <w:tcPr>
            <w:tcW w:w="114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9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Prefer Not to Identify</w:t>
            </w:r>
          </w:p>
        </w:tc>
        <w:tc>
          <w:tcPr>
            <w:tcW w:w="141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8</w:t>
            </w:r>
          </w:p>
        </w:tc>
        <w:tc>
          <w:tcPr>
            <w:tcW w:w="11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5.1</w:t>
            </w:r>
          </w:p>
        </w:tc>
        <w:tc>
          <w:tcPr>
            <w:tcW w:w="14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5.5</w:t>
            </w:r>
          </w:p>
        </w:tc>
        <w:tc>
          <w:tcPr>
            <w:tcW w:w="19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100</w:t>
            </w:r>
          </w:p>
        </w:tc>
      </w:tr>
      <w:tr w:rsidR="00435461">
        <w:tc>
          <w:tcPr>
            <w:tcW w:w="114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9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Total</w:t>
            </w:r>
          </w:p>
        </w:tc>
        <w:tc>
          <w:tcPr>
            <w:tcW w:w="141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145</w:t>
            </w:r>
          </w:p>
        </w:tc>
        <w:tc>
          <w:tcPr>
            <w:tcW w:w="11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92.9</w:t>
            </w:r>
          </w:p>
        </w:tc>
        <w:tc>
          <w:tcPr>
            <w:tcW w:w="14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100</w:t>
            </w:r>
          </w:p>
        </w:tc>
        <w:tc>
          <w:tcPr>
            <w:tcW w:w="19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r>
      <w:tr w:rsidR="00435461">
        <w:tc>
          <w:tcPr>
            <w:tcW w:w="114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Missing</w:t>
            </w:r>
          </w:p>
        </w:tc>
        <w:tc>
          <w:tcPr>
            <w:tcW w:w="19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System</w:t>
            </w:r>
          </w:p>
        </w:tc>
        <w:tc>
          <w:tcPr>
            <w:tcW w:w="141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11</w:t>
            </w:r>
          </w:p>
        </w:tc>
        <w:tc>
          <w:tcPr>
            <w:tcW w:w="11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7.1</w:t>
            </w:r>
          </w:p>
        </w:tc>
        <w:tc>
          <w:tcPr>
            <w:tcW w:w="14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9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r>
      <w:tr w:rsidR="00435461">
        <w:tc>
          <w:tcPr>
            <w:tcW w:w="114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Total</w:t>
            </w:r>
          </w:p>
        </w:tc>
        <w:tc>
          <w:tcPr>
            <w:tcW w:w="19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41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156</w:t>
            </w:r>
          </w:p>
        </w:tc>
        <w:tc>
          <w:tcPr>
            <w:tcW w:w="11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100</w:t>
            </w:r>
          </w:p>
        </w:tc>
        <w:tc>
          <w:tcPr>
            <w:tcW w:w="14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98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r>
    </w:tbl>
    <w:p w:rsidR="00435461" w:rsidRDefault="00435461"/>
    <w:p w:rsidR="00435461" w:rsidRDefault="00435461"/>
    <w:p w:rsidR="00435461" w:rsidRDefault="00435461"/>
    <w:p w:rsidR="00435461" w:rsidRDefault="00435461"/>
    <w:p w:rsidR="00435461" w:rsidRDefault="00435461"/>
    <w:p w:rsidR="00435461" w:rsidRDefault="00435461"/>
    <w:p w:rsidR="00435461" w:rsidRDefault="00435461"/>
    <w:p w:rsidR="00435461" w:rsidRDefault="00435461"/>
    <w:p w:rsidR="00435461" w:rsidRDefault="0047147B">
      <w:r>
        <w:t>Q20: What is your primary affiliation?</w:t>
      </w:r>
    </w:p>
    <w:p w:rsidR="00435461" w:rsidRDefault="00435461"/>
    <w:tbl>
      <w:tblPr>
        <w:tblStyle w:val="af9"/>
        <w:tblW w:w="931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125"/>
        <w:gridCol w:w="2265"/>
        <w:gridCol w:w="1395"/>
        <w:gridCol w:w="1140"/>
        <w:gridCol w:w="1440"/>
        <w:gridCol w:w="1950"/>
      </w:tblGrid>
      <w:tr w:rsidR="00435461">
        <w:tc>
          <w:tcPr>
            <w:tcW w:w="11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2265"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395"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Frequency</w:t>
            </w:r>
          </w:p>
        </w:tc>
        <w:tc>
          <w:tcPr>
            <w:tcW w:w="114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Percent</w:t>
            </w:r>
          </w:p>
        </w:tc>
        <w:tc>
          <w:tcPr>
            <w:tcW w:w="144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Valid Percent</w:t>
            </w:r>
          </w:p>
        </w:tc>
        <w:tc>
          <w:tcPr>
            <w:tcW w:w="1950" w:type="dxa"/>
            <w:tcBorders>
              <w:top w:val="single" w:sz="8" w:space="0" w:color="000000"/>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Cumulative Percent</w:t>
            </w:r>
          </w:p>
        </w:tc>
      </w:tr>
      <w:tr w:rsidR="00435461">
        <w:tc>
          <w:tcPr>
            <w:tcW w:w="112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Valid</w:t>
            </w:r>
          </w:p>
        </w:tc>
        <w:tc>
          <w:tcPr>
            <w:tcW w:w="226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Faculty</w:t>
            </w:r>
          </w:p>
        </w:tc>
        <w:tc>
          <w:tcPr>
            <w:tcW w:w="13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18</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11.5</w:t>
            </w:r>
          </w:p>
        </w:tc>
        <w:tc>
          <w:tcPr>
            <w:tcW w:w="14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12.5</w:t>
            </w:r>
          </w:p>
        </w:tc>
        <w:tc>
          <w:tcPr>
            <w:tcW w:w="19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12.5</w:t>
            </w:r>
          </w:p>
        </w:tc>
      </w:tr>
      <w:tr w:rsidR="00435461">
        <w:tc>
          <w:tcPr>
            <w:tcW w:w="112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226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Staff</w:t>
            </w:r>
          </w:p>
        </w:tc>
        <w:tc>
          <w:tcPr>
            <w:tcW w:w="13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42</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26.9</w:t>
            </w:r>
          </w:p>
        </w:tc>
        <w:tc>
          <w:tcPr>
            <w:tcW w:w="14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29.2</w:t>
            </w:r>
          </w:p>
        </w:tc>
        <w:tc>
          <w:tcPr>
            <w:tcW w:w="19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41.7</w:t>
            </w:r>
          </w:p>
        </w:tc>
      </w:tr>
      <w:tr w:rsidR="00435461">
        <w:tc>
          <w:tcPr>
            <w:tcW w:w="112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226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Graduate Student</w:t>
            </w:r>
          </w:p>
        </w:tc>
        <w:tc>
          <w:tcPr>
            <w:tcW w:w="13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43</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27.6</w:t>
            </w:r>
          </w:p>
        </w:tc>
        <w:tc>
          <w:tcPr>
            <w:tcW w:w="14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29.9</w:t>
            </w:r>
          </w:p>
        </w:tc>
        <w:tc>
          <w:tcPr>
            <w:tcW w:w="19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71.5</w:t>
            </w:r>
          </w:p>
        </w:tc>
      </w:tr>
      <w:tr w:rsidR="00435461">
        <w:tc>
          <w:tcPr>
            <w:tcW w:w="112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226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Undergraduate Student</w:t>
            </w:r>
          </w:p>
        </w:tc>
        <w:tc>
          <w:tcPr>
            <w:tcW w:w="13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31</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19.9</w:t>
            </w:r>
          </w:p>
        </w:tc>
        <w:tc>
          <w:tcPr>
            <w:tcW w:w="14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21.5</w:t>
            </w:r>
          </w:p>
        </w:tc>
        <w:tc>
          <w:tcPr>
            <w:tcW w:w="19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93.1</w:t>
            </w:r>
          </w:p>
        </w:tc>
      </w:tr>
      <w:tr w:rsidR="00435461">
        <w:tc>
          <w:tcPr>
            <w:tcW w:w="112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226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Contract Professional</w:t>
            </w:r>
          </w:p>
        </w:tc>
        <w:tc>
          <w:tcPr>
            <w:tcW w:w="13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10</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6.4</w:t>
            </w:r>
          </w:p>
        </w:tc>
        <w:tc>
          <w:tcPr>
            <w:tcW w:w="14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6.9</w:t>
            </w:r>
          </w:p>
        </w:tc>
        <w:tc>
          <w:tcPr>
            <w:tcW w:w="19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100</w:t>
            </w:r>
          </w:p>
        </w:tc>
      </w:tr>
      <w:tr w:rsidR="00435461">
        <w:tc>
          <w:tcPr>
            <w:tcW w:w="112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226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Total</w:t>
            </w:r>
          </w:p>
        </w:tc>
        <w:tc>
          <w:tcPr>
            <w:tcW w:w="13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144</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92.3</w:t>
            </w:r>
          </w:p>
        </w:tc>
        <w:tc>
          <w:tcPr>
            <w:tcW w:w="14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100</w:t>
            </w:r>
          </w:p>
        </w:tc>
        <w:tc>
          <w:tcPr>
            <w:tcW w:w="19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r>
      <w:tr w:rsidR="00435461">
        <w:tc>
          <w:tcPr>
            <w:tcW w:w="112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Missing</w:t>
            </w:r>
          </w:p>
        </w:tc>
        <w:tc>
          <w:tcPr>
            <w:tcW w:w="226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System</w:t>
            </w:r>
          </w:p>
        </w:tc>
        <w:tc>
          <w:tcPr>
            <w:tcW w:w="13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12</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7.7</w:t>
            </w:r>
          </w:p>
        </w:tc>
        <w:tc>
          <w:tcPr>
            <w:tcW w:w="14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9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r>
      <w:tr w:rsidR="00435461">
        <w:tc>
          <w:tcPr>
            <w:tcW w:w="1125"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Total</w:t>
            </w:r>
          </w:p>
        </w:tc>
        <w:tc>
          <w:tcPr>
            <w:tcW w:w="226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39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156</w:t>
            </w:r>
          </w:p>
        </w:tc>
        <w:tc>
          <w:tcPr>
            <w:tcW w:w="11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100</w:t>
            </w:r>
          </w:p>
        </w:tc>
        <w:tc>
          <w:tcPr>
            <w:tcW w:w="144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c>
          <w:tcPr>
            <w:tcW w:w="19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 xml:space="preserve"> </w:t>
            </w:r>
          </w:p>
        </w:tc>
      </w:tr>
    </w:tbl>
    <w:p w:rsidR="00435461" w:rsidRDefault="00435461"/>
    <w:tbl>
      <w:tblPr>
        <w:tblStyle w:val="afa"/>
        <w:tblW w:w="832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145"/>
        <w:gridCol w:w="1325"/>
        <w:gridCol w:w="1355"/>
        <w:gridCol w:w="1235"/>
        <w:gridCol w:w="1595"/>
        <w:gridCol w:w="1670"/>
      </w:tblGrid>
      <w:tr w:rsidR="00435461">
        <w:tc>
          <w:tcPr>
            <w:tcW w:w="8325" w:type="dxa"/>
            <w:gridSpan w:val="6"/>
            <w:tcBorders>
              <w:top w:val="nil"/>
              <w:left w:val="nil"/>
              <w:bottom w:val="nil"/>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b/>
                <w:color w:val="010205"/>
              </w:rPr>
            </w:pPr>
            <w:r>
              <w:rPr>
                <w:b/>
                <w:color w:val="010205"/>
              </w:rPr>
              <w:t>Campus  Affiliation</w:t>
            </w:r>
          </w:p>
        </w:tc>
      </w:tr>
      <w:tr w:rsidR="00435461">
        <w:tc>
          <w:tcPr>
            <w:tcW w:w="2470" w:type="dxa"/>
            <w:gridSpan w:val="2"/>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Frequency</w:t>
            </w:r>
          </w:p>
        </w:tc>
        <w:tc>
          <w:tcPr>
            <w:tcW w:w="123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Percent</w:t>
            </w:r>
          </w:p>
        </w:tc>
        <w:tc>
          <w:tcPr>
            <w:tcW w:w="159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Valid Percent</w:t>
            </w:r>
          </w:p>
        </w:tc>
        <w:tc>
          <w:tcPr>
            <w:tcW w:w="1670" w:type="dxa"/>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Cumulative Percent</w:t>
            </w:r>
          </w:p>
        </w:tc>
      </w:tr>
      <w:tr w:rsidR="00435461">
        <w:tc>
          <w:tcPr>
            <w:tcW w:w="1145" w:type="dxa"/>
            <w:vMerge w:val="restart"/>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Valid</w:t>
            </w:r>
          </w:p>
        </w:tc>
        <w:tc>
          <w:tcPr>
            <w:tcW w:w="132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Student</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74</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47.4</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51.4</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51.4</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132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Employee</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70</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44.9</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48.6</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132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Total</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144</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92.3</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11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Missing</w:t>
            </w:r>
          </w:p>
        </w:tc>
        <w:tc>
          <w:tcPr>
            <w:tcW w:w="132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System</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12</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7.7</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2470" w:type="dxa"/>
            <w:gridSpan w:val="2"/>
            <w:tcBorders>
              <w:top w:val="nil"/>
              <w:left w:val="nil"/>
              <w:bottom w:val="single" w:sz="8" w:space="0" w:color="152935"/>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Total</w:t>
            </w:r>
          </w:p>
        </w:tc>
        <w:tc>
          <w:tcPr>
            <w:tcW w:w="135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156</w:t>
            </w:r>
          </w:p>
        </w:tc>
        <w:tc>
          <w:tcPr>
            <w:tcW w:w="123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c>
          <w:tcPr>
            <w:tcW w:w="159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0" w:type="dxa"/>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35461"/>
    <w:p w:rsidR="00435461" w:rsidRDefault="0047147B">
      <w:r>
        <w:t>Q21/22: What is your department?</w:t>
      </w:r>
    </w:p>
    <w:tbl>
      <w:tblPr>
        <w:tblStyle w:val="afb"/>
        <w:tblW w:w="9349"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931"/>
        <w:gridCol w:w="4261"/>
        <w:gridCol w:w="1035"/>
        <w:gridCol w:w="917"/>
        <w:gridCol w:w="991"/>
        <w:gridCol w:w="1214"/>
      </w:tblGrid>
      <w:tr w:rsidR="00435461">
        <w:tc>
          <w:tcPr>
            <w:tcW w:w="9347" w:type="dxa"/>
            <w:gridSpan w:val="6"/>
            <w:tcBorders>
              <w:top w:val="nil"/>
              <w:left w:val="nil"/>
              <w:bottom w:val="nil"/>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b/>
                <w:color w:val="010205"/>
              </w:rPr>
            </w:pPr>
            <w:r>
              <w:rPr>
                <w:b/>
                <w:color w:val="010205"/>
              </w:rPr>
              <w:t>Employee Department Affiliation</w:t>
            </w:r>
          </w:p>
        </w:tc>
      </w:tr>
      <w:tr w:rsidR="00435461">
        <w:tc>
          <w:tcPr>
            <w:tcW w:w="5190" w:type="dxa"/>
            <w:gridSpan w:val="2"/>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Frequency</w:t>
            </w:r>
          </w:p>
        </w:tc>
        <w:tc>
          <w:tcPr>
            <w:tcW w:w="917"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Percent</w:t>
            </w:r>
          </w:p>
        </w:tc>
        <w:tc>
          <w:tcPr>
            <w:tcW w:w="991"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Valid Percent</w:t>
            </w:r>
          </w:p>
        </w:tc>
        <w:tc>
          <w:tcPr>
            <w:tcW w:w="1214" w:type="dxa"/>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Cumulative Percent</w:t>
            </w:r>
          </w:p>
        </w:tc>
      </w:tr>
      <w:tr w:rsidR="00435461">
        <w:tc>
          <w:tcPr>
            <w:tcW w:w="930" w:type="dxa"/>
            <w:vMerge w:val="restart"/>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Valid</w:t>
            </w:r>
          </w:p>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College of Humanities and Sciences</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20</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12.8</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27.0</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27.0</w:t>
            </w:r>
          </w:p>
        </w:tc>
      </w:tr>
      <w:tr w:rsidR="00435461">
        <w:tc>
          <w:tcPr>
            <w:tcW w:w="930"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Phyllis J. Washington College of Education and Human Sciences</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3</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1.9</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4.1</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31.1</w:t>
            </w:r>
          </w:p>
        </w:tc>
      </w:tr>
      <w:tr w:rsidR="00435461">
        <w:tc>
          <w:tcPr>
            <w:tcW w:w="930"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W.A. Franke College of Forestry and Conservation</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9</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5.8</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12.2</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43.2</w:t>
            </w:r>
          </w:p>
        </w:tc>
      </w:tr>
      <w:tr w:rsidR="00435461">
        <w:tc>
          <w:tcPr>
            <w:tcW w:w="930"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College of Health Professions and Biomedical Sciences</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20</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12.8</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27.0</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70.3</w:t>
            </w:r>
          </w:p>
        </w:tc>
      </w:tr>
      <w:tr w:rsidR="00435461">
        <w:tc>
          <w:tcPr>
            <w:tcW w:w="930"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College of Business</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11</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7.1</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14.9</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85.1</w:t>
            </w:r>
          </w:p>
        </w:tc>
      </w:tr>
      <w:tr w:rsidR="00435461">
        <w:tc>
          <w:tcPr>
            <w:tcW w:w="930"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Alexander Blewett III School of Law</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.6</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1.4</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86.5</w:t>
            </w:r>
          </w:p>
        </w:tc>
      </w:tr>
      <w:tr w:rsidR="00435461">
        <w:tc>
          <w:tcPr>
            <w:tcW w:w="930"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College of Visual and Performing Arts</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.6</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1.4</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87.8</w:t>
            </w:r>
          </w:p>
        </w:tc>
      </w:tr>
      <w:tr w:rsidR="00435461">
        <w:tc>
          <w:tcPr>
            <w:tcW w:w="930"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Other</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9</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5.8</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12.2</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r>
      <w:tr w:rsidR="00435461">
        <w:tc>
          <w:tcPr>
            <w:tcW w:w="930"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Total</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74</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47.4</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93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Missing</w:t>
            </w:r>
          </w:p>
        </w:tc>
        <w:tc>
          <w:tcPr>
            <w:tcW w:w="4260"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System</w:t>
            </w:r>
          </w:p>
        </w:tc>
        <w:tc>
          <w:tcPr>
            <w:tcW w:w="10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82</w:t>
            </w:r>
          </w:p>
        </w:tc>
        <w:tc>
          <w:tcPr>
            <w:tcW w:w="917"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52.6</w:t>
            </w:r>
          </w:p>
        </w:tc>
        <w:tc>
          <w:tcPr>
            <w:tcW w:w="991"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14"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5190" w:type="dxa"/>
            <w:gridSpan w:val="2"/>
            <w:tcBorders>
              <w:top w:val="nil"/>
              <w:left w:val="nil"/>
              <w:bottom w:val="single" w:sz="8" w:space="0" w:color="152935"/>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Total</w:t>
            </w:r>
          </w:p>
        </w:tc>
        <w:tc>
          <w:tcPr>
            <w:tcW w:w="103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156</w:t>
            </w:r>
          </w:p>
        </w:tc>
        <w:tc>
          <w:tcPr>
            <w:tcW w:w="917"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c>
          <w:tcPr>
            <w:tcW w:w="991"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14" w:type="dxa"/>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35461">
      <w:pPr>
        <w:spacing w:line="436" w:lineRule="auto"/>
        <w:rPr>
          <w:rFonts w:ascii="Times New Roman" w:eastAsia="Times New Roman" w:hAnsi="Times New Roman" w:cs="Times New Roman"/>
          <w:sz w:val="24"/>
          <w:szCs w:val="24"/>
        </w:rPr>
      </w:pPr>
    </w:p>
    <w:tbl>
      <w:tblPr>
        <w:tblStyle w:val="afc"/>
        <w:tblW w:w="9382"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922"/>
        <w:gridCol w:w="4545"/>
        <w:gridCol w:w="1140"/>
        <w:gridCol w:w="810"/>
        <w:gridCol w:w="840"/>
        <w:gridCol w:w="1125"/>
      </w:tblGrid>
      <w:tr w:rsidR="00435461">
        <w:tc>
          <w:tcPr>
            <w:tcW w:w="9382" w:type="dxa"/>
            <w:gridSpan w:val="6"/>
            <w:tcBorders>
              <w:top w:val="nil"/>
              <w:left w:val="nil"/>
              <w:bottom w:val="nil"/>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b/>
                <w:color w:val="010205"/>
              </w:rPr>
            </w:pPr>
            <w:r>
              <w:rPr>
                <w:b/>
                <w:color w:val="010205"/>
              </w:rPr>
              <w:t>Student Department Affiliation</w:t>
            </w:r>
          </w:p>
        </w:tc>
      </w:tr>
      <w:tr w:rsidR="00435461">
        <w:tc>
          <w:tcPr>
            <w:tcW w:w="5467" w:type="dxa"/>
            <w:gridSpan w:val="2"/>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40"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Frequency</w:t>
            </w:r>
          </w:p>
        </w:tc>
        <w:tc>
          <w:tcPr>
            <w:tcW w:w="810"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Percent</w:t>
            </w:r>
          </w:p>
        </w:tc>
        <w:tc>
          <w:tcPr>
            <w:tcW w:w="840"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Valid Percent</w:t>
            </w:r>
          </w:p>
        </w:tc>
        <w:tc>
          <w:tcPr>
            <w:tcW w:w="1125" w:type="dxa"/>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center"/>
              <w:rPr>
                <w:color w:val="264A60"/>
                <w:sz w:val="18"/>
                <w:szCs w:val="18"/>
              </w:rPr>
            </w:pPr>
            <w:r>
              <w:rPr>
                <w:color w:val="264A60"/>
                <w:sz w:val="18"/>
                <w:szCs w:val="18"/>
              </w:rPr>
              <w:t>Cumulative Percent</w:t>
            </w:r>
          </w:p>
        </w:tc>
      </w:tr>
      <w:tr w:rsidR="00435461">
        <w:tc>
          <w:tcPr>
            <w:tcW w:w="922" w:type="dxa"/>
            <w:vMerge w:val="restart"/>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Valid</w:t>
            </w:r>
          </w:p>
        </w:tc>
        <w:tc>
          <w:tcPr>
            <w:tcW w:w="45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College of Humanities and Sciences</w:t>
            </w:r>
          </w:p>
        </w:tc>
        <w:tc>
          <w:tcPr>
            <w:tcW w:w="11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4</w:t>
            </w:r>
          </w:p>
        </w:tc>
        <w:tc>
          <w:tcPr>
            <w:tcW w:w="81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2.6</w:t>
            </w:r>
          </w:p>
        </w:tc>
        <w:tc>
          <w:tcPr>
            <w:tcW w:w="8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22.2</w:t>
            </w:r>
          </w:p>
        </w:tc>
        <w:tc>
          <w:tcPr>
            <w:tcW w:w="1125"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22.2</w:t>
            </w:r>
          </w:p>
        </w:tc>
      </w:tr>
      <w:tr w:rsidR="00435461">
        <w:tc>
          <w:tcPr>
            <w:tcW w:w="922"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pPr>
              <w:spacing w:line="436" w:lineRule="auto"/>
              <w:rPr>
                <w:rFonts w:ascii="Times New Roman" w:eastAsia="Times New Roman" w:hAnsi="Times New Roman" w:cs="Times New Roman"/>
                <w:sz w:val="24"/>
                <w:szCs w:val="24"/>
              </w:rPr>
            </w:pPr>
          </w:p>
        </w:tc>
        <w:tc>
          <w:tcPr>
            <w:tcW w:w="45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Phyllis J. Washington College of Education and Human Sciences</w:t>
            </w:r>
          </w:p>
        </w:tc>
        <w:tc>
          <w:tcPr>
            <w:tcW w:w="11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2</w:t>
            </w:r>
          </w:p>
        </w:tc>
        <w:tc>
          <w:tcPr>
            <w:tcW w:w="81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1.3</w:t>
            </w:r>
          </w:p>
        </w:tc>
        <w:tc>
          <w:tcPr>
            <w:tcW w:w="8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11.1</w:t>
            </w:r>
          </w:p>
        </w:tc>
        <w:tc>
          <w:tcPr>
            <w:tcW w:w="1125"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33.3</w:t>
            </w:r>
          </w:p>
        </w:tc>
      </w:tr>
      <w:tr w:rsidR="00435461">
        <w:tc>
          <w:tcPr>
            <w:tcW w:w="922"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pPr>
              <w:spacing w:line="436" w:lineRule="auto"/>
              <w:rPr>
                <w:rFonts w:ascii="Times New Roman" w:eastAsia="Times New Roman" w:hAnsi="Times New Roman" w:cs="Times New Roman"/>
                <w:sz w:val="24"/>
                <w:szCs w:val="24"/>
              </w:rPr>
            </w:pPr>
          </w:p>
        </w:tc>
        <w:tc>
          <w:tcPr>
            <w:tcW w:w="45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W.A. Franke College of Forestry and Conservation</w:t>
            </w:r>
          </w:p>
        </w:tc>
        <w:tc>
          <w:tcPr>
            <w:tcW w:w="11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w:t>
            </w:r>
          </w:p>
        </w:tc>
        <w:tc>
          <w:tcPr>
            <w:tcW w:w="81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.6</w:t>
            </w:r>
          </w:p>
        </w:tc>
        <w:tc>
          <w:tcPr>
            <w:tcW w:w="8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5.6</w:t>
            </w:r>
          </w:p>
        </w:tc>
        <w:tc>
          <w:tcPr>
            <w:tcW w:w="1125"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38.9</w:t>
            </w:r>
          </w:p>
        </w:tc>
      </w:tr>
      <w:tr w:rsidR="00435461">
        <w:tc>
          <w:tcPr>
            <w:tcW w:w="922"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pPr>
              <w:spacing w:line="436" w:lineRule="auto"/>
              <w:rPr>
                <w:rFonts w:ascii="Times New Roman" w:eastAsia="Times New Roman" w:hAnsi="Times New Roman" w:cs="Times New Roman"/>
                <w:sz w:val="24"/>
                <w:szCs w:val="24"/>
              </w:rPr>
            </w:pPr>
          </w:p>
        </w:tc>
        <w:tc>
          <w:tcPr>
            <w:tcW w:w="45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College of Health Professions and Biomedical Sciences</w:t>
            </w:r>
          </w:p>
        </w:tc>
        <w:tc>
          <w:tcPr>
            <w:tcW w:w="11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9</w:t>
            </w:r>
          </w:p>
        </w:tc>
        <w:tc>
          <w:tcPr>
            <w:tcW w:w="81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5.8</w:t>
            </w:r>
          </w:p>
        </w:tc>
        <w:tc>
          <w:tcPr>
            <w:tcW w:w="8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50.0</w:t>
            </w:r>
          </w:p>
        </w:tc>
        <w:tc>
          <w:tcPr>
            <w:tcW w:w="1125"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88.9</w:t>
            </w:r>
          </w:p>
        </w:tc>
      </w:tr>
      <w:tr w:rsidR="00435461">
        <w:tc>
          <w:tcPr>
            <w:tcW w:w="922"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pPr>
              <w:spacing w:line="436" w:lineRule="auto"/>
              <w:rPr>
                <w:rFonts w:ascii="Times New Roman" w:eastAsia="Times New Roman" w:hAnsi="Times New Roman" w:cs="Times New Roman"/>
                <w:sz w:val="24"/>
                <w:szCs w:val="24"/>
              </w:rPr>
            </w:pPr>
          </w:p>
        </w:tc>
        <w:tc>
          <w:tcPr>
            <w:tcW w:w="45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Missoula College</w:t>
            </w:r>
          </w:p>
        </w:tc>
        <w:tc>
          <w:tcPr>
            <w:tcW w:w="11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w:t>
            </w:r>
          </w:p>
        </w:tc>
        <w:tc>
          <w:tcPr>
            <w:tcW w:w="81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.6</w:t>
            </w:r>
          </w:p>
        </w:tc>
        <w:tc>
          <w:tcPr>
            <w:tcW w:w="8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5.6</w:t>
            </w:r>
          </w:p>
        </w:tc>
        <w:tc>
          <w:tcPr>
            <w:tcW w:w="1125"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94.4</w:t>
            </w:r>
          </w:p>
        </w:tc>
      </w:tr>
      <w:tr w:rsidR="00435461">
        <w:tc>
          <w:tcPr>
            <w:tcW w:w="922"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pPr>
              <w:spacing w:line="436" w:lineRule="auto"/>
              <w:rPr>
                <w:rFonts w:ascii="Times New Roman" w:eastAsia="Times New Roman" w:hAnsi="Times New Roman" w:cs="Times New Roman"/>
                <w:sz w:val="24"/>
                <w:szCs w:val="24"/>
              </w:rPr>
            </w:pPr>
          </w:p>
        </w:tc>
        <w:tc>
          <w:tcPr>
            <w:tcW w:w="45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College of Business</w:t>
            </w:r>
          </w:p>
        </w:tc>
        <w:tc>
          <w:tcPr>
            <w:tcW w:w="11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w:t>
            </w:r>
          </w:p>
        </w:tc>
        <w:tc>
          <w:tcPr>
            <w:tcW w:w="81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.6</w:t>
            </w:r>
          </w:p>
        </w:tc>
        <w:tc>
          <w:tcPr>
            <w:tcW w:w="8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5.6</w:t>
            </w:r>
          </w:p>
        </w:tc>
        <w:tc>
          <w:tcPr>
            <w:tcW w:w="1125"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r>
      <w:tr w:rsidR="00435461">
        <w:tc>
          <w:tcPr>
            <w:tcW w:w="922" w:type="dxa"/>
            <w:vMerge/>
            <w:tcBorders>
              <w:bottom w:val="single" w:sz="8" w:space="0" w:color="AEAEAE"/>
              <w:right w:val="nil"/>
            </w:tcBorders>
            <w:shd w:val="clear" w:color="auto" w:fill="auto"/>
            <w:tcMar>
              <w:top w:w="28" w:type="dxa"/>
              <w:left w:w="28" w:type="dxa"/>
              <w:bottom w:w="28" w:type="dxa"/>
              <w:right w:w="28" w:type="dxa"/>
            </w:tcMar>
            <w:vAlign w:val="center"/>
          </w:tcPr>
          <w:p w:rsidR="00435461" w:rsidRDefault="00435461">
            <w:pPr>
              <w:spacing w:line="436" w:lineRule="auto"/>
              <w:rPr>
                <w:rFonts w:ascii="Times New Roman" w:eastAsia="Times New Roman" w:hAnsi="Times New Roman" w:cs="Times New Roman"/>
                <w:sz w:val="24"/>
                <w:szCs w:val="24"/>
              </w:rPr>
            </w:pPr>
          </w:p>
        </w:tc>
        <w:tc>
          <w:tcPr>
            <w:tcW w:w="45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Total</w:t>
            </w:r>
          </w:p>
        </w:tc>
        <w:tc>
          <w:tcPr>
            <w:tcW w:w="11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18</w:t>
            </w:r>
          </w:p>
        </w:tc>
        <w:tc>
          <w:tcPr>
            <w:tcW w:w="81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11.5</w:t>
            </w:r>
          </w:p>
        </w:tc>
        <w:tc>
          <w:tcPr>
            <w:tcW w:w="8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c>
          <w:tcPr>
            <w:tcW w:w="1125"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922"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Missing</w:t>
            </w:r>
          </w:p>
        </w:tc>
        <w:tc>
          <w:tcPr>
            <w:tcW w:w="4545" w:type="dxa"/>
            <w:tcBorders>
              <w:top w:val="nil"/>
              <w:left w:val="nil"/>
              <w:bottom w:val="single" w:sz="8" w:space="0" w:color="AEAEAE"/>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System</w:t>
            </w:r>
          </w:p>
        </w:tc>
        <w:tc>
          <w:tcPr>
            <w:tcW w:w="11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138</w:t>
            </w:r>
          </w:p>
        </w:tc>
        <w:tc>
          <w:tcPr>
            <w:tcW w:w="81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88.5</w:t>
            </w:r>
          </w:p>
        </w:tc>
        <w:tc>
          <w:tcPr>
            <w:tcW w:w="840"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25" w:type="dxa"/>
            <w:tcBorders>
              <w:top w:val="nil"/>
              <w:left w:val="nil"/>
              <w:bottom w:val="single" w:sz="8" w:space="0" w:color="AEAEAE"/>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5467" w:type="dxa"/>
            <w:gridSpan w:val="2"/>
            <w:tcBorders>
              <w:top w:val="nil"/>
              <w:left w:val="nil"/>
              <w:bottom w:val="single" w:sz="8" w:space="0" w:color="152935"/>
              <w:right w:val="nil"/>
            </w:tcBorders>
            <w:shd w:val="clear" w:color="auto" w:fill="E0E0E0"/>
            <w:tcMar>
              <w:top w:w="28" w:type="dxa"/>
              <w:left w:w="28" w:type="dxa"/>
              <w:bottom w:w="28" w:type="dxa"/>
              <w:right w:w="28" w:type="dxa"/>
            </w:tcMar>
            <w:vAlign w:val="center"/>
          </w:tcPr>
          <w:p w:rsidR="00435461" w:rsidRDefault="0047147B">
            <w:pPr>
              <w:spacing w:line="240" w:lineRule="auto"/>
              <w:ind w:left="60" w:right="60"/>
              <w:rPr>
                <w:color w:val="264A60"/>
                <w:sz w:val="18"/>
                <w:szCs w:val="18"/>
              </w:rPr>
            </w:pPr>
            <w:r>
              <w:rPr>
                <w:color w:val="264A60"/>
                <w:sz w:val="18"/>
                <w:szCs w:val="18"/>
              </w:rPr>
              <w:t>Total</w:t>
            </w:r>
          </w:p>
        </w:tc>
        <w:tc>
          <w:tcPr>
            <w:tcW w:w="1140"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156</w:t>
            </w:r>
          </w:p>
        </w:tc>
        <w:tc>
          <w:tcPr>
            <w:tcW w:w="810"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ind w:left="60" w:right="60"/>
              <w:jc w:val="right"/>
              <w:rPr>
                <w:color w:val="010205"/>
                <w:sz w:val="18"/>
                <w:szCs w:val="18"/>
              </w:rPr>
            </w:pPr>
            <w:r>
              <w:rPr>
                <w:color w:val="010205"/>
                <w:sz w:val="18"/>
                <w:szCs w:val="18"/>
              </w:rPr>
              <w:t>100.0</w:t>
            </w:r>
          </w:p>
        </w:tc>
        <w:tc>
          <w:tcPr>
            <w:tcW w:w="840"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25" w:type="dxa"/>
            <w:tcBorders>
              <w:top w:val="nil"/>
              <w:left w:val="nil"/>
              <w:bottom w:val="single" w:sz="8" w:space="0" w:color="152935"/>
              <w:right w:val="nil"/>
            </w:tcBorders>
            <w:shd w:val="clear" w:color="auto" w:fill="FFFFFF"/>
            <w:tcMar>
              <w:top w:w="28" w:type="dxa"/>
              <w:left w:w="28" w:type="dxa"/>
              <w:bottom w:w="28" w:type="dxa"/>
              <w:right w:w="28" w:type="dxa"/>
            </w:tcMar>
            <w:vAlign w:val="cente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35461"/>
    <w:p w:rsidR="00435461" w:rsidRDefault="0047147B">
      <w:r>
        <w:t>Q23: Age</w:t>
      </w:r>
    </w:p>
    <w:p w:rsidR="00435461" w:rsidRDefault="00435461"/>
    <w:tbl>
      <w:tblPr>
        <w:tblStyle w:val="afd"/>
        <w:tblW w:w="838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145"/>
        <w:gridCol w:w="1385"/>
        <w:gridCol w:w="1355"/>
        <w:gridCol w:w="1235"/>
        <w:gridCol w:w="1595"/>
        <w:gridCol w:w="1670"/>
      </w:tblGrid>
      <w:tr w:rsidR="00435461">
        <w:tc>
          <w:tcPr>
            <w:tcW w:w="8385" w:type="dxa"/>
            <w:gridSpan w:val="6"/>
            <w:tcBorders>
              <w:top w:val="nil"/>
              <w:left w:val="nil"/>
              <w:bottom w:val="nil"/>
              <w:right w:val="nil"/>
            </w:tcBorders>
            <w:shd w:val="clear" w:color="auto" w:fill="FFFFFF"/>
            <w:tcMar>
              <w:top w:w="28" w:type="dxa"/>
              <w:left w:w="28" w:type="dxa"/>
              <w:bottom w:w="28" w:type="dxa"/>
              <w:right w:w="28" w:type="dxa"/>
            </w:tcMar>
          </w:tcPr>
          <w:p w:rsidR="00435461" w:rsidRDefault="0047147B">
            <w:pPr>
              <w:spacing w:line="240" w:lineRule="auto"/>
              <w:ind w:left="60" w:right="60"/>
              <w:jc w:val="center"/>
              <w:rPr>
                <w:b/>
                <w:color w:val="010205"/>
              </w:rPr>
            </w:pPr>
            <w:r>
              <w:rPr>
                <w:b/>
                <w:color w:val="010205"/>
              </w:rPr>
              <w:t>Age</w:t>
            </w:r>
          </w:p>
        </w:tc>
      </w:tr>
      <w:tr w:rsidR="00435461">
        <w:tc>
          <w:tcPr>
            <w:tcW w:w="2530" w:type="dxa"/>
            <w:gridSpan w:val="2"/>
            <w:tcBorders>
              <w:top w:val="nil"/>
              <w:left w:val="nil"/>
              <w:bottom w:val="single" w:sz="8" w:space="0" w:color="152935"/>
              <w:right w:val="nil"/>
            </w:tcBorders>
            <w:shd w:val="clear" w:color="auto" w:fill="FFFFFF"/>
            <w:tcMar>
              <w:top w:w="28" w:type="dxa"/>
              <w:left w:w="28" w:type="dxa"/>
              <w:bottom w:w="28" w:type="dxa"/>
              <w:right w:w="28" w:type="dxa"/>
            </w:tcMar>
            <w:vAlign w:val="bottom"/>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left="60" w:right="60"/>
              <w:jc w:val="center"/>
              <w:rPr>
                <w:color w:val="264A60"/>
                <w:sz w:val="18"/>
                <w:szCs w:val="18"/>
              </w:rPr>
            </w:pPr>
            <w:r>
              <w:rPr>
                <w:color w:val="264A60"/>
                <w:sz w:val="18"/>
                <w:szCs w:val="18"/>
              </w:rPr>
              <w:t>Frequency</w:t>
            </w:r>
          </w:p>
        </w:tc>
        <w:tc>
          <w:tcPr>
            <w:tcW w:w="123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left="60" w:right="60"/>
              <w:jc w:val="center"/>
              <w:rPr>
                <w:color w:val="264A60"/>
                <w:sz w:val="18"/>
                <w:szCs w:val="18"/>
              </w:rPr>
            </w:pPr>
            <w:r>
              <w:rPr>
                <w:color w:val="264A60"/>
                <w:sz w:val="18"/>
                <w:szCs w:val="18"/>
              </w:rPr>
              <w:t>Percent</w:t>
            </w:r>
          </w:p>
        </w:tc>
        <w:tc>
          <w:tcPr>
            <w:tcW w:w="159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vAlign w:val="bottom"/>
          </w:tcPr>
          <w:p w:rsidR="00435461" w:rsidRDefault="0047147B">
            <w:pPr>
              <w:spacing w:line="240" w:lineRule="auto"/>
              <w:ind w:left="60" w:right="60"/>
              <w:jc w:val="center"/>
              <w:rPr>
                <w:color w:val="264A60"/>
                <w:sz w:val="18"/>
                <w:szCs w:val="18"/>
              </w:rPr>
            </w:pPr>
            <w:r>
              <w:rPr>
                <w:color w:val="264A60"/>
                <w:sz w:val="18"/>
                <w:szCs w:val="18"/>
              </w:rPr>
              <w:t>Valid Percent</w:t>
            </w:r>
          </w:p>
        </w:tc>
        <w:tc>
          <w:tcPr>
            <w:tcW w:w="1670" w:type="dxa"/>
            <w:tcBorders>
              <w:top w:val="nil"/>
              <w:left w:val="nil"/>
              <w:bottom w:val="single" w:sz="8" w:space="0" w:color="152935"/>
              <w:right w:val="nil"/>
            </w:tcBorders>
            <w:shd w:val="clear" w:color="auto" w:fill="FFFFFF"/>
            <w:tcMar>
              <w:top w:w="28" w:type="dxa"/>
              <w:left w:w="28" w:type="dxa"/>
              <w:bottom w:w="28" w:type="dxa"/>
              <w:right w:w="28" w:type="dxa"/>
            </w:tcMar>
            <w:vAlign w:val="bottom"/>
          </w:tcPr>
          <w:p w:rsidR="00435461" w:rsidRDefault="0047147B">
            <w:pPr>
              <w:spacing w:line="240" w:lineRule="auto"/>
              <w:ind w:left="60" w:right="60"/>
              <w:jc w:val="center"/>
              <w:rPr>
                <w:color w:val="264A60"/>
                <w:sz w:val="18"/>
                <w:szCs w:val="18"/>
              </w:rPr>
            </w:pPr>
            <w:r>
              <w:rPr>
                <w:color w:val="264A60"/>
                <w:sz w:val="18"/>
                <w:szCs w:val="18"/>
              </w:rPr>
              <w:t>Cumulative Percent</w:t>
            </w:r>
          </w:p>
        </w:tc>
      </w:tr>
      <w:tr w:rsidR="00435461">
        <w:tc>
          <w:tcPr>
            <w:tcW w:w="1145" w:type="dxa"/>
            <w:vMerge w:val="restart"/>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Valid</w:t>
            </w:r>
          </w:p>
        </w:tc>
        <w:tc>
          <w:tcPr>
            <w:tcW w:w="138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Under 19</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4</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2.6</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2.8</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2.8</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138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20 to 25</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35</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22.4</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24.3</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27.1</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138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26 to 35</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33</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21.2</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22.9</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50.0</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138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36 to 45</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27</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17.3</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18.8</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68.8</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138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46 to 55</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25</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16.0</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17.4</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86.1</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138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56 to 65</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17</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10.9</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11.8</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97.9</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138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66 or older</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3</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1.9</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2.1</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100.0</w:t>
            </w:r>
          </w:p>
        </w:tc>
      </w:tr>
      <w:tr w:rsidR="00435461">
        <w:tc>
          <w:tcPr>
            <w:tcW w:w="1145" w:type="dxa"/>
            <w:vMerge/>
            <w:tcBorders>
              <w:bottom w:val="single" w:sz="8" w:space="0" w:color="AEAEAE"/>
              <w:right w:val="nil"/>
            </w:tcBorders>
            <w:shd w:val="clear" w:color="auto" w:fill="auto"/>
            <w:tcMar>
              <w:top w:w="28" w:type="dxa"/>
              <w:left w:w="28" w:type="dxa"/>
              <w:bottom w:w="28" w:type="dxa"/>
              <w:right w:w="28" w:type="dxa"/>
            </w:tcMar>
          </w:tcPr>
          <w:p w:rsidR="00435461" w:rsidRDefault="00435461"/>
        </w:tc>
        <w:tc>
          <w:tcPr>
            <w:tcW w:w="138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Total</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144</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92.3</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100.0</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114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Missing</w:t>
            </w:r>
          </w:p>
        </w:tc>
        <w:tc>
          <w:tcPr>
            <w:tcW w:w="1385" w:type="dxa"/>
            <w:tcBorders>
              <w:top w:val="nil"/>
              <w:left w:val="nil"/>
              <w:bottom w:val="single" w:sz="8" w:space="0" w:color="AEAEAE"/>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System</w:t>
            </w:r>
          </w:p>
        </w:tc>
        <w:tc>
          <w:tcPr>
            <w:tcW w:w="135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12</w:t>
            </w:r>
          </w:p>
        </w:tc>
        <w:tc>
          <w:tcPr>
            <w:tcW w:w="123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7.7</w:t>
            </w:r>
          </w:p>
        </w:tc>
        <w:tc>
          <w:tcPr>
            <w:tcW w:w="1595" w:type="dxa"/>
            <w:tcBorders>
              <w:top w:val="nil"/>
              <w:left w:val="nil"/>
              <w:bottom w:val="single" w:sz="8" w:space="0" w:color="AEAEAE"/>
              <w:right w:val="single" w:sz="8" w:space="0" w:color="E0E0E0"/>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0" w:type="dxa"/>
            <w:tcBorders>
              <w:top w:val="nil"/>
              <w:left w:val="nil"/>
              <w:bottom w:val="single" w:sz="8" w:space="0" w:color="AEAEAE"/>
              <w:right w:val="nil"/>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2530" w:type="dxa"/>
            <w:gridSpan w:val="2"/>
            <w:tcBorders>
              <w:top w:val="nil"/>
              <w:left w:val="nil"/>
              <w:bottom w:val="single" w:sz="8" w:space="0" w:color="152935"/>
              <w:right w:val="nil"/>
            </w:tcBorders>
            <w:shd w:val="clear" w:color="auto" w:fill="E0E0E0"/>
            <w:tcMar>
              <w:top w:w="28" w:type="dxa"/>
              <w:left w:w="28" w:type="dxa"/>
              <w:bottom w:w="28" w:type="dxa"/>
              <w:right w:w="28" w:type="dxa"/>
            </w:tcMar>
          </w:tcPr>
          <w:p w:rsidR="00435461" w:rsidRDefault="0047147B">
            <w:pPr>
              <w:spacing w:line="240" w:lineRule="auto"/>
              <w:ind w:left="60" w:right="60"/>
              <w:rPr>
                <w:color w:val="264A60"/>
                <w:sz w:val="18"/>
                <w:szCs w:val="18"/>
              </w:rPr>
            </w:pPr>
            <w:r>
              <w:rPr>
                <w:color w:val="264A60"/>
                <w:sz w:val="18"/>
                <w:szCs w:val="18"/>
              </w:rPr>
              <w:t>Total</w:t>
            </w:r>
          </w:p>
        </w:tc>
        <w:tc>
          <w:tcPr>
            <w:tcW w:w="135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156</w:t>
            </w:r>
          </w:p>
        </w:tc>
        <w:tc>
          <w:tcPr>
            <w:tcW w:w="123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ind w:left="60" w:right="60"/>
              <w:jc w:val="right"/>
              <w:rPr>
                <w:color w:val="010205"/>
                <w:sz w:val="18"/>
                <w:szCs w:val="18"/>
              </w:rPr>
            </w:pPr>
            <w:r>
              <w:rPr>
                <w:color w:val="010205"/>
                <w:sz w:val="18"/>
                <w:szCs w:val="18"/>
              </w:rPr>
              <w:t>100.0</w:t>
            </w:r>
          </w:p>
        </w:tc>
        <w:tc>
          <w:tcPr>
            <w:tcW w:w="1595" w:type="dxa"/>
            <w:tcBorders>
              <w:top w:val="nil"/>
              <w:left w:val="nil"/>
              <w:bottom w:val="single" w:sz="8" w:space="0" w:color="152935"/>
              <w:right w:val="single" w:sz="8" w:space="0" w:color="E0E0E0"/>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0" w:type="dxa"/>
            <w:tcBorders>
              <w:top w:val="nil"/>
              <w:left w:val="nil"/>
              <w:bottom w:val="single" w:sz="8" w:space="0" w:color="152935"/>
              <w:right w:val="nil"/>
            </w:tcBorders>
            <w:shd w:val="clear" w:color="auto" w:fill="FFFFFF"/>
            <w:tcMar>
              <w:top w:w="28" w:type="dxa"/>
              <w:left w:w="28" w:type="dxa"/>
              <w:bottom w:w="28" w:type="dxa"/>
              <w:right w:w="28" w:type="dxa"/>
            </w:tcMar>
          </w:tcPr>
          <w:p w:rsidR="00435461" w:rsidRDefault="0047147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7147B">
      <w:pPr>
        <w:pStyle w:val="Heading2"/>
      </w:pPr>
      <w:bookmarkStart w:id="47" w:name="_fdg8pg3xlhky" w:colFirst="0" w:colLast="0"/>
      <w:bookmarkEnd w:id="47"/>
      <w:r>
        <w:t>Appendix C - Exploratory Factor Analysis</w:t>
      </w:r>
    </w:p>
    <w:p w:rsidR="00435461" w:rsidRDefault="0047147B">
      <w:pPr>
        <w:pStyle w:val="Heading3"/>
      </w:pPr>
      <w:bookmarkStart w:id="48" w:name="_4b9hi17vm6el" w:colFirst="0" w:colLast="0"/>
      <w:bookmarkEnd w:id="48"/>
      <w:r>
        <w:t>Question 1</w:t>
      </w:r>
    </w:p>
    <w:p w:rsidR="00435461" w:rsidRDefault="0047147B">
      <w:r>
        <w:rPr>
          <w:noProof/>
          <w:lang w:val="en-US"/>
        </w:rPr>
        <w:drawing>
          <wp:inline distT="114300" distB="114300" distL="114300" distR="114300">
            <wp:extent cx="1447800" cy="2124075"/>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
                    <a:srcRect/>
                    <a:stretch>
                      <a:fillRect/>
                    </a:stretch>
                  </pic:blipFill>
                  <pic:spPr>
                    <a:xfrm>
                      <a:off x="0" y="0"/>
                      <a:ext cx="1447800" cy="2124075"/>
                    </a:xfrm>
                    <a:prstGeom prst="rect">
                      <a:avLst/>
                    </a:prstGeom>
                    <a:ln/>
                  </pic:spPr>
                </pic:pic>
              </a:graphicData>
            </a:graphic>
          </wp:inline>
        </w:drawing>
      </w:r>
    </w:p>
    <w:p w:rsidR="00435461" w:rsidRDefault="0047147B">
      <w:pPr>
        <w:pStyle w:val="Heading3"/>
      </w:pPr>
      <w:bookmarkStart w:id="49" w:name="_sjh5kip1s0rj" w:colFirst="0" w:colLast="0"/>
      <w:bookmarkEnd w:id="49"/>
      <w:r>
        <w:t>Question 2</w:t>
      </w:r>
    </w:p>
    <w:p w:rsidR="00435461" w:rsidRDefault="0047147B">
      <w:r>
        <w:rPr>
          <w:noProof/>
          <w:lang w:val="en-US"/>
        </w:rPr>
        <w:drawing>
          <wp:inline distT="114300" distB="114300" distL="114300" distR="114300">
            <wp:extent cx="1828800" cy="2305050"/>
            <wp:effectExtent l="0" t="0" r="0" b="0"/>
            <wp:docPr id="1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1828800" cy="2305050"/>
                    </a:xfrm>
                    <a:prstGeom prst="rect">
                      <a:avLst/>
                    </a:prstGeom>
                    <a:ln/>
                  </pic:spPr>
                </pic:pic>
              </a:graphicData>
            </a:graphic>
          </wp:inline>
        </w:drawing>
      </w:r>
    </w:p>
    <w:p w:rsidR="00435461" w:rsidRDefault="00435461"/>
    <w:p w:rsidR="00435461" w:rsidRDefault="0047147B">
      <w:pPr>
        <w:pStyle w:val="Heading3"/>
      </w:pPr>
      <w:bookmarkStart w:id="50" w:name="_72s2invya55f" w:colFirst="0" w:colLast="0"/>
      <w:bookmarkEnd w:id="50"/>
      <w:r>
        <w:t>Question 3</w:t>
      </w:r>
    </w:p>
    <w:p w:rsidR="00435461" w:rsidRDefault="0047147B">
      <w:r>
        <w:rPr>
          <w:noProof/>
          <w:lang w:val="en-US"/>
        </w:rPr>
        <w:drawing>
          <wp:inline distT="114300" distB="114300" distL="114300" distR="114300">
            <wp:extent cx="2652194" cy="2976563"/>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2652194" cy="2976563"/>
                    </a:xfrm>
                    <a:prstGeom prst="rect">
                      <a:avLst/>
                    </a:prstGeom>
                    <a:ln/>
                  </pic:spPr>
                </pic:pic>
              </a:graphicData>
            </a:graphic>
          </wp:inline>
        </w:drawing>
      </w:r>
    </w:p>
    <w:p w:rsidR="00435461" w:rsidRDefault="00435461"/>
    <w:p w:rsidR="00435461" w:rsidRDefault="0047147B">
      <w:pPr>
        <w:pStyle w:val="Heading3"/>
      </w:pPr>
      <w:bookmarkStart w:id="51" w:name="_a2r8o3ibvvtv" w:colFirst="0" w:colLast="0"/>
      <w:bookmarkEnd w:id="51"/>
      <w:r>
        <w:t>Question 4</w:t>
      </w:r>
    </w:p>
    <w:p w:rsidR="00435461" w:rsidRDefault="0047147B">
      <w:r>
        <w:rPr>
          <w:noProof/>
          <w:lang w:val="en-US"/>
        </w:rPr>
        <w:drawing>
          <wp:inline distT="114300" distB="114300" distL="114300" distR="114300">
            <wp:extent cx="1571625" cy="2505075"/>
            <wp:effectExtent l="0" t="0" r="0" b="0"/>
            <wp:docPr id="2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a:srcRect/>
                    <a:stretch>
                      <a:fillRect/>
                    </a:stretch>
                  </pic:blipFill>
                  <pic:spPr>
                    <a:xfrm>
                      <a:off x="0" y="0"/>
                      <a:ext cx="1571625" cy="2505075"/>
                    </a:xfrm>
                    <a:prstGeom prst="rect">
                      <a:avLst/>
                    </a:prstGeom>
                    <a:ln/>
                  </pic:spPr>
                </pic:pic>
              </a:graphicData>
            </a:graphic>
          </wp:inline>
        </w:drawing>
      </w:r>
    </w:p>
    <w:p w:rsidR="00435461" w:rsidRDefault="0047147B">
      <w:pPr>
        <w:pStyle w:val="Heading3"/>
      </w:pPr>
      <w:bookmarkStart w:id="52" w:name="_hqn50kcr45si" w:colFirst="0" w:colLast="0"/>
      <w:bookmarkEnd w:id="52"/>
      <w:r>
        <w:t>Question 5</w:t>
      </w:r>
    </w:p>
    <w:p w:rsidR="00435461" w:rsidRDefault="0047147B">
      <w:r>
        <w:rPr>
          <w:noProof/>
          <w:lang w:val="en-US"/>
        </w:rPr>
        <w:drawing>
          <wp:inline distT="114300" distB="114300" distL="114300" distR="114300">
            <wp:extent cx="1943100" cy="2333625"/>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a:srcRect/>
                    <a:stretch>
                      <a:fillRect/>
                    </a:stretch>
                  </pic:blipFill>
                  <pic:spPr>
                    <a:xfrm>
                      <a:off x="0" y="0"/>
                      <a:ext cx="1943100" cy="2333625"/>
                    </a:xfrm>
                    <a:prstGeom prst="rect">
                      <a:avLst/>
                    </a:prstGeom>
                    <a:ln/>
                  </pic:spPr>
                </pic:pic>
              </a:graphicData>
            </a:graphic>
          </wp:inline>
        </w:drawing>
      </w:r>
    </w:p>
    <w:p w:rsidR="00435461" w:rsidRDefault="00435461"/>
    <w:p w:rsidR="00435461" w:rsidRDefault="0047147B">
      <w:pPr>
        <w:pStyle w:val="Heading3"/>
      </w:pPr>
      <w:bookmarkStart w:id="53" w:name="_gmk9nph9qlhx" w:colFirst="0" w:colLast="0"/>
      <w:bookmarkEnd w:id="53"/>
      <w:r>
        <w:t>Cronbach Alphas</w:t>
      </w:r>
    </w:p>
    <w:p w:rsidR="00435461" w:rsidRDefault="0047147B">
      <w:r>
        <w:rPr>
          <w:noProof/>
          <w:lang w:val="en-US"/>
        </w:rPr>
        <w:drawing>
          <wp:inline distT="114300" distB="114300" distL="114300" distR="114300">
            <wp:extent cx="4605338" cy="2959520"/>
            <wp:effectExtent l="0" t="0" r="0"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2"/>
                    <a:srcRect/>
                    <a:stretch>
                      <a:fillRect/>
                    </a:stretch>
                  </pic:blipFill>
                  <pic:spPr>
                    <a:xfrm>
                      <a:off x="0" y="0"/>
                      <a:ext cx="4605338" cy="2959520"/>
                    </a:xfrm>
                    <a:prstGeom prst="rect">
                      <a:avLst/>
                    </a:prstGeom>
                    <a:ln/>
                  </pic:spPr>
                </pic:pic>
              </a:graphicData>
            </a:graphic>
          </wp:inline>
        </w:drawing>
      </w:r>
    </w:p>
    <w:p w:rsidR="00435461" w:rsidRDefault="0047147B">
      <w:pPr>
        <w:pStyle w:val="Heading2"/>
      </w:pPr>
      <w:bookmarkStart w:id="54" w:name="_n7gn49kf06q6" w:colFirst="0" w:colLast="0"/>
      <w:bookmarkEnd w:id="54"/>
      <w:r>
        <w:br w:type="page"/>
      </w:r>
    </w:p>
    <w:p w:rsidR="00435461" w:rsidRDefault="0047147B">
      <w:pPr>
        <w:pStyle w:val="Heading2"/>
      </w:pPr>
      <w:bookmarkStart w:id="55" w:name="_tkjd1llzs38t" w:colFirst="0" w:colLast="0"/>
      <w:bookmarkEnd w:id="55"/>
      <w:r>
        <w:t>Appendix D - Segmentation</w:t>
      </w:r>
    </w:p>
    <w:tbl>
      <w:tblPr>
        <w:tblStyle w:val="afe"/>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10"/>
        <w:gridCol w:w="1410"/>
        <w:gridCol w:w="1880"/>
        <w:gridCol w:w="1880"/>
        <w:gridCol w:w="1880"/>
      </w:tblGrid>
      <w:tr w:rsidR="00435461">
        <w:trPr>
          <w:trHeight w:val="500"/>
        </w:trPr>
        <w:tc>
          <w:tcPr>
            <w:tcW w:w="9360" w:type="dxa"/>
            <w:gridSpan w:val="5"/>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Final Cluster Centers</w:t>
            </w:r>
          </w:p>
        </w:tc>
      </w:tr>
      <w:tr w:rsidR="00435461">
        <w:tc>
          <w:tcPr>
            <w:tcW w:w="231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050"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w:t>
            </w:r>
          </w:p>
        </w:tc>
      </w:tr>
      <w:tr w:rsidR="00435461">
        <w:tc>
          <w:tcPr>
            <w:tcW w:w="231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1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 “Green”</w:t>
            </w:r>
          </w:p>
        </w:tc>
        <w:tc>
          <w:tcPr>
            <w:tcW w:w="188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 “Yellow”</w:t>
            </w:r>
          </w:p>
        </w:tc>
        <w:tc>
          <w:tcPr>
            <w:tcW w:w="188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 “Amber”</w:t>
            </w:r>
          </w:p>
        </w:tc>
        <w:tc>
          <w:tcPr>
            <w:tcW w:w="188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 “Red”</w:t>
            </w:r>
          </w:p>
        </w:tc>
      </w:tr>
      <w:tr w:rsidR="00435461">
        <w:tc>
          <w:tcPr>
            <w:tcW w:w="231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41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6.13</w:t>
            </w:r>
          </w:p>
        </w:tc>
        <w:tc>
          <w:tcPr>
            <w:tcW w:w="188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5.49</w:t>
            </w:r>
          </w:p>
        </w:tc>
        <w:tc>
          <w:tcPr>
            <w:tcW w:w="188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4.51</w:t>
            </w:r>
          </w:p>
        </w:tc>
        <w:tc>
          <w:tcPr>
            <w:tcW w:w="188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3.14</w:t>
            </w:r>
          </w:p>
        </w:tc>
      </w:tr>
      <w:tr w:rsidR="00435461">
        <w:tc>
          <w:tcPr>
            <w:tcW w:w="23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41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5.93</w:t>
            </w:r>
          </w:p>
        </w:tc>
        <w:tc>
          <w:tcPr>
            <w:tcW w:w="188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5.20</w:t>
            </w:r>
          </w:p>
        </w:tc>
        <w:tc>
          <w:tcPr>
            <w:tcW w:w="188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4.21</w:t>
            </w:r>
          </w:p>
        </w:tc>
        <w:tc>
          <w:tcPr>
            <w:tcW w:w="188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3.13</w:t>
            </w:r>
          </w:p>
        </w:tc>
      </w:tr>
      <w:tr w:rsidR="00435461">
        <w:tc>
          <w:tcPr>
            <w:tcW w:w="23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Eng_Home_Efficiency</w:t>
            </w:r>
          </w:p>
        </w:tc>
        <w:tc>
          <w:tcPr>
            <w:tcW w:w="141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5.91</w:t>
            </w:r>
          </w:p>
        </w:tc>
        <w:tc>
          <w:tcPr>
            <w:tcW w:w="188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5.25</w:t>
            </w:r>
          </w:p>
        </w:tc>
        <w:tc>
          <w:tcPr>
            <w:tcW w:w="188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5.52</w:t>
            </w:r>
          </w:p>
        </w:tc>
        <w:tc>
          <w:tcPr>
            <w:tcW w:w="188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4.20</w:t>
            </w:r>
          </w:p>
        </w:tc>
      </w:tr>
      <w:tr w:rsidR="00435461">
        <w:tc>
          <w:tcPr>
            <w:tcW w:w="231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141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5.78</w:t>
            </w:r>
          </w:p>
        </w:tc>
        <w:tc>
          <w:tcPr>
            <w:tcW w:w="188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2.00</w:t>
            </w:r>
          </w:p>
        </w:tc>
        <w:tc>
          <w:tcPr>
            <w:tcW w:w="188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4.08</w:t>
            </w:r>
          </w:p>
        </w:tc>
        <w:tc>
          <w:tcPr>
            <w:tcW w:w="188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1.23</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
        <w:tblW w:w="936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435461">
        <w:tc>
          <w:tcPr>
            <w:tcW w:w="9360" w:type="dxa"/>
            <w:gridSpan w:val="3"/>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Number of Cases in each Cluster</w:t>
            </w:r>
          </w:p>
        </w:tc>
      </w:tr>
      <w:tr w:rsidR="00435461">
        <w:tc>
          <w:tcPr>
            <w:tcW w:w="3120" w:type="dxa"/>
            <w:vMerge w:val="restart"/>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Cluster</w:t>
            </w:r>
          </w:p>
        </w:tc>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 “Green”</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w:t>
            </w:r>
          </w:p>
        </w:tc>
      </w:tr>
      <w:tr w:rsidR="00435461">
        <w:tc>
          <w:tcPr>
            <w:tcW w:w="3120"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2 “Yellow”</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w:t>
            </w:r>
          </w:p>
        </w:tc>
      </w:tr>
      <w:tr w:rsidR="00435461">
        <w:tc>
          <w:tcPr>
            <w:tcW w:w="3120"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3 “Amber”</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r>
      <w:tr w:rsidR="00435461">
        <w:tc>
          <w:tcPr>
            <w:tcW w:w="3120"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4 “Red”</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w:t>
            </w:r>
          </w:p>
        </w:tc>
      </w:tr>
      <w:tr w:rsidR="00435461">
        <w:tc>
          <w:tcPr>
            <w:tcW w:w="6240" w:type="dxa"/>
            <w:gridSpan w:val="2"/>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Valid</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w:t>
            </w:r>
          </w:p>
        </w:tc>
      </w:tr>
      <w:tr w:rsidR="00435461">
        <w:tc>
          <w:tcPr>
            <w:tcW w:w="6240"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Missing</w:t>
            </w:r>
          </w:p>
        </w:tc>
        <w:tc>
          <w:tcPr>
            <w:tcW w:w="312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r>
    </w:tbl>
    <w:p w:rsidR="00435461" w:rsidRDefault="0047147B">
      <w:pPr>
        <w:spacing w:line="436" w:lineRule="auto"/>
      </w:pPr>
      <w:r>
        <w:rPr>
          <w:rFonts w:ascii="Times New Roman" w:eastAsia="Times New Roman" w:hAnsi="Times New Roman" w:cs="Times New Roman"/>
          <w:sz w:val="24"/>
          <w:szCs w:val="24"/>
        </w:rPr>
        <w:t xml:space="preserve"> </w:t>
      </w:r>
    </w:p>
    <w:p w:rsidR="00435461" w:rsidRDefault="00435461"/>
    <w:p w:rsidR="00435461" w:rsidRDefault="00435461"/>
    <w:p w:rsidR="00435461" w:rsidRDefault="0047147B">
      <w:pPr>
        <w:pStyle w:val="Heading2"/>
      </w:pPr>
      <w:bookmarkStart w:id="56" w:name="_wf42bkd1j7nd" w:colFirst="0" w:colLast="0"/>
      <w:bookmarkEnd w:id="56"/>
      <w:r>
        <w:t>Age by Segmentation</w:t>
      </w:r>
    </w:p>
    <w:tbl>
      <w:tblPr>
        <w:tblStyle w:val="aff0"/>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Age * Cluster_Fin_Recod Crosstabulation</w:t>
            </w:r>
          </w:p>
        </w:tc>
      </w:tr>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vAlign w:val="bottom"/>
          </w:tcPr>
          <w:p w:rsidR="00435461" w:rsidRDefault="0047147B">
            <w:pPr>
              <w:spacing w:line="349" w:lineRule="auto"/>
              <w:rPr>
                <w:color w:val="010205"/>
                <w:sz w:val="18"/>
                <w:szCs w:val="18"/>
                <w:highlight w:val="white"/>
              </w:rPr>
            </w:pPr>
            <w:r>
              <w:rPr>
                <w:color w:val="010205"/>
                <w:sz w:val="18"/>
                <w:szCs w:val="18"/>
                <w:highlight w:val="white"/>
              </w:rPr>
              <w:t xml:space="preserve">Count </w:t>
            </w:r>
          </w:p>
        </w:tc>
      </w:tr>
      <w:tr w:rsidR="00435461">
        <w:tc>
          <w:tcPr>
            <w:tcW w:w="2674"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348"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133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2674" w:type="dxa"/>
            <w:gridSpan w:val="2"/>
            <w:vMerge/>
            <w:tcBorders>
              <w:bottom w:val="nil"/>
            </w:tcBorders>
            <w:shd w:val="clear" w:color="auto" w:fill="auto"/>
            <w:tcMar>
              <w:top w:w="0" w:type="dxa"/>
              <w:left w:w="0" w:type="dxa"/>
              <w:bottom w:w="0" w:type="dxa"/>
              <w:right w:w="0" w:type="dxa"/>
            </w:tcMar>
          </w:tcPr>
          <w:p w:rsidR="00435461" w:rsidRDefault="00435461">
            <w:pPr>
              <w:spacing w:line="436" w:lineRule="auto"/>
            </w:pP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1337"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pPr>
          </w:p>
        </w:tc>
      </w:tr>
      <w:tr w:rsidR="00435461">
        <w:tc>
          <w:tcPr>
            <w:tcW w:w="1337"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Age</w:t>
            </w:r>
          </w:p>
        </w:tc>
        <w:tc>
          <w:tcPr>
            <w:tcW w:w="1337"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Under 19</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pPr>
              <w:spacing w:line="436" w:lineRule="auto"/>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20 to 25</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pPr>
              <w:spacing w:line="436" w:lineRule="auto"/>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26 to 35</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pPr>
              <w:spacing w:line="436" w:lineRule="auto"/>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36 to 45</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pPr>
              <w:spacing w:line="436" w:lineRule="auto"/>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46 to 55</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pPr>
              <w:spacing w:line="436" w:lineRule="auto"/>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56 to 65</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pPr>
              <w:spacing w:line="436" w:lineRule="auto"/>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66 or older</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r>
      <w:tr w:rsidR="00435461">
        <w:tc>
          <w:tcPr>
            <w:tcW w:w="2674"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142</w:t>
            </w:r>
          </w:p>
        </w:tc>
      </w:tr>
    </w:tbl>
    <w:p w:rsidR="00435461" w:rsidRDefault="0047147B">
      <w:pPr>
        <w:pStyle w:val="Heading2"/>
      </w:pPr>
      <w:bookmarkStart w:id="57" w:name="_hj75xlbdfkke" w:colFirst="0" w:colLast="0"/>
      <w:bookmarkEnd w:id="57"/>
      <w:r>
        <w:t>Gender by Segmentation</w:t>
      </w:r>
    </w:p>
    <w:tbl>
      <w:tblPr>
        <w:tblStyle w:val="aff1"/>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Gender * Cluster_Fin_Recod Crosstabulation</w:t>
            </w:r>
          </w:p>
        </w:tc>
      </w:tr>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vAlign w:val="bottom"/>
          </w:tcPr>
          <w:p w:rsidR="00435461" w:rsidRDefault="0047147B">
            <w:pPr>
              <w:spacing w:line="349" w:lineRule="auto"/>
              <w:rPr>
                <w:color w:val="010205"/>
                <w:sz w:val="18"/>
                <w:szCs w:val="18"/>
                <w:highlight w:val="white"/>
              </w:rPr>
            </w:pPr>
            <w:r>
              <w:rPr>
                <w:color w:val="010205"/>
                <w:sz w:val="18"/>
                <w:szCs w:val="18"/>
                <w:highlight w:val="white"/>
              </w:rPr>
              <w:t xml:space="preserve">Count </w:t>
            </w:r>
          </w:p>
        </w:tc>
      </w:tr>
      <w:tr w:rsidR="00435461">
        <w:tc>
          <w:tcPr>
            <w:tcW w:w="2674"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348"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133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2674" w:type="dxa"/>
            <w:gridSpan w:val="2"/>
            <w:vMerge/>
            <w:tcBorders>
              <w:bottom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1337"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r>
      <w:tr w:rsidR="00435461">
        <w:tc>
          <w:tcPr>
            <w:tcW w:w="1337"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Gender</w:t>
            </w:r>
          </w:p>
        </w:tc>
        <w:tc>
          <w:tcPr>
            <w:tcW w:w="1337"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Male</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w:t>
            </w:r>
          </w:p>
        </w:tc>
        <w:tc>
          <w:tcPr>
            <w:tcW w:w="133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Female</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83</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Prefer Not to Identify</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r>
      <w:tr w:rsidR="00435461">
        <w:tc>
          <w:tcPr>
            <w:tcW w:w="2674"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143</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7147B">
      <w:pPr>
        <w:pStyle w:val="Heading2"/>
        <w:spacing w:line="436" w:lineRule="auto"/>
      </w:pPr>
      <w:bookmarkStart w:id="58" w:name="_fkf7ei3i8uo5" w:colFirst="0" w:colLast="0"/>
      <w:bookmarkEnd w:id="58"/>
      <w:r>
        <w:t>Campus Affiliation by Segmentation</w:t>
      </w:r>
    </w:p>
    <w:tbl>
      <w:tblPr>
        <w:tblStyle w:val="aff2"/>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Campus_Affiliation * Cluster_Fin_Recod Crosstabulation</w:t>
            </w:r>
          </w:p>
        </w:tc>
      </w:tr>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vAlign w:val="bottom"/>
          </w:tcPr>
          <w:p w:rsidR="00435461" w:rsidRDefault="0047147B">
            <w:pPr>
              <w:spacing w:line="349" w:lineRule="auto"/>
              <w:rPr>
                <w:color w:val="010205"/>
                <w:sz w:val="18"/>
                <w:szCs w:val="18"/>
                <w:highlight w:val="white"/>
              </w:rPr>
            </w:pPr>
            <w:r>
              <w:rPr>
                <w:color w:val="010205"/>
                <w:sz w:val="18"/>
                <w:szCs w:val="18"/>
                <w:highlight w:val="white"/>
              </w:rPr>
              <w:t xml:space="preserve">Count </w:t>
            </w:r>
          </w:p>
        </w:tc>
      </w:tr>
      <w:tr w:rsidR="00435461">
        <w:tc>
          <w:tcPr>
            <w:tcW w:w="2674"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348"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133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2674" w:type="dxa"/>
            <w:gridSpan w:val="2"/>
            <w:vMerge/>
            <w:tcBorders>
              <w:bottom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1337"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r>
      <w:tr w:rsidR="00435461">
        <w:tc>
          <w:tcPr>
            <w:tcW w:w="1337"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Campus_Affiliation</w:t>
            </w:r>
          </w:p>
        </w:tc>
        <w:tc>
          <w:tcPr>
            <w:tcW w:w="1337"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133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w:t>
            </w:r>
          </w:p>
        </w:tc>
      </w:tr>
      <w:tr w:rsidR="00435461">
        <w:tc>
          <w:tcPr>
            <w:tcW w:w="2674"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142</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3"/>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435461">
        <w:trPr>
          <w:trHeight w:val="500"/>
        </w:trPr>
        <w:tc>
          <w:tcPr>
            <w:tcW w:w="9360" w:type="dxa"/>
            <w:gridSpan w:val="8"/>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Q20 * Cluster_Fin_Recod Crosstabulation</w:t>
            </w:r>
          </w:p>
        </w:tc>
      </w:tr>
      <w:tr w:rsidR="00435461">
        <w:tc>
          <w:tcPr>
            <w:tcW w:w="3510" w:type="dxa"/>
            <w:gridSpan w:val="3"/>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80"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1170"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3510" w:type="dxa"/>
            <w:gridSpan w:val="3"/>
            <w:vMerge/>
            <w:tcBorders>
              <w:bottom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117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117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117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r>
      <w:tr w:rsidR="00435461">
        <w:tc>
          <w:tcPr>
            <w:tcW w:w="1170" w:type="dxa"/>
            <w:vMerge w:val="restart"/>
            <w:tcBorders>
              <w:top w:val="single" w:sz="8" w:space="0" w:color="152935"/>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Q20</w:t>
            </w:r>
          </w:p>
        </w:tc>
        <w:tc>
          <w:tcPr>
            <w:tcW w:w="1170" w:type="dxa"/>
            <w:vMerge w:val="restart"/>
            <w:tcBorders>
              <w:top w:val="single" w:sz="8" w:space="0" w:color="152935"/>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Faculty</w:t>
            </w:r>
          </w:p>
        </w:tc>
        <w:tc>
          <w:tcPr>
            <w:tcW w:w="117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Count</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170"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Q20</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44.4%</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38.9%</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11.1%</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Cluster_Fin_Recod</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20.5%</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13.5%</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7.1%</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12.7%</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of Total</w:t>
            </w:r>
          </w:p>
        </w:tc>
        <w:tc>
          <w:tcPr>
            <w:tcW w:w="117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0.7%</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12.7%</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Staff</w:t>
            </w:r>
          </w:p>
        </w:tc>
        <w:tc>
          <w:tcPr>
            <w:tcW w:w="11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Count</w:t>
            </w:r>
          </w:p>
        </w:tc>
        <w:tc>
          <w:tcPr>
            <w:tcW w:w="117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Q20</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17.1%</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Cluster_Fin_Recod</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17.3%</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32.1%</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30.4%</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28.9%</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of Total</w:t>
            </w:r>
          </w:p>
        </w:tc>
        <w:tc>
          <w:tcPr>
            <w:tcW w:w="117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11.3%</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28.9%</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Graduate Student</w:t>
            </w:r>
          </w:p>
        </w:tc>
        <w:tc>
          <w:tcPr>
            <w:tcW w:w="11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Count</w:t>
            </w:r>
          </w:p>
        </w:tc>
        <w:tc>
          <w:tcPr>
            <w:tcW w:w="117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Q20</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16.7%</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45.2%</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21.4%</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16.7%</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Cluster_Fin_Recod</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17.9%</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36.5%</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32.1%</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30.4%</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29.6%</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of Total</w:t>
            </w:r>
          </w:p>
        </w:tc>
        <w:tc>
          <w:tcPr>
            <w:tcW w:w="117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13.4%</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29.6%</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Undergraduate Student</w:t>
            </w:r>
          </w:p>
        </w:tc>
        <w:tc>
          <w:tcPr>
            <w:tcW w:w="11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Count</w:t>
            </w:r>
          </w:p>
        </w:tc>
        <w:tc>
          <w:tcPr>
            <w:tcW w:w="117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Q20</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16.1%</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38.7%</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19.4%</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25.8%</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Cluster_Fin_Recod</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12.8%</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23.1%</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21.4%</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34.8%</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21.8%</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of Total</w:t>
            </w:r>
          </w:p>
        </w:tc>
        <w:tc>
          <w:tcPr>
            <w:tcW w:w="117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8.5%</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21.8%</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Contract Professional</w:t>
            </w:r>
          </w:p>
        </w:tc>
        <w:tc>
          <w:tcPr>
            <w:tcW w:w="11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Count</w:t>
            </w:r>
          </w:p>
        </w:tc>
        <w:tc>
          <w:tcPr>
            <w:tcW w:w="117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Q20</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Cluster_Fin_Recod</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7.7%</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9.6%</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7.1%</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w:t>
            </w:r>
          </w:p>
        </w:tc>
      </w:tr>
      <w:tr w:rsidR="00435461">
        <w:tc>
          <w:tcPr>
            <w:tcW w:w="117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of Total</w:t>
            </w:r>
          </w:p>
        </w:tc>
        <w:tc>
          <w:tcPr>
            <w:tcW w:w="117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w:t>
            </w:r>
          </w:p>
        </w:tc>
        <w:tc>
          <w:tcPr>
            <w:tcW w:w="117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w:t>
            </w:r>
          </w:p>
        </w:tc>
      </w:tr>
      <w:tr w:rsidR="00435461">
        <w:tc>
          <w:tcPr>
            <w:tcW w:w="2340" w:type="dxa"/>
            <w:gridSpan w:val="2"/>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1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Count</w:t>
            </w:r>
          </w:p>
        </w:tc>
        <w:tc>
          <w:tcPr>
            <w:tcW w:w="117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117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142</w:t>
            </w:r>
          </w:p>
        </w:tc>
      </w:tr>
      <w:tr w:rsidR="00435461">
        <w:tc>
          <w:tcPr>
            <w:tcW w:w="2340" w:type="dxa"/>
            <w:gridSpan w:val="2"/>
            <w:vMerge/>
            <w:tcBorders>
              <w:bottom w:val="single" w:sz="8" w:space="0" w:color="152935"/>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Q20</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27.5%</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36.6%</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19.7%</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16.2%</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r>
      <w:tr w:rsidR="00435461">
        <w:tc>
          <w:tcPr>
            <w:tcW w:w="2340" w:type="dxa"/>
            <w:gridSpan w:val="2"/>
            <w:vMerge/>
            <w:tcBorders>
              <w:bottom w:val="single" w:sz="8" w:space="0" w:color="152935"/>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within Cluster_Fin_Recod</w:t>
            </w:r>
          </w:p>
        </w:tc>
        <w:tc>
          <w:tcPr>
            <w:tcW w:w="117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c>
          <w:tcPr>
            <w:tcW w:w="117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r>
      <w:tr w:rsidR="00435461">
        <w:tc>
          <w:tcPr>
            <w:tcW w:w="2340" w:type="dxa"/>
            <w:gridSpan w:val="2"/>
            <w:vMerge/>
            <w:tcBorders>
              <w:bottom w:val="single" w:sz="8" w:space="0" w:color="152935"/>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7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 of Total</w:t>
            </w:r>
          </w:p>
        </w:tc>
        <w:tc>
          <w:tcPr>
            <w:tcW w:w="117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27.5%</w:t>
            </w:r>
          </w:p>
        </w:tc>
        <w:tc>
          <w:tcPr>
            <w:tcW w:w="117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36.6%</w:t>
            </w:r>
          </w:p>
        </w:tc>
        <w:tc>
          <w:tcPr>
            <w:tcW w:w="117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19.7%</w:t>
            </w:r>
          </w:p>
        </w:tc>
        <w:tc>
          <w:tcPr>
            <w:tcW w:w="117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16.2%</w:t>
            </w:r>
          </w:p>
        </w:tc>
        <w:tc>
          <w:tcPr>
            <w:tcW w:w="117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100.0%</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7147B">
      <w:pPr>
        <w:pStyle w:val="Heading2"/>
        <w:spacing w:line="436" w:lineRule="auto"/>
      </w:pPr>
      <w:bookmarkStart w:id="59" w:name="_5zblics52ilr" w:colFirst="0" w:colLast="0"/>
      <w:bookmarkEnd w:id="59"/>
      <w:r>
        <w:t>Count of Highest Fee willing to Pay by Segmentation</w:t>
      </w:r>
    </w:p>
    <w:tbl>
      <w:tblPr>
        <w:tblStyle w:val="aff4"/>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Highest_Fee * Cluster_Fin_Recod Crosstabulation</w:t>
            </w:r>
          </w:p>
        </w:tc>
      </w:tr>
      <w:tr w:rsidR="00435461">
        <w:tc>
          <w:tcPr>
            <w:tcW w:w="9359" w:type="dxa"/>
            <w:gridSpan w:val="7"/>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rPr>
                <w:color w:val="010205"/>
                <w:sz w:val="18"/>
                <w:szCs w:val="18"/>
                <w:highlight w:val="white"/>
              </w:rPr>
            </w:pPr>
            <w:r>
              <w:rPr>
                <w:color w:val="010205"/>
                <w:sz w:val="18"/>
                <w:szCs w:val="18"/>
                <w:highlight w:val="white"/>
              </w:rPr>
              <w:t xml:space="preserve">Count </w:t>
            </w:r>
          </w:p>
        </w:tc>
      </w:tr>
      <w:tr w:rsidR="00435461">
        <w:tc>
          <w:tcPr>
            <w:tcW w:w="2674"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348"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133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2674" w:type="dxa"/>
            <w:gridSpan w:val="2"/>
            <w:vMerge/>
            <w:tcBorders>
              <w:bottom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1337" w:type="dxa"/>
            <w:vMerge/>
            <w:tcBorders>
              <w:bottom w:val="nil"/>
              <w:right w:val="nil"/>
            </w:tcBorders>
            <w:shd w:val="clear" w:color="auto" w:fill="auto"/>
            <w:tcMar>
              <w:top w:w="0" w:type="dxa"/>
              <w:left w:w="0" w:type="dxa"/>
              <w:bottom w:w="0" w:type="dxa"/>
              <w:right w:w="0" w:type="dxa"/>
            </w:tcMar>
          </w:tcPr>
          <w:p w:rsidR="00435461" w:rsidRDefault="00435461"/>
        </w:tc>
      </w:tr>
      <w:tr w:rsidR="00435461">
        <w:tc>
          <w:tcPr>
            <w:tcW w:w="1337"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Highest_Fee</w:t>
            </w:r>
          </w:p>
        </w:tc>
        <w:tc>
          <w:tcPr>
            <w:tcW w:w="1337"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&lt;$0-$5</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w:t>
            </w:r>
          </w:p>
        </w:tc>
        <w:tc>
          <w:tcPr>
            <w:tcW w:w="133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$0-$5</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$6-$10</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$11-$15</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$16-$20</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&gt;$20</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w:t>
            </w:r>
          </w:p>
        </w:tc>
      </w:tr>
      <w:tr w:rsidR="00435461">
        <w:tc>
          <w:tcPr>
            <w:tcW w:w="2674"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w:t>
            </w:r>
          </w:p>
        </w:tc>
      </w:tr>
    </w:tbl>
    <w:p w:rsidR="00435461" w:rsidRDefault="00435461"/>
    <w:p w:rsidR="00435461" w:rsidRDefault="0047147B">
      <w:pPr>
        <w:pStyle w:val="Heading2"/>
      </w:pPr>
      <w:bookmarkStart w:id="60" w:name="_jcbhtt9c7358" w:colFirst="0" w:colLast="0"/>
      <w:bookmarkEnd w:id="60"/>
      <w:r>
        <w:t>Count of commuting via Personal Vehicle by Segmentation</w:t>
      </w:r>
    </w:p>
    <w:tbl>
      <w:tblPr>
        <w:tblStyle w:val="aff5"/>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81"/>
        <w:gridCol w:w="4247"/>
        <w:gridCol w:w="753"/>
        <w:gridCol w:w="753"/>
        <w:gridCol w:w="753"/>
        <w:gridCol w:w="753"/>
        <w:gridCol w:w="720"/>
      </w:tblGrid>
      <w:tr w:rsidR="00435461">
        <w:trPr>
          <w:trHeight w:val="500"/>
        </w:trPr>
        <w:tc>
          <w:tcPr>
            <w:tcW w:w="9357"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Q10_1_PV * Cluster_Fin_Recod Crosstabulation</w:t>
            </w:r>
          </w:p>
        </w:tc>
      </w:tr>
      <w:tr w:rsidR="00435461">
        <w:trPr>
          <w:trHeight w:val="500"/>
        </w:trPr>
        <w:tc>
          <w:tcPr>
            <w:tcW w:w="9357" w:type="dxa"/>
            <w:gridSpan w:val="7"/>
            <w:tcBorders>
              <w:top w:val="nil"/>
              <w:left w:val="nil"/>
              <w:bottom w:val="nil"/>
              <w:right w:val="nil"/>
            </w:tcBorders>
            <w:shd w:val="clear" w:color="auto" w:fill="FFFFFF"/>
            <w:tcMar>
              <w:top w:w="100" w:type="dxa"/>
              <w:left w:w="100" w:type="dxa"/>
              <w:bottom w:w="100" w:type="dxa"/>
              <w:right w:w="100" w:type="dxa"/>
            </w:tcMar>
            <w:vAlign w:val="bottom"/>
          </w:tcPr>
          <w:p w:rsidR="00435461" w:rsidRDefault="0047147B">
            <w:pPr>
              <w:spacing w:line="349" w:lineRule="auto"/>
              <w:rPr>
                <w:color w:val="010205"/>
                <w:sz w:val="18"/>
                <w:szCs w:val="18"/>
                <w:highlight w:val="white"/>
              </w:rPr>
            </w:pPr>
            <w:r>
              <w:rPr>
                <w:color w:val="010205"/>
                <w:sz w:val="18"/>
                <w:szCs w:val="18"/>
                <w:highlight w:val="white"/>
              </w:rPr>
              <w:t xml:space="preserve">Count </w:t>
            </w:r>
          </w:p>
        </w:tc>
      </w:tr>
      <w:tr w:rsidR="00435461">
        <w:tc>
          <w:tcPr>
            <w:tcW w:w="562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2"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720"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5625" w:type="dxa"/>
            <w:gridSpan w:val="2"/>
            <w:vMerge/>
            <w:tcBorders>
              <w:bottom w:val="nil"/>
            </w:tcBorders>
            <w:shd w:val="clear" w:color="auto" w:fill="auto"/>
            <w:tcMar>
              <w:top w:w="0" w:type="dxa"/>
              <w:left w:w="0" w:type="dxa"/>
              <w:bottom w:w="0" w:type="dxa"/>
              <w:right w:w="0" w:type="dxa"/>
            </w:tcMar>
          </w:tcPr>
          <w:p w:rsidR="00435461" w:rsidRDefault="00435461"/>
        </w:tc>
        <w:tc>
          <w:tcPr>
            <w:tcW w:w="753"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753"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753"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753"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720" w:type="dxa"/>
            <w:vMerge/>
            <w:tcBorders>
              <w:bottom w:val="nil"/>
              <w:right w:val="nil"/>
            </w:tcBorders>
            <w:shd w:val="clear" w:color="auto" w:fill="auto"/>
            <w:tcMar>
              <w:top w:w="0" w:type="dxa"/>
              <w:left w:w="0" w:type="dxa"/>
              <w:bottom w:w="0" w:type="dxa"/>
              <w:right w:w="0" w:type="dxa"/>
            </w:tcMar>
          </w:tcPr>
          <w:p w:rsidR="00435461" w:rsidRDefault="00435461"/>
        </w:tc>
      </w:tr>
      <w:tr w:rsidR="00435461">
        <w:tc>
          <w:tcPr>
            <w:tcW w:w="1380"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Q10_1_PV</w:t>
            </w:r>
          </w:p>
        </w:tc>
        <w:tc>
          <w:tcPr>
            <w:tcW w:w="4245"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0</w:t>
            </w:r>
          </w:p>
        </w:tc>
        <w:tc>
          <w:tcPr>
            <w:tcW w:w="753"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w:t>
            </w:r>
          </w:p>
        </w:tc>
        <w:tc>
          <w:tcPr>
            <w:tcW w:w="753"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753"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w:t>
            </w:r>
          </w:p>
        </w:tc>
        <w:tc>
          <w:tcPr>
            <w:tcW w:w="753"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w:t>
            </w:r>
          </w:p>
        </w:tc>
        <w:tc>
          <w:tcPr>
            <w:tcW w:w="720"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62</w:t>
            </w:r>
          </w:p>
        </w:tc>
      </w:tr>
      <w:tr w:rsidR="00435461">
        <w:tc>
          <w:tcPr>
            <w:tcW w:w="1380"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424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 Vehicle (without other occupants)</w:t>
            </w:r>
          </w:p>
        </w:tc>
        <w:tc>
          <w:tcPr>
            <w:tcW w:w="753"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753"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w:t>
            </w:r>
          </w:p>
        </w:tc>
        <w:tc>
          <w:tcPr>
            <w:tcW w:w="753"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w:t>
            </w:r>
          </w:p>
        </w:tc>
        <w:tc>
          <w:tcPr>
            <w:tcW w:w="753"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w:t>
            </w:r>
          </w:p>
        </w:tc>
        <w:tc>
          <w:tcPr>
            <w:tcW w:w="7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91</w:t>
            </w:r>
          </w:p>
        </w:tc>
      </w:tr>
      <w:tr w:rsidR="00435461">
        <w:tc>
          <w:tcPr>
            <w:tcW w:w="5625"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753"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w:t>
            </w:r>
          </w:p>
        </w:tc>
        <w:tc>
          <w:tcPr>
            <w:tcW w:w="753"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w:t>
            </w:r>
          </w:p>
        </w:tc>
        <w:tc>
          <w:tcPr>
            <w:tcW w:w="753"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753"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w:t>
            </w:r>
          </w:p>
        </w:tc>
        <w:tc>
          <w:tcPr>
            <w:tcW w:w="72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35461">
      <w:pPr>
        <w:spacing w:line="436" w:lineRule="auto"/>
        <w:rPr>
          <w:rFonts w:ascii="Times New Roman" w:eastAsia="Times New Roman" w:hAnsi="Times New Roman" w:cs="Times New Roman"/>
          <w:sz w:val="24"/>
          <w:szCs w:val="24"/>
        </w:rPr>
      </w:pPr>
    </w:p>
    <w:p w:rsidR="00435461" w:rsidRDefault="00435461">
      <w:pPr>
        <w:spacing w:line="436" w:lineRule="auto"/>
        <w:rPr>
          <w:rFonts w:ascii="Times New Roman" w:eastAsia="Times New Roman" w:hAnsi="Times New Roman" w:cs="Times New Roman"/>
          <w:sz w:val="24"/>
          <w:szCs w:val="24"/>
        </w:rPr>
      </w:pPr>
    </w:p>
    <w:p w:rsidR="00435461" w:rsidRDefault="00435461">
      <w:pPr>
        <w:spacing w:line="436" w:lineRule="auto"/>
        <w:rPr>
          <w:rFonts w:ascii="Times New Roman" w:eastAsia="Times New Roman" w:hAnsi="Times New Roman" w:cs="Times New Roman"/>
          <w:sz w:val="24"/>
          <w:szCs w:val="24"/>
        </w:rPr>
      </w:pPr>
    </w:p>
    <w:p w:rsidR="00435461" w:rsidRDefault="00435461">
      <w:pPr>
        <w:spacing w:line="436" w:lineRule="auto"/>
        <w:rPr>
          <w:rFonts w:ascii="Times New Roman" w:eastAsia="Times New Roman" w:hAnsi="Times New Roman" w:cs="Times New Roman"/>
          <w:sz w:val="24"/>
          <w:szCs w:val="24"/>
        </w:rPr>
      </w:pPr>
    </w:p>
    <w:p w:rsidR="00435461" w:rsidRDefault="0047147B">
      <w:pPr>
        <w:pStyle w:val="Heading2"/>
        <w:spacing w:line="436" w:lineRule="auto"/>
      </w:pPr>
      <w:bookmarkStart w:id="61" w:name="_tb14ltyei4aw" w:colFirst="0" w:colLast="0"/>
      <w:bookmarkEnd w:id="61"/>
      <w:r>
        <w:t>Count of commuting via Biking by Segmentation</w:t>
      </w:r>
    </w:p>
    <w:tbl>
      <w:tblPr>
        <w:tblStyle w:val="aff6"/>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Q10_2_Bike * Cluster_Fin_Recod Crosstabulation</w:t>
            </w:r>
          </w:p>
        </w:tc>
      </w:tr>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vAlign w:val="bottom"/>
          </w:tcPr>
          <w:p w:rsidR="00435461" w:rsidRDefault="0047147B">
            <w:pPr>
              <w:spacing w:line="349" w:lineRule="auto"/>
              <w:rPr>
                <w:color w:val="010205"/>
                <w:sz w:val="18"/>
                <w:szCs w:val="18"/>
                <w:highlight w:val="white"/>
              </w:rPr>
            </w:pPr>
            <w:r>
              <w:rPr>
                <w:color w:val="010205"/>
                <w:sz w:val="18"/>
                <w:szCs w:val="18"/>
                <w:highlight w:val="white"/>
              </w:rPr>
              <w:t xml:space="preserve">Count </w:t>
            </w:r>
          </w:p>
        </w:tc>
      </w:tr>
      <w:tr w:rsidR="00435461">
        <w:tc>
          <w:tcPr>
            <w:tcW w:w="2674"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348"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133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2674" w:type="dxa"/>
            <w:gridSpan w:val="2"/>
            <w:vMerge/>
            <w:tcBorders>
              <w:bottom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1337" w:type="dxa"/>
            <w:vMerge/>
            <w:tcBorders>
              <w:bottom w:val="nil"/>
              <w:right w:val="nil"/>
            </w:tcBorders>
            <w:shd w:val="clear" w:color="auto" w:fill="auto"/>
            <w:tcMar>
              <w:top w:w="0" w:type="dxa"/>
              <w:left w:w="0" w:type="dxa"/>
              <w:bottom w:w="0" w:type="dxa"/>
              <w:right w:w="0" w:type="dxa"/>
            </w:tcMar>
          </w:tcPr>
          <w:p w:rsidR="00435461" w:rsidRDefault="00435461"/>
        </w:tc>
      </w:tr>
      <w:tr w:rsidR="00435461">
        <w:tc>
          <w:tcPr>
            <w:tcW w:w="1337"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Q10_2_Bike</w:t>
            </w:r>
          </w:p>
        </w:tc>
        <w:tc>
          <w:tcPr>
            <w:tcW w:w="1337"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0</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w:t>
            </w:r>
          </w:p>
        </w:tc>
        <w:tc>
          <w:tcPr>
            <w:tcW w:w="133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85</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Bicycle</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w:t>
            </w:r>
          </w:p>
        </w:tc>
      </w:tr>
      <w:tr w:rsidR="00435461">
        <w:tc>
          <w:tcPr>
            <w:tcW w:w="2674"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7147B">
      <w:pPr>
        <w:pStyle w:val="Heading2"/>
      </w:pPr>
      <w:bookmarkStart w:id="62" w:name="_wfj7t9i6chaf" w:colFirst="0" w:colLast="0"/>
      <w:bookmarkEnd w:id="62"/>
      <w:r>
        <w:t>Count of commuting via Walking by Segmentation</w:t>
      </w:r>
    </w:p>
    <w:tbl>
      <w:tblPr>
        <w:tblStyle w:val="aff7"/>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Q10_3_Walk * Cluster_Fin_Recod Crosstabulation</w:t>
            </w:r>
          </w:p>
        </w:tc>
      </w:tr>
      <w:tr w:rsidR="00435461">
        <w:trPr>
          <w:trHeight w:val="500"/>
        </w:trPr>
        <w:tc>
          <w:tcPr>
            <w:tcW w:w="9359" w:type="dxa"/>
            <w:gridSpan w:val="7"/>
            <w:tcBorders>
              <w:top w:val="nil"/>
              <w:left w:val="nil"/>
              <w:bottom w:val="nil"/>
              <w:right w:val="nil"/>
            </w:tcBorders>
            <w:shd w:val="clear" w:color="auto" w:fill="FFFFFF"/>
            <w:tcMar>
              <w:top w:w="100" w:type="dxa"/>
              <w:left w:w="100" w:type="dxa"/>
              <w:bottom w:w="100" w:type="dxa"/>
              <w:right w:w="100" w:type="dxa"/>
            </w:tcMar>
            <w:vAlign w:val="bottom"/>
          </w:tcPr>
          <w:p w:rsidR="00435461" w:rsidRDefault="0047147B">
            <w:pPr>
              <w:spacing w:line="349" w:lineRule="auto"/>
              <w:rPr>
                <w:color w:val="010205"/>
                <w:sz w:val="18"/>
                <w:szCs w:val="18"/>
                <w:highlight w:val="white"/>
              </w:rPr>
            </w:pPr>
            <w:r>
              <w:rPr>
                <w:color w:val="010205"/>
                <w:sz w:val="18"/>
                <w:szCs w:val="18"/>
                <w:highlight w:val="white"/>
              </w:rPr>
              <w:t xml:space="preserve">Count </w:t>
            </w:r>
          </w:p>
        </w:tc>
      </w:tr>
      <w:tr w:rsidR="00435461">
        <w:tc>
          <w:tcPr>
            <w:tcW w:w="2674"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348"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133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2674" w:type="dxa"/>
            <w:gridSpan w:val="2"/>
            <w:vMerge/>
            <w:tcBorders>
              <w:bottom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1337" w:type="dxa"/>
            <w:vMerge/>
            <w:tcBorders>
              <w:bottom w:val="nil"/>
              <w:right w:val="nil"/>
            </w:tcBorders>
            <w:shd w:val="clear" w:color="auto" w:fill="auto"/>
            <w:tcMar>
              <w:top w:w="0" w:type="dxa"/>
              <w:left w:w="0" w:type="dxa"/>
              <w:bottom w:w="0" w:type="dxa"/>
              <w:right w:w="0" w:type="dxa"/>
            </w:tcMar>
          </w:tcPr>
          <w:p w:rsidR="00435461" w:rsidRDefault="00435461"/>
        </w:tc>
      </w:tr>
      <w:tr w:rsidR="00435461">
        <w:tc>
          <w:tcPr>
            <w:tcW w:w="1337"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Q10_3_Walk</w:t>
            </w:r>
          </w:p>
        </w:tc>
        <w:tc>
          <w:tcPr>
            <w:tcW w:w="1337"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0</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133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w:t>
            </w:r>
          </w:p>
        </w:tc>
      </w:tr>
      <w:tr w:rsidR="00435461">
        <w:tc>
          <w:tcPr>
            <w:tcW w:w="1337"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Walking</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w:t>
            </w:r>
          </w:p>
        </w:tc>
      </w:tr>
      <w:tr w:rsidR="00435461">
        <w:tc>
          <w:tcPr>
            <w:tcW w:w="2674"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w:t>
            </w:r>
          </w:p>
        </w:tc>
        <w:tc>
          <w:tcPr>
            <w:tcW w:w="133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7147B">
      <w:pPr>
        <w:pStyle w:val="Heading2"/>
        <w:spacing w:line="436" w:lineRule="auto"/>
      </w:pPr>
      <w:bookmarkStart w:id="63" w:name="_6siilj1af0fk" w:colFirst="0" w:colLast="0"/>
      <w:bookmarkEnd w:id="63"/>
      <w:r>
        <w:t>Count of commuting via Bus by Segmentation</w:t>
      </w:r>
    </w:p>
    <w:tbl>
      <w:tblPr>
        <w:tblStyle w:val="aff8"/>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9"/>
        <w:gridCol w:w="2011"/>
        <w:gridCol w:w="1158"/>
        <w:gridCol w:w="1158"/>
        <w:gridCol w:w="1158"/>
        <w:gridCol w:w="1158"/>
        <w:gridCol w:w="1358"/>
      </w:tblGrid>
      <w:tr w:rsidR="00435461">
        <w:trPr>
          <w:trHeight w:val="500"/>
        </w:trPr>
        <w:tc>
          <w:tcPr>
            <w:tcW w:w="9356"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Q10_5_PubTran * Cluster_Fin_Recod Crosstabulation</w:t>
            </w:r>
          </w:p>
        </w:tc>
      </w:tr>
      <w:tr w:rsidR="00435461">
        <w:trPr>
          <w:trHeight w:val="500"/>
        </w:trPr>
        <w:tc>
          <w:tcPr>
            <w:tcW w:w="9356" w:type="dxa"/>
            <w:gridSpan w:val="7"/>
            <w:tcBorders>
              <w:top w:val="nil"/>
              <w:left w:val="nil"/>
              <w:bottom w:val="nil"/>
              <w:right w:val="nil"/>
            </w:tcBorders>
            <w:shd w:val="clear" w:color="auto" w:fill="FFFFFF"/>
            <w:tcMar>
              <w:top w:w="100" w:type="dxa"/>
              <w:left w:w="100" w:type="dxa"/>
              <w:bottom w:w="100" w:type="dxa"/>
              <w:right w:w="100" w:type="dxa"/>
            </w:tcMar>
            <w:vAlign w:val="bottom"/>
          </w:tcPr>
          <w:p w:rsidR="00435461" w:rsidRDefault="0047147B">
            <w:pPr>
              <w:spacing w:line="349" w:lineRule="auto"/>
              <w:rPr>
                <w:color w:val="010205"/>
                <w:sz w:val="18"/>
                <w:szCs w:val="18"/>
                <w:highlight w:val="white"/>
              </w:rPr>
            </w:pPr>
            <w:r>
              <w:rPr>
                <w:color w:val="010205"/>
                <w:sz w:val="18"/>
                <w:szCs w:val="18"/>
                <w:highlight w:val="white"/>
              </w:rPr>
              <w:t xml:space="preserve">Count </w:t>
            </w:r>
          </w:p>
        </w:tc>
      </w:tr>
      <w:tr w:rsidR="00435461">
        <w:tc>
          <w:tcPr>
            <w:tcW w:w="3367"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32"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135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3367" w:type="dxa"/>
            <w:gridSpan w:val="2"/>
            <w:vMerge/>
            <w:tcBorders>
              <w:bottom w:val="nil"/>
            </w:tcBorders>
            <w:shd w:val="clear" w:color="auto" w:fill="auto"/>
            <w:tcMar>
              <w:top w:w="0" w:type="dxa"/>
              <w:left w:w="0" w:type="dxa"/>
              <w:bottom w:w="0" w:type="dxa"/>
              <w:right w:w="0" w:type="dxa"/>
            </w:tcMar>
          </w:tcPr>
          <w:p w:rsidR="00435461" w:rsidRDefault="00435461"/>
        </w:tc>
        <w:tc>
          <w:tcPr>
            <w:tcW w:w="1158"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115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115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115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1357" w:type="dxa"/>
            <w:vMerge/>
            <w:tcBorders>
              <w:bottom w:val="nil"/>
              <w:right w:val="nil"/>
            </w:tcBorders>
            <w:shd w:val="clear" w:color="auto" w:fill="auto"/>
            <w:tcMar>
              <w:top w:w="0" w:type="dxa"/>
              <w:left w:w="0" w:type="dxa"/>
              <w:bottom w:w="0" w:type="dxa"/>
              <w:right w:w="0" w:type="dxa"/>
            </w:tcMar>
          </w:tcPr>
          <w:p w:rsidR="00435461" w:rsidRDefault="00435461"/>
        </w:tc>
      </w:tr>
      <w:tr w:rsidR="00435461">
        <w:tc>
          <w:tcPr>
            <w:tcW w:w="1357"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Q10_5_PubTran</w:t>
            </w:r>
          </w:p>
        </w:tc>
        <w:tc>
          <w:tcPr>
            <w:tcW w:w="201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0</w:t>
            </w:r>
          </w:p>
        </w:tc>
        <w:tc>
          <w:tcPr>
            <w:tcW w:w="1158"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15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w:t>
            </w:r>
          </w:p>
        </w:tc>
        <w:tc>
          <w:tcPr>
            <w:tcW w:w="115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115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w:t>
            </w:r>
          </w:p>
        </w:tc>
        <w:tc>
          <w:tcPr>
            <w:tcW w:w="135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103</w:t>
            </w:r>
          </w:p>
        </w:tc>
      </w:tr>
      <w:tr w:rsidR="00435461">
        <w:tc>
          <w:tcPr>
            <w:tcW w:w="1357"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20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Public transportation</w:t>
            </w:r>
          </w:p>
        </w:tc>
        <w:tc>
          <w:tcPr>
            <w:tcW w:w="1158"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115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115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115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w:t>
            </w:r>
          </w:p>
        </w:tc>
        <w:tc>
          <w:tcPr>
            <w:tcW w:w="135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r>
      <w:tr w:rsidR="00435461">
        <w:tc>
          <w:tcPr>
            <w:tcW w:w="3367"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158"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w:t>
            </w:r>
          </w:p>
        </w:tc>
        <w:tc>
          <w:tcPr>
            <w:tcW w:w="115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w:t>
            </w:r>
          </w:p>
        </w:tc>
        <w:tc>
          <w:tcPr>
            <w:tcW w:w="115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115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w:t>
            </w:r>
          </w:p>
        </w:tc>
        <w:tc>
          <w:tcPr>
            <w:tcW w:w="135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w:t>
            </w:r>
          </w:p>
        </w:tc>
      </w:tr>
    </w:tbl>
    <w:p w:rsidR="00435461" w:rsidRDefault="00435461">
      <w:pPr>
        <w:spacing w:line="436" w:lineRule="auto"/>
        <w:rPr>
          <w:rFonts w:ascii="Times New Roman" w:eastAsia="Times New Roman" w:hAnsi="Times New Roman" w:cs="Times New Roman"/>
          <w:sz w:val="24"/>
          <w:szCs w:val="24"/>
        </w:rPr>
      </w:pPr>
    </w:p>
    <w:p w:rsidR="00435461" w:rsidRDefault="0047147B">
      <w:pPr>
        <w:pStyle w:val="Heading2"/>
        <w:spacing w:line="436" w:lineRule="auto"/>
      </w:pPr>
      <w:bookmarkStart w:id="64" w:name="_80108hhx95tz" w:colFirst="0" w:colLast="0"/>
      <w:bookmarkEnd w:id="64"/>
      <w:r>
        <w:t>Count of commuting via Carpool by Segmentation</w:t>
      </w:r>
    </w:p>
    <w:tbl>
      <w:tblPr>
        <w:tblStyle w:val="aff9"/>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9"/>
        <w:gridCol w:w="2251"/>
        <w:gridCol w:w="1098"/>
        <w:gridCol w:w="1098"/>
        <w:gridCol w:w="1098"/>
        <w:gridCol w:w="1098"/>
        <w:gridCol w:w="1358"/>
      </w:tblGrid>
      <w:tr w:rsidR="00435461">
        <w:trPr>
          <w:trHeight w:val="500"/>
        </w:trPr>
        <w:tc>
          <w:tcPr>
            <w:tcW w:w="9356" w:type="dxa"/>
            <w:gridSpan w:val="7"/>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jc w:val="center"/>
              <w:rPr>
                <w:b/>
                <w:color w:val="010205"/>
              </w:rPr>
            </w:pPr>
            <w:r>
              <w:rPr>
                <w:b/>
                <w:color w:val="010205"/>
              </w:rPr>
              <w:t>Q10_6_CarPool * Cluster_Fin_Recod Crosstabulation</w:t>
            </w:r>
          </w:p>
        </w:tc>
      </w:tr>
      <w:tr w:rsidR="00435461">
        <w:trPr>
          <w:trHeight w:val="500"/>
        </w:trPr>
        <w:tc>
          <w:tcPr>
            <w:tcW w:w="9356" w:type="dxa"/>
            <w:gridSpan w:val="7"/>
            <w:tcBorders>
              <w:top w:val="nil"/>
              <w:left w:val="nil"/>
              <w:bottom w:val="nil"/>
              <w:right w:val="nil"/>
            </w:tcBorders>
            <w:shd w:val="clear" w:color="auto" w:fill="FFFFFF"/>
            <w:tcMar>
              <w:top w:w="100" w:type="dxa"/>
              <w:left w:w="100" w:type="dxa"/>
              <w:bottom w:w="100" w:type="dxa"/>
              <w:right w:w="100" w:type="dxa"/>
            </w:tcMar>
            <w:vAlign w:val="bottom"/>
          </w:tcPr>
          <w:p w:rsidR="00435461" w:rsidRDefault="0047147B">
            <w:pPr>
              <w:spacing w:line="349" w:lineRule="auto"/>
              <w:rPr>
                <w:color w:val="010205"/>
                <w:sz w:val="18"/>
                <w:szCs w:val="18"/>
                <w:highlight w:val="white"/>
              </w:rPr>
            </w:pPr>
            <w:r>
              <w:rPr>
                <w:color w:val="010205"/>
                <w:sz w:val="18"/>
                <w:szCs w:val="18"/>
                <w:highlight w:val="white"/>
              </w:rPr>
              <w:t xml:space="preserve">Count </w:t>
            </w:r>
          </w:p>
        </w:tc>
      </w:tr>
      <w:tr w:rsidR="00435461">
        <w:tc>
          <w:tcPr>
            <w:tcW w:w="3607"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392"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Cluster_Fin_Recod</w:t>
            </w:r>
          </w:p>
        </w:tc>
        <w:tc>
          <w:tcPr>
            <w:tcW w:w="135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Total</w:t>
            </w:r>
          </w:p>
        </w:tc>
      </w:tr>
      <w:tr w:rsidR="00435461">
        <w:tc>
          <w:tcPr>
            <w:tcW w:w="3607" w:type="dxa"/>
            <w:gridSpan w:val="2"/>
            <w:vMerge/>
            <w:tcBorders>
              <w:bottom w:val="nil"/>
            </w:tcBorders>
            <w:shd w:val="clear" w:color="auto" w:fill="auto"/>
            <w:tcMar>
              <w:top w:w="0" w:type="dxa"/>
              <w:left w:w="0" w:type="dxa"/>
              <w:bottom w:w="0" w:type="dxa"/>
              <w:right w:w="0" w:type="dxa"/>
            </w:tcMar>
          </w:tcPr>
          <w:p w:rsidR="00435461" w:rsidRDefault="00435461"/>
        </w:tc>
        <w:tc>
          <w:tcPr>
            <w:tcW w:w="1098"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1</w:t>
            </w:r>
          </w:p>
        </w:tc>
        <w:tc>
          <w:tcPr>
            <w:tcW w:w="109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2</w:t>
            </w:r>
          </w:p>
        </w:tc>
        <w:tc>
          <w:tcPr>
            <w:tcW w:w="109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3</w:t>
            </w:r>
          </w:p>
        </w:tc>
        <w:tc>
          <w:tcPr>
            <w:tcW w:w="109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4</w:t>
            </w:r>
          </w:p>
        </w:tc>
        <w:tc>
          <w:tcPr>
            <w:tcW w:w="1357" w:type="dxa"/>
            <w:vMerge/>
            <w:tcBorders>
              <w:bottom w:val="nil"/>
              <w:right w:val="nil"/>
            </w:tcBorders>
            <w:shd w:val="clear" w:color="auto" w:fill="auto"/>
            <w:tcMar>
              <w:top w:w="0" w:type="dxa"/>
              <w:left w:w="0" w:type="dxa"/>
              <w:bottom w:w="0" w:type="dxa"/>
              <w:right w:w="0" w:type="dxa"/>
            </w:tcMar>
          </w:tcPr>
          <w:p w:rsidR="00435461" w:rsidRDefault="00435461"/>
        </w:tc>
      </w:tr>
      <w:tr w:rsidR="00435461">
        <w:tc>
          <w:tcPr>
            <w:tcW w:w="1357"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Q10_6_CarPool</w:t>
            </w:r>
          </w:p>
        </w:tc>
        <w:tc>
          <w:tcPr>
            <w:tcW w:w="225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0</w:t>
            </w:r>
          </w:p>
        </w:tc>
        <w:tc>
          <w:tcPr>
            <w:tcW w:w="1098"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109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w:t>
            </w:r>
          </w:p>
        </w:tc>
        <w:tc>
          <w:tcPr>
            <w:tcW w:w="109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9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w:t>
            </w:r>
          </w:p>
        </w:tc>
        <w:tc>
          <w:tcPr>
            <w:tcW w:w="135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129</w:t>
            </w:r>
          </w:p>
        </w:tc>
      </w:tr>
      <w:tr w:rsidR="00435461">
        <w:tc>
          <w:tcPr>
            <w:tcW w:w="1357" w:type="dxa"/>
            <w:vMerge/>
            <w:tcBorders>
              <w:bottom w:val="single" w:sz="8" w:space="0" w:color="AEAEAE"/>
              <w:right w:val="nil"/>
            </w:tcBorders>
            <w:shd w:val="clear" w:color="auto" w:fill="auto"/>
            <w:tcMar>
              <w:top w:w="0" w:type="dxa"/>
              <w:left w:w="0" w:type="dxa"/>
              <w:bottom w:w="0" w:type="dxa"/>
              <w:right w:w="0" w:type="dxa"/>
            </w:tcMar>
          </w:tcPr>
          <w:p w:rsidR="00435461" w:rsidRDefault="00435461"/>
        </w:tc>
        <w:tc>
          <w:tcPr>
            <w:tcW w:w="225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Car pool or ride sharing</w:t>
            </w:r>
          </w:p>
        </w:tc>
        <w:tc>
          <w:tcPr>
            <w:tcW w:w="1098"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09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109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098"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35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w:t>
            </w:r>
          </w:p>
        </w:tc>
      </w:tr>
      <w:tr w:rsidR="00435461">
        <w:tc>
          <w:tcPr>
            <w:tcW w:w="3607" w:type="dxa"/>
            <w:gridSpan w:val="2"/>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98"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w:t>
            </w:r>
          </w:p>
        </w:tc>
        <w:tc>
          <w:tcPr>
            <w:tcW w:w="109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w:t>
            </w:r>
          </w:p>
        </w:tc>
        <w:tc>
          <w:tcPr>
            <w:tcW w:w="109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109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w:t>
            </w:r>
          </w:p>
        </w:tc>
        <w:tc>
          <w:tcPr>
            <w:tcW w:w="135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w:t>
            </w:r>
          </w:p>
        </w:tc>
      </w:tr>
    </w:tbl>
    <w:p w:rsidR="00435461" w:rsidRDefault="0047147B">
      <w:pPr>
        <w:pStyle w:val="Heading2"/>
        <w:spacing w:line="436" w:lineRule="auto"/>
      </w:pPr>
      <w:bookmarkStart w:id="65" w:name="_q0t0xkntoiw0" w:colFirst="0" w:colLast="0"/>
      <w:bookmarkEnd w:id="65"/>
      <w:r>
        <w:rPr>
          <w:rFonts w:ascii="Times New Roman" w:eastAsia="Times New Roman" w:hAnsi="Times New Roman" w:cs="Times New Roman"/>
          <w:sz w:val="24"/>
          <w:szCs w:val="24"/>
        </w:rPr>
        <w:t xml:space="preserve"> </w:t>
      </w:r>
      <w:r>
        <w:t>Segment 1 “Green” Descriptives</w:t>
      </w:r>
    </w:p>
    <w:tbl>
      <w:tblPr>
        <w:tblStyle w:val="affa"/>
        <w:tblW w:w="936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435461">
        <w:tc>
          <w:tcPr>
            <w:tcW w:w="9360" w:type="dxa"/>
            <w:gridSpan w:val="3"/>
            <w:tcBorders>
              <w:top w:val="nil"/>
              <w:left w:val="nil"/>
              <w:bottom w:val="nil"/>
              <w:right w:val="nil"/>
            </w:tcBorders>
            <w:shd w:val="clear" w:color="auto" w:fill="FFFFFF"/>
            <w:tcMar>
              <w:top w:w="0" w:type="dxa"/>
              <w:left w:w="0" w:type="dxa"/>
              <w:bottom w:w="0" w:type="dxa"/>
              <w:right w:w="0" w:type="dxa"/>
            </w:tcMar>
          </w:tcPr>
          <w:p w:rsidR="00435461" w:rsidRDefault="0047147B">
            <w:pPr>
              <w:spacing w:line="240" w:lineRule="auto"/>
              <w:ind w:left="60" w:right="60"/>
              <w:jc w:val="center"/>
              <w:rPr>
                <w:b/>
                <w:color w:val="010205"/>
                <w:sz w:val="20"/>
                <w:szCs w:val="20"/>
              </w:rPr>
            </w:pPr>
            <w:r>
              <w:rPr>
                <w:b/>
                <w:color w:val="010205"/>
                <w:sz w:val="20"/>
                <w:szCs w:val="20"/>
              </w:rPr>
              <w:t>Descriptive Statistics</w:t>
            </w:r>
          </w:p>
        </w:tc>
      </w:tr>
      <w:tr w:rsidR="00435461">
        <w:tc>
          <w:tcPr>
            <w:tcW w:w="312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12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240" w:lineRule="auto"/>
              <w:ind w:left="60" w:right="60"/>
              <w:jc w:val="center"/>
              <w:rPr>
                <w:color w:val="264A60"/>
                <w:sz w:val="20"/>
                <w:szCs w:val="20"/>
              </w:rPr>
            </w:pPr>
            <w:r>
              <w:rPr>
                <w:color w:val="264A60"/>
                <w:sz w:val="20"/>
                <w:szCs w:val="20"/>
              </w:rPr>
              <w:t>N</w:t>
            </w:r>
          </w:p>
        </w:tc>
        <w:tc>
          <w:tcPr>
            <w:tcW w:w="312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240" w:lineRule="auto"/>
              <w:ind w:left="60" w:right="60"/>
              <w:jc w:val="center"/>
              <w:rPr>
                <w:color w:val="264A60"/>
                <w:sz w:val="20"/>
                <w:szCs w:val="20"/>
              </w:rPr>
            </w:pPr>
            <w:r>
              <w:rPr>
                <w:color w:val="264A60"/>
                <w:sz w:val="20"/>
                <w:szCs w:val="20"/>
              </w:rPr>
              <w:t>Mean</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Att_Sust_Overall</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41</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6.9199</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Att_Sust_UM</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41</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6.7631</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Att_EconGrowth</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41</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2.8293</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Att_Supp_Add_CoreValue</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41</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6.5122</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Eng_Foodtprint_Reduction</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41</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6.1268</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Eng_Comm_Involv</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41</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5.9268</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Eng_Home_Efficiency</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41</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5.9085</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Eng_Sust_Food</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41</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5.7805</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Supp_PersInv_UM_Sust</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38</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5.5789</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Supp_UM_Sust_Actions</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39</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6.1179</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Supp_Stdt_Sust_Fee</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41</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6.8293</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Supp_MorePer_Sust_Transptn</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40</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5.8000</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Personal_Control</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40</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5.8875</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Personal_Future_Involv</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40</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6.1417</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Personal_Sust_Adverse</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39</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2.3077</w:t>
            </w:r>
          </w:p>
        </w:tc>
      </w:tr>
      <w:tr w:rsidR="00435461">
        <w:tc>
          <w:tcPr>
            <w:tcW w:w="312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Personal_Sust_SocialNet</w:t>
            </w:r>
          </w:p>
        </w:tc>
        <w:tc>
          <w:tcPr>
            <w:tcW w:w="312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40</w:t>
            </w:r>
          </w:p>
        </w:tc>
        <w:tc>
          <w:tcPr>
            <w:tcW w:w="312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5.2500</w:t>
            </w:r>
          </w:p>
        </w:tc>
      </w:tr>
      <w:tr w:rsidR="00435461">
        <w:tc>
          <w:tcPr>
            <w:tcW w:w="312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240" w:lineRule="auto"/>
              <w:ind w:left="60" w:right="60"/>
              <w:rPr>
                <w:color w:val="264A60"/>
                <w:sz w:val="20"/>
                <w:szCs w:val="20"/>
              </w:rPr>
            </w:pPr>
            <w:r>
              <w:rPr>
                <w:color w:val="264A60"/>
                <w:sz w:val="20"/>
                <w:szCs w:val="20"/>
              </w:rPr>
              <w:t>Valid N (listwise)</w:t>
            </w:r>
          </w:p>
        </w:tc>
        <w:tc>
          <w:tcPr>
            <w:tcW w:w="312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240" w:lineRule="auto"/>
              <w:ind w:left="60" w:right="60"/>
              <w:jc w:val="right"/>
              <w:rPr>
                <w:color w:val="010205"/>
                <w:sz w:val="20"/>
                <w:szCs w:val="20"/>
              </w:rPr>
            </w:pPr>
            <w:r>
              <w:rPr>
                <w:color w:val="010205"/>
                <w:sz w:val="20"/>
                <w:szCs w:val="20"/>
              </w:rPr>
              <w:t>36</w:t>
            </w:r>
          </w:p>
        </w:tc>
        <w:tc>
          <w:tcPr>
            <w:tcW w:w="312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rsidR="00435461" w:rsidRDefault="00435461">
      <w:pPr>
        <w:pStyle w:val="Heading2"/>
      </w:pPr>
      <w:bookmarkStart w:id="66" w:name="_ebyslu1ukgro" w:colFirst="0" w:colLast="0"/>
      <w:bookmarkEnd w:id="66"/>
    </w:p>
    <w:p w:rsidR="00435461" w:rsidRDefault="0047147B">
      <w:pPr>
        <w:pStyle w:val="Heading2"/>
      </w:pPr>
      <w:bookmarkStart w:id="67" w:name="_uvi6rvgdvrex" w:colFirst="0" w:colLast="0"/>
      <w:bookmarkEnd w:id="67"/>
      <w:r>
        <w:br w:type="page"/>
      </w:r>
    </w:p>
    <w:p w:rsidR="00435461" w:rsidRDefault="0047147B">
      <w:pPr>
        <w:pStyle w:val="Heading2"/>
      </w:pPr>
      <w:bookmarkStart w:id="68" w:name="_5xctysa5fxb6" w:colFirst="0" w:colLast="0"/>
      <w:bookmarkEnd w:id="68"/>
      <w:r>
        <w:t>Segment 1 “Green” by Campus_Affiliation</w:t>
      </w:r>
    </w:p>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b"/>
        <w:tblW w:w="9360" w:type="dxa"/>
        <w:tblBorders>
          <w:top w:val="nil"/>
          <w:left w:val="nil"/>
          <w:bottom w:val="nil"/>
          <w:right w:val="nil"/>
          <w:insideH w:val="nil"/>
          <w:insideV w:val="nil"/>
        </w:tblBorders>
        <w:tblLayout w:type="fixed"/>
        <w:tblLook w:val="0600" w:firstRow="0" w:lastRow="0" w:firstColumn="0" w:lastColumn="0" w:noHBand="1" w:noVBand="1"/>
      </w:tblPr>
      <w:tblGrid>
        <w:gridCol w:w="2447"/>
        <w:gridCol w:w="1111"/>
        <w:gridCol w:w="967"/>
        <w:gridCol w:w="967"/>
        <w:gridCol w:w="967"/>
        <w:gridCol w:w="967"/>
        <w:gridCol w:w="967"/>
        <w:gridCol w:w="967"/>
      </w:tblGrid>
      <w:tr w:rsidR="00435461">
        <w:tc>
          <w:tcPr>
            <w:tcW w:w="9357" w:type="dxa"/>
            <w:gridSpan w:val="8"/>
            <w:tcBorders>
              <w:top w:val="nil"/>
              <w:left w:val="nil"/>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b/>
                <w:color w:val="010205"/>
              </w:rPr>
            </w:pPr>
            <w:r>
              <w:rPr>
                <w:b/>
                <w:color w:val="010205"/>
              </w:rPr>
              <w:t>Descriptives</w:t>
            </w:r>
          </w:p>
        </w:tc>
      </w:tr>
      <w:tr w:rsidR="00435461">
        <w:tc>
          <w:tcPr>
            <w:tcW w:w="355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7"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N</w:t>
            </w:r>
          </w:p>
        </w:tc>
        <w:tc>
          <w:tcPr>
            <w:tcW w:w="96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w:t>
            </w:r>
          </w:p>
        </w:tc>
        <w:tc>
          <w:tcPr>
            <w:tcW w:w="96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Deviation</w:t>
            </w:r>
          </w:p>
        </w:tc>
        <w:tc>
          <w:tcPr>
            <w:tcW w:w="96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934" w:type="dxa"/>
            <w:gridSpan w:val="2"/>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95% Confidence Interval for Mean</w:t>
            </w:r>
          </w:p>
        </w:tc>
      </w:tr>
      <w:tr w:rsidR="00435461">
        <w:tc>
          <w:tcPr>
            <w:tcW w:w="3555" w:type="dxa"/>
            <w:gridSpan w:val="2"/>
            <w:vMerge/>
            <w:tcBorders>
              <w:bottom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967"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967"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967"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967"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96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Lower Bound</w:t>
            </w:r>
          </w:p>
        </w:tc>
        <w:tc>
          <w:tcPr>
            <w:tcW w:w="96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Upper Bound</w:t>
            </w:r>
          </w:p>
        </w:tc>
      </w:tr>
      <w:tr w:rsidR="00435461">
        <w:tc>
          <w:tcPr>
            <w:tcW w:w="2445" w:type="dxa"/>
            <w:vMerge w:val="restart"/>
            <w:tcBorders>
              <w:top w:val="single" w:sz="8" w:space="0" w:color="152935"/>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Att_Sust_Overall</w:t>
            </w:r>
          </w:p>
        </w:tc>
        <w:tc>
          <w:tcPr>
            <w:tcW w:w="111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5.4286</w:t>
            </w:r>
          </w:p>
        </w:tc>
        <w:tc>
          <w:tcPr>
            <w:tcW w:w="96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1.50606</w:t>
            </w:r>
          </w:p>
        </w:tc>
        <w:tc>
          <w:tcPr>
            <w:tcW w:w="96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.38886</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4.5945</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6.2626</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5.8036</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1.04124</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.36813</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4.9331</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6.6741</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5.5590</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1.34972</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.28144</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4.9753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6.1427</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5.1714</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1.71700</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.44333</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4.2206</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6.1223</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5.0000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1.19767</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.42344</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3.9987</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6.0013</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5.1118</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1.52952</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.31893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4.4504</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5.7732</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Att_EconGrowth</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4.4667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2.03072</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.52433</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3.3421</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5.5912</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3.8750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2.29518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.81147</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1.9562</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5.7938</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4.2609</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2.09366</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.43656</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3.3555</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5.1662</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4.1333</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2.29492</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.59255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2.8624</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5.4042</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3.8750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2.23207</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.78916</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2.0089</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5.7411</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4.0435</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2.22544</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.46404</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3.0811</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5.0058</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3.3200</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1.12071</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.28937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2.6994</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3.9406</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2.8250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1.11835</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.39540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1.8900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3.7600</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3.1478</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1.12042</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.23362</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2.6633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3.6323</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3.3867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1.28612</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.33207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2.6744</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4.0989</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2.7250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.83452</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.29505</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2.0273</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3.4227</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3.1565</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1.17389</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.24477</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2.6489</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3.6642</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Eng_Home_Efficiency</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3.8333</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1.12069</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.28936</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3.2127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4.4540</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5.0000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1.17260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.41458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4.0197</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5.9803</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4.2391</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1.24881</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.26040</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3.6991</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4.7792</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1.2667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.56273</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.14530</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.9550</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1.5783</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1.1250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.23146</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.08183</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.9315</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1.3185</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1.2174</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.47257</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.09854</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1.0130</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1.4217</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Supp_PersInv_UM_Sust</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3.0667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1.34784</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.34801</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2.3203</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3.8131</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2.5625</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1.26597</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.44759</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1.5041</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3.6209</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2.8913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1.31388</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.27396</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2.3231</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3.4595</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Supp_UM_Sust_Actions</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4.1333</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1.80106</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.46503</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3.1359</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5.1307</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3.4750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.86148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.30458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2.7548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4.1952</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3.9043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1.55021</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.32324</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3.2340</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4.5747</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Supp_Stdt_Sust_Fee</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5.4000</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1.72378</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.44508</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4.4454</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6.3546</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6.1250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1.12599</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.39810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5.1836</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7.0664</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5.6522</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1.55530</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.32430</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4.9796</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6.3247</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Supp_MorePer_Sust_Transptn</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3.6667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2.35028</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.60684</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2.3651</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4.9682</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1.6250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.74402</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.26305</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1.0030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2.2470</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2.9565</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2.16329</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.45108</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2.0210</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3.8920</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Personal_Control</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4.9667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1.53782</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.39706</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4.1151</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5.8183</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4.9375</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1.45006</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.51267</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3.7252</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6.1498</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4.9565</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1.47450</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.30746</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4.3189</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5.5941</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Personal_Future_Involv</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4.0667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1.73297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.44745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3.1070</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5.0264</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3.1905</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1.75179</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.66212</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1.5703</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4.8106</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3.7879</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1.74740</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.37255</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3.0131</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4.5626</w:t>
            </w:r>
          </w:p>
        </w:tc>
      </w:tr>
      <w:tr w:rsidR="00435461">
        <w:tc>
          <w:tcPr>
            <w:tcW w:w="244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Personal_Sust_Adverse</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3.0667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2.15362</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.55606</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1.8740</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4.2593</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4.0000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2.07020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.73193</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2.2693</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5.7307</w:t>
            </w:r>
          </w:p>
        </w:tc>
      </w:tr>
      <w:tr w:rsidR="00435461">
        <w:tc>
          <w:tcPr>
            <w:tcW w:w="2445"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3.3913</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2.12644</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.44339</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2.4718</w:t>
            </w:r>
          </w:p>
        </w:tc>
        <w:tc>
          <w:tcPr>
            <w:tcW w:w="96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4.3108</w:t>
            </w:r>
          </w:p>
        </w:tc>
      </w:tr>
      <w:tr w:rsidR="00435461">
        <w:tc>
          <w:tcPr>
            <w:tcW w:w="2445"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111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6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2.6667</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1.83874</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.47476</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1.6484</w:t>
            </w:r>
          </w:p>
        </w:tc>
        <w:tc>
          <w:tcPr>
            <w:tcW w:w="96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3.6849</w:t>
            </w:r>
          </w:p>
        </w:tc>
      </w:tr>
      <w:tr w:rsidR="00435461">
        <w:tc>
          <w:tcPr>
            <w:tcW w:w="2445"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6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2.0000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.92582</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.32733</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1.2260</w:t>
            </w:r>
          </w:p>
        </w:tc>
        <w:tc>
          <w:tcPr>
            <w:tcW w:w="96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2.7740</w:t>
            </w:r>
          </w:p>
        </w:tc>
      </w:tr>
      <w:tr w:rsidR="00435461">
        <w:tc>
          <w:tcPr>
            <w:tcW w:w="2445"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11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6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6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2.4348</w:t>
            </w:r>
          </w:p>
        </w:tc>
        <w:tc>
          <w:tcPr>
            <w:tcW w:w="96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1.59049</w:t>
            </w:r>
          </w:p>
        </w:tc>
        <w:tc>
          <w:tcPr>
            <w:tcW w:w="96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.33164</w:t>
            </w:r>
          </w:p>
        </w:tc>
        <w:tc>
          <w:tcPr>
            <w:tcW w:w="96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1.7470</w:t>
            </w:r>
          </w:p>
        </w:tc>
        <w:tc>
          <w:tcPr>
            <w:tcW w:w="96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3.1226</w:t>
            </w:r>
          </w:p>
        </w:tc>
      </w:tr>
    </w:tbl>
    <w:p w:rsidR="00435461" w:rsidRDefault="00435461">
      <w:pPr>
        <w:spacing w:line="436" w:lineRule="auto"/>
        <w:rPr>
          <w:rFonts w:ascii="Times New Roman" w:eastAsia="Times New Roman" w:hAnsi="Times New Roman" w:cs="Times New Roman"/>
          <w:sz w:val="24"/>
          <w:szCs w:val="24"/>
        </w:rPr>
      </w:pPr>
    </w:p>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c"/>
        <w:tblW w:w="9329" w:type="dxa"/>
        <w:tblBorders>
          <w:top w:val="nil"/>
          <w:left w:val="nil"/>
          <w:bottom w:val="nil"/>
          <w:right w:val="nil"/>
          <w:insideH w:val="nil"/>
          <w:insideV w:val="nil"/>
        </w:tblBorders>
        <w:tblLayout w:type="fixed"/>
        <w:tblLook w:val="0600" w:firstRow="0" w:lastRow="0" w:firstColumn="0" w:lastColumn="0" w:noHBand="1" w:noVBand="1"/>
      </w:tblPr>
      <w:tblGrid>
        <w:gridCol w:w="2264"/>
        <w:gridCol w:w="2295"/>
        <w:gridCol w:w="954"/>
        <w:gridCol w:w="954"/>
        <w:gridCol w:w="954"/>
        <w:gridCol w:w="954"/>
        <w:gridCol w:w="954"/>
      </w:tblGrid>
      <w:tr w:rsidR="00435461">
        <w:tc>
          <w:tcPr>
            <w:tcW w:w="9330"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ANOVA</w:t>
            </w:r>
          </w:p>
        </w:tc>
      </w:tr>
      <w:tr w:rsidR="00435461">
        <w:tc>
          <w:tcPr>
            <w:tcW w:w="4560"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54"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95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95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95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95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2265" w:type="dxa"/>
            <w:vMerge w:val="restart"/>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Att_Sust_Overall</w:t>
            </w: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.349</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.349</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4.644</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.038</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2.782</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.075</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3.131</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.123</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.123</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.420</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.521</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10.845</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.293</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10.968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Att_EconGrowth</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8.155</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8.155</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1.379</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.248</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218.769</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5.913</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226.923</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.086</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.086</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.077</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.784</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41.657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1.126</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41.744</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.003</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.003</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.007</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.935</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18.946</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.512</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18.950</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3.197</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3.197</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9.026</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.005</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13.106</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.354</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16.304</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Eng_Home_Efficiency</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2.716</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2.716</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3.085</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.087</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32.576</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.880</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35.292</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1.227</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1.227</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1.092</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.303</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41.581</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1.124</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42.808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Supp_PersInv_UM_Sust</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1.634</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1.634</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1.099</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.302</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52.055</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1.487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53.689</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Supp_UM_Sust_Actions</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1.818</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1.818</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2.253</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.142</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29.041</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.807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30.859</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Supp_Stdt_Sust_Fee</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.410</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.410</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1.138</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.293</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13.333</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.360</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13.744</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Supp_MorePer_Sust_Transptn</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2.738</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2.738</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1.053</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.311</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96.185</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2.600</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98.923</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Personal_Control</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.094</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.094</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.114</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.738</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30.637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.828</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30.731</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Personal_Future_Involv</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4.042</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4.042</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4.725</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.036</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31.650</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.855</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35.692</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Personal_Sust_Adverse</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6.332</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6.332</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2.734</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.107</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83.378</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2.316</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89.711</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229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54"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.035</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.035</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.013</w:t>
            </w:r>
          </w:p>
        </w:tc>
        <w:tc>
          <w:tcPr>
            <w:tcW w:w="95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.908</w:t>
            </w:r>
          </w:p>
        </w:tc>
      </w:tr>
      <w:tr w:rsidR="00435461">
        <w:tc>
          <w:tcPr>
            <w:tcW w:w="2265"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rPr>
                <w:rFonts w:ascii="Times New Roman" w:eastAsia="Times New Roman" w:hAnsi="Times New Roman" w:cs="Times New Roman"/>
                <w:sz w:val="24"/>
                <w:szCs w:val="24"/>
              </w:rPr>
            </w:pPr>
          </w:p>
        </w:tc>
        <w:tc>
          <w:tcPr>
            <w:tcW w:w="229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54"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96.324</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2.603</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265"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2295"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54"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96.359</w:t>
            </w:r>
          </w:p>
        </w:tc>
        <w:tc>
          <w:tcPr>
            <w:tcW w:w="95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w:t>
            </w:r>
          </w:p>
        </w:tc>
        <w:tc>
          <w:tcPr>
            <w:tcW w:w="95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5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bl>
    <w:p w:rsidR="00435461" w:rsidRDefault="0047147B">
      <w:pPr>
        <w:pStyle w:val="Heading2"/>
      </w:pPr>
      <w:bookmarkStart w:id="69" w:name="_e9pcccy42acs" w:colFirst="0" w:colLast="0"/>
      <w:bookmarkEnd w:id="69"/>
      <w:r>
        <w:br w:type="page"/>
      </w:r>
    </w:p>
    <w:p w:rsidR="00435461" w:rsidRDefault="0047147B">
      <w:pPr>
        <w:pStyle w:val="Heading2"/>
      </w:pPr>
      <w:bookmarkStart w:id="70" w:name="_rfn1oem8564v" w:colFirst="0" w:colLast="0"/>
      <w:bookmarkEnd w:id="70"/>
      <w:r>
        <w:t>Segment 2 “Yellow” by Campus_Affiliation</w:t>
      </w:r>
    </w:p>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d"/>
        <w:tblW w:w="9360" w:type="dxa"/>
        <w:tblBorders>
          <w:top w:val="nil"/>
          <w:left w:val="nil"/>
          <w:bottom w:val="nil"/>
          <w:right w:val="nil"/>
          <w:insideH w:val="nil"/>
          <w:insideV w:val="nil"/>
        </w:tblBorders>
        <w:tblLayout w:type="fixed"/>
        <w:tblLook w:val="0600" w:firstRow="0" w:lastRow="0" w:firstColumn="0" w:lastColumn="0" w:noHBand="1" w:noVBand="1"/>
      </w:tblPr>
      <w:tblGrid>
        <w:gridCol w:w="1937"/>
        <w:gridCol w:w="2071"/>
        <w:gridCol w:w="892"/>
        <w:gridCol w:w="892"/>
        <w:gridCol w:w="892"/>
        <w:gridCol w:w="892"/>
        <w:gridCol w:w="892"/>
        <w:gridCol w:w="892"/>
      </w:tblGrid>
      <w:tr w:rsidR="00435461">
        <w:tc>
          <w:tcPr>
            <w:tcW w:w="9357" w:type="dxa"/>
            <w:gridSpan w:val="8"/>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Descriptives</w:t>
            </w:r>
          </w:p>
        </w:tc>
      </w:tr>
      <w:tr w:rsidR="00435461">
        <w:tc>
          <w:tcPr>
            <w:tcW w:w="400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2"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N</w:t>
            </w:r>
          </w:p>
        </w:tc>
        <w:tc>
          <w:tcPr>
            <w:tcW w:w="892"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w:t>
            </w:r>
          </w:p>
        </w:tc>
        <w:tc>
          <w:tcPr>
            <w:tcW w:w="892"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Deviation</w:t>
            </w:r>
          </w:p>
        </w:tc>
        <w:tc>
          <w:tcPr>
            <w:tcW w:w="892"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784" w:type="dxa"/>
            <w:gridSpan w:val="2"/>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95% Confidence Interval for Mean</w:t>
            </w:r>
          </w:p>
        </w:tc>
      </w:tr>
      <w:tr w:rsidR="00435461">
        <w:tc>
          <w:tcPr>
            <w:tcW w:w="4005" w:type="dxa"/>
            <w:gridSpan w:val="2"/>
            <w:vMerge/>
            <w:tcBorders>
              <w:bottom w:val="nil"/>
            </w:tcBorders>
            <w:shd w:val="clear" w:color="auto" w:fill="auto"/>
            <w:tcMar>
              <w:top w:w="0" w:type="dxa"/>
              <w:left w:w="0" w:type="dxa"/>
              <w:bottom w:w="0" w:type="dxa"/>
              <w:right w:w="0" w:type="dxa"/>
            </w:tcMar>
          </w:tcPr>
          <w:p w:rsidR="00435461" w:rsidRDefault="00435461"/>
        </w:tc>
        <w:tc>
          <w:tcPr>
            <w:tcW w:w="892"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892"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892"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892"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89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Lower Bound</w:t>
            </w:r>
          </w:p>
        </w:tc>
        <w:tc>
          <w:tcPr>
            <w:tcW w:w="89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Upper Bound</w:t>
            </w:r>
          </w:p>
        </w:tc>
      </w:tr>
      <w:tr w:rsidR="00435461">
        <w:tc>
          <w:tcPr>
            <w:tcW w:w="1935" w:type="dxa"/>
            <w:vMerge w:val="restart"/>
            <w:tcBorders>
              <w:top w:val="single" w:sz="8" w:space="0" w:color="152935"/>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Att_Sust_Overall</w:t>
            </w:r>
          </w:p>
        </w:tc>
        <w:tc>
          <w:tcPr>
            <w:tcW w:w="207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6.8986</w:t>
            </w:r>
          </w:p>
        </w:tc>
        <w:tc>
          <w:tcPr>
            <w:tcW w:w="892"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.24521</w:t>
            </w:r>
          </w:p>
        </w:tc>
        <w:tc>
          <w:tcPr>
            <w:tcW w:w="892"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.04404</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6.8087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6.9886</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6.9184</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.13226</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.02886</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6.8582</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6.9786</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6.9066</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.20573</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.02853</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6.8493</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6.9639</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6.6143</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.55664</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.10163</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6.4064</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6.8221</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6.6667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.49350</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.10769</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6.4420</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6.8913</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6.6359</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.52707</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.07381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6.4876</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6.7841</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Att_EconGrowth</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4.3871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2.77702</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.49877</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3.3685</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5.4057</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1.9048</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.88909</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.19401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1.5001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2.3095</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3.3846</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2.52170</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.34970</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2.6826</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4.0867</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6.4194</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1.40888</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.25304</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5.9026</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6.9361</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6.0476</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1.11697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.24374</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5.5392</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6.5561</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6.2692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1.30031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.18032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5.9072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6.6312</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5.5419</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.87055</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.15635</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5.2226</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5.8613</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5.5524</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.76133</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.16614</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5.2058</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5.8989</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5.5462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.82044</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.11377</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5.3177</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5.7746</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5.2581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.75929</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.13637</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4.9796</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5.5366</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5.1714</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.89952</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.19629</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4.7620</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5.5809</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5.2231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.81134</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.11251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4.9972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5.4490</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Eng_Home_Efficiency</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4.9274</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.90184</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.16197</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4.5966</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5.2582</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5.6786</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1.00667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.21967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5.2203</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6.1368</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5.2308</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1.00714</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.13967</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4.9504</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5.5112</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2.0161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.91728</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.16475</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1.6797</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2.3526</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2.0952</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.93031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.20301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1.6718</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2.5187</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2.0481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.91426</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.12679</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1.7935</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2.3026</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Supp_PersInv_UM_Sust</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4.9167</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1.52045</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.27760</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4.3489</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5.4844</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4.6667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1.46913</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.32059</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3.9979</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5.3354</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4.8137</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1.48983</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.20862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4.3947</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5.2327</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Supp_UM_Sust_Actions</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6.2600</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.84552</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.15437</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5.9443</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6.5757</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5.2667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.87313</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.20580</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4.8325</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5.7009</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5.8875</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.97623</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.14091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5.6040</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6.1710</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Supp_Stdt_Sust_Fee</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6.5161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1.06053</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.19048</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6.1271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6.9051</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6.8571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.35857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.07825</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6.6939</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7.0204</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6.6538</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.86057</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.11934</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6.4143</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6.8934</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Supp_MorePer_Sust_Transptn</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6.0667</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1.36289</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.24883</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5.5578</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6.5756</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4.3810</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2.08509</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.45500</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3.4318</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5.3301</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5.3725</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1.87575</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.26266</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4.8450</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5.9001</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Personal_Control</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5.6855</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.88263</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.15852</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5.3617</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6.0092</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5.5476</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.97986</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.21382</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5.1016</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5.9936</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5.6298</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.91621</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.12706</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5.3747</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5.8849</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Personal_Future_Involv</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6.1290</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.81503</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.14638</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5.8301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6.4280</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5.5397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.87227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.19034</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5.1426</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5.9367</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5.8910</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.87999</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.12203</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5.6460</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6.1360</w:t>
            </w:r>
          </w:p>
        </w:tc>
      </w:tr>
      <w:tr w:rsidR="00435461">
        <w:tc>
          <w:tcPr>
            <w:tcW w:w="193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Personal_Sust_Adverse</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2.7419</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2.15975</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.38790</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1.9497</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3.5341</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2.6190</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1.65759</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.36172</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1.8645</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3.3736</w:t>
            </w:r>
          </w:p>
        </w:tc>
      </w:tr>
      <w:tr w:rsidR="00435461">
        <w:tc>
          <w:tcPr>
            <w:tcW w:w="1935" w:type="dxa"/>
            <w:vMerge/>
            <w:tcBorders>
              <w:bottom w:val="nil"/>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2.6923</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1.95577</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.27122</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2.1478</w:t>
            </w:r>
          </w:p>
        </w:tc>
        <w:tc>
          <w:tcPr>
            <w:tcW w:w="89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3.2368</w:t>
            </w:r>
          </w:p>
        </w:tc>
      </w:tr>
      <w:tr w:rsidR="00435461">
        <w:tc>
          <w:tcPr>
            <w:tcW w:w="1935"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20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9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4.3226</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1.77740</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.31923</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3.6706</w:t>
            </w:r>
          </w:p>
        </w:tc>
        <w:tc>
          <w:tcPr>
            <w:tcW w:w="89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4.9745</w:t>
            </w:r>
          </w:p>
        </w:tc>
      </w:tr>
      <w:tr w:rsidR="00435461">
        <w:tc>
          <w:tcPr>
            <w:tcW w:w="1935"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9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4.1429</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1.95667</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.42698</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3.2522</w:t>
            </w:r>
          </w:p>
        </w:tc>
        <w:tc>
          <w:tcPr>
            <w:tcW w:w="89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5.0335</w:t>
            </w:r>
          </w:p>
        </w:tc>
      </w:tr>
      <w:tr w:rsidR="00435461">
        <w:tc>
          <w:tcPr>
            <w:tcW w:w="1935"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07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92"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w:t>
            </w:r>
          </w:p>
        </w:tc>
        <w:tc>
          <w:tcPr>
            <w:tcW w:w="89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4.2500</w:t>
            </w:r>
          </w:p>
        </w:tc>
        <w:tc>
          <w:tcPr>
            <w:tcW w:w="89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1.83511</w:t>
            </w:r>
          </w:p>
        </w:tc>
        <w:tc>
          <w:tcPr>
            <w:tcW w:w="89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.25448</w:t>
            </w:r>
          </w:p>
        </w:tc>
        <w:tc>
          <w:tcPr>
            <w:tcW w:w="89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3.7391</w:t>
            </w:r>
          </w:p>
        </w:tc>
        <w:tc>
          <w:tcPr>
            <w:tcW w:w="89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4.7609</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e"/>
        <w:tblW w:w="9315" w:type="dxa"/>
        <w:tblBorders>
          <w:top w:val="nil"/>
          <w:left w:val="nil"/>
          <w:bottom w:val="nil"/>
          <w:right w:val="nil"/>
          <w:insideH w:val="nil"/>
          <w:insideV w:val="nil"/>
        </w:tblBorders>
        <w:tblLayout w:type="fixed"/>
        <w:tblLook w:val="0600" w:firstRow="0" w:lastRow="0" w:firstColumn="0" w:lastColumn="0" w:noHBand="1" w:noVBand="1"/>
      </w:tblPr>
      <w:tblGrid>
        <w:gridCol w:w="2670"/>
        <w:gridCol w:w="1485"/>
        <w:gridCol w:w="1032"/>
        <w:gridCol w:w="1032"/>
        <w:gridCol w:w="1032"/>
        <w:gridCol w:w="1032"/>
        <w:gridCol w:w="1032"/>
      </w:tblGrid>
      <w:tr w:rsidR="00435461">
        <w:tc>
          <w:tcPr>
            <w:tcW w:w="9315"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ANOVA</w:t>
            </w:r>
          </w:p>
        </w:tc>
      </w:tr>
      <w:tr w:rsidR="00435461">
        <w:tc>
          <w:tcPr>
            <w:tcW w:w="4155"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2"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103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103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103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103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2670" w:type="dxa"/>
            <w:vMerge w:val="restart"/>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Att_Sust_Overall</w:t>
            </w:r>
          </w:p>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.005</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.005</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.113</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.738</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2.154</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.043</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2.159</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.120</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.731</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13.856</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.283</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13.890</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Att_EconGrowth</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77.143</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77.143</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15.606</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247.164</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4.943</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324.308</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1.730</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1.730</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1.024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.317</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84.501</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1.690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86.231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.002</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.965</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34.328</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.687</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34.329</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.094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.094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.140</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.710</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33.478</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.670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33.572</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Eng_Home_Efficiency</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7.064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7.064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7.907</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.007</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44.667</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.893</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51.731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.078</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.078</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.092</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.763</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42.551</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.851</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42.630</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Supp_PersInv_UM_Sust</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.772</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.772</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.343</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.561</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110.208</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2.249</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110.980</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Supp_UM_Sust_Actions</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11.101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11.101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15.156</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33.692</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.732</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44.793</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Supp_Stdt_Sust_Fee</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1.456</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1.456</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2.005</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.163</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36.313</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.726</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37.769</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Supp_MorePer_Sust_Transptn</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35.103</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35.103</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12.214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.001</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140.819</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2.874</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175.922</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Personal_Control</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.238</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.238</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.279</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.599</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42.573</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.851</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42.811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Personal_Future_Involv</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4.348</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4.348</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6.186</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.016</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35.145</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.703</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39.494</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Personal_Sust_Adverse</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.189</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.189</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.049</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.827</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194.888</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3.898</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195.077</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148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3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.404</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.118</w:t>
            </w:r>
          </w:p>
        </w:tc>
        <w:tc>
          <w:tcPr>
            <w:tcW w:w="1032"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.733</w:t>
            </w:r>
          </w:p>
        </w:tc>
      </w:tr>
      <w:tr w:rsidR="00435461">
        <w:tc>
          <w:tcPr>
            <w:tcW w:w="267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14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32"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171.346</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3.427</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r w:rsidR="00435461">
        <w:tc>
          <w:tcPr>
            <w:tcW w:w="2670"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485"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32"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171.750</w:t>
            </w:r>
          </w:p>
        </w:tc>
        <w:tc>
          <w:tcPr>
            <w:tcW w:w="103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w:t>
            </w:r>
          </w:p>
        </w:tc>
        <w:tc>
          <w:tcPr>
            <w:tcW w:w="103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rPr>
                <w:sz w:val="18"/>
                <w:szCs w:val="18"/>
              </w:rPr>
            </w:pPr>
            <w:r>
              <w:rPr>
                <w:sz w:val="18"/>
                <w:szCs w:val="18"/>
              </w:rPr>
              <w:t xml:space="preserve"> </w:t>
            </w:r>
          </w:p>
        </w:tc>
        <w:tc>
          <w:tcPr>
            <w:tcW w:w="103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c>
          <w:tcPr>
            <w:tcW w:w="1032"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sz w:val="18"/>
                <w:szCs w:val="18"/>
              </w:rPr>
            </w:pPr>
            <w:r>
              <w:rPr>
                <w:sz w:val="18"/>
                <w:szCs w:val="18"/>
              </w:rPr>
              <w:t xml:space="preserve"> </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35461"/>
    <w:p w:rsidR="00435461" w:rsidRDefault="00435461"/>
    <w:p w:rsidR="00435461" w:rsidRDefault="00435461"/>
    <w:p w:rsidR="00435461" w:rsidRDefault="00435461"/>
    <w:p w:rsidR="00435461" w:rsidRDefault="0047147B">
      <w:pPr>
        <w:pStyle w:val="Heading2"/>
      </w:pPr>
      <w:bookmarkStart w:id="71" w:name="_8qfg00oxdwb4" w:colFirst="0" w:colLast="0"/>
      <w:bookmarkEnd w:id="71"/>
      <w:r>
        <w:t>Segment 3 “Amber” by Campus_Affiliation</w:t>
      </w:r>
    </w:p>
    <w:p w:rsidR="00435461" w:rsidRDefault="00435461"/>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
        <w:tblW w:w="9360" w:type="dxa"/>
        <w:tblBorders>
          <w:top w:val="nil"/>
          <w:left w:val="nil"/>
          <w:bottom w:val="nil"/>
          <w:right w:val="nil"/>
          <w:insideH w:val="nil"/>
          <w:insideV w:val="nil"/>
        </w:tblBorders>
        <w:tblLayout w:type="fixed"/>
        <w:tblLook w:val="0600" w:firstRow="0" w:lastRow="0" w:firstColumn="0" w:lastColumn="0" w:noHBand="1" w:noVBand="1"/>
      </w:tblPr>
      <w:tblGrid>
        <w:gridCol w:w="2822"/>
        <w:gridCol w:w="1216"/>
        <w:gridCol w:w="887"/>
        <w:gridCol w:w="887"/>
        <w:gridCol w:w="887"/>
        <w:gridCol w:w="887"/>
        <w:gridCol w:w="887"/>
        <w:gridCol w:w="887"/>
      </w:tblGrid>
      <w:tr w:rsidR="00435461">
        <w:tc>
          <w:tcPr>
            <w:tcW w:w="9357" w:type="dxa"/>
            <w:gridSpan w:val="8"/>
            <w:tcBorders>
              <w:top w:val="nil"/>
              <w:left w:val="nil"/>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b/>
                <w:color w:val="010205"/>
              </w:rPr>
            </w:pPr>
            <w:r>
              <w:rPr>
                <w:b/>
                <w:color w:val="010205"/>
              </w:rPr>
              <w:t>Descriptives</w:t>
            </w:r>
          </w:p>
        </w:tc>
      </w:tr>
      <w:tr w:rsidR="00435461">
        <w:tc>
          <w:tcPr>
            <w:tcW w:w="403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87"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N</w:t>
            </w:r>
          </w:p>
        </w:tc>
        <w:tc>
          <w:tcPr>
            <w:tcW w:w="88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w:t>
            </w:r>
          </w:p>
        </w:tc>
        <w:tc>
          <w:tcPr>
            <w:tcW w:w="88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Deviation</w:t>
            </w:r>
          </w:p>
        </w:tc>
        <w:tc>
          <w:tcPr>
            <w:tcW w:w="887"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774" w:type="dxa"/>
            <w:gridSpan w:val="2"/>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95% Confidence Interval for Mean</w:t>
            </w:r>
          </w:p>
        </w:tc>
      </w:tr>
      <w:tr w:rsidR="00435461">
        <w:tc>
          <w:tcPr>
            <w:tcW w:w="4035" w:type="dxa"/>
            <w:gridSpan w:val="2"/>
            <w:vMerge/>
            <w:tcBorders>
              <w:bottom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887"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887"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887"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887"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88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Lower Bound</w:t>
            </w:r>
          </w:p>
        </w:tc>
        <w:tc>
          <w:tcPr>
            <w:tcW w:w="88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Upper Bound</w:t>
            </w:r>
          </w:p>
        </w:tc>
      </w:tr>
      <w:tr w:rsidR="00435461">
        <w:tc>
          <w:tcPr>
            <w:tcW w:w="2820" w:type="dxa"/>
            <w:vMerge w:val="restart"/>
            <w:tcBorders>
              <w:top w:val="single" w:sz="8" w:space="0" w:color="152935"/>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Att_Sust_Overall</w:t>
            </w:r>
          </w:p>
        </w:tc>
        <w:tc>
          <w:tcPr>
            <w:tcW w:w="1215"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5.7143</w:t>
            </w:r>
          </w:p>
        </w:tc>
        <w:tc>
          <w:tcPr>
            <w:tcW w:w="88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1.94382</w:t>
            </w:r>
          </w:p>
        </w:tc>
        <w:tc>
          <w:tcPr>
            <w:tcW w:w="887"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.50189</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4.6378</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6.7907</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5.7802</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.96295</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.26707</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5.1983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6.3621</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5.7449</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1.54027</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.29108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5.1476</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6.3422</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5.4381</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2.12610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.54896</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4.2607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6.6155</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5.5165</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1.18313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.32814</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4.8015</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6.2314</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5.4745</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1.72267</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.32555</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4.8065</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6.1425</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Att_EconGrowth</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3.2143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1.88837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.50469</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2.1240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4.3046</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2.9231</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1.75412</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.48650</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1.8631</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3.9831</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3.0741</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1.79585</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.34561</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2.3637</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3.7845</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4.9333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1.98086</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.51146</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3.8364</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6.0303</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4.9231</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2.10006</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.58245</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3.6540</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6.1921</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4.9286</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1.99868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.37771</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4.1536</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5.7036</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4.6400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.69775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.18016</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4.2536</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5.0264</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4.2769</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1.12706</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.31259</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3.5958</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4.9580</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4.4714</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.92250</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.17434</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4.1137</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4.8291</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4.2933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1.22327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.31585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3.6159</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4.9708</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3.9385</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1.13250</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.31410</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3.2541</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4.6228</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4.1286</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1.17406</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.22188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3.6733</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4.5838</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Eng_Home_Efficiency</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5.5000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.94491</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.24398</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4.9767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6.0233</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5.4423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.70085</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.19438</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5.0188</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5.8658</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5.4732</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.82591</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.15608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5.1530</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5.7935</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3.8333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.81650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.21082</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3.3812</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4.2855</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4.3462</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1.19695</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.33197</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3.6228</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5.0695</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4.0714</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1.02482</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.19367</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3.6740</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4.4688</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Supp_PersInv_UM_Sust</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3.9000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1.49045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.38483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3.0746</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4.7254</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3.6154</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1.22736</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.34041</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2.8737</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4.3571</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3.7679</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1.35730</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.25651</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3.2416</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4.2942</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Supp_UM_Sust_Actions</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4.7733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1.10807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.28610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4.1597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5.3870</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4.3692</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.96210</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.26684</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3.7878</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4.9506</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4.5857</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1.04411</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.19732</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4.1809</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4.9906</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Supp_Stdt_Sust_Fee</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5.8000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2.07709</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.53630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4.6497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6.9503</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6.0769</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.86232</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.23916</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5.5558</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6.5980</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5.9286</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1.60851</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.30398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5.3049</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6.5523</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Supp_MorePer_Sust_Transptn</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4.7333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2.21897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.57293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3.5045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5.9622</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3.6154</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1.75777</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.48752</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2.5532</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4.6776</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4.2143</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2.06123</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.38954</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3.4150</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5.0135</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Personal_Control</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5.1167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1.18347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.30557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4.4613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5.7720</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5.2692</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.76690</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.21270</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4.8058</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5.7327</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5.1875</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.99681</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.18838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4.8010</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5.5740</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Personal_Future_Involv</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5.1111</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1.82429</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.47103</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4.1009</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6.1214</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4.6410</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.82171</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.22790</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4.1445</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5.1376</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4.8929</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1.44317</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.27273</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4.3333</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5.4525</w:t>
            </w:r>
          </w:p>
        </w:tc>
      </w:tr>
      <w:tr w:rsidR="00435461">
        <w:tc>
          <w:tcPr>
            <w:tcW w:w="282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Personal_Sust_Adverse</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3.4000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1.91982</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.49570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2.3368</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4.4632</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3.4615</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1.33012</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.36891</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2.6578</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4.2653</w:t>
            </w:r>
          </w:p>
        </w:tc>
      </w:tr>
      <w:tr w:rsidR="00435461">
        <w:tc>
          <w:tcPr>
            <w:tcW w:w="28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3.4286</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1.64268</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.31044</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2.7916</w:t>
            </w:r>
          </w:p>
        </w:tc>
        <w:tc>
          <w:tcPr>
            <w:tcW w:w="887"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4.0655</w:t>
            </w:r>
          </w:p>
        </w:tc>
      </w:tr>
      <w:tr w:rsidR="00435461">
        <w:tc>
          <w:tcPr>
            <w:tcW w:w="2820"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121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88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4.0000</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1.25357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.32367</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3.3058</w:t>
            </w:r>
          </w:p>
        </w:tc>
        <w:tc>
          <w:tcPr>
            <w:tcW w:w="887"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4.6942</w:t>
            </w:r>
          </w:p>
        </w:tc>
      </w:tr>
      <w:tr w:rsidR="00435461">
        <w:tc>
          <w:tcPr>
            <w:tcW w:w="2820"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88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3.3077</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1.75046</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.48549</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2.2499</w:t>
            </w:r>
          </w:p>
        </w:tc>
        <w:tc>
          <w:tcPr>
            <w:tcW w:w="887"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4.3655</w:t>
            </w:r>
          </w:p>
        </w:tc>
      </w:tr>
      <w:tr w:rsidR="00435461">
        <w:tc>
          <w:tcPr>
            <w:tcW w:w="2820"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215"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88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w:t>
            </w:r>
          </w:p>
        </w:tc>
        <w:tc>
          <w:tcPr>
            <w:tcW w:w="88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3.6786</w:t>
            </w:r>
          </w:p>
        </w:tc>
        <w:tc>
          <w:tcPr>
            <w:tcW w:w="88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1.51666</w:t>
            </w:r>
          </w:p>
        </w:tc>
        <w:tc>
          <w:tcPr>
            <w:tcW w:w="88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.28662</w:t>
            </w:r>
          </w:p>
        </w:tc>
        <w:tc>
          <w:tcPr>
            <w:tcW w:w="88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3.0905</w:t>
            </w:r>
          </w:p>
        </w:tc>
        <w:tc>
          <w:tcPr>
            <w:tcW w:w="88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4.2667</w:t>
            </w:r>
          </w:p>
        </w:tc>
      </w:tr>
    </w:tbl>
    <w:p w:rsidR="00435461" w:rsidRDefault="00435461">
      <w:pPr>
        <w:spacing w:line="436" w:lineRule="auto"/>
        <w:rPr>
          <w:rFonts w:ascii="Times New Roman" w:eastAsia="Times New Roman" w:hAnsi="Times New Roman" w:cs="Times New Roman"/>
          <w:sz w:val="24"/>
          <w:szCs w:val="24"/>
        </w:rPr>
      </w:pPr>
    </w:p>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0"/>
        <w:tblW w:w="9315" w:type="dxa"/>
        <w:tblBorders>
          <w:top w:val="nil"/>
          <w:left w:val="nil"/>
          <w:bottom w:val="nil"/>
          <w:right w:val="nil"/>
          <w:insideH w:val="nil"/>
          <w:insideV w:val="nil"/>
        </w:tblBorders>
        <w:tblLayout w:type="fixed"/>
        <w:tblLook w:val="0600" w:firstRow="0" w:lastRow="0" w:firstColumn="0" w:lastColumn="0" w:noHBand="1" w:noVBand="1"/>
      </w:tblPr>
      <w:tblGrid>
        <w:gridCol w:w="2655"/>
        <w:gridCol w:w="1605"/>
        <w:gridCol w:w="1011"/>
        <w:gridCol w:w="1011"/>
        <w:gridCol w:w="1011"/>
        <w:gridCol w:w="1011"/>
        <w:gridCol w:w="1011"/>
      </w:tblGrid>
      <w:tr w:rsidR="00435461">
        <w:tc>
          <w:tcPr>
            <w:tcW w:w="9315"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ANOVA</w:t>
            </w:r>
          </w:p>
        </w:tc>
      </w:tr>
      <w:tr w:rsidR="00435461">
        <w:tc>
          <w:tcPr>
            <w:tcW w:w="4260"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11"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101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101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101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101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2655" w:type="dxa"/>
            <w:vMerge w:val="restart"/>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Att_Sust_Overall</w:t>
            </w:r>
          </w:p>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.030</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.030</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.012</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.913</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64.025</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2.463</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64.055</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.043</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.043</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.014</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.907</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80.082</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3.080</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80.125</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Att_EconGrowth</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.572</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.572</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.172</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.682</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83.280</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3.331</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83.852</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.989</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107.856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4.148</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107.857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.918</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.918</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1.082</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.308</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22.059</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.848</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22.977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.877</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.877</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.627</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.435</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36.340</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1.398</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37.217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Eng_Home_Efficiency</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.023</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.023</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.033</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.858</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18.394</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.707</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18.417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1.832</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1.832</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1.795</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.192</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26.526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1.020</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28.357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Supp_PersInv_UM_Sust</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.564</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.564</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.298</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.590</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49.177</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1.891</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49.741</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Supp_UM_Sust_Actions</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1.137</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1.137</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1.045</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.316</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28.297</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1.088</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29.434</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Supp_Stdt_Sust_Fee</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.534</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.534</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.200</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.658</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69.323</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2.666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69.857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Supp_MorePer_Sust_Transptn</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8.704</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8.704</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2.135</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.156</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106.010</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4.077</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114.714</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Personal_Control</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.162</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.162</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.158</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.694</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26.666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26.828</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Personal_Future_Involv</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1.539</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1.539</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.732</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.400</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54.695</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2.104</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56.234</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Personal_Sust_Adverse</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.026</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.026</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.009</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.923</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72.831</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2.801</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72.857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16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101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3.338</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3.338</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1.477</w:t>
            </w:r>
          </w:p>
        </w:tc>
        <w:tc>
          <w:tcPr>
            <w:tcW w:w="101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.235</w:t>
            </w:r>
          </w:p>
        </w:tc>
      </w:tr>
      <w:tr w:rsidR="00435461">
        <w:tc>
          <w:tcPr>
            <w:tcW w:w="2655"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160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1011"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58.769</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2.260</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655"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605"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011"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62.107</w:t>
            </w:r>
          </w:p>
        </w:tc>
        <w:tc>
          <w:tcPr>
            <w:tcW w:w="101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w:t>
            </w:r>
          </w:p>
        </w:tc>
        <w:tc>
          <w:tcPr>
            <w:tcW w:w="101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01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35461"/>
    <w:p w:rsidR="00435461" w:rsidRDefault="00435461"/>
    <w:p w:rsidR="00435461" w:rsidRDefault="0047147B">
      <w:pPr>
        <w:pStyle w:val="Heading2"/>
      </w:pPr>
      <w:bookmarkStart w:id="72" w:name="_p3v5ois228m9" w:colFirst="0" w:colLast="0"/>
      <w:bookmarkEnd w:id="72"/>
      <w:r>
        <w:t>Segment 4 “Red” by Campus_Affiliation</w:t>
      </w:r>
    </w:p>
    <w:tbl>
      <w:tblPr>
        <w:tblStyle w:val="afff1"/>
        <w:tblW w:w="9345" w:type="dxa"/>
        <w:tblBorders>
          <w:top w:val="nil"/>
          <w:left w:val="nil"/>
          <w:bottom w:val="nil"/>
          <w:right w:val="nil"/>
          <w:insideH w:val="nil"/>
          <w:insideV w:val="nil"/>
        </w:tblBorders>
        <w:tblLayout w:type="fixed"/>
        <w:tblLook w:val="0600" w:firstRow="0" w:lastRow="0" w:firstColumn="0" w:lastColumn="0" w:noHBand="1" w:noVBand="1"/>
      </w:tblPr>
      <w:tblGrid>
        <w:gridCol w:w="2910"/>
        <w:gridCol w:w="1035"/>
        <w:gridCol w:w="900"/>
        <w:gridCol w:w="900"/>
        <w:gridCol w:w="900"/>
        <w:gridCol w:w="900"/>
        <w:gridCol w:w="900"/>
        <w:gridCol w:w="900"/>
      </w:tblGrid>
      <w:tr w:rsidR="00435461">
        <w:tc>
          <w:tcPr>
            <w:tcW w:w="9345" w:type="dxa"/>
            <w:gridSpan w:val="8"/>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Descriptives</w:t>
            </w:r>
          </w:p>
        </w:tc>
      </w:tr>
      <w:tr w:rsidR="00435461">
        <w:tc>
          <w:tcPr>
            <w:tcW w:w="394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N</w:t>
            </w:r>
          </w:p>
        </w:tc>
        <w:tc>
          <w:tcPr>
            <w:tcW w:w="900"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w:t>
            </w:r>
          </w:p>
        </w:tc>
        <w:tc>
          <w:tcPr>
            <w:tcW w:w="900"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Deviation</w:t>
            </w:r>
          </w:p>
        </w:tc>
        <w:tc>
          <w:tcPr>
            <w:tcW w:w="900"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800" w:type="dxa"/>
            <w:gridSpan w:val="2"/>
            <w:tcBorders>
              <w:top w:val="nil"/>
              <w:left w:val="single" w:sz="8" w:space="0" w:color="E0E0E0"/>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95% Confidence Interval for Mean</w:t>
            </w:r>
          </w:p>
        </w:tc>
      </w:tr>
      <w:tr w:rsidR="00435461">
        <w:tc>
          <w:tcPr>
            <w:tcW w:w="3945" w:type="dxa"/>
            <w:gridSpan w:val="2"/>
            <w:vMerge/>
            <w:tcBorders>
              <w:bottom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90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90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90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90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90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Lower Bound</w:t>
            </w:r>
          </w:p>
        </w:tc>
        <w:tc>
          <w:tcPr>
            <w:tcW w:w="90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Upper Bound</w:t>
            </w:r>
          </w:p>
        </w:tc>
      </w:tr>
      <w:tr w:rsidR="00435461">
        <w:tc>
          <w:tcPr>
            <w:tcW w:w="2910" w:type="dxa"/>
            <w:vMerge w:val="restart"/>
            <w:tcBorders>
              <w:top w:val="single" w:sz="8" w:space="0" w:color="152935"/>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Att_Sust_Overall</w:t>
            </w:r>
          </w:p>
        </w:tc>
        <w:tc>
          <w:tcPr>
            <w:tcW w:w="1035"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5.4286</w:t>
            </w:r>
          </w:p>
        </w:tc>
        <w:tc>
          <w:tcPr>
            <w:tcW w:w="900"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1.50606</w:t>
            </w:r>
          </w:p>
        </w:tc>
        <w:tc>
          <w:tcPr>
            <w:tcW w:w="900"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.38886</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4.5945</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6.2626</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5.8036</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1.04124</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.36813</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4.9331</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6.6741</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5.5590</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1.34972</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.28144</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4.9753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6.1427</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5.1714</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1.71700</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.44333</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4.2206</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6.1223</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5.0000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1.19767</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.42344</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3.9987</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6.0013</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5.1118</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1.52952</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.31893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4.4504</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5.7732</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Att_EconGrowth</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4.4667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2.03072</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.52433</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3.3421</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5.5912</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3.8750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2.29518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.81147</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1.9562</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5.7938</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4.2609</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2.09366</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.43656</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3.3555</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5.1662</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4.1333</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2.29492</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.59255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2.8624</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5.4042</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3.8750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2.23207</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.78916</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2.0089</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5.7411</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4.0435</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2.22544</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.46404</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3.0811</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5.0058</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3.3200</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1.12071</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.28937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2.6994</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3.9406</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2.8250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1.11835</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.39540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1.8900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3.7600</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3.1478</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1.12042</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.23362</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2.6633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3.6323</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3.3867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1.28612</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.33207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2.6744</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4.0989</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2.7250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.83452</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.29505</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2.0273</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3.4227</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3.1565</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1.17389</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.24477</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2.6489</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3.6642</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Eng_Home_Efficiency</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3.8333</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1.12069</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.28936</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3.2127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4.4540</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5.0000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1.17260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.41458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4.0197</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5.9803</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4.2391</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1.24881</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.26040</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3.6991</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4.7792</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1.2667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.56273</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.14530</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.9550</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1.5783</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1.1250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.23146</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.08183</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.9315</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1.3185</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1.2174</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.47257</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.09854</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1.0130</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1.4217</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Supp_PersInv_UM_Sust</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3.0667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1.34784</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.34801</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2.3203</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3.8131</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2.5625</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1.26597</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.44759</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1.5041</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3.6209</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2.8913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1.31388</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.27396</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2.3231</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3.4595</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Supp_UM_Sust_Actions</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4.1333</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1.80106</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.46503</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3.1359</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5.1307</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3.4750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.86148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.30458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2.7548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4.1952</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3.9043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1.55021</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.32324</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3.2340</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4.5747</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Supp_Stdt_Sust_Fee</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5.4000</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1.72378</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.44508</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4.4454</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6.3546</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6.1250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1.12599</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.39810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5.1836</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7.0664</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5.6522</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1.55530</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.32430</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4.9796</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6.3247</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Supp_MorePer_Sust_Transptn</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3.6667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2.35028</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.60684</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2.3651</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4.9682</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1.6250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.74402</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.26305</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1.0030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2.2470</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2.9565</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2.16329</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.45108</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2.0210</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3.8920</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Personal_Control</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4.9667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1.53782</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.39706</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4.1151</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5.8183</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4.9375</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1.45006</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.51267</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3.7252</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6.1498</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4.9565</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1.47450</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.30746</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4.3189</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5.5941</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Personal_Future_Involv</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4.0667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1.73297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.44745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3.1070</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5.0264</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3.1905</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1.75179</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.66212</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1.5703</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4.8106</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3.7879</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1.74740</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.37255</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3.0131</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4.5626</w:t>
            </w:r>
          </w:p>
        </w:tc>
      </w:tr>
      <w:tr w:rsidR="00435461">
        <w:tc>
          <w:tcPr>
            <w:tcW w:w="291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Personal_Sust_Adverse</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3.0667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2.15362</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.55606</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1.8740</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4.2593</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4.0000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2.07020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.73193</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2.2693</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5.7307</w:t>
            </w:r>
          </w:p>
        </w:tc>
      </w:tr>
      <w:tr w:rsidR="00435461">
        <w:tc>
          <w:tcPr>
            <w:tcW w:w="291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3.3913</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2.12644</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.44339</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2.4718</w:t>
            </w:r>
          </w:p>
        </w:tc>
        <w:tc>
          <w:tcPr>
            <w:tcW w:w="900"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4.3108</w:t>
            </w:r>
          </w:p>
        </w:tc>
      </w:tr>
      <w:tr w:rsidR="00435461">
        <w:tc>
          <w:tcPr>
            <w:tcW w:w="2910"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103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Student</w:t>
            </w:r>
          </w:p>
        </w:tc>
        <w:tc>
          <w:tcPr>
            <w:tcW w:w="90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2.6667</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1.83874</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.47476</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1.6484</w:t>
            </w:r>
          </w:p>
        </w:tc>
        <w:tc>
          <w:tcPr>
            <w:tcW w:w="90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3.6849</w:t>
            </w:r>
          </w:p>
        </w:tc>
      </w:tr>
      <w:tr w:rsidR="00435461">
        <w:tc>
          <w:tcPr>
            <w:tcW w:w="2910"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Employee</w:t>
            </w:r>
          </w:p>
        </w:tc>
        <w:tc>
          <w:tcPr>
            <w:tcW w:w="90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2.0000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.92582</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.32733</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1.2260</w:t>
            </w:r>
          </w:p>
        </w:tc>
        <w:tc>
          <w:tcPr>
            <w:tcW w:w="900"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2.7740</w:t>
            </w:r>
          </w:p>
        </w:tc>
      </w:tr>
      <w:tr w:rsidR="00435461">
        <w:tc>
          <w:tcPr>
            <w:tcW w:w="2910"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035"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0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w:t>
            </w:r>
          </w:p>
        </w:tc>
        <w:tc>
          <w:tcPr>
            <w:tcW w:w="90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2.4348</w:t>
            </w:r>
          </w:p>
        </w:tc>
        <w:tc>
          <w:tcPr>
            <w:tcW w:w="90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1.59049</w:t>
            </w:r>
          </w:p>
        </w:tc>
        <w:tc>
          <w:tcPr>
            <w:tcW w:w="90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.33164</w:t>
            </w:r>
          </w:p>
        </w:tc>
        <w:tc>
          <w:tcPr>
            <w:tcW w:w="90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1.7470</w:t>
            </w:r>
          </w:p>
        </w:tc>
        <w:tc>
          <w:tcPr>
            <w:tcW w:w="90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3.1226</w:t>
            </w:r>
          </w:p>
        </w:tc>
      </w:tr>
    </w:tbl>
    <w:p w:rsidR="00435461" w:rsidRDefault="00435461">
      <w:pPr>
        <w:spacing w:line="436" w:lineRule="auto"/>
        <w:rPr>
          <w:rFonts w:ascii="Times New Roman" w:eastAsia="Times New Roman" w:hAnsi="Times New Roman" w:cs="Times New Roman"/>
          <w:sz w:val="24"/>
          <w:szCs w:val="24"/>
        </w:rPr>
      </w:pPr>
    </w:p>
    <w:tbl>
      <w:tblPr>
        <w:tblStyle w:val="afff2"/>
        <w:tblW w:w="9360" w:type="dxa"/>
        <w:tblBorders>
          <w:top w:val="nil"/>
          <w:left w:val="nil"/>
          <w:bottom w:val="nil"/>
          <w:right w:val="nil"/>
          <w:insideH w:val="nil"/>
          <w:insideV w:val="nil"/>
        </w:tblBorders>
        <w:tblLayout w:type="fixed"/>
        <w:tblLook w:val="0600" w:firstRow="0" w:lastRow="0" w:firstColumn="0" w:lastColumn="0" w:noHBand="1" w:noVBand="1"/>
      </w:tblPr>
      <w:tblGrid>
        <w:gridCol w:w="2490"/>
        <w:gridCol w:w="1890"/>
        <w:gridCol w:w="996"/>
        <w:gridCol w:w="996"/>
        <w:gridCol w:w="996"/>
        <w:gridCol w:w="996"/>
        <w:gridCol w:w="996"/>
      </w:tblGrid>
      <w:tr w:rsidR="00435461">
        <w:tc>
          <w:tcPr>
            <w:tcW w:w="9360"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sz w:val="24"/>
                <w:szCs w:val="24"/>
              </w:rPr>
            </w:pPr>
            <w:r>
              <w:rPr>
                <w:b/>
                <w:color w:val="010205"/>
                <w:sz w:val="24"/>
                <w:szCs w:val="24"/>
              </w:rPr>
              <w:t>ANOVA</w:t>
            </w:r>
          </w:p>
        </w:tc>
      </w:tr>
      <w:tr w:rsidR="00435461">
        <w:tc>
          <w:tcPr>
            <w:tcW w:w="4380"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99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99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99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99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2490" w:type="dxa"/>
            <w:vMerge w:val="restart"/>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Att_Sust_Overall</w:t>
            </w: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.734</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.734</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.392</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.538</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39.344</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1.874</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40.078</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.153</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.063</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.805</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51.314</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2.444</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51.468</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Att_EconGrowth</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1.826</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1.826</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.405</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.531</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94.608</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4.505</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96.435</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.348</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.348</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.067</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.798</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108.608</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5.172</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108.957</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1.278</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1.278</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1.019</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.324</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26.339</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1.254</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27.617</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2.284</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2.284</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1.711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.205</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28.032</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1.335</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30.317</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Eng_Home_Efficiency</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7.101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7.101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5.481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.029</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27.208</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1.296</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34.310</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.105</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.105</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.457</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.506</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4.808</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.229</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4.913</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Supp_PersInv_UM_Sust</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1.326</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1.326</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.760</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.393</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36.652</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1.745</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37.978</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Supp_UM_Sust_Actions</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2.261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2.261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.938</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.344</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50.608</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2.410</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52.870</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Supp_Stdt_Sust_Fee</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2.742</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2.742</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1.141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.298</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50.475</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2.404</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53.217</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Supp_MorePer_Sust_Transptn</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21.748</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21.748</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5.624</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.027</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81.208</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3.867</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102.957</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Personal_Control</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.004</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.004</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.002</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.965</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47.827</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2.277</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47.832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Personal_Future_Involv</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3.664</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3.664</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1.212</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.284</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60.457</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3.023</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64.121</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Personal_Sust_Adverse</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4.545</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4.545</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1.005</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.327</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94.933</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99.478</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nil"/>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189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Between Groups</w:t>
            </w:r>
          </w:p>
        </w:tc>
        <w:tc>
          <w:tcPr>
            <w:tcW w:w="9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2.319</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2.319</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.913</w:t>
            </w:r>
          </w:p>
        </w:tc>
        <w:tc>
          <w:tcPr>
            <w:tcW w:w="996"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.350</w:t>
            </w:r>
          </w:p>
        </w:tc>
      </w:tr>
      <w:tr w:rsidR="00435461">
        <w:tc>
          <w:tcPr>
            <w:tcW w:w="2490"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24"/>
                <w:szCs w:val="24"/>
              </w:rPr>
            </w:pPr>
          </w:p>
        </w:tc>
        <w:tc>
          <w:tcPr>
            <w:tcW w:w="189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Within Groups</w:t>
            </w:r>
          </w:p>
        </w:tc>
        <w:tc>
          <w:tcPr>
            <w:tcW w:w="996"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53.333</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2.540</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2490"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996"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55.652</w:t>
            </w:r>
          </w:p>
        </w:tc>
        <w:tc>
          <w:tcPr>
            <w:tcW w:w="99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w:t>
            </w:r>
          </w:p>
        </w:tc>
        <w:tc>
          <w:tcPr>
            <w:tcW w:w="99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18"/>
                <w:szCs w:val="18"/>
              </w:rPr>
            </w:pPr>
          </w:p>
        </w:tc>
        <w:tc>
          <w:tcPr>
            <w:tcW w:w="99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9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bl>
    <w:p w:rsidR="00435461" w:rsidRDefault="0047147B">
      <w:pPr>
        <w:spacing w:line="43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35461" w:rsidRDefault="0047147B">
      <w:pPr>
        <w:pStyle w:val="Heading1"/>
        <w:spacing w:line="436" w:lineRule="auto"/>
      </w:pPr>
      <w:bookmarkStart w:id="73" w:name="_9f0ct0k53b65" w:colFirst="0" w:colLast="0"/>
      <w:bookmarkEnd w:id="73"/>
      <w:r>
        <w:t>Appendix E - T-Test</w:t>
      </w:r>
    </w:p>
    <w:p w:rsidR="00435461" w:rsidRDefault="0047147B">
      <w:r>
        <w:rPr>
          <w:noProof/>
          <w:lang w:val="en-US"/>
        </w:rPr>
        <w:drawing>
          <wp:inline distT="114300" distB="114300" distL="114300" distR="114300">
            <wp:extent cx="5486400" cy="1190625"/>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a:stretch>
                      <a:fillRect/>
                    </a:stretch>
                  </pic:blipFill>
                  <pic:spPr>
                    <a:xfrm>
                      <a:off x="0" y="0"/>
                      <a:ext cx="5486400" cy="1190625"/>
                    </a:xfrm>
                    <a:prstGeom prst="rect">
                      <a:avLst/>
                    </a:prstGeom>
                    <a:ln/>
                  </pic:spPr>
                </pic:pic>
              </a:graphicData>
            </a:graphic>
          </wp:inline>
        </w:drawing>
      </w:r>
    </w:p>
    <w:p w:rsidR="00435461" w:rsidRDefault="0047147B">
      <w:r>
        <w:rPr>
          <w:noProof/>
          <w:lang w:val="en-US"/>
        </w:rPr>
        <w:drawing>
          <wp:inline distT="114300" distB="114300" distL="114300" distR="114300">
            <wp:extent cx="5438775" cy="1552575"/>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r="868"/>
                    <a:stretch>
                      <a:fillRect/>
                    </a:stretch>
                  </pic:blipFill>
                  <pic:spPr>
                    <a:xfrm>
                      <a:off x="0" y="0"/>
                      <a:ext cx="5438775" cy="1552575"/>
                    </a:xfrm>
                    <a:prstGeom prst="rect">
                      <a:avLst/>
                    </a:prstGeom>
                    <a:ln/>
                  </pic:spPr>
                </pic:pic>
              </a:graphicData>
            </a:graphic>
          </wp:inline>
        </w:drawing>
      </w:r>
    </w:p>
    <w:p w:rsidR="00435461" w:rsidRDefault="0047147B">
      <w:pPr>
        <w:pStyle w:val="Heading1"/>
      </w:pPr>
      <w:bookmarkStart w:id="74" w:name="_6epuyab82je0" w:colFirst="0" w:colLast="0"/>
      <w:bookmarkEnd w:id="74"/>
      <w:r>
        <w:t>Appendix F - ANOVA</w:t>
      </w:r>
    </w:p>
    <w:p w:rsidR="00435461" w:rsidRDefault="0047147B">
      <w:r>
        <w:rPr>
          <w:noProof/>
          <w:lang w:val="en-US"/>
        </w:rPr>
        <w:drawing>
          <wp:inline distT="114300" distB="114300" distL="114300" distR="114300">
            <wp:extent cx="5486400" cy="1771650"/>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5"/>
                    <a:srcRect/>
                    <a:stretch>
                      <a:fillRect/>
                    </a:stretch>
                  </pic:blipFill>
                  <pic:spPr>
                    <a:xfrm>
                      <a:off x="0" y="0"/>
                      <a:ext cx="5486400" cy="1771650"/>
                    </a:xfrm>
                    <a:prstGeom prst="rect">
                      <a:avLst/>
                    </a:prstGeom>
                    <a:ln/>
                  </pic:spPr>
                </pic:pic>
              </a:graphicData>
            </a:graphic>
          </wp:inline>
        </w:drawing>
      </w:r>
    </w:p>
    <w:p w:rsidR="00435461" w:rsidRDefault="0047147B">
      <w:pPr>
        <w:pStyle w:val="Heading1"/>
        <w:spacing w:line="436" w:lineRule="auto"/>
      </w:pPr>
      <w:bookmarkStart w:id="75" w:name="_ral7626y75qn" w:colFirst="0" w:colLast="0"/>
      <w:bookmarkEnd w:id="75"/>
      <w:r>
        <w:br w:type="page"/>
      </w:r>
    </w:p>
    <w:p w:rsidR="00435461" w:rsidRDefault="0047147B">
      <w:pPr>
        <w:pStyle w:val="Heading1"/>
        <w:spacing w:line="436" w:lineRule="auto"/>
      </w:pPr>
      <w:bookmarkStart w:id="76" w:name="_ey9rbvdmxtc8" w:colFirst="0" w:colLast="0"/>
      <w:bookmarkEnd w:id="76"/>
      <w:r>
        <w:t>Appendix G - Regression</w:t>
      </w:r>
    </w:p>
    <w:p w:rsidR="00435461" w:rsidRDefault="0047147B">
      <w:pPr>
        <w:pStyle w:val="Heading2"/>
      </w:pPr>
      <w:bookmarkStart w:id="77" w:name="_bmcsxia3xjqi" w:colFirst="0" w:colLast="0"/>
      <w:bookmarkEnd w:id="77"/>
      <w:r>
        <w:t xml:space="preserve">Regression #1. </w:t>
      </w:r>
    </w:p>
    <w:p w:rsidR="00435461" w:rsidRDefault="0047147B">
      <w:r>
        <w:t>Dependent Variable:</w:t>
      </w:r>
      <w:r>
        <w:br/>
        <w:t>Q18.2 Likeliness to pay $6 - $10 fees associated with parking permits to purchase carbon offsets.</w:t>
      </w:r>
      <w:r>
        <w:br/>
      </w:r>
      <w:r>
        <w:br/>
        <w:t>Independent Variables</w:t>
      </w:r>
      <w:r>
        <w:br/>
        <w:t>Q3.7: I am conscious of my water footprint (Showering, Washing Dishes, etc.)</w:t>
      </w:r>
      <w:r>
        <w:br/>
        <w:t xml:space="preserve">Q5.1: It is easy for me to perform environmentally sustainable activities </w:t>
      </w:r>
      <w:r>
        <w:br/>
        <w:t>Q5.7: In the future, I plan to look into how I can play a greater role in protecting    the environment</w:t>
      </w:r>
      <w:r>
        <w:br/>
      </w:r>
    </w:p>
    <w:p w:rsidR="00435461" w:rsidRDefault="00435461"/>
    <w:tbl>
      <w:tblPr>
        <w:tblStyle w:val="afff3"/>
        <w:tblW w:w="886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2160"/>
        <w:gridCol w:w="2205"/>
        <w:gridCol w:w="2250"/>
        <w:gridCol w:w="2250"/>
      </w:tblGrid>
      <w:tr w:rsidR="00435461">
        <w:tc>
          <w:tcPr>
            <w:tcW w:w="8865" w:type="dxa"/>
            <w:gridSpan w:val="4"/>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pPr>
            <w:r>
              <w:t>Model Summary</w:t>
            </w:r>
          </w:p>
        </w:tc>
      </w:tr>
      <w:tr w:rsidR="00435461">
        <w:tc>
          <w:tcPr>
            <w:tcW w:w="21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jc w:val="center"/>
            </w:pPr>
            <w:r>
              <w:t>R</w:t>
            </w:r>
          </w:p>
        </w:tc>
        <w:tc>
          <w:tcPr>
            <w:tcW w:w="2205"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jc w:val="center"/>
            </w:pPr>
            <w:r>
              <w:t>R Square</w:t>
            </w:r>
          </w:p>
        </w:tc>
        <w:tc>
          <w:tcPr>
            <w:tcW w:w="225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jc w:val="center"/>
            </w:pPr>
            <w:r>
              <w:t>Adjusted R Square</w:t>
            </w:r>
          </w:p>
        </w:tc>
        <w:tc>
          <w:tcPr>
            <w:tcW w:w="225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jc w:val="center"/>
            </w:pPr>
            <w:r>
              <w:t>Std. Error of the Estimate</w:t>
            </w:r>
          </w:p>
        </w:tc>
      </w:tr>
      <w:tr w:rsidR="00435461">
        <w:tc>
          <w:tcPr>
            <w:tcW w:w="2160" w:type="dxa"/>
            <w:tcBorders>
              <w:top w:val="nil"/>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jc w:val="center"/>
            </w:pPr>
            <w:r>
              <w:t>0.575</w:t>
            </w:r>
          </w:p>
        </w:tc>
        <w:tc>
          <w:tcPr>
            <w:tcW w:w="2205"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jc w:val="center"/>
            </w:pPr>
            <w:r>
              <w:t>0.331</w:t>
            </w:r>
          </w:p>
        </w:tc>
        <w:tc>
          <w:tcPr>
            <w:tcW w:w="225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jc w:val="center"/>
            </w:pPr>
            <w:r>
              <w:t>0.317</w:t>
            </w:r>
          </w:p>
        </w:tc>
        <w:tc>
          <w:tcPr>
            <w:tcW w:w="2250" w:type="dxa"/>
            <w:tcBorders>
              <w:top w:val="nil"/>
              <w:left w:val="nil"/>
              <w:bottom w:val="single" w:sz="8" w:space="0" w:color="000000"/>
              <w:right w:val="single" w:sz="8" w:space="0" w:color="000000"/>
            </w:tcBorders>
            <w:shd w:val="clear" w:color="auto" w:fill="auto"/>
            <w:tcMar>
              <w:top w:w="28" w:type="dxa"/>
              <w:left w:w="28" w:type="dxa"/>
              <w:bottom w:w="28" w:type="dxa"/>
              <w:right w:w="28" w:type="dxa"/>
            </w:tcMar>
            <w:vAlign w:val="center"/>
          </w:tcPr>
          <w:p w:rsidR="00435461" w:rsidRDefault="0047147B">
            <w:pPr>
              <w:widowControl w:val="0"/>
              <w:pBdr>
                <w:top w:val="nil"/>
                <w:left w:val="nil"/>
                <w:bottom w:val="nil"/>
                <w:right w:val="nil"/>
                <w:between w:val="nil"/>
              </w:pBdr>
              <w:spacing w:line="240" w:lineRule="auto"/>
              <w:jc w:val="center"/>
            </w:pPr>
            <w:r>
              <w:t>1.000</w:t>
            </w:r>
          </w:p>
        </w:tc>
      </w:tr>
    </w:tbl>
    <w:p w:rsidR="00435461" w:rsidRDefault="0047147B">
      <w:r>
        <w:t xml:space="preserve"> </w:t>
      </w:r>
    </w:p>
    <w:p w:rsidR="00435461" w:rsidRDefault="00435461"/>
    <w:tbl>
      <w:tblPr>
        <w:tblStyle w:val="afff4"/>
        <w:tblW w:w="877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590"/>
        <w:gridCol w:w="1500"/>
        <w:gridCol w:w="1350"/>
        <w:gridCol w:w="1455"/>
        <w:gridCol w:w="1455"/>
        <w:gridCol w:w="1425"/>
      </w:tblGrid>
      <w:tr w:rsidR="00435461">
        <w:tc>
          <w:tcPr>
            <w:tcW w:w="8775" w:type="dxa"/>
            <w:gridSpan w:val="6"/>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rPr>
                <w:b/>
              </w:rPr>
              <w:t>ANOVA</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5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Sum of Squares</w:t>
            </w:r>
          </w:p>
        </w:tc>
        <w:tc>
          <w:tcPr>
            <w:tcW w:w="13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df</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Mean Square</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F</w:t>
            </w:r>
          </w:p>
        </w:tc>
        <w:tc>
          <w:tcPr>
            <w:tcW w:w="142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Sig.</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Regression</w:t>
            </w:r>
          </w:p>
        </w:tc>
        <w:tc>
          <w:tcPr>
            <w:tcW w:w="15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71.832</w:t>
            </w:r>
          </w:p>
        </w:tc>
        <w:tc>
          <w:tcPr>
            <w:tcW w:w="13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3</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23.944</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23.924</w:t>
            </w:r>
          </w:p>
        </w:tc>
        <w:tc>
          <w:tcPr>
            <w:tcW w:w="142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0.000</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Residual</w:t>
            </w:r>
          </w:p>
        </w:tc>
        <w:tc>
          <w:tcPr>
            <w:tcW w:w="15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145.121</w:t>
            </w:r>
          </w:p>
        </w:tc>
        <w:tc>
          <w:tcPr>
            <w:tcW w:w="13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145</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1.001</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42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Total</w:t>
            </w:r>
          </w:p>
        </w:tc>
        <w:tc>
          <w:tcPr>
            <w:tcW w:w="15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216.953</w:t>
            </w:r>
          </w:p>
        </w:tc>
        <w:tc>
          <w:tcPr>
            <w:tcW w:w="13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148</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42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r>
    </w:tbl>
    <w:p w:rsidR="00435461" w:rsidRDefault="00435461"/>
    <w:p w:rsidR="00435461" w:rsidRDefault="00435461"/>
    <w:tbl>
      <w:tblPr>
        <w:tblStyle w:val="afff5"/>
        <w:tblW w:w="877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590"/>
        <w:gridCol w:w="1770"/>
        <w:gridCol w:w="1635"/>
        <w:gridCol w:w="1260"/>
        <w:gridCol w:w="1260"/>
        <w:gridCol w:w="1260"/>
      </w:tblGrid>
      <w:tr w:rsidR="00435461">
        <w:tc>
          <w:tcPr>
            <w:tcW w:w="8775" w:type="dxa"/>
            <w:gridSpan w:val="6"/>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rPr>
                <w:b/>
              </w:rPr>
              <w:t>Coefficients</w:t>
            </w:r>
            <w:r>
              <w:t xml:space="preserve"> </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Unstandardized Coefficients</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Standardized Coefficients</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B</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Std. Error</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Beta</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t</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Sig.</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(Constant)</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2.804</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0.536</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5.227</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0.000</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Q3_1</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0.252</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0.084</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0.212</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2.993</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0.003</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Q3_14</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0.235</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0.063</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0.345</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3.728</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0.000</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Q5_6</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0.133</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0.069</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0.182</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1.923</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0.056</w:t>
            </w:r>
          </w:p>
        </w:tc>
      </w:tr>
    </w:tbl>
    <w:p w:rsidR="00435461" w:rsidRDefault="00435461"/>
    <w:p w:rsidR="00435461" w:rsidRDefault="0047147B">
      <w:pPr>
        <w:pStyle w:val="Heading2"/>
      </w:pPr>
      <w:bookmarkStart w:id="78" w:name="_1s5gk4f2vf7s" w:colFirst="0" w:colLast="0"/>
      <w:bookmarkEnd w:id="78"/>
      <w:r>
        <w:t>Regression #2</w:t>
      </w:r>
    </w:p>
    <w:p w:rsidR="00435461" w:rsidRDefault="0047147B">
      <w:r>
        <w:t>Dependent Variable:</w:t>
      </w:r>
      <w:r>
        <w:br/>
        <w:t>Q6.3 Support of UM’s Small Scale Rooftop Solar Panels</w:t>
      </w:r>
      <w:r>
        <w:br/>
      </w:r>
      <w:r>
        <w:br/>
        <w:t>Independent Variables</w:t>
      </w:r>
      <w:r>
        <w:br/>
        <w:t>Q3.1: I switch off the light whenever leaving a room</w:t>
      </w:r>
      <w:r>
        <w:br/>
        <w:t xml:space="preserve">Q3.14:  I vote for candidates proactive on environmental conservation </w:t>
      </w:r>
      <w:r>
        <w:br/>
        <w:t>Q5.6:  I intend to seek out more opportunities to be more environmentally active in the future</w:t>
      </w:r>
      <w:r>
        <w:br/>
      </w:r>
    </w:p>
    <w:p w:rsidR="00435461" w:rsidRDefault="00435461"/>
    <w:tbl>
      <w:tblPr>
        <w:tblStyle w:val="afff6"/>
        <w:tblW w:w="877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2220"/>
        <w:gridCol w:w="2145"/>
        <w:gridCol w:w="2205"/>
        <w:gridCol w:w="2205"/>
      </w:tblGrid>
      <w:tr w:rsidR="00435461">
        <w:tc>
          <w:tcPr>
            <w:tcW w:w="8775" w:type="dxa"/>
            <w:gridSpan w:val="4"/>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rPr>
                <w:b/>
              </w:rPr>
              <w:t>Model Summary</w:t>
            </w:r>
            <w:r>
              <w:t xml:space="preserve"> </w:t>
            </w:r>
          </w:p>
        </w:tc>
      </w:tr>
      <w:tr w:rsidR="00435461">
        <w:tc>
          <w:tcPr>
            <w:tcW w:w="222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R</w:t>
            </w:r>
          </w:p>
        </w:tc>
        <w:tc>
          <w:tcPr>
            <w:tcW w:w="214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R Square</w:t>
            </w:r>
          </w:p>
        </w:tc>
        <w:tc>
          <w:tcPr>
            <w:tcW w:w="220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Adjusted R Square</w:t>
            </w:r>
          </w:p>
        </w:tc>
        <w:tc>
          <w:tcPr>
            <w:tcW w:w="220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Std. Error of the Estimate</w:t>
            </w:r>
          </w:p>
        </w:tc>
      </w:tr>
      <w:tr w:rsidR="00435461">
        <w:tc>
          <w:tcPr>
            <w:tcW w:w="222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0.575</w:t>
            </w:r>
          </w:p>
        </w:tc>
        <w:tc>
          <w:tcPr>
            <w:tcW w:w="214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0.331</w:t>
            </w:r>
          </w:p>
        </w:tc>
        <w:tc>
          <w:tcPr>
            <w:tcW w:w="220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0.317</w:t>
            </w:r>
          </w:p>
        </w:tc>
        <w:tc>
          <w:tcPr>
            <w:tcW w:w="220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1.000</w:t>
            </w:r>
          </w:p>
        </w:tc>
      </w:tr>
    </w:tbl>
    <w:p w:rsidR="00435461" w:rsidRDefault="00435461"/>
    <w:p w:rsidR="00435461" w:rsidRDefault="00435461"/>
    <w:tbl>
      <w:tblPr>
        <w:tblStyle w:val="afff7"/>
        <w:tblW w:w="877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590"/>
        <w:gridCol w:w="1500"/>
        <w:gridCol w:w="1350"/>
        <w:gridCol w:w="1455"/>
        <w:gridCol w:w="1455"/>
        <w:gridCol w:w="1425"/>
      </w:tblGrid>
      <w:tr w:rsidR="00435461">
        <w:tc>
          <w:tcPr>
            <w:tcW w:w="8775" w:type="dxa"/>
            <w:gridSpan w:val="6"/>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rPr>
                <w:b/>
              </w:rPr>
              <w:t>ANOVA</w:t>
            </w:r>
            <w:r>
              <w:t xml:space="preserve"> </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5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Sum of Squares</w:t>
            </w:r>
          </w:p>
        </w:tc>
        <w:tc>
          <w:tcPr>
            <w:tcW w:w="13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df</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Mean Square</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F</w:t>
            </w:r>
          </w:p>
        </w:tc>
        <w:tc>
          <w:tcPr>
            <w:tcW w:w="142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Sig.</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Regression</w:t>
            </w:r>
          </w:p>
        </w:tc>
        <w:tc>
          <w:tcPr>
            <w:tcW w:w="15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71.832</w:t>
            </w:r>
          </w:p>
        </w:tc>
        <w:tc>
          <w:tcPr>
            <w:tcW w:w="13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3</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23.944</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23.924</w:t>
            </w:r>
          </w:p>
        </w:tc>
        <w:tc>
          <w:tcPr>
            <w:tcW w:w="142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0.000</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Residual</w:t>
            </w:r>
          </w:p>
        </w:tc>
        <w:tc>
          <w:tcPr>
            <w:tcW w:w="15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145.121</w:t>
            </w:r>
          </w:p>
        </w:tc>
        <w:tc>
          <w:tcPr>
            <w:tcW w:w="13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145</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1.001</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42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Total</w:t>
            </w:r>
          </w:p>
        </w:tc>
        <w:tc>
          <w:tcPr>
            <w:tcW w:w="150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216.953</w:t>
            </w:r>
          </w:p>
        </w:tc>
        <w:tc>
          <w:tcPr>
            <w:tcW w:w="135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148</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45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42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r>
    </w:tbl>
    <w:p w:rsidR="00435461" w:rsidRDefault="00435461"/>
    <w:p w:rsidR="00435461" w:rsidRDefault="00435461"/>
    <w:tbl>
      <w:tblPr>
        <w:tblStyle w:val="afff8"/>
        <w:tblW w:w="8775"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590"/>
        <w:gridCol w:w="1770"/>
        <w:gridCol w:w="1635"/>
        <w:gridCol w:w="1260"/>
        <w:gridCol w:w="1260"/>
        <w:gridCol w:w="1260"/>
      </w:tblGrid>
      <w:tr w:rsidR="00435461">
        <w:tc>
          <w:tcPr>
            <w:tcW w:w="8775" w:type="dxa"/>
            <w:gridSpan w:val="6"/>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rPr>
                <w:b/>
              </w:rPr>
              <w:t>Coefficients</w:t>
            </w:r>
            <w:r>
              <w:t xml:space="preserve"> </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Unstandardized Coefficients</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Standardized Coefficients</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B</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Std. Error</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Beta</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t</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Sig.</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(Constant)</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2.804</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0.536</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 xml:space="preserve"> </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5.227</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0.000</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Q3_1</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0.252</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0.084</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0.212</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2.993</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0.003</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Q3_14</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0.235</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0.063</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0.345</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3.728</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0.000</w:t>
            </w:r>
          </w:p>
        </w:tc>
      </w:tr>
      <w:tr w:rsidR="00435461">
        <w:tc>
          <w:tcPr>
            <w:tcW w:w="1590" w:type="dxa"/>
            <w:tcBorders>
              <w:top w:val="nil"/>
              <w:left w:val="single" w:sz="8" w:space="0" w:color="000000"/>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Q5_6</w:t>
            </w:r>
          </w:p>
        </w:tc>
        <w:tc>
          <w:tcPr>
            <w:tcW w:w="177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0.133</w:t>
            </w:r>
          </w:p>
        </w:tc>
        <w:tc>
          <w:tcPr>
            <w:tcW w:w="1635"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0.069</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0.182</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1.923</w:t>
            </w:r>
          </w:p>
        </w:tc>
        <w:tc>
          <w:tcPr>
            <w:tcW w:w="1260" w:type="dxa"/>
            <w:tcBorders>
              <w:top w:val="nil"/>
              <w:left w:val="nil"/>
              <w:bottom w:val="single" w:sz="8" w:space="0" w:color="000000"/>
              <w:right w:val="single" w:sz="8" w:space="0" w:color="000000"/>
            </w:tcBorders>
            <w:tcMar>
              <w:top w:w="28" w:type="dxa"/>
              <w:left w:w="28" w:type="dxa"/>
              <w:bottom w:w="28" w:type="dxa"/>
              <w:right w:w="28" w:type="dxa"/>
            </w:tcMar>
            <w:vAlign w:val="center"/>
          </w:tcPr>
          <w:p w:rsidR="00435461" w:rsidRDefault="0047147B">
            <w:pPr>
              <w:spacing w:line="240" w:lineRule="auto"/>
              <w:ind w:left="80"/>
            </w:pPr>
            <w:r>
              <w:t>0.056</w:t>
            </w:r>
          </w:p>
        </w:tc>
      </w:tr>
    </w:tbl>
    <w:p w:rsidR="00435461" w:rsidRDefault="00435461"/>
    <w:p w:rsidR="00435461" w:rsidRDefault="00435461"/>
    <w:p w:rsidR="00435461" w:rsidRDefault="00435461"/>
    <w:p w:rsidR="00435461" w:rsidRDefault="0047147B">
      <w:pPr>
        <w:pStyle w:val="Heading2"/>
      </w:pPr>
      <w:bookmarkStart w:id="79" w:name="_svwxwq1fkaa" w:colFirst="0" w:colLast="0"/>
      <w:bookmarkEnd w:id="79"/>
      <w:r>
        <w:t>Q17_3 Willingness to commute via Walking - Regression</w:t>
      </w:r>
    </w:p>
    <w:tbl>
      <w:tblPr>
        <w:tblStyle w:val="afff9"/>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435461">
        <w:tc>
          <w:tcPr>
            <w:tcW w:w="9360" w:type="dxa"/>
            <w:gridSpan w:val="4"/>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Variables Entered/Removed</w:t>
            </w:r>
            <w:r>
              <w:rPr>
                <w:b/>
                <w:color w:val="010205"/>
                <w:vertAlign w:val="superscript"/>
              </w:rPr>
              <w:t>a</w:t>
            </w:r>
          </w:p>
        </w:tc>
      </w:tr>
      <w:tr w:rsidR="00435461">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Entered</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Removed</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Method</w:t>
            </w:r>
          </w:p>
        </w:tc>
      </w:tr>
      <w:tr w:rsidR="00435461">
        <w:tc>
          <w:tcPr>
            <w:tcW w:w="234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Q13b_Walk_Minutes</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Stepwise (Criteria: Probability-of-F-to-enter &lt;= .050, Probability-of-F-to-remove &gt;= .100).</w:t>
            </w:r>
          </w:p>
        </w:tc>
      </w:tr>
    </w:tbl>
    <w:p w:rsidR="00435461" w:rsidRDefault="00435461">
      <w:pPr>
        <w:spacing w:line="436" w:lineRule="auto"/>
        <w:rPr>
          <w:color w:val="010205"/>
          <w:sz w:val="18"/>
          <w:szCs w:val="18"/>
        </w:rPr>
      </w:pPr>
    </w:p>
    <w:tbl>
      <w:tblPr>
        <w:tblStyle w:val="afffa"/>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Q17_3_Walk</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b"/>
        <w:tblW w:w="9360" w:type="dxa"/>
        <w:tblBorders>
          <w:top w:val="nil"/>
          <w:left w:val="nil"/>
          <w:bottom w:val="nil"/>
          <w:right w:val="nil"/>
          <w:insideH w:val="nil"/>
          <w:insideV w:val="nil"/>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435461">
        <w:tc>
          <w:tcPr>
            <w:tcW w:w="9360" w:type="dxa"/>
            <w:gridSpan w:val="9"/>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Model Summary</w:t>
            </w:r>
            <w:r>
              <w:rPr>
                <w:b/>
                <w:color w:val="010205"/>
                <w:vertAlign w:val="superscript"/>
              </w:rPr>
              <w:t>b</w:t>
            </w:r>
          </w:p>
        </w:tc>
      </w:tr>
      <w:tr w:rsidR="00435461">
        <w:tc>
          <w:tcPr>
            <w:tcW w:w="104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Adjusted 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 of the Estimate</w:t>
            </w:r>
          </w:p>
        </w:tc>
        <w:tc>
          <w:tcPr>
            <w:tcW w:w="4160"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Change Statistics</w:t>
            </w:r>
          </w:p>
        </w:tc>
      </w:tr>
      <w:tr w:rsidR="00435461">
        <w:tc>
          <w:tcPr>
            <w:tcW w:w="104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18"/>
                <w:szCs w:val="18"/>
              </w:rP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18"/>
                <w:szCs w:val="18"/>
              </w:rP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18"/>
                <w:szCs w:val="18"/>
              </w:rP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18"/>
                <w:szCs w:val="18"/>
              </w:rP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18"/>
                <w:szCs w:val="18"/>
              </w:rPr>
            </w:pP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df1</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df2</w:t>
            </w:r>
          </w:p>
        </w:tc>
      </w:tr>
      <w:tr w:rsidR="00435461">
        <w:tc>
          <w:tcPr>
            <w:tcW w:w="1040" w:type="dxa"/>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.304</w:t>
            </w:r>
            <w:r>
              <w:rPr>
                <w:color w:val="010205"/>
                <w:sz w:val="18"/>
                <w:szCs w:val="18"/>
                <w:vertAlign w:val="superscript"/>
              </w:rPr>
              <w:t>a</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.092</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.073</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.804</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.092</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4.880</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w:t>
            </w:r>
          </w:p>
        </w:tc>
      </w:tr>
    </w:tbl>
    <w:p w:rsidR="00435461" w:rsidRDefault="0047147B">
      <w:pPr>
        <w:spacing w:line="436" w:lineRule="auto"/>
        <w:rPr>
          <w:color w:val="010205"/>
          <w:sz w:val="18"/>
          <w:szCs w:val="18"/>
        </w:rPr>
      </w:pPr>
      <w:r>
        <w:rPr>
          <w:color w:val="010205"/>
          <w:sz w:val="18"/>
          <w:szCs w:val="18"/>
        </w:rPr>
        <w:t xml:space="preserve"> </w:t>
      </w:r>
    </w:p>
    <w:tbl>
      <w:tblPr>
        <w:tblStyle w:val="afffc"/>
        <w:tblW w:w="936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435461">
        <w:tc>
          <w:tcPr>
            <w:tcW w:w="9360" w:type="dxa"/>
            <w:gridSpan w:val="3"/>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Model Summary</w:t>
            </w:r>
            <w:r>
              <w:rPr>
                <w:b/>
                <w:color w:val="010205"/>
                <w:vertAlign w:val="superscript"/>
              </w:rPr>
              <w:t>b</w:t>
            </w:r>
          </w:p>
        </w:tc>
      </w:tr>
      <w:tr w:rsidR="00435461">
        <w:tc>
          <w:tcPr>
            <w:tcW w:w="312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3120" w:type="dxa"/>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Change Statistics</w:t>
            </w:r>
          </w:p>
        </w:tc>
        <w:tc>
          <w:tcPr>
            <w:tcW w:w="312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Durbin-Watson</w:t>
            </w:r>
          </w:p>
        </w:tc>
      </w:tr>
      <w:tr w:rsidR="00435461">
        <w:tc>
          <w:tcPr>
            <w:tcW w:w="31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18"/>
                <w:szCs w:val="18"/>
              </w:rPr>
            </w:pPr>
          </w:p>
        </w:tc>
        <w:tc>
          <w:tcPr>
            <w:tcW w:w="312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 F Change</w:t>
            </w:r>
          </w:p>
        </w:tc>
        <w:tc>
          <w:tcPr>
            <w:tcW w:w="3120" w:type="dxa"/>
            <w:vMerge/>
            <w:tcBorders>
              <w:bottom w:val="nil"/>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18"/>
                <w:szCs w:val="18"/>
              </w:rPr>
            </w:pPr>
          </w:p>
        </w:tc>
      </w:tr>
      <w:tr w:rsidR="00435461">
        <w:tc>
          <w:tcPr>
            <w:tcW w:w="3120" w:type="dxa"/>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312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.032</w:t>
            </w:r>
          </w:p>
        </w:tc>
        <w:tc>
          <w:tcPr>
            <w:tcW w:w="3120" w:type="dxa"/>
            <w:tcBorders>
              <w:top w:val="single" w:sz="8" w:space="0" w:color="152935"/>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2.769</w:t>
            </w:r>
          </w:p>
        </w:tc>
      </w:tr>
    </w:tbl>
    <w:p w:rsidR="00435461" w:rsidRDefault="0047147B">
      <w:pPr>
        <w:spacing w:line="436" w:lineRule="auto"/>
        <w:rPr>
          <w:color w:val="010205"/>
          <w:sz w:val="18"/>
          <w:szCs w:val="18"/>
        </w:rPr>
      </w:pPr>
      <w:r>
        <w:rPr>
          <w:color w:val="010205"/>
          <w:sz w:val="18"/>
          <w:szCs w:val="18"/>
        </w:rPr>
        <w:t xml:space="preserve"> </w:t>
      </w:r>
    </w:p>
    <w:tbl>
      <w:tblPr>
        <w:tblStyle w:val="afffd"/>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Predictors: (Constant), Q13b_Walk_Minutes</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Dependent Variable: Q17_3_Walk</w:t>
            </w:r>
          </w:p>
        </w:tc>
      </w:tr>
    </w:tbl>
    <w:p w:rsidR="00435461" w:rsidRDefault="00435461">
      <w:pPr>
        <w:spacing w:line="436" w:lineRule="auto"/>
        <w:rPr>
          <w:rFonts w:ascii="Times New Roman" w:eastAsia="Times New Roman" w:hAnsi="Times New Roman" w:cs="Times New Roman"/>
          <w:sz w:val="16"/>
          <w:szCs w:val="16"/>
        </w:rPr>
      </w:pPr>
    </w:p>
    <w:tbl>
      <w:tblPr>
        <w:tblStyle w:val="afffe"/>
        <w:tblW w:w="936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c>
          <w:tcPr>
            <w:tcW w:w="9359"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ANOVA</w:t>
            </w:r>
            <w:r>
              <w:rPr>
                <w:b/>
                <w:color w:val="010205"/>
                <w:vertAlign w:val="superscript"/>
              </w:rPr>
              <w:t>a</w:t>
            </w:r>
          </w:p>
        </w:tc>
      </w:tr>
      <w:tr w:rsidR="00435461">
        <w:tc>
          <w:tcPr>
            <w:tcW w:w="2674"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1337" w:type="dxa"/>
            <w:vMerge w:val="restart"/>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Regression</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3.154</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3.154</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4.880</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.032</w:t>
            </w:r>
            <w:r>
              <w:rPr>
                <w:color w:val="010205"/>
                <w:sz w:val="18"/>
                <w:szCs w:val="18"/>
                <w:vertAlign w:val="superscript"/>
              </w:rPr>
              <w:t>b</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18"/>
                <w:szCs w:val="18"/>
              </w:rPr>
            </w:pP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Residual</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31.026</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.646</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18"/>
                <w:szCs w:val="18"/>
              </w:rPr>
            </w:pPr>
          </w:p>
        </w:tc>
        <w:tc>
          <w:tcPr>
            <w:tcW w:w="1337"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34.180</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35461">
      <w:pPr>
        <w:spacing w:line="436" w:lineRule="auto"/>
        <w:rPr>
          <w:rFonts w:ascii="Times New Roman" w:eastAsia="Times New Roman" w:hAnsi="Times New Roman" w:cs="Times New Roman"/>
          <w:sz w:val="24"/>
          <w:szCs w:val="24"/>
        </w:rPr>
      </w:pPr>
    </w:p>
    <w:tbl>
      <w:tblPr>
        <w:tblStyle w:val="affff"/>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Q17_3_Walk</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Predictors: (Constant), Q13b_Walk_Minutes</w:t>
            </w:r>
          </w:p>
        </w:tc>
      </w:tr>
    </w:tbl>
    <w:p w:rsidR="00435461" w:rsidRDefault="00435461">
      <w:pPr>
        <w:spacing w:line="436" w:lineRule="auto"/>
        <w:rPr>
          <w:rFonts w:ascii="Times New Roman" w:eastAsia="Times New Roman" w:hAnsi="Times New Roman" w:cs="Times New Roman"/>
          <w:sz w:val="24"/>
          <w:szCs w:val="24"/>
        </w:rPr>
      </w:pPr>
    </w:p>
    <w:tbl>
      <w:tblPr>
        <w:tblStyle w:val="affff0"/>
        <w:tblW w:w="9360" w:type="dxa"/>
        <w:tblBorders>
          <w:top w:val="nil"/>
          <w:left w:val="nil"/>
          <w:bottom w:val="nil"/>
          <w:right w:val="nil"/>
          <w:insideH w:val="nil"/>
          <w:insideV w:val="nil"/>
        </w:tblBorders>
        <w:tblLayout w:type="fixed"/>
        <w:tblLook w:val="0600" w:firstRow="0" w:lastRow="0" w:firstColumn="0" w:lastColumn="0" w:noHBand="1" w:noVBand="1"/>
      </w:tblPr>
      <w:tblGrid>
        <w:gridCol w:w="1380"/>
        <w:gridCol w:w="2145"/>
        <w:gridCol w:w="1290"/>
        <w:gridCol w:w="1080"/>
        <w:gridCol w:w="1350"/>
        <w:gridCol w:w="1125"/>
        <w:gridCol w:w="990"/>
      </w:tblGrid>
      <w:tr w:rsidR="00435461">
        <w:tc>
          <w:tcPr>
            <w:tcW w:w="9360"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Coefficients</w:t>
            </w:r>
            <w:r>
              <w:rPr>
                <w:b/>
                <w:color w:val="010205"/>
                <w:vertAlign w:val="superscript"/>
              </w:rPr>
              <w:t>a</w:t>
            </w:r>
          </w:p>
        </w:tc>
      </w:tr>
      <w:tr w:rsidR="00435461">
        <w:tc>
          <w:tcPr>
            <w:tcW w:w="352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370" w:type="dxa"/>
            <w:gridSpan w:val="2"/>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Unstandardized Coefficients</w:t>
            </w:r>
          </w:p>
        </w:tc>
        <w:tc>
          <w:tcPr>
            <w:tcW w:w="1350" w:type="dxa"/>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Standardized Coefficients</w:t>
            </w:r>
          </w:p>
        </w:tc>
        <w:tc>
          <w:tcPr>
            <w:tcW w:w="1125"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w:t>
            </w:r>
          </w:p>
        </w:tc>
        <w:tc>
          <w:tcPr>
            <w:tcW w:w="99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3525" w:type="dxa"/>
            <w:gridSpan w:val="2"/>
            <w:vMerge/>
            <w:tcBorders>
              <w:bottom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18"/>
                <w:szCs w:val="18"/>
              </w:rPr>
            </w:pPr>
          </w:p>
        </w:tc>
        <w:tc>
          <w:tcPr>
            <w:tcW w:w="129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w:t>
            </w:r>
          </w:p>
        </w:tc>
        <w:tc>
          <w:tcPr>
            <w:tcW w:w="108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Beta</w:t>
            </w:r>
          </w:p>
        </w:tc>
        <w:tc>
          <w:tcPr>
            <w:tcW w:w="1125"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18"/>
                <w:szCs w:val="18"/>
              </w:rPr>
            </w:pPr>
          </w:p>
        </w:tc>
        <w:tc>
          <w:tcPr>
            <w:tcW w:w="99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rPr>
                <w:rFonts w:ascii="Times New Roman" w:eastAsia="Times New Roman" w:hAnsi="Times New Roman" w:cs="Times New Roman"/>
                <w:sz w:val="18"/>
                <w:szCs w:val="18"/>
              </w:rPr>
            </w:pPr>
          </w:p>
        </w:tc>
      </w:tr>
      <w:tr w:rsidR="00435461">
        <w:tc>
          <w:tcPr>
            <w:tcW w:w="1380" w:type="dxa"/>
            <w:vMerge w:val="restart"/>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145"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(Constant)</w:t>
            </w:r>
          </w:p>
        </w:tc>
        <w:tc>
          <w:tcPr>
            <w:tcW w:w="129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6.261</w:t>
            </w:r>
          </w:p>
        </w:tc>
        <w:tc>
          <w:tcPr>
            <w:tcW w:w="108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.184</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43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125"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34.076</w:t>
            </w:r>
          </w:p>
        </w:tc>
        <w:tc>
          <w:tcPr>
            <w:tcW w:w="990"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1380"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spacing w:line="436" w:lineRule="auto"/>
              <w:rPr>
                <w:rFonts w:ascii="Times New Roman" w:eastAsia="Times New Roman" w:hAnsi="Times New Roman" w:cs="Times New Roman"/>
                <w:sz w:val="18"/>
                <w:szCs w:val="18"/>
              </w:rPr>
            </w:pPr>
          </w:p>
        </w:tc>
        <w:tc>
          <w:tcPr>
            <w:tcW w:w="2145"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Q13b_Walk_Minutes</w:t>
            </w:r>
          </w:p>
        </w:tc>
        <w:tc>
          <w:tcPr>
            <w:tcW w:w="129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.011</w:t>
            </w:r>
          </w:p>
        </w:tc>
        <w:tc>
          <w:tcPr>
            <w:tcW w:w="108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.005</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.304</w:t>
            </w:r>
          </w:p>
        </w:tc>
        <w:tc>
          <w:tcPr>
            <w:tcW w:w="112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2.209</w:t>
            </w:r>
          </w:p>
        </w:tc>
        <w:tc>
          <w:tcPr>
            <w:tcW w:w="99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.032</w:t>
            </w:r>
          </w:p>
        </w:tc>
      </w:tr>
    </w:tbl>
    <w:p w:rsidR="00435461" w:rsidRDefault="00435461">
      <w:pPr>
        <w:spacing w:line="436" w:lineRule="auto"/>
        <w:rPr>
          <w:color w:val="010205"/>
          <w:sz w:val="18"/>
          <w:szCs w:val="18"/>
        </w:rPr>
      </w:pPr>
    </w:p>
    <w:tbl>
      <w:tblPr>
        <w:tblStyle w:val="affff1"/>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Q17_3_Walk</w:t>
            </w:r>
          </w:p>
        </w:tc>
      </w:tr>
    </w:tbl>
    <w:p w:rsidR="00435461" w:rsidRDefault="00435461">
      <w:pPr>
        <w:pStyle w:val="Heading2"/>
      </w:pPr>
      <w:bookmarkStart w:id="80" w:name="_1b16vqszfz7b" w:colFirst="0" w:colLast="0"/>
      <w:bookmarkEnd w:id="80"/>
    </w:p>
    <w:p w:rsidR="00435461" w:rsidRDefault="0047147B">
      <w:pPr>
        <w:pStyle w:val="Heading2"/>
      </w:pPr>
      <w:bookmarkStart w:id="81" w:name="_ihe8hr9vpfjm" w:colFirst="0" w:colLast="0"/>
      <w:bookmarkEnd w:id="81"/>
      <w:r>
        <w:t>Q4_5 Regression</w:t>
      </w:r>
    </w:p>
    <w:tbl>
      <w:tblPr>
        <w:tblStyle w:val="affff2"/>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435461">
        <w:tc>
          <w:tcPr>
            <w:tcW w:w="9360" w:type="dxa"/>
            <w:gridSpan w:val="4"/>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Variables Entered/Removed</w:t>
            </w:r>
            <w:r>
              <w:rPr>
                <w:b/>
                <w:color w:val="010205"/>
                <w:vertAlign w:val="superscript"/>
              </w:rPr>
              <w:t>a</w:t>
            </w:r>
          </w:p>
        </w:tc>
      </w:tr>
      <w:tr w:rsidR="00435461">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Entered</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Removed</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Method</w:t>
            </w:r>
          </w:p>
        </w:tc>
      </w:tr>
      <w:tr w:rsidR="00435461">
        <w:tc>
          <w:tcPr>
            <w:tcW w:w="234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vertAlign w:val="superscript"/>
              </w:rPr>
            </w:pPr>
            <w:r>
              <w:rPr>
                <w:color w:val="010205"/>
                <w:sz w:val="18"/>
                <w:szCs w:val="18"/>
              </w:rPr>
              <w:t>Q17_2_Bike, Att_EconGrowth, Att_Sust_UM, Eng_Sust_Food, Supp_PersInv_UM_Sust, Eng_Foodtprint_Reduction</w:t>
            </w:r>
            <w:r>
              <w:rPr>
                <w:color w:val="010205"/>
                <w:sz w:val="18"/>
                <w:szCs w:val="18"/>
                <w:vertAlign w:val="superscript"/>
              </w:rPr>
              <w:t>b</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Enter</w:t>
            </w:r>
          </w:p>
        </w:tc>
      </w:tr>
    </w:tbl>
    <w:p w:rsidR="00435461" w:rsidRDefault="0047147B">
      <w:pPr>
        <w:rPr>
          <w:color w:val="010205"/>
          <w:sz w:val="18"/>
          <w:szCs w:val="18"/>
        </w:rPr>
      </w:pPr>
      <w:r>
        <w:rPr>
          <w:color w:val="010205"/>
          <w:sz w:val="18"/>
          <w:szCs w:val="18"/>
        </w:rPr>
        <w:t xml:space="preserve"> </w:t>
      </w:r>
    </w:p>
    <w:tbl>
      <w:tblPr>
        <w:tblStyle w:val="affff3"/>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Q4_5</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All requested variables entered.</w:t>
            </w:r>
          </w:p>
        </w:tc>
      </w:tr>
    </w:tbl>
    <w:p w:rsidR="00435461" w:rsidRDefault="00435461">
      <w:pPr>
        <w:spacing w:line="436" w:lineRule="auto"/>
        <w:rPr>
          <w:rFonts w:ascii="Times New Roman" w:eastAsia="Times New Roman" w:hAnsi="Times New Roman" w:cs="Times New Roman"/>
          <w:sz w:val="24"/>
          <w:szCs w:val="24"/>
        </w:rPr>
      </w:pPr>
    </w:p>
    <w:tbl>
      <w:tblPr>
        <w:tblStyle w:val="affff4"/>
        <w:tblW w:w="9360" w:type="dxa"/>
        <w:tblBorders>
          <w:top w:val="nil"/>
          <w:left w:val="nil"/>
          <w:bottom w:val="nil"/>
          <w:right w:val="nil"/>
          <w:insideH w:val="nil"/>
          <w:insideV w:val="nil"/>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435461">
        <w:tc>
          <w:tcPr>
            <w:tcW w:w="9360" w:type="dxa"/>
            <w:gridSpan w:val="9"/>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Model Summary</w:t>
            </w:r>
          </w:p>
        </w:tc>
      </w:tr>
      <w:tr w:rsidR="00435461">
        <w:tc>
          <w:tcPr>
            <w:tcW w:w="104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Adjusted 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 of the Estimate</w:t>
            </w:r>
          </w:p>
        </w:tc>
        <w:tc>
          <w:tcPr>
            <w:tcW w:w="4160"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Change Statistics</w:t>
            </w:r>
          </w:p>
        </w:tc>
      </w:tr>
      <w:tr w:rsidR="00435461">
        <w:tc>
          <w:tcPr>
            <w:tcW w:w="104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df1</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df2</w:t>
            </w:r>
          </w:p>
        </w:tc>
      </w:tr>
      <w:tr w:rsidR="00435461">
        <w:tc>
          <w:tcPr>
            <w:tcW w:w="1040" w:type="dxa"/>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.810</w:t>
            </w:r>
            <w:r>
              <w:rPr>
                <w:color w:val="010205"/>
                <w:sz w:val="18"/>
                <w:szCs w:val="18"/>
                <w:vertAlign w:val="superscript"/>
              </w:rPr>
              <w:t>a</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.656</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.640</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1.037</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.656</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41.044</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129</w:t>
            </w:r>
          </w:p>
        </w:tc>
      </w:tr>
    </w:tbl>
    <w:p w:rsidR="00435461" w:rsidRDefault="0047147B">
      <w:pPr>
        <w:rPr>
          <w:color w:val="010205"/>
          <w:sz w:val="18"/>
          <w:szCs w:val="18"/>
        </w:rPr>
      </w:pPr>
      <w:r>
        <w:rPr>
          <w:color w:val="010205"/>
          <w:sz w:val="18"/>
          <w:szCs w:val="18"/>
        </w:rPr>
        <w:t xml:space="preserve"> </w:t>
      </w:r>
    </w:p>
    <w:p w:rsidR="00435461" w:rsidRDefault="0047147B">
      <w:pPr>
        <w:rPr>
          <w:color w:val="010205"/>
          <w:sz w:val="18"/>
          <w:szCs w:val="18"/>
        </w:rPr>
      </w:pPr>
      <w:r>
        <w:rPr>
          <w:color w:val="010205"/>
          <w:sz w:val="18"/>
          <w:szCs w:val="18"/>
        </w:rPr>
        <w:t xml:space="preserve"> </w:t>
      </w:r>
    </w:p>
    <w:tbl>
      <w:tblPr>
        <w:tblStyle w:val="affff5"/>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Predictors: (Constant), Q17_2_Bike, Att_EconGrowth, Att_Sust_UM, Eng_Sust_Food, Supp_PersInv_UM_Sust, Eng_Foodtprint_Reduction</w:t>
            </w:r>
          </w:p>
        </w:tc>
      </w:tr>
    </w:tbl>
    <w:p w:rsidR="00435461" w:rsidRDefault="00435461">
      <w:pPr>
        <w:spacing w:line="436" w:lineRule="auto"/>
        <w:rPr>
          <w:rFonts w:ascii="Times New Roman" w:eastAsia="Times New Roman" w:hAnsi="Times New Roman" w:cs="Times New Roman"/>
          <w:sz w:val="24"/>
          <w:szCs w:val="24"/>
        </w:rPr>
      </w:pPr>
    </w:p>
    <w:p w:rsidR="00435461" w:rsidRDefault="00435461">
      <w:pPr>
        <w:spacing w:line="436" w:lineRule="auto"/>
        <w:rPr>
          <w:rFonts w:ascii="Times New Roman" w:eastAsia="Times New Roman" w:hAnsi="Times New Roman" w:cs="Times New Roman"/>
          <w:sz w:val="24"/>
          <w:szCs w:val="24"/>
        </w:rPr>
      </w:pPr>
    </w:p>
    <w:tbl>
      <w:tblPr>
        <w:tblStyle w:val="affff6"/>
        <w:tblW w:w="936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c>
          <w:tcPr>
            <w:tcW w:w="9359"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ANOVA</w:t>
            </w:r>
            <w:r>
              <w:rPr>
                <w:b/>
                <w:color w:val="010205"/>
                <w:vertAlign w:val="superscript"/>
              </w:rPr>
              <w:t>a</w:t>
            </w:r>
          </w:p>
        </w:tc>
      </w:tr>
      <w:tr w:rsidR="00435461">
        <w:tc>
          <w:tcPr>
            <w:tcW w:w="2674"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1337" w:type="dxa"/>
            <w:vMerge w:val="restart"/>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Regression</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264.871</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44.145</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41.044</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.000</w:t>
            </w:r>
            <w:r>
              <w:rPr>
                <w:color w:val="010205"/>
                <w:sz w:val="18"/>
                <w:szCs w:val="18"/>
                <w:vertAlign w:val="superscript"/>
              </w:rPr>
              <w:t>b</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Residual</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138.747</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129</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1.076</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337"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403.618</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135</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7"/>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Q4_5</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Predictors: (Constant), Q17_2_Bike, Att_EconGrowth, Att_Sust_UM, Eng_Sust_Food, Supp_PersInv_UM_Sust, Eng_Foodtprint_Reduction</w:t>
            </w:r>
          </w:p>
        </w:tc>
      </w:tr>
    </w:tbl>
    <w:p w:rsidR="00435461" w:rsidRDefault="00435461">
      <w:pPr>
        <w:spacing w:line="436" w:lineRule="auto"/>
        <w:rPr>
          <w:rFonts w:ascii="Times New Roman" w:eastAsia="Times New Roman" w:hAnsi="Times New Roman" w:cs="Times New Roman"/>
          <w:sz w:val="24"/>
          <w:szCs w:val="24"/>
        </w:rPr>
      </w:pPr>
    </w:p>
    <w:tbl>
      <w:tblPr>
        <w:tblStyle w:val="affff8"/>
        <w:tblW w:w="9360" w:type="dxa"/>
        <w:tblBorders>
          <w:top w:val="nil"/>
          <w:left w:val="nil"/>
          <w:bottom w:val="nil"/>
          <w:right w:val="nil"/>
          <w:insideH w:val="nil"/>
          <w:insideV w:val="nil"/>
        </w:tblBorders>
        <w:tblLayout w:type="fixed"/>
        <w:tblLook w:val="0600" w:firstRow="0" w:lastRow="0" w:firstColumn="0" w:lastColumn="0" w:noHBand="1" w:noVBand="1"/>
      </w:tblPr>
      <w:tblGrid>
        <w:gridCol w:w="660"/>
        <w:gridCol w:w="2370"/>
        <w:gridCol w:w="1380"/>
        <w:gridCol w:w="1290"/>
        <w:gridCol w:w="1350"/>
        <w:gridCol w:w="930"/>
        <w:gridCol w:w="1380"/>
      </w:tblGrid>
      <w:tr w:rsidR="00435461">
        <w:tc>
          <w:tcPr>
            <w:tcW w:w="9360"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Coefficients</w:t>
            </w:r>
            <w:r>
              <w:rPr>
                <w:b/>
                <w:color w:val="010205"/>
                <w:vertAlign w:val="superscript"/>
              </w:rPr>
              <w:t>a</w:t>
            </w:r>
          </w:p>
        </w:tc>
      </w:tr>
      <w:tr w:rsidR="00435461">
        <w:tc>
          <w:tcPr>
            <w:tcW w:w="3030"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670" w:type="dxa"/>
            <w:gridSpan w:val="2"/>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Unstandardized Coefficients</w:t>
            </w:r>
          </w:p>
        </w:tc>
        <w:tc>
          <w:tcPr>
            <w:tcW w:w="1350" w:type="dxa"/>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Standardized Coefficients</w:t>
            </w:r>
          </w:p>
        </w:tc>
        <w:tc>
          <w:tcPr>
            <w:tcW w:w="93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w:t>
            </w:r>
          </w:p>
        </w:tc>
        <w:tc>
          <w:tcPr>
            <w:tcW w:w="138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3030" w:type="dxa"/>
            <w:gridSpan w:val="2"/>
            <w:vMerge/>
            <w:tcBorders>
              <w:bottom w:val="nil"/>
            </w:tcBorders>
            <w:shd w:val="clear" w:color="auto" w:fill="auto"/>
            <w:tcMar>
              <w:top w:w="0" w:type="dxa"/>
              <w:left w:w="0" w:type="dxa"/>
              <w:bottom w:w="0" w:type="dxa"/>
              <w:right w:w="0" w:type="dxa"/>
            </w:tcMar>
          </w:tcPr>
          <w:p w:rsidR="00435461" w:rsidRDefault="00435461"/>
        </w:tc>
        <w:tc>
          <w:tcPr>
            <w:tcW w:w="138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w:t>
            </w:r>
          </w:p>
        </w:tc>
        <w:tc>
          <w:tcPr>
            <w:tcW w:w="129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Beta</w:t>
            </w:r>
          </w:p>
        </w:tc>
        <w:tc>
          <w:tcPr>
            <w:tcW w:w="930" w:type="dxa"/>
            <w:vMerge/>
            <w:tcBorders>
              <w:bottom w:val="nil"/>
              <w:right w:val="single" w:sz="8" w:space="0" w:color="E0E0E0"/>
            </w:tcBorders>
            <w:shd w:val="clear" w:color="auto" w:fill="auto"/>
            <w:tcMar>
              <w:top w:w="0" w:type="dxa"/>
              <w:left w:w="0" w:type="dxa"/>
              <w:bottom w:w="0" w:type="dxa"/>
              <w:right w:w="0" w:type="dxa"/>
            </w:tcMar>
          </w:tcPr>
          <w:p w:rsidR="00435461" w:rsidRDefault="00435461"/>
        </w:tc>
        <w:tc>
          <w:tcPr>
            <w:tcW w:w="138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r>
      <w:tr w:rsidR="00435461">
        <w:tc>
          <w:tcPr>
            <w:tcW w:w="660" w:type="dxa"/>
            <w:vMerge w:val="restart"/>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37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(Constant)</w:t>
            </w:r>
          </w:p>
        </w:tc>
        <w:tc>
          <w:tcPr>
            <w:tcW w:w="138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-.332</w:t>
            </w:r>
          </w:p>
        </w:tc>
        <w:tc>
          <w:tcPr>
            <w:tcW w:w="129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.511</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30"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-.649</w:t>
            </w:r>
          </w:p>
        </w:tc>
        <w:tc>
          <w:tcPr>
            <w:tcW w:w="1380"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.518</w:t>
            </w:r>
          </w:p>
        </w:tc>
      </w:tr>
      <w:tr w:rsidR="00435461">
        <w:tc>
          <w:tcPr>
            <w:tcW w:w="66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138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.440</w:t>
            </w:r>
          </w:p>
        </w:tc>
        <w:tc>
          <w:tcPr>
            <w:tcW w:w="129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.086</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.322</w:t>
            </w:r>
          </w:p>
        </w:tc>
        <w:tc>
          <w:tcPr>
            <w:tcW w:w="93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5.126</w:t>
            </w:r>
          </w:p>
        </w:tc>
        <w:tc>
          <w:tcPr>
            <w:tcW w:w="138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66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Att_EconGrowth</w:t>
            </w:r>
          </w:p>
        </w:tc>
        <w:tc>
          <w:tcPr>
            <w:tcW w:w="138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-.134</w:t>
            </w:r>
          </w:p>
        </w:tc>
        <w:tc>
          <w:tcPr>
            <w:tcW w:w="129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.040</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-.178</w:t>
            </w:r>
          </w:p>
        </w:tc>
        <w:tc>
          <w:tcPr>
            <w:tcW w:w="93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-3.365</w:t>
            </w:r>
          </w:p>
        </w:tc>
        <w:tc>
          <w:tcPr>
            <w:tcW w:w="138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.001</w:t>
            </w:r>
          </w:p>
        </w:tc>
      </w:tr>
      <w:tr w:rsidR="00435461">
        <w:tc>
          <w:tcPr>
            <w:tcW w:w="66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38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.319</w:t>
            </w:r>
          </w:p>
        </w:tc>
        <w:tc>
          <w:tcPr>
            <w:tcW w:w="129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.089</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.249</w:t>
            </w:r>
          </w:p>
        </w:tc>
        <w:tc>
          <w:tcPr>
            <w:tcW w:w="93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3.597</w:t>
            </w:r>
          </w:p>
        </w:tc>
        <w:tc>
          <w:tcPr>
            <w:tcW w:w="138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66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Eng_Sust_Food</w:t>
            </w:r>
          </w:p>
        </w:tc>
        <w:tc>
          <w:tcPr>
            <w:tcW w:w="138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-.108</w:t>
            </w:r>
          </w:p>
        </w:tc>
        <w:tc>
          <w:tcPr>
            <w:tcW w:w="129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.052</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w:t>
            </w:r>
          </w:p>
        </w:tc>
        <w:tc>
          <w:tcPr>
            <w:tcW w:w="93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-2.071</w:t>
            </w:r>
          </w:p>
        </w:tc>
        <w:tc>
          <w:tcPr>
            <w:tcW w:w="138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.040</w:t>
            </w:r>
          </w:p>
        </w:tc>
      </w:tr>
      <w:tr w:rsidR="00435461">
        <w:tc>
          <w:tcPr>
            <w:tcW w:w="66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Supp_PersInv_UM_Sust</w:t>
            </w:r>
          </w:p>
        </w:tc>
        <w:tc>
          <w:tcPr>
            <w:tcW w:w="138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.370</w:t>
            </w:r>
          </w:p>
        </w:tc>
        <w:tc>
          <w:tcPr>
            <w:tcW w:w="129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.071</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.355</w:t>
            </w:r>
          </w:p>
        </w:tc>
        <w:tc>
          <w:tcPr>
            <w:tcW w:w="93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5.182</w:t>
            </w:r>
          </w:p>
        </w:tc>
        <w:tc>
          <w:tcPr>
            <w:tcW w:w="138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66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Q17_2_Bike</w:t>
            </w:r>
          </w:p>
        </w:tc>
        <w:tc>
          <w:tcPr>
            <w:tcW w:w="138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.111</w:t>
            </w:r>
          </w:p>
        </w:tc>
        <w:tc>
          <w:tcPr>
            <w:tcW w:w="129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.041</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.151</w:t>
            </w:r>
          </w:p>
        </w:tc>
        <w:tc>
          <w:tcPr>
            <w:tcW w:w="93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2.694</w:t>
            </w:r>
          </w:p>
        </w:tc>
        <w:tc>
          <w:tcPr>
            <w:tcW w:w="138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.008</w:t>
            </w:r>
          </w:p>
        </w:tc>
      </w:tr>
    </w:tbl>
    <w:p w:rsidR="00435461" w:rsidRDefault="0047147B">
      <w:pPr>
        <w:rPr>
          <w:color w:val="010205"/>
          <w:sz w:val="18"/>
          <w:szCs w:val="18"/>
        </w:rPr>
      </w:pPr>
      <w:r>
        <w:rPr>
          <w:color w:val="010205"/>
          <w:sz w:val="18"/>
          <w:szCs w:val="18"/>
        </w:rPr>
        <w:t xml:space="preserve"> </w:t>
      </w:r>
    </w:p>
    <w:tbl>
      <w:tblPr>
        <w:tblStyle w:val="affff9"/>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Q4_5</w:t>
            </w:r>
          </w:p>
        </w:tc>
      </w:tr>
    </w:tbl>
    <w:p w:rsidR="00435461" w:rsidRDefault="0047147B">
      <w:pPr>
        <w:pStyle w:val="Heading2"/>
        <w:spacing w:line="436" w:lineRule="auto"/>
        <w:rPr>
          <w:rFonts w:ascii="Times New Roman" w:eastAsia="Times New Roman" w:hAnsi="Times New Roman" w:cs="Times New Roman"/>
          <w:sz w:val="24"/>
          <w:szCs w:val="24"/>
        </w:rPr>
      </w:pPr>
      <w:bookmarkStart w:id="82" w:name="_v739gf20bv74" w:colFirst="0" w:colLast="0"/>
      <w:bookmarkEnd w:id="82"/>
      <w:r>
        <w:rPr>
          <w:rFonts w:ascii="Times New Roman" w:eastAsia="Times New Roman" w:hAnsi="Times New Roman" w:cs="Times New Roman"/>
          <w:sz w:val="24"/>
          <w:szCs w:val="24"/>
        </w:rPr>
        <w:t xml:space="preserve"> </w:t>
      </w:r>
      <w:r>
        <w:rPr>
          <w:sz w:val="36"/>
          <w:szCs w:val="36"/>
        </w:rPr>
        <w:t>Q4_6 Regression</w:t>
      </w:r>
    </w:p>
    <w:tbl>
      <w:tblPr>
        <w:tblStyle w:val="affffa"/>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435461">
        <w:tc>
          <w:tcPr>
            <w:tcW w:w="9360" w:type="dxa"/>
            <w:gridSpan w:val="4"/>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Variables Entered/Removed</w:t>
            </w:r>
            <w:r>
              <w:rPr>
                <w:b/>
                <w:color w:val="010205"/>
                <w:vertAlign w:val="superscript"/>
              </w:rPr>
              <w:t>a</w:t>
            </w:r>
          </w:p>
        </w:tc>
      </w:tr>
      <w:tr w:rsidR="00435461">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Entered</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Removed</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Method</w:t>
            </w:r>
          </w:p>
        </w:tc>
      </w:tr>
      <w:tr w:rsidR="00435461">
        <w:tc>
          <w:tcPr>
            <w:tcW w:w="234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vertAlign w:val="superscript"/>
              </w:rPr>
            </w:pPr>
            <w:r>
              <w:rPr>
                <w:color w:val="010205"/>
                <w:sz w:val="18"/>
                <w:szCs w:val="18"/>
              </w:rPr>
              <w:t>Personal_Control, Att_Sust_Overall, Eng_Foodtprint_Reduction, Eng_Comm_Involv, Att_Sust_UM</w:t>
            </w:r>
            <w:r>
              <w:rPr>
                <w:color w:val="010205"/>
                <w:sz w:val="18"/>
                <w:szCs w:val="18"/>
                <w:vertAlign w:val="superscript"/>
              </w:rPr>
              <w:t>b</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Enter</w:t>
            </w:r>
          </w:p>
        </w:tc>
      </w:tr>
    </w:tbl>
    <w:p w:rsidR="00435461" w:rsidRDefault="0047147B">
      <w:pPr>
        <w:rPr>
          <w:color w:val="010205"/>
          <w:sz w:val="18"/>
          <w:szCs w:val="18"/>
        </w:rPr>
      </w:pPr>
      <w:r>
        <w:rPr>
          <w:color w:val="010205"/>
          <w:sz w:val="18"/>
          <w:szCs w:val="18"/>
        </w:rPr>
        <w:t xml:space="preserve"> </w:t>
      </w:r>
    </w:p>
    <w:tbl>
      <w:tblPr>
        <w:tblStyle w:val="affffb"/>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Q4_6</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All requested variables entered.</w:t>
            </w:r>
          </w:p>
        </w:tc>
      </w:tr>
    </w:tbl>
    <w:p w:rsidR="00435461" w:rsidRDefault="00435461">
      <w:pPr>
        <w:spacing w:line="436" w:lineRule="auto"/>
        <w:rPr>
          <w:rFonts w:ascii="Times New Roman" w:eastAsia="Times New Roman" w:hAnsi="Times New Roman" w:cs="Times New Roman"/>
          <w:sz w:val="24"/>
          <w:szCs w:val="24"/>
        </w:rPr>
      </w:pPr>
    </w:p>
    <w:tbl>
      <w:tblPr>
        <w:tblStyle w:val="affffc"/>
        <w:tblW w:w="9360" w:type="dxa"/>
        <w:tblBorders>
          <w:top w:val="nil"/>
          <w:left w:val="nil"/>
          <w:bottom w:val="nil"/>
          <w:right w:val="nil"/>
          <w:insideH w:val="nil"/>
          <w:insideV w:val="nil"/>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435461">
        <w:tc>
          <w:tcPr>
            <w:tcW w:w="9360" w:type="dxa"/>
            <w:gridSpan w:val="9"/>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Model Summary</w:t>
            </w:r>
          </w:p>
        </w:tc>
      </w:tr>
      <w:tr w:rsidR="00435461">
        <w:tc>
          <w:tcPr>
            <w:tcW w:w="104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Adjusted 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 of the Estimate</w:t>
            </w:r>
          </w:p>
        </w:tc>
        <w:tc>
          <w:tcPr>
            <w:tcW w:w="4160"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Change Statistics</w:t>
            </w:r>
          </w:p>
        </w:tc>
      </w:tr>
      <w:tr w:rsidR="00435461">
        <w:tc>
          <w:tcPr>
            <w:tcW w:w="104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df1</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df2</w:t>
            </w:r>
          </w:p>
        </w:tc>
      </w:tr>
      <w:tr w:rsidR="00435461">
        <w:tc>
          <w:tcPr>
            <w:tcW w:w="1040" w:type="dxa"/>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.631</w:t>
            </w:r>
            <w:r>
              <w:rPr>
                <w:color w:val="010205"/>
                <w:sz w:val="18"/>
                <w:szCs w:val="18"/>
                <w:vertAlign w:val="superscript"/>
              </w:rPr>
              <w:t>a</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.398</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.377</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.977</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.398</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19.148</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w:t>
            </w:r>
          </w:p>
        </w:tc>
      </w:tr>
    </w:tbl>
    <w:p w:rsidR="00435461" w:rsidRDefault="0047147B">
      <w:pPr>
        <w:rPr>
          <w:color w:val="010205"/>
          <w:sz w:val="18"/>
          <w:szCs w:val="18"/>
        </w:rPr>
      </w:pPr>
      <w:r>
        <w:rPr>
          <w:color w:val="010205"/>
          <w:sz w:val="18"/>
          <w:szCs w:val="18"/>
        </w:rPr>
        <w:t xml:space="preserve"> </w:t>
      </w:r>
    </w:p>
    <w:p w:rsidR="00435461" w:rsidRDefault="00435461">
      <w:pPr>
        <w:spacing w:line="436" w:lineRule="auto"/>
        <w:rPr>
          <w:rFonts w:ascii="Times New Roman" w:eastAsia="Times New Roman" w:hAnsi="Times New Roman" w:cs="Times New Roman"/>
          <w:sz w:val="24"/>
          <w:szCs w:val="24"/>
        </w:rPr>
      </w:pPr>
    </w:p>
    <w:tbl>
      <w:tblPr>
        <w:tblStyle w:val="affffd"/>
        <w:tblW w:w="936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c>
          <w:tcPr>
            <w:tcW w:w="9359"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ANOVA</w:t>
            </w:r>
            <w:r>
              <w:rPr>
                <w:b/>
                <w:color w:val="010205"/>
                <w:vertAlign w:val="superscript"/>
              </w:rPr>
              <w:t>a</w:t>
            </w:r>
          </w:p>
        </w:tc>
      </w:tr>
      <w:tr w:rsidR="00435461">
        <w:tc>
          <w:tcPr>
            <w:tcW w:w="2674"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1337" w:type="dxa"/>
            <w:vMerge w:val="restart"/>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Regression</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91.386</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18.277</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19.148</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.000</w:t>
            </w:r>
            <w:r>
              <w:rPr>
                <w:color w:val="010205"/>
                <w:sz w:val="18"/>
                <w:szCs w:val="18"/>
                <w:vertAlign w:val="superscript"/>
              </w:rPr>
              <w:t>b</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Residual</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138.402</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.954</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337"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229.788</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150</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e"/>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Q4_6</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Predictors: (Constant), Personal_Control, Att_Sust_Overall, Eng_Foodtprint_Reduction, Eng_Comm_Involv, Att_Sust_UM</w:t>
            </w:r>
          </w:p>
        </w:tc>
      </w:tr>
    </w:tbl>
    <w:p w:rsidR="00435461" w:rsidRDefault="00435461">
      <w:pPr>
        <w:spacing w:line="436" w:lineRule="auto"/>
        <w:rPr>
          <w:rFonts w:ascii="Times New Roman" w:eastAsia="Times New Roman" w:hAnsi="Times New Roman" w:cs="Times New Roman"/>
          <w:sz w:val="24"/>
          <w:szCs w:val="24"/>
        </w:rPr>
      </w:pPr>
    </w:p>
    <w:tbl>
      <w:tblPr>
        <w:tblStyle w:val="afffff"/>
        <w:tblW w:w="9360" w:type="dxa"/>
        <w:tblBorders>
          <w:top w:val="nil"/>
          <w:left w:val="nil"/>
          <w:bottom w:val="nil"/>
          <w:right w:val="nil"/>
          <w:insideH w:val="nil"/>
          <w:insideV w:val="nil"/>
        </w:tblBorders>
        <w:tblLayout w:type="fixed"/>
        <w:tblLook w:val="0600" w:firstRow="0" w:lastRow="0" w:firstColumn="0" w:lastColumn="0" w:noHBand="1" w:noVBand="1"/>
      </w:tblPr>
      <w:tblGrid>
        <w:gridCol w:w="570"/>
        <w:gridCol w:w="2445"/>
        <w:gridCol w:w="1185"/>
        <w:gridCol w:w="1110"/>
        <w:gridCol w:w="1350"/>
        <w:gridCol w:w="1350"/>
        <w:gridCol w:w="1350"/>
      </w:tblGrid>
      <w:tr w:rsidR="00435461">
        <w:tc>
          <w:tcPr>
            <w:tcW w:w="9360"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Coefficients</w:t>
            </w:r>
            <w:r>
              <w:rPr>
                <w:b/>
                <w:color w:val="010205"/>
                <w:vertAlign w:val="superscript"/>
              </w:rPr>
              <w:t>a</w:t>
            </w:r>
          </w:p>
        </w:tc>
      </w:tr>
      <w:tr w:rsidR="00435461">
        <w:tc>
          <w:tcPr>
            <w:tcW w:w="301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295" w:type="dxa"/>
            <w:gridSpan w:val="2"/>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Unstandardized Coefficients</w:t>
            </w:r>
          </w:p>
        </w:tc>
        <w:tc>
          <w:tcPr>
            <w:tcW w:w="1350" w:type="dxa"/>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Standardized Coefficients</w:t>
            </w:r>
          </w:p>
        </w:tc>
        <w:tc>
          <w:tcPr>
            <w:tcW w:w="135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w:t>
            </w:r>
          </w:p>
        </w:tc>
        <w:tc>
          <w:tcPr>
            <w:tcW w:w="135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3015" w:type="dxa"/>
            <w:gridSpan w:val="2"/>
            <w:vMerge/>
            <w:tcBorders>
              <w:bottom w:val="nil"/>
            </w:tcBorders>
            <w:shd w:val="clear" w:color="auto" w:fill="auto"/>
            <w:tcMar>
              <w:top w:w="0" w:type="dxa"/>
              <w:left w:w="0" w:type="dxa"/>
              <w:bottom w:w="0" w:type="dxa"/>
              <w:right w:w="0" w:type="dxa"/>
            </w:tcMar>
          </w:tcPr>
          <w:p w:rsidR="00435461" w:rsidRDefault="00435461"/>
        </w:tc>
        <w:tc>
          <w:tcPr>
            <w:tcW w:w="118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w:t>
            </w:r>
          </w:p>
        </w:tc>
        <w:tc>
          <w:tcPr>
            <w:tcW w:w="111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Beta</w:t>
            </w:r>
          </w:p>
        </w:tc>
        <w:tc>
          <w:tcPr>
            <w:tcW w:w="1350" w:type="dxa"/>
            <w:vMerge/>
            <w:tcBorders>
              <w:bottom w:val="nil"/>
              <w:right w:val="single" w:sz="8" w:space="0" w:color="E0E0E0"/>
            </w:tcBorders>
            <w:shd w:val="clear" w:color="auto" w:fill="auto"/>
            <w:tcMar>
              <w:top w:w="0" w:type="dxa"/>
              <w:left w:w="0" w:type="dxa"/>
              <w:bottom w:w="0" w:type="dxa"/>
              <w:right w:w="0" w:type="dxa"/>
            </w:tcMar>
          </w:tcPr>
          <w:p w:rsidR="00435461" w:rsidRDefault="00435461"/>
        </w:tc>
        <w:tc>
          <w:tcPr>
            <w:tcW w:w="135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r>
      <w:tr w:rsidR="00435461">
        <w:tc>
          <w:tcPr>
            <w:tcW w:w="570" w:type="dxa"/>
            <w:vMerge w:val="restart"/>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445"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(Constant)</w:t>
            </w:r>
          </w:p>
        </w:tc>
        <w:tc>
          <w:tcPr>
            <w:tcW w:w="118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2.519</w:t>
            </w:r>
          </w:p>
        </w:tc>
        <w:tc>
          <w:tcPr>
            <w:tcW w:w="111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.613</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4.110</w:t>
            </w:r>
          </w:p>
        </w:tc>
        <w:tc>
          <w:tcPr>
            <w:tcW w:w="1350"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57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44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Att_Sust_Overall</w:t>
            </w:r>
          </w:p>
        </w:tc>
        <w:tc>
          <w:tcPr>
            <w:tcW w:w="118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-.384</w:t>
            </w:r>
          </w:p>
        </w:tc>
        <w:tc>
          <w:tcPr>
            <w:tcW w:w="111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.174</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-.327</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-2.202</w:t>
            </w:r>
          </w:p>
        </w:tc>
        <w:tc>
          <w:tcPr>
            <w:tcW w:w="135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.029</w:t>
            </w:r>
          </w:p>
        </w:tc>
      </w:tr>
      <w:tr w:rsidR="00435461">
        <w:tc>
          <w:tcPr>
            <w:tcW w:w="57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44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118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.456</w:t>
            </w:r>
          </w:p>
        </w:tc>
        <w:tc>
          <w:tcPr>
            <w:tcW w:w="111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.158</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.453</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2.885</w:t>
            </w:r>
          </w:p>
        </w:tc>
        <w:tc>
          <w:tcPr>
            <w:tcW w:w="135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.005</w:t>
            </w:r>
          </w:p>
        </w:tc>
      </w:tr>
      <w:tr w:rsidR="00435461">
        <w:tc>
          <w:tcPr>
            <w:tcW w:w="57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44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18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.211</w:t>
            </w:r>
          </w:p>
        </w:tc>
        <w:tc>
          <w:tcPr>
            <w:tcW w:w="111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.085</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.224</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2.490</w:t>
            </w:r>
          </w:p>
        </w:tc>
        <w:tc>
          <w:tcPr>
            <w:tcW w:w="135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.014</w:t>
            </w:r>
          </w:p>
        </w:tc>
      </w:tr>
      <w:tr w:rsidR="00435461">
        <w:tc>
          <w:tcPr>
            <w:tcW w:w="57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44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18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.204</w:t>
            </w:r>
          </w:p>
        </w:tc>
        <w:tc>
          <w:tcPr>
            <w:tcW w:w="111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.105</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.217</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1.943</w:t>
            </w:r>
          </w:p>
        </w:tc>
        <w:tc>
          <w:tcPr>
            <w:tcW w:w="135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.054</w:t>
            </w:r>
          </w:p>
        </w:tc>
      </w:tr>
      <w:tr w:rsidR="00435461">
        <w:tc>
          <w:tcPr>
            <w:tcW w:w="57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445"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Personal_Control</w:t>
            </w:r>
          </w:p>
        </w:tc>
        <w:tc>
          <w:tcPr>
            <w:tcW w:w="118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.234</w:t>
            </w:r>
          </w:p>
        </w:tc>
        <w:tc>
          <w:tcPr>
            <w:tcW w:w="111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.081</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.203</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2.887</w:t>
            </w:r>
          </w:p>
        </w:tc>
        <w:tc>
          <w:tcPr>
            <w:tcW w:w="135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.004</w:t>
            </w:r>
          </w:p>
        </w:tc>
      </w:tr>
    </w:tbl>
    <w:p w:rsidR="00435461" w:rsidRDefault="0047147B">
      <w:pPr>
        <w:rPr>
          <w:color w:val="010205"/>
          <w:sz w:val="18"/>
          <w:szCs w:val="18"/>
        </w:rPr>
      </w:pPr>
      <w:r>
        <w:rPr>
          <w:color w:val="010205"/>
          <w:sz w:val="18"/>
          <w:szCs w:val="18"/>
        </w:rPr>
        <w:t xml:space="preserve"> </w:t>
      </w:r>
    </w:p>
    <w:tbl>
      <w:tblPr>
        <w:tblStyle w:val="afffff0"/>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Q4_6</w:t>
            </w:r>
          </w:p>
        </w:tc>
      </w:tr>
    </w:tbl>
    <w:p w:rsidR="00435461" w:rsidRDefault="0047147B">
      <w:pPr>
        <w:pStyle w:val="Heading2"/>
      </w:pPr>
      <w:bookmarkStart w:id="83" w:name="_rs27o8ukg65k" w:colFirst="0" w:colLast="0"/>
      <w:bookmarkEnd w:id="83"/>
      <w:r>
        <w:br w:type="page"/>
      </w:r>
    </w:p>
    <w:p w:rsidR="00435461" w:rsidRDefault="0047147B">
      <w:pPr>
        <w:pStyle w:val="Heading2"/>
      </w:pPr>
      <w:bookmarkStart w:id="84" w:name="_97igt9bshqiy" w:colFirst="0" w:colLast="0"/>
      <w:bookmarkEnd w:id="84"/>
      <w:r>
        <w:t>Q4_7 Regression</w:t>
      </w:r>
    </w:p>
    <w:tbl>
      <w:tblPr>
        <w:tblStyle w:val="afffff1"/>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435461">
        <w:tc>
          <w:tcPr>
            <w:tcW w:w="9360" w:type="dxa"/>
            <w:gridSpan w:val="4"/>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Variables Entered/Removed</w:t>
            </w:r>
            <w:r>
              <w:rPr>
                <w:b/>
                <w:color w:val="010205"/>
                <w:vertAlign w:val="superscript"/>
              </w:rPr>
              <w:t>a</w:t>
            </w:r>
          </w:p>
        </w:tc>
      </w:tr>
      <w:tr w:rsidR="00435461">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Entered</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Removed</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Method</w:t>
            </w:r>
          </w:p>
        </w:tc>
      </w:tr>
      <w:tr w:rsidR="00435461">
        <w:tc>
          <w:tcPr>
            <w:tcW w:w="234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vertAlign w:val="superscript"/>
              </w:rPr>
            </w:pPr>
            <w:r>
              <w:rPr>
                <w:color w:val="010205"/>
                <w:sz w:val="18"/>
                <w:szCs w:val="18"/>
              </w:rPr>
              <w:t>Personal_Sust_SocialNet, Att_Supp_Add_CoreValue, Eng_Comm_Involv</w:t>
            </w:r>
            <w:r>
              <w:rPr>
                <w:color w:val="010205"/>
                <w:sz w:val="18"/>
                <w:szCs w:val="18"/>
                <w:vertAlign w:val="superscript"/>
              </w:rPr>
              <w:t>b</w:t>
            </w:r>
          </w:p>
        </w:tc>
        <w:tc>
          <w:tcPr>
            <w:tcW w:w="23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Enter</w:t>
            </w:r>
          </w:p>
        </w:tc>
      </w:tr>
    </w:tbl>
    <w:p w:rsidR="00435461" w:rsidRDefault="0047147B">
      <w:pPr>
        <w:rPr>
          <w:color w:val="010205"/>
          <w:sz w:val="18"/>
          <w:szCs w:val="18"/>
        </w:rPr>
      </w:pPr>
      <w:r>
        <w:rPr>
          <w:color w:val="010205"/>
          <w:sz w:val="18"/>
          <w:szCs w:val="18"/>
        </w:rPr>
        <w:t xml:space="preserve"> </w:t>
      </w:r>
    </w:p>
    <w:tbl>
      <w:tblPr>
        <w:tblStyle w:val="afffff2"/>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Q4_7</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All requested variables entered.</w:t>
            </w:r>
          </w:p>
        </w:tc>
      </w:tr>
    </w:tbl>
    <w:p w:rsidR="00435461" w:rsidRDefault="00435461">
      <w:pPr>
        <w:spacing w:line="436" w:lineRule="auto"/>
        <w:rPr>
          <w:rFonts w:ascii="Times New Roman" w:eastAsia="Times New Roman" w:hAnsi="Times New Roman" w:cs="Times New Roman"/>
          <w:sz w:val="16"/>
          <w:szCs w:val="16"/>
        </w:rPr>
      </w:pPr>
    </w:p>
    <w:tbl>
      <w:tblPr>
        <w:tblStyle w:val="afffff3"/>
        <w:tblW w:w="9360" w:type="dxa"/>
        <w:tblBorders>
          <w:top w:val="nil"/>
          <w:left w:val="nil"/>
          <w:bottom w:val="nil"/>
          <w:right w:val="nil"/>
          <w:insideH w:val="nil"/>
          <w:insideV w:val="nil"/>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435461">
        <w:tc>
          <w:tcPr>
            <w:tcW w:w="9360" w:type="dxa"/>
            <w:gridSpan w:val="9"/>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Model Summary</w:t>
            </w:r>
          </w:p>
        </w:tc>
      </w:tr>
      <w:tr w:rsidR="00435461">
        <w:tc>
          <w:tcPr>
            <w:tcW w:w="104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Adjusted 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 of the Estimate</w:t>
            </w:r>
          </w:p>
        </w:tc>
        <w:tc>
          <w:tcPr>
            <w:tcW w:w="4160"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Change Statistics</w:t>
            </w:r>
          </w:p>
        </w:tc>
      </w:tr>
      <w:tr w:rsidR="00435461">
        <w:tc>
          <w:tcPr>
            <w:tcW w:w="104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df1</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df2</w:t>
            </w:r>
          </w:p>
        </w:tc>
      </w:tr>
      <w:tr w:rsidR="00435461">
        <w:tc>
          <w:tcPr>
            <w:tcW w:w="1040" w:type="dxa"/>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.713</w:t>
            </w:r>
            <w:r>
              <w:rPr>
                <w:color w:val="010205"/>
                <w:sz w:val="18"/>
                <w:szCs w:val="18"/>
                <w:vertAlign w:val="superscript"/>
              </w:rPr>
              <w:t>a</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.509</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.499</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1.342</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.509</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50.042</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w:t>
            </w:r>
          </w:p>
        </w:tc>
      </w:tr>
    </w:tbl>
    <w:p w:rsidR="00435461" w:rsidRDefault="0047147B">
      <w:pPr>
        <w:rPr>
          <w:color w:val="010205"/>
          <w:sz w:val="18"/>
          <w:szCs w:val="18"/>
        </w:rPr>
      </w:pPr>
      <w:r>
        <w:rPr>
          <w:color w:val="010205"/>
          <w:sz w:val="18"/>
          <w:szCs w:val="18"/>
        </w:rPr>
        <w:t xml:space="preserve"> </w:t>
      </w:r>
    </w:p>
    <w:p w:rsidR="00435461" w:rsidRDefault="0047147B">
      <w:pPr>
        <w:rPr>
          <w:color w:val="010205"/>
          <w:sz w:val="18"/>
          <w:szCs w:val="18"/>
        </w:rPr>
      </w:pPr>
      <w:r>
        <w:rPr>
          <w:color w:val="010205"/>
          <w:sz w:val="18"/>
          <w:szCs w:val="18"/>
        </w:rPr>
        <w:t xml:space="preserve"> </w:t>
      </w:r>
    </w:p>
    <w:tbl>
      <w:tblPr>
        <w:tblStyle w:val="afffff4"/>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Predictors: (Constant), Personal_Sust_SocialNet, Att_Supp_Add_CoreValue, Eng_Comm_Involv</w:t>
            </w:r>
          </w:p>
        </w:tc>
      </w:tr>
    </w:tbl>
    <w:p w:rsidR="00435461" w:rsidRDefault="00435461">
      <w:pPr>
        <w:spacing w:line="436" w:lineRule="auto"/>
        <w:rPr>
          <w:rFonts w:ascii="Times New Roman" w:eastAsia="Times New Roman" w:hAnsi="Times New Roman" w:cs="Times New Roman"/>
          <w:sz w:val="16"/>
          <w:szCs w:val="16"/>
        </w:rPr>
      </w:pPr>
    </w:p>
    <w:tbl>
      <w:tblPr>
        <w:tblStyle w:val="afffff5"/>
        <w:tblW w:w="936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c>
          <w:tcPr>
            <w:tcW w:w="9359"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ANOVA</w:t>
            </w:r>
            <w:r>
              <w:rPr>
                <w:b/>
                <w:color w:val="010205"/>
                <w:vertAlign w:val="superscript"/>
              </w:rPr>
              <w:t>a</w:t>
            </w:r>
          </w:p>
        </w:tc>
      </w:tr>
      <w:tr w:rsidR="00435461">
        <w:tc>
          <w:tcPr>
            <w:tcW w:w="2674"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1337" w:type="dxa"/>
            <w:vMerge w:val="restart"/>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Regression</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270.271</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90.090</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50.042</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.000</w:t>
            </w:r>
            <w:r>
              <w:rPr>
                <w:color w:val="010205"/>
                <w:sz w:val="18"/>
                <w:szCs w:val="18"/>
                <w:vertAlign w:val="superscript"/>
              </w:rPr>
              <w:t>b</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Residual</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261.044</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145</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1.800</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337"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531.315</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148</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35461">
      <w:pPr>
        <w:rPr>
          <w:rFonts w:ascii="Times New Roman" w:eastAsia="Times New Roman" w:hAnsi="Times New Roman" w:cs="Times New Roman"/>
          <w:sz w:val="24"/>
          <w:szCs w:val="24"/>
        </w:rPr>
      </w:pPr>
    </w:p>
    <w:tbl>
      <w:tblPr>
        <w:tblStyle w:val="afffff6"/>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Q4_7</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Predictors: (Constant), Personal_Sust_SocialNet, Att_Supp_Add_CoreValue, Eng_Comm_Involv</w:t>
            </w:r>
          </w:p>
        </w:tc>
      </w:tr>
    </w:tbl>
    <w:p w:rsidR="00435461" w:rsidRDefault="00435461">
      <w:pPr>
        <w:spacing w:line="436" w:lineRule="auto"/>
        <w:rPr>
          <w:rFonts w:ascii="Times New Roman" w:eastAsia="Times New Roman" w:hAnsi="Times New Roman" w:cs="Times New Roman"/>
          <w:sz w:val="12"/>
          <w:szCs w:val="12"/>
        </w:rPr>
      </w:pPr>
    </w:p>
    <w:tbl>
      <w:tblPr>
        <w:tblStyle w:val="afffff7"/>
        <w:tblW w:w="9360" w:type="dxa"/>
        <w:tblBorders>
          <w:top w:val="nil"/>
          <w:left w:val="nil"/>
          <w:bottom w:val="nil"/>
          <w:right w:val="nil"/>
          <w:insideH w:val="nil"/>
          <w:insideV w:val="nil"/>
        </w:tblBorders>
        <w:tblLayout w:type="fixed"/>
        <w:tblLook w:val="0600" w:firstRow="0" w:lastRow="0" w:firstColumn="0" w:lastColumn="0" w:noHBand="1" w:noVBand="1"/>
      </w:tblPr>
      <w:tblGrid>
        <w:gridCol w:w="1380"/>
        <w:gridCol w:w="2685"/>
        <w:gridCol w:w="1020"/>
        <w:gridCol w:w="1125"/>
        <w:gridCol w:w="1245"/>
        <w:gridCol w:w="870"/>
        <w:gridCol w:w="1035"/>
      </w:tblGrid>
      <w:tr w:rsidR="00435461">
        <w:tc>
          <w:tcPr>
            <w:tcW w:w="9360"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Coefficients</w:t>
            </w:r>
            <w:r>
              <w:rPr>
                <w:b/>
                <w:color w:val="010205"/>
                <w:vertAlign w:val="superscript"/>
              </w:rPr>
              <w:t>a</w:t>
            </w:r>
          </w:p>
        </w:tc>
      </w:tr>
      <w:tr w:rsidR="00435461">
        <w:tc>
          <w:tcPr>
            <w:tcW w:w="406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145" w:type="dxa"/>
            <w:gridSpan w:val="2"/>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Unstandardized Coefficients</w:t>
            </w:r>
          </w:p>
        </w:tc>
        <w:tc>
          <w:tcPr>
            <w:tcW w:w="1245" w:type="dxa"/>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Standardized Coefficients</w:t>
            </w:r>
          </w:p>
        </w:tc>
        <w:tc>
          <w:tcPr>
            <w:tcW w:w="87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w:t>
            </w:r>
          </w:p>
        </w:tc>
        <w:tc>
          <w:tcPr>
            <w:tcW w:w="1035"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4065" w:type="dxa"/>
            <w:gridSpan w:val="2"/>
            <w:vMerge/>
            <w:tcBorders>
              <w:bottom w:val="nil"/>
            </w:tcBorders>
            <w:shd w:val="clear" w:color="auto" w:fill="auto"/>
            <w:tcMar>
              <w:top w:w="0" w:type="dxa"/>
              <w:left w:w="0" w:type="dxa"/>
              <w:bottom w:w="0" w:type="dxa"/>
              <w:right w:w="0" w:type="dxa"/>
            </w:tcMar>
          </w:tcPr>
          <w:p w:rsidR="00435461" w:rsidRDefault="00435461"/>
        </w:tc>
        <w:tc>
          <w:tcPr>
            <w:tcW w:w="102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w:t>
            </w:r>
          </w:p>
        </w:tc>
        <w:tc>
          <w:tcPr>
            <w:tcW w:w="112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24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Beta</w:t>
            </w:r>
          </w:p>
        </w:tc>
        <w:tc>
          <w:tcPr>
            <w:tcW w:w="870" w:type="dxa"/>
            <w:vMerge/>
            <w:tcBorders>
              <w:bottom w:val="nil"/>
              <w:right w:val="single" w:sz="8" w:space="0" w:color="E0E0E0"/>
            </w:tcBorders>
            <w:shd w:val="clear" w:color="auto" w:fill="auto"/>
            <w:tcMar>
              <w:top w:w="0" w:type="dxa"/>
              <w:left w:w="0" w:type="dxa"/>
              <w:bottom w:w="0" w:type="dxa"/>
              <w:right w:w="0" w:type="dxa"/>
            </w:tcMar>
          </w:tcPr>
          <w:p w:rsidR="00435461" w:rsidRDefault="00435461"/>
        </w:tc>
        <w:tc>
          <w:tcPr>
            <w:tcW w:w="1035"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r>
      <w:tr w:rsidR="00435461">
        <w:tc>
          <w:tcPr>
            <w:tcW w:w="1380" w:type="dxa"/>
            <w:vMerge w:val="restart"/>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685"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(Constant)</w:t>
            </w:r>
          </w:p>
        </w:tc>
        <w:tc>
          <w:tcPr>
            <w:tcW w:w="102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-.215</w:t>
            </w:r>
          </w:p>
        </w:tc>
        <w:tc>
          <w:tcPr>
            <w:tcW w:w="112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.432</w:t>
            </w:r>
          </w:p>
        </w:tc>
        <w:tc>
          <w:tcPr>
            <w:tcW w:w="124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-.498</w:t>
            </w:r>
          </w:p>
        </w:tc>
        <w:tc>
          <w:tcPr>
            <w:tcW w:w="1035"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.619</w:t>
            </w:r>
          </w:p>
        </w:tc>
      </w:tr>
      <w:tr w:rsidR="00435461">
        <w:tc>
          <w:tcPr>
            <w:tcW w:w="138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6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102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.351</w:t>
            </w:r>
          </w:p>
        </w:tc>
        <w:tc>
          <w:tcPr>
            <w:tcW w:w="112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.082</w:t>
            </w:r>
          </w:p>
        </w:tc>
        <w:tc>
          <w:tcPr>
            <w:tcW w:w="124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.333</w:t>
            </w:r>
          </w:p>
        </w:tc>
        <w:tc>
          <w:tcPr>
            <w:tcW w:w="8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4.294</w:t>
            </w:r>
          </w:p>
        </w:tc>
        <w:tc>
          <w:tcPr>
            <w:tcW w:w="1035"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138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68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02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.510</w:t>
            </w:r>
          </w:p>
        </w:tc>
        <w:tc>
          <w:tcPr>
            <w:tcW w:w="112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.122</w:t>
            </w:r>
          </w:p>
        </w:tc>
        <w:tc>
          <w:tcPr>
            <w:tcW w:w="124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.358</w:t>
            </w:r>
          </w:p>
        </w:tc>
        <w:tc>
          <w:tcPr>
            <w:tcW w:w="8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4.166</w:t>
            </w:r>
          </w:p>
        </w:tc>
        <w:tc>
          <w:tcPr>
            <w:tcW w:w="1035"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138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685"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102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.146</w:t>
            </w:r>
          </w:p>
        </w:tc>
        <w:tc>
          <w:tcPr>
            <w:tcW w:w="112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.067</w:t>
            </w:r>
          </w:p>
        </w:tc>
        <w:tc>
          <w:tcPr>
            <w:tcW w:w="124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.149</w:t>
            </w:r>
          </w:p>
        </w:tc>
        <w:tc>
          <w:tcPr>
            <w:tcW w:w="87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2.176</w:t>
            </w:r>
          </w:p>
        </w:tc>
        <w:tc>
          <w:tcPr>
            <w:tcW w:w="1035"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.031</w:t>
            </w:r>
          </w:p>
        </w:tc>
      </w:tr>
    </w:tbl>
    <w:p w:rsidR="00435461" w:rsidRDefault="0047147B">
      <w:pPr>
        <w:rPr>
          <w:color w:val="010205"/>
          <w:sz w:val="12"/>
          <w:szCs w:val="12"/>
        </w:rPr>
      </w:pPr>
      <w:r>
        <w:rPr>
          <w:color w:val="010205"/>
          <w:sz w:val="12"/>
          <w:szCs w:val="12"/>
        </w:rPr>
        <w:t xml:space="preserve"> </w:t>
      </w:r>
    </w:p>
    <w:tbl>
      <w:tblPr>
        <w:tblStyle w:val="afffff8"/>
        <w:tblW w:w="935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59"/>
      </w:tblGrid>
      <w:tr w:rsidR="00435461">
        <w:trPr>
          <w:trHeight w:val="500"/>
        </w:trPr>
        <w:tc>
          <w:tcPr>
            <w:tcW w:w="9359" w:type="dxa"/>
            <w:tcBorders>
              <w:top w:val="nil"/>
              <w:left w:val="nil"/>
              <w:bottom w:val="nil"/>
              <w:right w:val="nil"/>
            </w:tcBorders>
            <w:shd w:val="clear" w:color="auto" w:fill="FFFFFF"/>
            <w:tcMar>
              <w:top w:w="100" w:type="dxa"/>
              <w:left w:w="100" w:type="dxa"/>
              <w:bottom w:w="100" w:type="dxa"/>
              <w:right w:w="100" w:type="dxa"/>
            </w:tcMar>
          </w:tcPr>
          <w:p w:rsidR="00435461" w:rsidRDefault="0047147B">
            <w:pPr>
              <w:spacing w:line="349" w:lineRule="auto"/>
              <w:ind w:left="60" w:right="60"/>
              <w:rPr>
                <w:color w:val="010205"/>
                <w:sz w:val="18"/>
                <w:szCs w:val="18"/>
              </w:rPr>
            </w:pPr>
            <w:r>
              <w:rPr>
                <w:color w:val="010205"/>
                <w:sz w:val="18"/>
                <w:szCs w:val="18"/>
              </w:rPr>
              <w:t>a. Dependent Variable: Q4_7</w:t>
            </w:r>
          </w:p>
        </w:tc>
      </w:tr>
    </w:tbl>
    <w:p w:rsidR="00435461" w:rsidRDefault="0047147B">
      <w:pPr>
        <w:pStyle w:val="Heading2"/>
        <w:spacing w:line="436" w:lineRule="auto"/>
        <w:rPr>
          <w:rFonts w:ascii="Times New Roman" w:eastAsia="Times New Roman" w:hAnsi="Times New Roman" w:cs="Times New Roman"/>
          <w:sz w:val="36"/>
          <w:szCs w:val="36"/>
        </w:rPr>
      </w:pPr>
      <w:bookmarkStart w:id="85" w:name="_87jqal2vj49j" w:colFirst="0" w:colLast="0"/>
      <w:bookmarkEnd w:id="85"/>
      <w:r>
        <w:rPr>
          <w:rFonts w:ascii="Times New Roman" w:eastAsia="Times New Roman" w:hAnsi="Times New Roman" w:cs="Times New Roman"/>
          <w:sz w:val="24"/>
          <w:szCs w:val="24"/>
        </w:rPr>
        <w:t xml:space="preserve"> </w:t>
      </w:r>
      <w:r>
        <w:rPr>
          <w:sz w:val="36"/>
          <w:szCs w:val="36"/>
        </w:rPr>
        <w:t>Q4_8 Regression</w:t>
      </w:r>
    </w:p>
    <w:tbl>
      <w:tblPr>
        <w:tblStyle w:val="afffff9"/>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2775"/>
        <w:gridCol w:w="1905"/>
        <w:gridCol w:w="2340"/>
      </w:tblGrid>
      <w:tr w:rsidR="00435461">
        <w:tc>
          <w:tcPr>
            <w:tcW w:w="9360" w:type="dxa"/>
            <w:gridSpan w:val="4"/>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Variables Entered/Removed</w:t>
            </w:r>
            <w:r>
              <w:rPr>
                <w:b/>
                <w:color w:val="010205"/>
                <w:vertAlign w:val="superscript"/>
              </w:rPr>
              <w:t>a</w:t>
            </w:r>
          </w:p>
        </w:tc>
      </w:tr>
      <w:tr w:rsidR="00435461">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77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Entered</w:t>
            </w:r>
          </w:p>
        </w:tc>
        <w:tc>
          <w:tcPr>
            <w:tcW w:w="190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Removed</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Method</w:t>
            </w:r>
          </w:p>
        </w:tc>
      </w:tr>
      <w:tr w:rsidR="00435461">
        <w:tc>
          <w:tcPr>
            <w:tcW w:w="234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77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vertAlign w:val="superscript"/>
              </w:rPr>
            </w:pPr>
            <w:r>
              <w:rPr>
                <w:color w:val="010205"/>
                <w:sz w:val="18"/>
                <w:szCs w:val="18"/>
              </w:rPr>
              <w:t>Personal_Future_Involv, Att_Sust_UM, Eng_Comm_Involv</w:t>
            </w:r>
            <w:r>
              <w:rPr>
                <w:color w:val="010205"/>
                <w:sz w:val="18"/>
                <w:szCs w:val="18"/>
                <w:vertAlign w:val="superscript"/>
              </w:rPr>
              <w:t>b</w:t>
            </w:r>
          </w:p>
        </w:tc>
        <w:tc>
          <w:tcPr>
            <w:tcW w:w="190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w:t>
            </w:r>
          </w:p>
        </w:tc>
        <w:tc>
          <w:tcPr>
            <w:tcW w:w="23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Enter</w:t>
            </w:r>
          </w:p>
        </w:tc>
      </w:tr>
    </w:tbl>
    <w:p w:rsidR="00435461" w:rsidRDefault="0047147B">
      <w:pPr>
        <w:rPr>
          <w:color w:val="010205"/>
          <w:sz w:val="18"/>
          <w:szCs w:val="18"/>
        </w:rPr>
      </w:pPr>
      <w:r>
        <w:rPr>
          <w:color w:val="010205"/>
          <w:sz w:val="18"/>
          <w:szCs w:val="18"/>
        </w:rPr>
        <w:t xml:space="preserve"> </w:t>
      </w:r>
    </w:p>
    <w:tbl>
      <w:tblPr>
        <w:tblStyle w:val="afffffa"/>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Q4_8</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All requested variables entered.</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fb"/>
        <w:tblW w:w="9360" w:type="dxa"/>
        <w:tblBorders>
          <w:top w:val="nil"/>
          <w:left w:val="nil"/>
          <w:bottom w:val="nil"/>
          <w:right w:val="nil"/>
          <w:insideH w:val="nil"/>
          <w:insideV w:val="nil"/>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435461">
        <w:tc>
          <w:tcPr>
            <w:tcW w:w="9360" w:type="dxa"/>
            <w:gridSpan w:val="9"/>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Model Summary</w:t>
            </w:r>
          </w:p>
        </w:tc>
      </w:tr>
      <w:tr w:rsidR="00435461">
        <w:tc>
          <w:tcPr>
            <w:tcW w:w="104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Adjusted 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 of the Estimate</w:t>
            </w:r>
          </w:p>
        </w:tc>
        <w:tc>
          <w:tcPr>
            <w:tcW w:w="4160"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Change Statistics</w:t>
            </w:r>
          </w:p>
        </w:tc>
      </w:tr>
      <w:tr w:rsidR="00435461">
        <w:tc>
          <w:tcPr>
            <w:tcW w:w="104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df1</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df2</w:t>
            </w:r>
          </w:p>
        </w:tc>
      </w:tr>
      <w:tr w:rsidR="00435461">
        <w:tc>
          <w:tcPr>
            <w:tcW w:w="1040" w:type="dxa"/>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.703</w:t>
            </w:r>
            <w:r>
              <w:rPr>
                <w:color w:val="010205"/>
                <w:sz w:val="18"/>
                <w:szCs w:val="18"/>
                <w:vertAlign w:val="superscript"/>
              </w:rPr>
              <w:t>a</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.494</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.484</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1.069</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.494</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47.813</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147</w:t>
            </w:r>
          </w:p>
        </w:tc>
      </w:tr>
    </w:tbl>
    <w:p w:rsidR="00435461" w:rsidRDefault="0047147B">
      <w:pPr>
        <w:rPr>
          <w:color w:val="010205"/>
          <w:sz w:val="18"/>
          <w:szCs w:val="18"/>
        </w:rPr>
      </w:pPr>
      <w:r>
        <w:rPr>
          <w:color w:val="010205"/>
          <w:sz w:val="18"/>
          <w:szCs w:val="18"/>
        </w:rPr>
        <w:t xml:space="preserve"> </w:t>
      </w:r>
    </w:p>
    <w:p w:rsidR="00435461" w:rsidRDefault="0047147B">
      <w:pPr>
        <w:rPr>
          <w:color w:val="010205"/>
          <w:sz w:val="18"/>
          <w:szCs w:val="18"/>
        </w:rPr>
      </w:pPr>
      <w:r>
        <w:rPr>
          <w:color w:val="010205"/>
          <w:sz w:val="18"/>
          <w:szCs w:val="18"/>
        </w:rPr>
        <w:t xml:space="preserve"> </w:t>
      </w:r>
    </w:p>
    <w:tbl>
      <w:tblPr>
        <w:tblStyle w:val="afffffc"/>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Predictors: (Constant), Personal_Future_Involv, Att_Sust_UM, Eng_Comm_Involv</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fd"/>
        <w:tblW w:w="936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c>
          <w:tcPr>
            <w:tcW w:w="9359"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ANOVA</w:t>
            </w:r>
            <w:r>
              <w:rPr>
                <w:b/>
                <w:color w:val="010205"/>
                <w:vertAlign w:val="superscript"/>
              </w:rPr>
              <w:t>a</w:t>
            </w:r>
          </w:p>
        </w:tc>
      </w:tr>
      <w:tr w:rsidR="00435461">
        <w:tc>
          <w:tcPr>
            <w:tcW w:w="2674"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1337" w:type="dxa"/>
            <w:vMerge w:val="restart"/>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Regression</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163.958</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54.653</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47.813</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.000</w:t>
            </w:r>
            <w:r>
              <w:rPr>
                <w:color w:val="010205"/>
                <w:sz w:val="18"/>
                <w:szCs w:val="18"/>
                <w:vertAlign w:val="superscript"/>
              </w:rPr>
              <w:t>b</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Residual</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168.028</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147</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1.143</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5461">
        <w:tc>
          <w:tcPr>
            <w:tcW w:w="1337" w:type="dxa"/>
            <w:vMerge/>
            <w:tcBorders>
              <w:bottom w:val="single" w:sz="8" w:space="0" w:color="152935"/>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337"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331.987</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150</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fe"/>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Q4_8</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Predictors: (Constant), Personal_Future_Involv, Att_Sust_UM, Eng_Comm_Involv</w:t>
            </w:r>
          </w:p>
        </w:tc>
      </w:tr>
    </w:tbl>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5461" w:rsidRDefault="0047147B">
      <w:pPr>
        <w:spacing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ff"/>
        <w:tblW w:w="9360" w:type="dxa"/>
        <w:tblBorders>
          <w:top w:val="nil"/>
          <w:left w:val="nil"/>
          <w:bottom w:val="nil"/>
          <w:right w:val="nil"/>
          <w:insideH w:val="nil"/>
          <w:insideV w:val="nil"/>
        </w:tblBorders>
        <w:tblLayout w:type="fixed"/>
        <w:tblLook w:val="0600" w:firstRow="0" w:lastRow="0" w:firstColumn="0" w:lastColumn="0" w:noHBand="1" w:noVBand="1"/>
      </w:tblPr>
      <w:tblGrid>
        <w:gridCol w:w="1381"/>
        <w:gridCol w:w="2145"/>
        <w:gridCol w:w="1147"/>
        <w:gridCol w:w="1147"/>
        <w:gridCol w:w="1455"/>
        <w:gridCol w:w="1125"/>
        <w:gridCol w:w="960"/>
      </w:tblGrid>
      <w:tr w:rsidR="00435461">
        <w:tc>
          <w:tcPr>
            <w:tcW w:w="9359"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Coefficients</w:t>
            </w:r>
            <w:r>
              <w:rPr>
                <w:b/>
                <w:color w:val="010205"/>
                <w:vertAlign w:val="superscript"/>
              </w:rPr>
              <w:t>a</w:t>
            </w:r>
          </w:p>
        </w:tc>
      </w:tr>
      <w:tr w:rsidR="00435461">
        <w:tc>
          <w:tcPr>
            <w:tcW w:w="352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294" w:type="dxa"/>
            <w:gridSpan w:val="2"/>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Unstandardized Coefficients</w:t>
            </w:r>
          </w:p>
        </w:tc>
        <w:tc>
          <w:tcPr>
            <w:tcW w:w="1455" w:type="dxa"/>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Standardized Coefficients</w:t>
            </w:r>
          </w:p>
        </w:tc>
        <w:tc>
          <w:tcPr>
            <w:tcW w:w="1125"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w:t>
            </w:r>
          </w:p>
        </w:tc>
        <w:tc>
          <w:tcPr>
            <w:tcW w:w="96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rPr>
          <w:trHeight w:val="280"/>
        </w:trPr>
        <w:tc>
          <w:tcPr>
            <w:tcW w:w="3525" w:type="dxa"/>
            <w:gridSpan w:val="2"/>
            <w:vMerge/>
            <w:tcBorders>
              <w:bottom w:val="nil"/>
            </w:tcBorders>
            <w:shd w:val="clear" w:color="auto" w:fill="auto"/>
            <w:tcMar>
              <w:top w:w="0" w:type="dxa"/>
              <w:left w:w="0" w:type="dxa"/>
              <w:bottom w:w="0" w:type="dxa"/>
              <w:right w:w="0" w:type="dxa"/>
            </w:tcMar>
          </w:tcPr>
          <w:p w:rsidR="00435461" w:rsidRDefault="00435461"/>
        </w:tc>
        <w:tc>
          <w:tcPr>
            <w:tcW w:w="114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w:t>
            </w:r>
          </w:p>
        </w:tc>
        <w:tc>
          <w:tcPr>
            <w:tcW w:w="114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45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Beta</w:t>
            </w:r>
          </w:p>
        </w:tc>
        <w:tc>
          <w:tcPr>
            <w:tcW w:w="1125" w:type="dxa"/>
            <w:vMerge/>
            <w:tcBorders>
              <w:bottom w:val="nil"/>
              <w:right w:val="single" w:sz="8" w:space="0" w:color="E0E0E0"/>
            </w:tcBorders>
            <w:shd w:val="clear" w:color="auto" w:fill="auto"/>
            <w:tcMar>
              <w:top w:w="0" w:type="dxa"/>
              <w:left w:w="0" w:type="dxa"/>
              <w:bottom w:w="0" w:type="dxa"/>
              <w:right w:w="0" w:type="dxa"/>
            </w:tcMar>
          </w:tcPr>
          <w:p w:rsidR="00435461" w:rsidRDefault="00435461"/>
        </w:tc>
        <w:tc>
          <w:tcPr>
            <w:tcW w:w="96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r>
      <w:tr w:rsidR="00435461">
        <w:tc>
          <w:tcPr>
            <w:tcW w:w="1380" w:type="dxa"/>
            <w:vMerge w:val="restart"/>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145"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(Constant)</w:t>
            </w:r>
          </w:p>
        </w:tc>
        <w:tc>
          <w:tcPr>
            <w:tcW w:w="114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.697</w:t>
            </w:r>
          </w:p>
        </w:tc>
        <w:tc>
          <w:tcPr>
            <w:tcW w:w="114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.458</w:t>
            </w:r>
          </w:p>
        </w:tc>
        <w:tc>
          <w:tcPr>
            <w:tcW w:w="145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25"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1.521</w:t>
            </w:r>
          </w:p>
        </w:tc>
        <w:tc>
          <w:tcPr>
            <w:tcW w:w="960"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.130</w:t>
            </w:r>
          </w:p>
        </w:tc>
      </w:tr>
      <w:tr w:rsidR="00435461">
        <w:tc>
          <w:tcPr>
            <w:tcW w:w="138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14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Att_Sust_UM</w:t>
            </w:r>
          </w:p>
        </w:tc>
        <w:tc>
          <w:tcPr>
            <w:tcW w:w="114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.374</w:t>
            </w:r>
          </w:p>
        </w:tc>
        <w:tc>
          <w:tcPr>
            <w:tcW w:w="114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.104</w:t>
            </w:r>
          </w:p>
        </w:tc>
        <w:tc>
          <w:tcPr>
            <w:tcW w:w="145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.307</w:t>
            </w:r>
          </w:p>
        </w:tc>
        <w:tc>
          <w:tcPr>
            <w:tcW w:w="112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3.613</w:t>
            </w:r>
          </w:p>
        </w:tc>
        <w:tc>
          <w:tcPr>
            <w:tcW w:w="96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138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145"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Eng_Comm_Involv</w:t>
            </w:r>
          </w:p>
        </w:tc>
        <w:tc>
          <w:tcPr>
            <w:tcW w:w="114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.274</w:t>
            </w:r>
          </w:p>
        </w:tc>
        <w:tc>
          <w:tcPr>
            <w:tcW w:w="114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.116</w:t>
            </w:r>
          </w:p>
        </w:tc>
        <w:tc>
          <w:tcPr>
            <w:tcW w:w="145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.241</w:t>
            </w:r>
          </w:p>
        </w:tc>
        <w:tc>
          <w:tcPr>
            <w:tcW w:w="1125"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2.373</w:t>
            </w:r>
          </w:p>
        </w:tc>
        <w:tc>
          <w:tcPr>
            <w:tcW w:w="96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.019</w:t>
            </w:r>
          </w:p>
        </w:tc>
      </w:tr>
      <w:tr w:rsidR="00435461">
        <w:tc>
          <w:tcPr>
            <w:tcW w:w="138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145"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Personal_Future_Involv</w:t>
            </w:r>
          </w:p>
        </w:tc>
        <w:tc>
          <w:tcPr>
            <w:tcW w:w="114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.246</w:t>
            </w:r>
          </w:p>
        </w:tc>
        <w:tc>
          <w:tcPr>
            <w:tcW w:w="114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.100</w:t>
            </w:r>
          </w:p>
        </w:tc>
        <w:tc>
          <w:tcPr>
            <w:tcW w:w="145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.235</w:t>
            </w:r>
          </w:p>
        </w:tc>
        <w:tc>
          <w:tcPr>
            <w:tcW w:w="112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2.450</w:t>
            </w:r>
          </w:p>
        </w:tc>
        <w:tc>
          <w:tcPr>
            <w:tcW w:w="96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.015</w:t>
            </w:r>
          </w:p>
        </w:tc>
      </w:tr>
    </w:tbl>
    <w:p w:rsidR="00435461" w:rsidRDefault="0047147B">
      <w:pPr>
        <w:rPr>
          <w:color w:val="010205"/>
          <w:sz w:val="18"/>
          <w:szCs w:val="18"/>
        </w:rPr>
      </w:pPr>
      <w:r>
        <w:rPr>
          <w:color w:val="010205"/>
          <w:sz w:val="18"/>
          <w:szCs w:val="18"/>
        </w:rPr>
        <w:t xml:space="preserve"> </w:t>
      </w:r>
    </w:p>
    <w:tbl>
      <w:tblPr>
        <w:tblStyle w:val="affffff0"/>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Q4_8</w:t>
            </w:r>
          </w:p>
        </w:tc>
      </w:tr>
    </w:tbl>
    <w:p w:rsidR="00435461" w:rsidRDefault="0047147B">
      <w:pPr>
        <w:pStyle w:val="Heading2"/>
      </w:pPr>
      <w:bookmarkStart w:id="86" w:name="_mebfoiz5dylz" w:colFirst="0" w:colLast="0"/>
      <w:bookmarkEnd w:id="86"/>
      <w:r>
        <w:t>Q4_9 Regression</w:t>
      </w:r>
    </w:p>
    <w:p w:rsidR="00435461" w:rsidRDefault="00435461"/>
    <w:tbl>
      <w:tblPr>
        <w:tblStyle w:val="affffff1"/>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3465"/>
        <w:gridCol w:w="2025"/>
        <w:gridCol w:w="1530"/>
      </w:tblGrid>
      <w:tr w:rsidR="00435461">
        <w:tc>
          <w:tcPr>
            <w:tcW w:w="9360" w:type="dxa"/>
            <w:gridSpan w:val="4"/>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Variables Entered/Removed</w:t>
            </w:r>
            <w:r>
              <w:rPr>
                <w:b/>
                <w:color w:val="010205"/>
                <w:vertAlign w:val="superscript"/>
              </w:rPr>
              <w:t>a</w:t>
            </w:r>
          </w:p>
        </w:tc>
      </w:tr>
      <w:tr w:rsidR="00435461">
        <w:tc>
          <w:tcPr>
            <w:tcW w:w="23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346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Entered</w:t>
            </w:r>
          </w:p>
        </w:tc>
        <w:tc>
          <w:tcPr>
            <w:tcW w:w="202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Variables Removed</w:t>
            </w:r>
          </w:p>
        </w:tc>
        <w:tc>
          <w:tcPr>
            <w:tcW w:w="153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Method</w:t>
            </w:r>
          </w:p>
        </w:tc>
      </w:tr>
      <w:tr w:rsidR="00435461">
        <w:tc>
          <w:tcPr>
            <w:tcW w:w="234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346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vertAlign w:val="superscript"/>
              </w:rPr>
            </w:pPr>
            <w:r>
              <w:rPr>
                <w:color w:val="010205"/>
                <w:sz w:val="18"/>
                <w:szCs w:val="18"/>
              </w:rPr>
              <w:t>Q17_6_CarPool, Personal_Sust_SocialNet, Att_Supp_Add_CoreValue, Eng_Foodtprint_Reduction</w:t>
            </w:r>
            <w:r>
              <w:rPr>
                <w:color w:val="010205"/>
                <w:sz w:val="18"/>
                <w:szCs w:val="18"/>
                <w:vertAlign w:val="superscript"/>
              </w:rPr>
              <w:t>b</w:t>
            </w:r>
          </w:p>
        </w:tc>
        <w:tc>
          <w:tcPr>
            <w:tcW w:w="202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w:t>
            </w:r>
          </w:p>
        </w:tc>
        <w:tc>
          <w:tcPr>
            <w:tcW w:w="153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Enter</w:t>
            </w:r>
          </w:p>
        </w:tc>
      </w:tr>
    </w:tbl>
    <w:p w:rsidR="00435461" w:rsidRDefault="00435461">
      <w:pPr>
        <w:rPr>
          <w:color w:val="010205"/>
          <w:sz w:val="18"/>
          <w:szCs w:val="18"/>
        </w:rPr>
      </w:pPr>
    </w:p>
    <w:tbl>
      <w:tblPr>
        <w:tblStyle w:val="affffff2"/>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Q4_9</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All requested variables entered.</w:t>
            </w:r>
          </w:p>
        </w:tc>
      </w:tr>
    </w:tbl>
    <w:p w:rsidR="00435461" w:rsidRDefault="00435461">
      <w:pPr>
        <w:spacing w:line="436" w:lineRule="auto"/>
        <w:rPr>
          <w:rFonts w:ascii="Times New Roman" w:eastAsia="Times New Roman" w:hAnsi="Times New Roman" w:cs="Times New Roman"/>
          <w:sz w:val="24"/>
          <w:szCs w:val="24"/>
        </w:rPr>
      </w:pPr>
    </w:p>
    <w:tbl>
      <w:tblPr>
        <w:tblStyle w:val="affffff3"/>
        <w:tblW w:w="9360" w:type="dxa"/>
        <w:tblBorders>
          <w:top w:val="nil"/>
          <w:left w:val="nil"/>
          <w:bottom w:val="nil"/>
          <w:right w:val="nil"/>
          <w:insideH w:val="nil"/>
          <w:insideV w:val="nil"/>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435461">
        <w:tc>
          <w:tcPr>
            <w:tcW w:w="9360" w:type="dxa"/>
            <w:gridSpan w:val="9"/>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rPr>
            </w:pPr>
            <w:r>
              <w:rPr>
                <w:b/>
                <w:color w:val="010205"/>
              </w:rPr>
              <w:t>Model Summary</w:t>
            </w:r>
          </w:p>
        </w:tc>
      </w:tr>
      <w:tr w:rsidR="00435461">
        <w:tc>
          <w:tcPr>
            <w:tcW w:w="104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Adjusted R Square</w:t>
            </w:r>
          </w:p>
        </w:tc>
        <w:tc>
          <w:tcPr>
            <w:tcW w:w="104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 of the Estimate</w:t>
            </w:r>
          </w:p>
        </w:tc>
        <w:tc>
          <w:tcPr>
            <w:tcW w:w="4160" w:type="dxa"/>
            <w:gridSpan w:val="4"/>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Change Statistics</w:t>
            </w:r>
          </w:p>
        </w:tc>
      </w:tr>
      <w:tr w:rsidR="00435461">
        <w:tc>
          <w:tcPr>
            <w:tcW w:w="104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vMerge/>
            <w:tcBorders>
              <w:bottom w:val="nil"/>
              <w:right w:val="single" w:sz="8" w:space="0" w:color="E0E0E0"/>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R Square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 Change</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df1</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df2</w:t>
            </w:r>
          </w:p>
        </w:tc>
      </w:tr>
      <w:tr w:rsidR="00435461">
        <w:tc>
          <w:tcPr>
            <w:tcW w:w="1040" w:type="dxa"/>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.655</w:t>
            </w:r>
            <w:r>
              <w:rPr>
                <w:color w:val="010205"/>
                <w:sz w:val="18"/>
                <w:szCs w:val="18"/>
                <w:vertAlign w:val="superscript"/>
              </w:rPr>
              <w:t>a</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.429</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.412</w:t>
            </w:r>
          </w:p>
        </w:tc>
        <w:tc>
          <w:tcPr>
            <w:tcW w:w="1040"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1.548</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.429</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25.147</w:t>
            </w:r>
          </w:p>
        </w:tc>
        <w:tc>
          <w:tcPr>
            <w:tcW w:w="104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04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134</w:t>
            </w:r>
          </w:p>
        </w:tc>
      </w:tr>
    </w:tbl>
    <w:p w:rsidR="00435461" w:rsidRDefault="00435461">
      <w:pPr>
        <w:rPr>
          <w:color w:val="010205"/>
          <w:sz w:val="18"/>
          <w:szCs w:val="18"/>
        </w:rPr>
      </w:pPr>
    </w:p>
    <w:tbl>
      <w:tblPr>
        <w:tblStyle w:val="affffff4"/>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Predictors: (Constant), Q17_6_CarPool, Personal_Sust_SocialNet, Att_Supp_Add_CoreValue, Eng_Foodtprint_Reduction</w:t>
            </w:r>
          </w:p>
        </w:tc>
      </w:tr>
    </w:tbl>
    <w:p w:rsidR="00435461" w:rsidRDefault="00435461">
      <w:pPr>
        <w:spacing w:line="436" w:lineRule="auto"/>
        <w:rPr>
          <w:rFonts w:ascii="Times New Roman" w:eastAsia="Times New Roman" w:hAnsi="Times New Roman" w:cs="Times New Roman"/>
          <w:sz w:val="24"/>
          <w:szCs w:val="24"/>
        </w:rPr>
      </w:pPr>
    </w:p>
    <w:tbl>
      <w:tblPr>
        <w:tblStyle w:val="affffff5"/>
        <w:tblW w:w="936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435461">
        <w:tc>
          <w:tcPr>
            <w:tcW w:w="9359"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ANOVA</w:t>
            </w:r>
            <w:r>
              <w:rPr>
                <w:b/>
                <w:color w:val="010205"/>
                <w:vertAlign w:val="superscript"/>
              </w:rPr>
              <w:t>a</w:t>
            </w:r>
          </w:p>
        </w:tc>
      </w:tr>
      <w:tr w:rsidR="00435461">
        <w:tc>
          <w:tcPr>
            <w:tcW w:w="2674" w:type="dxa"/>
            <w:gridSpan w:val="2"/>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Sum of Squares</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df</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Mean Square</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F</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1337" w:type="dxa"/>
            <w:vMerge w:val="restart"/>
            <w:tcBorders>
              <w:top w:val="nil"/>
              <w:left w:val="nil"/>
              <w:bottom w:val="single" w:sz="8" w:space="0" w:color="152935"/>
              <w:right w:val="nil"/>
            </w:tcBorders>
            <w:shd w:val="clear" w:color="auto" w:fill="E0E0E0"/>
            <w:tcMar>
              <w:top w:w="100" w:type="dxa"/>
              <w:left w:w="100" w:type="dxa"/>
              <w:bottom w:w="100" w:type="dxa"/>
              <w:right w:w="100" w:type="dxa"/>
            </w:tcMar>
          </w:tcPr>
          <w:p w:rsidR="00435461" w:rsidRDefault="0047147B">
            <w:pPr>
              <w:spacing w:line="349" w:lineRule="auto"/>
              <w:ind w:left="60" w:right="60"/>
              <w:rPr>
                <w:color w:val="264A60"/>
                <w:sz w:val="18"/>
                <w:szCs w:val="18"/>
              </w:rPr>
            </w:pPr>
            <w:r>
              <w:rPr>
                <w:color w:val="264A60"/>
                <w:sz w:val="18"/>
                <w:szCs w:val="18"/>
              </w:rPr>
              <w:t>1</w:t>
            </w:r>
          </w:p>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Regression</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241.019</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60.255</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25.147</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vertAlign w:val="superscript"/>
              </w:rPr>
            </w:pPr>
            <w:r>
              <w:rPr>
                <w:color w:val="010205"/>
                <w:sz w:val="18"/>
                <w:szCs w:val="18"/>
              </w:rPr>
              <w:t>.000</w:t>
            </w:r>
            <w:r>
              <w:rPr>
                <w:color w:val="010205"/>
                <w:sz w:val="18"/>
                <w:szCs w:val="18"/>
                <w:vertAlign w:val="superscript"/>
              </w:rPr>
              <w:t>b</w:t>
            </w:r>
          </w:p>
        </w:tc>
      </w:tr>
      <w:tr w:rsidR="00435461">
        <w:tc>
          <w:tcPr>
            <w:tcW w:w="1337" w:type="dxa"/>
            <w:vMerge/>
            <w:tcBorders>
              <w:bottom w:val="single" w:sz="8" w:space="0" w:color="152935"/>
              <w:right w:val="nil"/>
            </w:tcBorders>
            <w:shd w:val="clear" w:color="auto" w:fill="auto"/>
            <w:tcMar>
              <w:top w:w="100" w:type="dxa"/>
              <w:left w:w="100" w:type="dxa"/>
              <w:bottom w:w="100" w:type="dxa"/>
              <w:right w:w="100" w:type="dxa"/>
            </w:tcMar>
          </w:tcPr>
          <w:p w:rsidR="00435461" w:rsidRDefault="00435461"/>
        </w:tc>
        <w:tc>
          <w:tcPr>
            <w:tcW w:w="1337"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Residual</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321.082</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134</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2.396</w:t>
            </w:r>
          </w:p>
        </w:tc>
        <w:tc>
          <w:tcPr>
            <w:tcW w:w="1337"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337"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35461">
        <w:tc>
          <w:tcPr>
            <w:tcW w:w="1337" w:type="dxa"/>
            <w:vMerge/>
            <w:tcBorders>
              <w:bottom w:val="single" w:sz="8" w:space="0" w:color="152935"/>
              <w:right w:val="nil"/>
            </w:tcBorders>
            <w:shd w:val="clear" w:color="auto" w:fill="auto"/>
            <w:tcMar>
              <w:top w:w="100" w:type="dxa"/>
              <w:left w:w="100" w:type="dxa"/>
              <w:bottom w:w="100" w:type="dxa"/>
              <w:right w:w="100" w:type="dxa"/>
            </w:tcMar>
          </w:tcPr>
          <w:p w:rsidR="00435461" w:rsidRDefault="00435461">
            <w:pPr>
              <w:widowControl w:val="0"/>
              <w:pBdr>
                <w:top w:val="nil"/>
                <w:left w:val="nil"/>
                <w:bottom w:val="nil"/>
                <w:right w:val="nil"/>
                <w:between w:val="nil"/>
              </w:pBdr>
            </w:pPr>
          </w:p>
        </w:tc>
        <w:tc>
          <w:tcPr>
            <w:tcW w:w="1337"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Total</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562.101</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138</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337"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337"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bl>
    <w:p w:rsidR="00435461" w:rsidRDefault="00435461">
      <w:pPr>
        <w:rPr>
          <w:rFonts w:ascii="Times New Roman" w:eastAsia="Times New Roman" w:hAnsi="Times New Roman" w:cs="Times New Roman"/>
          <w:sz w:val="24"/>
          <w:szCs w:val="24"/>
        </w:rPr>
      </w:pPr>
    </w:p>
    <w:tbl>
      <w:tblPr>
        <w:tblStyle w:val="affffff6"/>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Q4_9</w:t>
            </w:r>
          </w:p>
        </w:tc>
      </w:tr>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b. Predictors: (Constant), Q17_6_CarPool, Personal_Sust_SocialNet, Att_Supp_Add_CoreValue, Eng_Foodtprint_Reduction</w:t>
            </w:r>
          </w:p>
        </w:tc>
      </w:tr>
    </w:tbl>
    <w:p w:rsidR="00435461" w:rsidRDefault="00435461">
      <w:pPr>
        <w:spacing w:line="436" w:lineRule="auto"/>
        <w:rPr>
          <w:rFonts w:ascii="Times New Roman" w:eastAsia="Times New Roman" w:hAnsi="Times New Roman" w:cs="Times New Roman"/>
          <w:sz w:val="24"/>
          <w:szCs w:val="24"/>
        </w:rPr>
      </w:pPr>
    </w:p>
    <w:tbl>
      <w:tblPr>
        <w:tblStyle w:val="affffff7"/>
        <w:tblW w:w="9360" w:type="dxa"/>
        <w:tblBorders>
          <w:top w:val="nil"/>
          <w:left w:val="nil"/>
          <w:bottom w:val="nil"/>
          <w:right w:val="nil"/>
          <w:insideH w:val="nil"/>
          <w:insideV w:val="nil"/>
        </w:tblBorders>
        <w:tblLayout w:type="fixed"/>
        <w:tblLook w:val="0600" w:firstRow="0" w:lastRow="0" w:firstColumn="0" w:lastColumn="0" w:noHBand="1" w:noVBand="1"/>
      </w:tblPr>
      <w:tblGrid>
        <w:gridCol w:w="600"/>
        <w:gridCol w:w="2370"/>
        <w:gridCol w:w="1170"/>
        <w:gridCol w:w="1170"/>
        <w:gridCol w:w="1350"/>
        <w:gridCol w:w="1350"/>
        <w:gridCol w:w="1350"/>
      </w:tblGrid>
      <w:tr w:rsidR="00435461">
        <w:tc>
          <w:tcPr>
            <w:tcW w:w="9360" w:type="dxa"/>
            <w:gridSpan w:val="7"/>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jc w:val="center"/>
              <w:rPr>
                <w:b/>
                <w:color w:val="010205"/>
                <w:vertAlign w:val="superscript"/>
              </w:rPr>
            </w:pPr>
            <w:r>
              <w:rPr>
                <w:b/>
                <w:color w:val="010205"/>
              </w:rPr>
              <w:t>Coefficients</w:t>
            </w:r>
            <w:r>
              <w:rPr>
                <w:b/>
                <w:color w:val="010205"/>
                <w:vertAlign w:val="superscript"/>
              </w:rPr>
              <w:t>a</w:t>
            </w:r>
          </w:p>
        </w:tc>
      </w:tr>
      <w:tr w:rsidR="00435461">
        <w:tc>
          <w:tcPr>
            <w:tcW w:w="2970"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rPr>
                <w:color w:val="264A60"/>
                <w:sz w:val="18"/>
                <w:szCs w:val="18"/>
              </w:rPr>
            </w:pPr>
            <w:r>
              <w:rPr>
                <w:color w:val="264A60"/>
                <w:sz w:val="18"/>
                <w:szCs w:val="18"/>
              </w:rPr>
              <w:t>Model</w:t>
            </w:r>
          </w:p>
        </w:tc>
        <w:tc>
          <w:tcPr>
            <w:tcW w:w="2340" w:type="dxa"/>
            <w:gridSpan w:val="2"/>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Unstandardized Coefficients</w:t>
            </w:r>
          </w:p>
        </w:tc>
        <w:tc>
          <w:tcPr>
            <w:tcW w:w="1350" w:type="dxa"/>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Standardized Coefficients</w:t>
            </w:r>
          </w:p>
        </w:tc>
        <w:tc>
          <w:tcPr>
            <w:tcW w:w="1350" w:type="dxa"/>
            <w:vMerge w:val="restart"/>
            <w:tcBorders>
              <w:top w:val="nil"/>
              <w:left w:val="nil"/>
              <w:bottom w:val="nil"/>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t</w:t>
            </w:r>
          </w:p>
        </w:tc>
        <w:tc>
          <w:tcPr>
            <w:tcW w:w="1350" w:type="dxa"/>
            <w:vMerge w:val="restart"/>
            <w:tcBorders>
              <w:top w:val="nil"/>
              <w:left w:val="nil"/>
              <w:bottom w:val="nil"/>
              <w:right w:val="nil"/>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Sig.</w:t>
            </w:r>
          </w:p>
        </w:tc>
      </w:tr>
      <w:tr w:rsidR="00435461">
        <w:tc>
          <w:tcPr>
            <w:tcW w:w="2970" w:type="dxa"/>
            <w:gridSpan w:val="2"/>
            <w:vMerge/>
            <w:tcBorders>
              <w:bottom w:val="nil"/>
            </w:tcBorders>
            <w:shd w:val="clear" w:color="auto" w:fill="auto"/>
            <w:tcMar>
              <w:top w:w="0" w:type="dxa"/>
              <w:left w:w="0" w:type="dxa"/>
              <w:bottom w:w="0" w:type="dxa"/>
              <w:right w:w="0" w:type="dxa"/>
            </w:tcMar>
          </w:tcPr>
          <w:p w:rsidR="00435461" w:rsidRDefault="00435461"/>
        </w:tc>
        <w:tc>
          <w:tcPr>
            <w:tcW w:w="117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w:t>
            </w:r>
          </w:p>
        </w:tc>
        <w:tc>
          <w:tcPr>
            <w:tcW w:w="117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Std. Error</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rsidR="00435461" w:rsidRDefault="0047147B">
            <w:pPr>
              <w:spacing w:line="349" w:lineRule="auto"/>
              <w:ind w:left="60" w:right="60"/>
              <w:jc w:val="center"/>
              <w:rPr>
                <w:color w:val="264A60"/>
                <w:sz w:val="18"/>
                <w:szCs w:val="18"/>
              </w:rPr>
            </w:pPr>
            <w:r>
              <w:rPr>
                <w:color w:val="264A60"/>
                <w:sz w:val="18"/>
                <w:szCs w:val="18"/>
              </w:rPr>
              <w:t>Beta</w:t>
            </w:r>
          </w:p>
        </w:tc>
        <w:tc>
          <w:tcPr>
            <w:tcW w:w="1350" w:type="dxa"/>
            <w:vMerge/>
            <w:tcBorders>
              <w:bottom w:val="nil"/>
              <w:right w:val="single" w:sz="8" w:space="0" w:color="E0E0E0"/>
            </w:tcBorders>
            <w:shd w:val="clear" w:color="auto" w:fill="auto"/>
            <w:tcMar>
              <w:top w:w="0" w:type="dxa"/>
              <w:left w:w="0" w:type="dxa"/>
              <w:bottom w:w="0" w:type="dxa"/>
              <w:right w:w="0" w:type="dxa"/>
            </w:tcMar>
          </w:tcPr>
          <w:p w:rsidR="00435461" w:rsidRDefault="00435461"/>
        </w:tc>
        <w:tc>
          <w:tcPr>
            <w:tcW w:w="1350" w:type="dxa"/>
            <w:vMerge/>
            <w:tcBorders>
              <w:bottom w:val="nil"/>
              <w:right w:val="nil"/>
            </w:tcBorders>
            <w:shd w:val="clear" w:color="auto" w:fill="auto"/>
            <w:tcMar>
              <w:top w:w="0" w:type="dxa"/>
              <w:left w:w="0" w:type="dxa"/>
              <w:bottom w:w="0" w:type="dxa"/>
              <w:right w:w="0" w:type="dxa"/>
            </w:tcMar>
          </w:tcPr>
          <w:p w:rsidR="00435461" w:rsidRDefault="00435461">
            <w:pPr>
              <w:widowControl w:val="0"/>
              <w:pBdr>
                <w:top w:val="nil"/>
                <w:left w:val="nil"/>
                <w:bottom w:val="nil"/>
                <w:right w:val="nil"/>
                <w:between w:val="nil"/>
              </w:pBdr>
            </w:pPr>
          </w:p>
        </w:tc>
      </w:tr>
      <w:tr w:rsidR="00435461">
        <w:tc>
          <w:tcPr>
            <w:tcW w:w="600" w:type="dxa"/>
            <w:vMerge w:val="restart"/>
            <w:tcBorders>
              <w:top w:val="single" w:sz="8" w:space="0" w:color="152935"/>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1</w:t>
            </w:r>
          </w:p>
        </w:tc>
        <w:tc>
          <w:tcPr>
            <w:tcW w:w="237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(Constant)</w:t>
            </w:r>
          </w:p>
        </w:tc>
        <w:tc>
          <w:tcPr>
            <w:tcW w:w="11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-1.152</w:t>
            </w:r>
          </w:p>
        </w:tc>
        <w:tc>
          <w:tcPr>
            <w:tcW w:w="11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.596</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-1.933</w:t>
            </w:r>
          </w:p>
        </w:tc>
        <w:tc>
          <w:tcPr>
            <w:tcW w:w="1350" w:type="dxa"/>
            <w:tcBorders>
              <w:top w:val="single" w:sz="8" w:space="0" w:color="152935"/>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.055</w:t>
            </w:r>
          </w:p>
        </w:tc>
      </w:tr>
      <w:tr w:rsidR="00435461">
        <w:tc>
          <w:tcPr>
            <w:tcW w:w="60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Att_Supp_Add_CoreValue</w:t>
            </w:r>
          </w:p>
        </w:tc>
        <w:tc>
          <w:tcPr>
            <w:tcW w:w="11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.292</w:t>
            </w:r>
          </w:p>
        </w:tc>
        <w:tc>
          <w:tcPr>
            <w:tcW w:w="11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.083</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.265</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3.506</w:t>
            </w:r>
          </w:p>
        </w:tc>
        <w:tc>
          <w:tcPr>
            <w:tcW w:w="135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.001</w:t>
            </w:r>
          </w:p>
        </w:tc>
      </w:tr>
      <w:tr w:rsidR="00435461">
        <w:tc>
          <w:tcPr>
            <w:tcW w:w="60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Eng_Foodtprint_Reduction</w:t>
            </w:r>
          </w:p>
        </w:tc>
        <w:tc>
          <w:tcPr>
            <w:tcW w:w="11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.527</w:t>
            </w:r>
          </w:p>
        </w:tc>
        <w:tc>
          <w:tcPr>
            <w:tcW w:w="11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.117</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.353</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4.513</w:t>
            </w:r>
          </w:p>
        </w:tc>
        <w:tc>
          <w:tcPr>
            <w:tcW w:w="135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.000</w:t>
            </w:r>
          </w:p>
        </w:tc>
      </w:tr>
      <w:tr w:rsidR="00435461">
        <w:tc>
          <w:tcPr>
            <w:tcW w:w="60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AEAEAE"/>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Personal_Sust_SocialNet</w:t>
            </w:r>
          </w:p>
        </w:tc>
        <w:tc>
          <w:tcPr>
            <w:tcW w:w="11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.158</w:t>
            </w:r>
          </w:p>
        </w:tc>
        <w:tc>
          <w:tcPr>
            <w:tcW w:w="117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.080</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.149</w:t>
            </w:r>
          </w:p>
        </w:tc>
        <w:tc>
          <w:tcPr>
            <w:tcW w:w="1350" w:type="dxa"/>
            <w:tcBorders>
              <w:top w:val="nil"/>
              <w:left w:val="nil"/>
              <w:bottom w:val="single" w:sz="8" w:space="0" w:color="AEAEAE"/>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1.969</w:t>
            </w:r>
          </w:p>
        </w:tc>
        <w:tc>
          <w:tcPr>
            <w:tcW w:w="1350" w:type="dxa"/>
            <w:tcBorders>
              <w:top w:val="nil"/>
              <w:left w:val="nil"/>
              <w:bottom w:val="single" w:sz="8" w:space="0" w:color="AEAEAE"/>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.051</w:t>
            </w:r>
          </w:p>
        </w:tc>
      </w:tr>
      <w:tr w:rsidR="00435461">
        <w:tc>
          <w:tcPr>
            <w:tcW w:w="600" w:type="dxa"/>
            <w:vMerge/>
            <w:tcBorders>
              <w:bottom w:val="single" w:sz="8" w:space="0" w:color="152935"/>
              <w:right w:val="nil"/>
            </w:tcBorders>
            <w:shd w:val="clear" w:color="auto" w:fill="auto"/>
            <w:tcMar>
              <w:top w:w="0" w:type="dxa"/>
              <w:left w:w="0" w:type="dxa"/>
              <w:bottom w:w="0" w:type="dxa"/>
              <w:right w:w="0" w:type="dxa"/>
            </w:tcMar>
          </w:tcPr>
          <w:p w:rsidR="00435461" w:rsidRDefault="00435461"/>
        </w:tc>
        <w:tc>
          <w:tcPr>
            <w:tcW w:w="2370" w:type="dxa"/>
            <w:tcBorders>
              <w:top w:val="nil"/>
              <w:left w:val="nil"/>
              <w:bottom w:val="single" w:sz="8" w:space="0" w:color="152935"/>
              <w:right w:val="nil"/>
            </w:tcBorders>
            <w:shd w:val="clear" w:color="auto" w:fill="E0E0E0"/>
            <w:tcMar>
              <w:top w:w="0" w:type="dxa"/>
              <w:left w:w="0" w:type="dxa"/>
              <w:bottom w:w="0" w:type="dxa"/>
              <w:right w:w="0" w:type="dxa"/>
            </w:tcMar>
          </w:tcPr>
          <w:p w:rsidR="00435461" w:rsidRDefault="0047147B">
            <w:pPr>
              <w:spacing w:line="349" w:lineRule="auto"/>
              <w:ind w:left="60" w:right="60"/>
              <w:rPr>
                <w:color w:val="264A60"/>
                <w:sz w:val="18"/>
                <w:szCs w:val="18"/>
              </w:rPr>
            </w:pPr>
            <w:r>
              <w:rPr>
                <w:color w:val="264A60"/>
                <w:sz w:val="18"/>
                <w:szCs w:val="18"/>
              </w:rPr>
              <w:t>Q17_6_CarPool</w:t>
            </w:r>
          </w:p>
        </w:tc>
        <w:tc>
          <w:tcPr>
            <w:tcW w:w="117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.160</w:t>
            </w:r>
          </w:p>
        </w:tc>
        <w:tc>
          <w:tcPr>
            <w:tcW w:w="117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.064</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.168</w:t>
            </w:r>
          </w:p>
        </w:tc>
        <w:tc>
          <w:tcPr>
            <w:tcW w:w="1350" w:type="dxa"/>
            <w:tcBorders>
              <w:top w:val="nil"/>
              <w:left w:val="nil"/>
              <w:bottom w:val="single" w:sz="8" w:space="0" w:color="152935"/>
              <w:right w:val="single" w:sz="8" w:space="0" w:color="E0E0E0"/>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2.489</w:t>
            </w:r>
          </w:p>
        </w:tc>
        <w:tc>
          <w:tcPr>
            <w:tcW w:w="1350" w:type="dxa"/>
            <w:tcBorders>
              <w:top w:val="nil"/>
              <w:left w:val="nil"/>
              <w:bottom w:val="single" w:sz="8" w:space="0" w:color="152935"/>
              <w:right w:val="nil"/>
            </w:tcBorders>
            <w:shd w:val="clear" w:color="auto" w:fill="FFFFFF"/>
            <w:tcMar>
              <w:top w:w="0" w:type="dxa"/>
              <w:left w:w="0" w:type="dxa"/>
              <w:bottom w:w="0" w:type="dxa"/>
              <w:right w:w="0" w:type="dxa"/>
            </w:tcMar>
          </w:tcPr>
          <w:p w:rsidR="00435461" w:rsidRDefault="0047147B">
            <w:pPr>
              <w:spacing w:line="349" w:lineRule="auto"/>
              <w:ind w:left="60" w:right="60"/>
              <w:jc w:val="right"/>
              <w:rPr>
                <w:color w:val="010205"/>
                <w:sz w:val="18"/>
                <w:szCs w:val="18"/>
              </w:rPr>
            </w:pPr>
            <w:r>
              <w:rPr>
                <w:color w:val="010205"/>
                <w:sz w:val="18"/>
                <w:szCs w:val="18"/>
              </w:rPr>
              <w:t>.014</w:t>
            </w:r>
          </w:p>
        </w:tc>
      </w:tr>
    </w:tbl>
    <w:p w:rsidR="00435461" w:rsidRDefault="0047147B">
      <w:pPr>
        <w:rPr>
          <w:color w:val="010205"/>
          <w:sz w:val="18"/>
          <w:szCs w:val="18"/>
        </w:rPr>
      </w:pPr>
      <w:r>
        <w:rPr>
          <w:color w:val="010205"/>
          <w:sz w:val="18"/>
          <w:szCs w:val="18"/>
        </w:rPr>
        <w:t xml:space="preserve"> </w:t>
      </w:r>
    </w:p>
    <w:tbl>
      <w:tblPr>
        <w:tblStyle w:val="affffff8"/>
        <w:tblW w:w="9360" w:type="dxa"/>
        <w:tblLayout w:type="fixed"/>
        <w:tblLook w:val="0600" w:firstRow="0" w:lastRow="0" w:firstColumn="0" w:lastColumn="0" w:noHBand="1" w:noVBand="1"/>
      </w:tblPr>
      <w:tblGrid>
        <w:gridCol w:w="9360"/>
      </w:tblGrid>
      <w:tr w:rsidR="00435461">
        <w:tc>
          <w:tcPr>
            <w:tcW w:w="9360" w:type="dxa"/>
            <w:tcBorders>
              <w:top w:val="nil"/>
              <w:left w:val="nil"/>
              <w:bottom w:val="nil"/>
              <w:right w:val="nil"/>
            </w:tcBorders>
            <w:shd w:val="clear" w:color="auto" w:fill="FFFFFF"/>
            <w:tcMar>
              <w:top w:w="0" w:type="dxa"/>
              <w:left w:w="0" w:type="dxa"/>
              <w:bottom w:w="0" w:type="dxa"/>
              <w:right w:w="0" w:type="dxa"/>
            </w:tcMar>
          </w:tcPr>
          <w:p w:rsidR="00435461" w:rsidRDefault="0047147B">
            <w:pPr>
              <w:spacing w:line="349" w:lineRule="auto"/>
              <w:ind w:left="60" w:right="60"/>
              <w:rPr>
                <w:color w:val="010205"/>
                <w:sz w:val="18"/>
                <w:szCs w:val="18"/>
              </w:rPr>
            </w:pPr>
            <w:r>
              <w:rPr>
                <w:color w:val="010205"/>
                <w:sz w:val="18"/>
                <w:szCs w:val="18"/>
              </w:rPr>
              <w:t>a. Dependent Variable: Q4_9</w:t>
            </w:r>
          </w:p>
        </w:tc>
      </w:tr>
    </w:tbl>
    <w:p w:rsidR="00435461" w:rsidRDefault="00435461"/>
    <w:p w:rsidR="00435461" w:rsidRDefault="00435461"/>
    <w:p w:rsidR="00435461" w:rsidRDefault="00435461"/>
    <w:sectPr w:rsidR="00435461">
      <w:footerReference w:type="default" r:id="rId36"/>
      <w:footerReference w:type="first" r:id="rId37"/>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BDA" w:rsidRDefault="000D3BDA">
      <w:pPr>
        <w:spacing w:line="240" w:lineRule="auto"/>
      </w:pPr>
      <w:r>
        <w:separator/>
      </w:r>
    </w:p>
  </w:endnote>
  <w:endnote w:type="continuationSeparator" w:id="0">
    <w:p w:rsidR="000D3BDA" w:rsidRDefault="000D3B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Mono">
    <w:altName w:val="Calibri"/>
    <w:charset w:val="00"/>
    <w:family w:val="auto"/>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47B" w:rsidRDefault="0047147B">
    <w:pPr>
      <w:jc w:val="right"/>
    </w:pPr>
    <w:r>
      <w:fldChar w:fldCharType="begin"/>
    </w:r>
    <w:r>
      <w:instrText>PAGE</w:instrText>
    </w:r>
    <w:r>
      <w:fldChar w:fldCharType="separate"/>
    </w:r>
    <w:r w:rsidR="00411E91">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47B" w:rsidRDefault="004714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BDA" w:rsidRDefault="000D3BDA">
      <w:pPr>
        <w:spacing w:line="240" w:lineRule="auto"/>
      </w:pPr>
      <w:r>
        <w:separator/>
      </w:r>
    </w:p>
  </w:footnote>
  <w:footnote w:type="continuationSeparator" w:id="0">
    <w:p w:rsidR="000D3BDA" w:rsidRDefault="000D3B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4E30"/>
    <w:multiLevelType w:val="multilevel"/>
    <w:tmpl w:val="75D04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D6A52"/>
    <w:multiLevelType w:val="multilevel"/>
    <w:tmpl w:val="17268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512596"/>
    <w:multiLevelType w:val="multilevel"/>
    <w:tmpl w:val="45F65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AxN7AwMjE1NDUwMjVW0lEKTi0uzszPAykwrAUA+js1FywAAAA="/>
  </w:docVars>
  <w:rsids>
    <w:rsidRoot w:val="00435461"/>
    <w:rsid w:val="000D3BDA"/>
    <w:rsid w:val="0035500B"/>
    <w:rsid w:val="00411E91"/>
    <w:rsid w:val="00435461"/>
    <w:rsid w:val="0047147B"/>
    <w:rsid w:val="00CD7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230C5B-9EA0-4125-9C6A-5E71078A2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12719</Words>
  <Characters>72504</Characters>
  <Application>Microsoft Office Word</Application>
  <DocSecurity>4</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Layton, Tony</dc:creator>
  <cp:lastModifiedBy>Jones, Madeleine</cp:lastModifiedBy>
  <cp:revision>2</cp:revision>
  <dcterms:created xsi:type="dcterms:W3CDTF">2021-05-28T16:41:00Z</dcterms:created>
  <dcterms:modified xsi:type="dcterms:W3CDTF">2021-05-28T16:41:00Z</dcterms:modified>
</cp:coreProperties>
</file>