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65A3F" w14:textId="77777777" w:rsidR="00D60E30" w:rsidRPr="00D105B9" w:rsidRDefault="00F96ABB">
      <w:pPr>
        <w:rPr>
          <w:b/>
        </w:rPr>
      </w:pPr>
      <w:r w:rsidRPr="00D105B9">
        <w:rPr>
          <w:b/>
        </w:rPr>
        <w:t>AC-1 Academic Courses</w:t>
      </w:r>
    </w:p>
    <w:p w14:paraId="1B010964" w14:textId="77777777" w:rsidR="00F96ABB" w:rsidRPr="00D105B9" w:rsidRDefault="00F96ABB"/>
    <w:p w14:paraId="11D20764" w14:textId="704B90D8" w:rsidR="00F96ABB" w:rsidRPr="00D105B9" w:rsidRDefault="00F96ABB" w:rsidP="00F96ABB">
      <w:pPr>
        <w:widowControl w:val="0"/>
        <w:autoSpaceDE w:val="0"/>
        <w:autoSpaceDN w:val="0"/>
        <w:adjustRightInd w:val="0"/>
        <w:rPr>
          <w:rFonts w:cs="Arial-BoldMT"/>
          <w:bCs/>
          <w:lang w:bidi="en-US"/>
        </w:rPr>
      </w:pPr>
      <w:r w:rsidRPr="00D105B9">
        <w:rPr>
          <w:rFonts w:cs="Arial-BoldMT"/>
          <w:b/>
          <w:bCs/>
          <w:lang w:bidi="en-US"/>
        </w:rPr>
        <w:t>Environmental Studies</w:t>
      </w:r>
      <w:r w:rsidR="00D105B9">
        <w:rPr>
          <w:rFonts w:cs="Arial-BoldMT"/>
          <w:bCs/>
          <w:lang w:bidi="en-US"/>
        </w:rPr>
        <w:t xml:space="preserve"> </w:t>
      </w:r>
    </w:p>
    <w:p w14:paraId="55526D80" w14:textId="77777777" w:rsidR="00F96ABB" w:rsidRPr="00D105B9" w:rsidRDefault="00F96ABB" w:rsidP="00F96ABB">
      <w:pPr>
        <w:widowControl w:val="0"/>
        <w:autoSpaceDE w:val="0"/>
        <w:autoSpaceDN w:val="0"/>
        <w:adjustRightInd w:val="0"/>
        <w:rPr>
          <w:rFonts w:cs="Arial-BoldMT"/>
          <w:bCs/>
          <w:lang w:bidi="en-US"/>
        </w:rPr>
      </w:pPr>
    </w:p>
    <w:p w14:paraId="6B718067" w14:textId="77777777" w:rsidR="00B42024" w:rsidRDefault="00F96ABB" w:rsidP="00F96ABB">
      <w:pPr>
        <w:widowControl w:val="0"/>
        <w:autoSpaceDE w:val="0"/>
        <w:autoSpaceDN w:val="0"/>
        <w:adjustRightInd w:val="0"/>
        <w:rPr>
          <w:rFonts w:cs="Arial-BoldMT"/>
          <w:bCs/>
          <w:lang w:bidi="en-US"/>
        </w:rPr>
      </w:pPr>
      <w:r w:rsidRPr="00D105B9">
        <w:rPr>
          <w:rFonts w:cs="Arial-BoldMT"/>
          <w:bCs/>
          <w:lang w:bidi="en-US"/>
        </w:rPr>
        <w:t>ENVI 100 - Ecology of Culture</w:t>
      </w:r>
    </w:p>
    <w:p w14:paraId="563FA5E9" w14:textId="7C57EAAC" w:rsidR="00F96ABB" w:rsidRDefault="00B42024" w:rsidP="00B42024">
      <w:pPr>
        <w:widowControl w:val="0"/>
        <w:autoSpaceDE w:val="0"/>
        <w:autoSpaceDN w:val="0"/>
        <w:adjustRightInd w:val="0"/>
        <w:rPr>
          <w:rFonts w:cs="Arial-BoldMT"/>
          <w:bCs/>
          <w:lang w:bidi="en-US"/>
        </w:rPr>
      </w:pPr>
      <w:r>
        <w:rPr>
          <w:rFonts w:cs="Arial-BoldMT"/>
          <w:bCs/>
          <w:lang w:bidi="en-US"/>
        </w:rPr>
        <w:t>Undergraduate Course</w:t>
      </w:r>
    </w:p>
    <w:p w14:paraId="35EC5C4A" w14:textId="0F710850" w:rsidR="003128AC" w:rsidRDefault="003128AC" w:rsidP="00B42024">
      <w:pPr>
        <w:widowControl w:val="0"/>
        <w:autoSpaceDE w:val="0"/>
        <w:autoSpaceDN w:val="0"/>
        <w:adjustRightInd w:val="0"/>
        <w:rPr>
          <w:rFonts w:cs="Arial-BoldMT"/>
          <w:bCs/>
          <w:lang w:bidi="en-US"/>
        </w:rPr>
      </w:pPr>
      <w:r>
        <w:rPr>
          <w:rStyle w:val="leveltwoheader"/>
          <w:rFonts w:ascii="Verdana" w:hAnsi="Verdana"/>
          <w:color w:val="000000"/>
          <w:sz w:val="18"/>
          <w:szCs w:val="18"/>
        </w:rPr>
        <w:t>Liberal Arts</w:t>
      </w:r>
    </w:p>
    <w:p w14:paraId="53D2C10B" w14:textId="13F803F0" w:rsidR="00B42024" w:rsidRDefault="00B42024" w:rsidP="00B42024">
      <w:pPr>
        <w:widowControl w:val="0"/>
        <w:autoSpaceDE w:val="0"/>
        <w:autoSpaceDN w:val="0"/>
        <w:adjustRightInd w:val="0"/>
        <w:rPr>
          <w:rFonts w:ascii="Verdana" w:hAnsi="Verdana"/>
          <w:color w:val="000000"/>
          <w:sz w:val="18"/>
          <w:szCs w:val="18"/>
        </w:rPr>
      </w:pPr>
      <w:r>
        <w:rPr>
          <w:rFonts w:ascii="Verdana" w:hAnsi="Verdana"/>
          <w:color w:val="000000"/>
          <w:sz w:val="18"/>
          <w:szCs w:val="18"/>
        </w:rPr>
        <w:t>Investigates the interaction of ecology and the development of culture. Explores six different habitats and analyzes formation of traditional cultures in those areas. Compares resource use of traditional cultures with urban, industrial cultures.</w:t>
      </w:r>
    </w:p>
    <w:p w14:paraId="2CBBC483" w14:textId="3A6EA384" w:rsidR="00B42024" w:rsidRPr="00D105B9" w:rsidRDefault="00B42024" w:rsidP="00B42024">
      <w:pPr>
        <w:widowControl w:val="0"/>
        <w:autoSpaceDE w:val="0"/>
        <w:autoSpaceDN w:val="0"/>
        <w:adjustRightInd w:val="0"/>
        <w:rPr>
          <w:rFonts w:cs="ArialMT"/>
          <w:lang w:bidi="en-US"/>
        </w:rPr>
      </w:pPr>
      <w:r>
        <w:rPr>
          <w:rFonts w:ascii="Verdana" w:hAnsi="Verdana"/>
          <w:color w:val="000000"/>
          <w:sz w:val="18"/>
          <w:szCs w:val="18"/>
        </w:rPr>
        <w:t>3 credits</w:t>
      </w:r>
    </w:p>
    <w:p w14:paraId="6197B083" w14:textId="77777777" w:rsidR="00F96ABB" w:rsidRPr="00D105B9" w:rsidRDefault="00F96ABB" w:rsidP="00F96ABB">
      <w:pPr>
        <w:widowControl w:val="0"/>
        <w:autoSpaceDE w:val="0"/>
        <w:autoSpaceDN w:val="0"/>
        <w:adjustRightInd w:val="0"/>
        <w:jc w:val="center"/>
        <w:rPr>
          <w:rFonts w:cs="ArialMT"/>
          <w:lang w:bidi="en-US"/>
        </w:rPr>
      </w:pPr>
    </w:p>
    <w:p w14:paraId="135B76AC" w14:textId="77777777" w:rsidR="00F96ABB" w:rsidRDefault="00F96ABB" w:rsidP="00F96ABB">
      <w:pPr>
        <w:widowControl w:val="0"/>
        <w:autoSpaceDE w:val="0"/>
        <w:autoSpaceDN w:val="0"/>
        <w:adjustRightInd w:val="0"/>
        <w:rPr>
          <w:rFonts w:cs="Arial-BoldMT"/>
          <w:bCs/>
          <w:lang w:bidi="en-US"/>
        </w:rPr>
      </w:pPr>
      <w:r w:rsidRPr="00D105B9">
        <w:rPr>
          <w:rFonts w:cs="Arial-BoldMT"/>
          <w:bCs/>
          <w:lang w:bidi="en-US"/>
        </w:rPr>
        <w:t>ENVI 200 - Environmental Science</w:t>
      </w:r>
    </w:p>
    <w:p w14:paraId="17B49B53" w14:textId="77777777" w:rsidR="00B42024" w:rsidRDefault="00B42024" w:rsidP="00B42024">
      <w:pPr>
        <w:widowControl w:val="0"/>
        <w:autoSpaceDE w:val="0"/>
        <w:autoSpaceDN w:val="0"/>
        <w:adjustRightInd w:val="0"/>
        <w:rPr>
          <w:rFonts w:cs="Arial-BoldMT"/>
          <w:bCs/>
          <w:lang w:bidi="en-US"/>
        </w:rPr>
      </w:pPr>
      <w:r>
        <w:rPr>
          <w:rFonts w:cs="Arial-BoldMT"/>
          <w:bCs/>
          <w:lang w:bidi="en-US"/>
        </w:rPr>
        <w:t>Undergraduate Course</w:t>
      </w:r>
    </w:p>
    <w:p w14:paraId="7E58910B" w14:textId="1A3D89FE" w:rsidR="003128AC" w:rsidRDefault="003128AC" w:rsidP="00B42024">
      <w:pPr>
        <w:widowControl w:val="0"/>
        <w:autoSpaceDE w:val="0"/>
        <w:autoSpaceDN w:val="0"/>
        <w:adjustRightInd w:val="0"/>
        <w:rPr>
          <w:rFonts w:cs="Arial-BoldMT"/>
          <w:bCs/>
          <w:lang w:bidi="en-US"/>
        </w:rPr>
      </w:pPr>
      <w:r>
        <w:rPr>
          <w:rStyle w:val="leveltwoheader"/>
          <w:rFonts w:ascii="Verdana" w:hAnsi="Verdana"/>
          <w:color w:val="000000"/>
          <w:sz w:val="18"/>
          <w:szCs w:val="18"/>
        </w:rPr>
        <w:t>Liberal Arts</w:t>
      </w:r>
    </w:p>
    <w:p w14:paraId="0D867B0C" w14:textId="77777777" w:rsidR="00B42024" w:rsidRDefault="00B42024" w:rsidP="00B42024">
      <w:pPr>
        <w:widowControl w:val="0"/>
        <w:autoSpaceDE w:val="0"/>
        <w:autoSpaceDN w:val="0"/>
        <w:adjustRightInd w:val="0"/>
        <w:rPr>
          <w:rFonts w:ascii="Verdana" w:hAnsi="Verdana"/>
          <w:color w:val="000000"/>
          <w:sz w:val="18"/>
          <w:szCs w:val="18"/>
        </w:rPr>
      </w:pPr>
      <w:r>
        <w:rPr>
          <w:rFonts w:ascii="Verdana" w:hAnsi="Verdana"/>
          <w:color w:val="000000"/>
          <w:sz w:val="18"/>
          <w:szCs w:val="18"/>
        </w:rPr>
        <w:t>Examination of ecological systems and current environmental issues. Examined in terms of ecological impact, as well as political and economic considerations.</w:t>
      </w:r>
    </w:p>
    <w:p w14:paraId="45DAE5FD" w14:textId="7B2B3128" w:rsidR="00B42024" w:rsidRPr="00D105B9" w:rsidRDefault="00B42024" w:rsidP="00B42024">
      <w:pPr>
        <w:widowControl w:val="0"/>
        <w:autoSpaceDE w:val="0"/>
        <w:autoSpaceDN w:val="0"/>
        <w:adjustRightInd w:val="0"/>
        <w:rPr>
          <w:rFonts w:cs="ArialMT"/>
          <w:lang w:bidi="en-US"/>
        </w:rPr>
      </w:pPr>
      <w:r>
        <w:rPr>
          <w:rFonts w:ascii="Verdana" w:hAnsi="Verdana"/>
          <w:color w:val="000000"/>
          <w:sz w:val="18"/>
          <w:szCs w:val="18"/>
        </w:rPr>
        <w:t>3 credits</w:t>
      </w:r>
    </w:p>
    <w:p w14:paraId="714027D6" w14:textId="77777777" w:rsidR="00F96ABB" w:rsidRPr="00D105B9" w:rsidRDefault="00F96ABB" w:rsidP="003128AC">
      <w:pPr>
        <w:widowControl w:val="0"/>
        <w:autoSpaceDE w:val="0"/>
        <w:autoSpaceDN w:val="0"/>
        <w:adjustRightInd w:val="0"/>
        <w:rPr>
          <w:rFonts w:cs="ArialMT"/>
          <w:lang w:bidi="en-US"/>
        </w:rPr>
      </w:pPr>
    </w:p>
    <w:p w14:paraId="4545432A" w14:textId="77777777" w:rsidR="00F96ABB" w:rsidRPr="00D105B9" w:rsidRDefault="00F96ABB" w:rsidP="00F96ABB">
      <w:pPr>
        <w:widowControl w:val="0"/>
        <w:autoSpaceDE w:val="0"/>
        <w:autoSpaceDN w:val="0"/>
        <w:adjustRightInd w:val="0"/>
        <w:rPr>
          <w:rFonts w:cs="ArialMT"/>
          <w:lang w:bidi="en-US"/>
        </w:rPr>
      </w:pPr>
      <w:r w:rsidRPr="00D105B9">
        <w:rPr>
          <w:rFonts w:cs="Arial-BoldMT"/>
          <w:bCs/>
          <w:lang w:bidi="en-US"/>
        </w:rPr>
        <w:t>ENVI 221 - Ecology of Water</w:t>
      </w:r>
    </w:p>
    <w:p w14:paraId="0DDDE36E" w14:textId="77777777" w:rsidR="00B42024" w:rsidRDefault="00B42024" w:rsidP="00B42024">
      <w:pPr>
        <w:widowControl w:val="0"/>
        <w:autoSpaceDE w:val="0"/>
        <w:autoSpaceDN w:val="0"/>
        <w:adjustRightInd w:val="0"/>
        <w:rPr>
          <w:rFonts w:cs="Arial-BoldMT"/>
          <w:bCs/>
          <w:lang w:bidi="en-US"/>
        </w:rPr>
      </w:pPr>
      <w:r>
        <w:rPr>
          <w:rFonts w:cs="Arial-BoldMT"/>
          <w:bCs/>
          <w:lang w:bidi="en-US"/>
        </w:rPr>
        <w:t>Undergraduate Course</w:t>
      </w:r>
    </w:p>
    <w:p w14:paraId="45E399D5" w14:textId="46C3A7A0" w:rsidR="003128AC" w:rsidRDefault="003128AC" w:rsidP="00B42024">
      <w:pPr>
        <w:widowControl w:val="0"/>
        <w:autoSpaceDE w:val="0"/>
        <w:autoSpaceDN w:val="0"/>
        <w:adjustRightInd w:val="0"/>
        <w:rPr>
          <w:rFonts w:cs="Arial-BoldMT"/>
          <w:bCs/>
          <w:lang w:bidi="en-US"/>
        </w:rPr>
      </w:pPr>
      <w:r>
        <w:rPr>
          <w:rStyle w:val="leveltwoheader"/>
          <w:rFonts w:ascii="Verdana" w:hAnsi="Verdana"/>
          <w:color w:val="000000"/>
          <w:sz w:val="18"/>
          <w:szCs w:val="18"/>
        </w:rPr>
        <w:t>Liberal Arts</w:t>
      </w:r>
    </w:p>
    <w:p w14:paraId="146AAE4F" w14:textId="1ADC9B87" w:rsidR="00B42024" w:rsidRDefault="00B42024" w:rsidP="00B42024">
      <w:pPr>
        <w:widowControl w:val="0"/>
        <w:autoSpaceDE w:val="0"/>
        <w:autoSpaceDN w:val="0"/>
        <w:adjustRightInd w:val="0"/>
        <w:rPr>
          <w:rFonts w:ascii="Verdana" w:hAnsi="Verdana"/>
          <w:color w:val="000000"/>
          <w:sz w:val="18"/>
          <w:szCs w:val="18"/>
        </w:rPr>
      </w:pPr>
      <w:r>
        <w:rPr>
          <w:rFonts w:ascii="Verdana" w:hAnsi="Verdana"/>
          <w:color w:val="000000"/>
          <w:sz w:val="18"/>
          <w:szCs w:val="18"/>
        </w:rPr>
        <w:t>Exploration of geological themes through the common thread of water, including: lakes; ponds; streams; rivers; bayous; bays; oceans; glaciers; rain cycles; and aquifers. Topics covered include: plate tectonics; habitat changes; pollution; human population and resource demand; management; conservation and recovery.</w:t>
      </w:r>
    </w:p>
    <w:p w14:paraId="5BADBAC7" w14:textId="77777777" w:rsidR="00B42024" w:rsidRPr="00D105B9" w:rsidRDefault="00B42024" w:rsidP="00B42024">
      <w:pPr>
        <w:widowControl w:val="0"/>
        <w:autoSpaceDE w:val="0"/>
        <w:autoSpaceDN w:val="0"/>
        <w:adjustRightInd w:val="0"/>
        <w:rPr>
          <w:rFonts w:cs="ArialMT"/>
          <w:lang w:bidi="en-US"/>
        </w:rPr>
      </w:pPr>
      <w:r>
        <w:rPr>
          <w:rFonts w:ascii="Verdana" w:hAnsi="Verdana"/>
          <w:color w:val="000000"/>
          <w:sz w:val="18"/>
          <w:szCs w:val="18"/>
        </w:rPr>
        <w:t>3 credits</w:t>
      </w:r>
    </w:p>
    <w:p w14:paraId="4A98258C" w14:textId="77777777" w:rsidR="00F96ABB" w:rsidRPr="00D105B9" w:rsidRDefault="00F96ABB" w:rsidP="00F96ABB">
      <w:pPr>
        <w:widowControl w:val="0"/>
        <w:autoSpaceDE w:val="0"/>
        <w:autoSpaceDN w:val="0"/>
        <w:adjustRightInd w:val="0"/>
        <w:rPr>
          <w:rFonts w:cs="ArialMT"/>
          <w:lang w:bidi="en-US"/>
        </w:rPr>
      </w:pPr>
    </w:p>
    <w:p w14:paraId="49E550F0" w14:textId="77777777" w:rsidR="00F96ABB" w:rsidRPr="00D105B9" w:rsidRDefault="00F96ABB" w:rsidP="00F96ABB">
      <w:pPr>
        <w:widowControl w:val="0"/>
        <w:autoSpaceDE w:val="0"/>
        <w:autoSpaceDN w:val="0"/>
        <w:adjustRightInd w:val="0"/>
        <w:rPr>
          <w:rFonts w:cs="ArialMT"/>
          <w:lang w:bidi="en-US"/>
        </w:rPr>
      </w:pPr>
      <w:r w:rsidRPr="00D105B9">
        <w:rPr>
          <w:rFonts w:cs="Arial-BoldMT"/>
          <w:bCs/>
          <w:lang w:bidi="en-US"/>
        </w:rPr>
        <w:t>ENVI 230 - Food – Fuel - Future</w:t>
      </w:r>
    </w:p>
    <w:p w14:paraId="3CF3AF2C" w14:textId="77777777" w:rsidR="00B42024" w:rsidRDefault="00B42024" w:rsidP="00B42024">
      <w:pPr>
        <w:widowControl w:val="0"/>
        <w:autoSpaceDE w:val="0"/>
        <w:autoSpaceDN w:val="0"/>
        <w:adjustRightInd w:val="0"/>
        <w:rPr>
          <w:rFonts w:cs="Arial-BoldMT"/>
          <w:bCs/>
          <w:lang w:bidi="en-US"/>
        </w:rPr>
      </w:pPr>
      <w:r>
        <w:rPr>
          <w:rFonts w:cs="Arial-BoldMT"/>
          <w:bCs/>
          <w:lang w:bidi="en-US"/>
        </w:rPr>
        <w:t>Undergraduate Course</w:t>
      </w:r>
    </w:p>
    <w:p w14:paraId="5B026F14" w14:textId="77DD5CB6" w:rsidR="003128AC" w:rsidRDefault="003128AC" w:rsidP="00B42024">
      <w:pPr>
        <w:widowControl w:val="0"/>
        <w:autoSpaceDE w:val="0"/>
        <w:autoSpaceDN w:val="0"/>
        <w:adjustRightInd w:val="0"/>
        <w:rPr>
          <w:rFonts w:cs="Arial-BoldMT"/>
          <w:bCs/>
          <w:lang w:bidi="en-US"/>
        </w:rPr>
      </w:pPr>
      <w:r>
        <w:rPr>
          <w:rStyle w:val="leveltwoheader"/>
          <w:rFonts w:ascii="Verdana" w:hAnsi="Verdana"/>
          <w:color w:val="000000"/>
          <w:sz w:val="18"/>
          <w:szCs w:val="18"/>
        </w:rPr>
        <w:t>Liberal Arts</w:t>
      </w:r>
    </w:p>
    <w:p w14:paraId="6B940B57" w14:textId="53C2819F" w:rsidR="00B42024" w:rsidRDefault="00B42024" w:rsidP="00B42024">
      <w:pPr>
        <w:widowControl w:val="0"/>
        <w:autoSpaceDE w:val="0"/>
        <w:autoSpaceDN w:val="0"/>
        <w:adjustRightInd w:val="0"/>
        <w:rPr>
          <w:rFonts w:ascii="Verdana" w:hAnsi="Verdana"/>
          <w:color w:val="000000"/>
          <w:sz w:val="18"/>
          <w:szCs w:val="18"/>
        </w:rPr>
      </w:pPr>
      <w:r>
        <w:rPr>
          <w:rFonts w:ascii="Verdana" w:hAnsi="Verdana"/>
          <w:color w:val="000000"/>
          <w:sz w:val="18"/>
          <w:szCs w:val="18"/>
        </w:rPr>
        <w:t>Examines the relationship between food and fuel. Explores current dominant methodologies in the supply of food and fuel, linkages between them, and alternative ways to meet future demands for both.</w:t>
      </w:r>
    </w:p>
    <w:p w14:paraId="2983F913" w14:textId="77777777" w:rsidR="00B42024" w:rsidRPr="00D105B9" w:rsidRDefault="00B42024" w:rsidP="00B42024">
      <w:pPr>
        <w:widowControl w:val="0"/>
        <w:autoSpaceDE w:val="0"/>
        <w:autoSpaceDN w:val="0"/>
        <w:adjustRightInd w:val="0"/>
        <w:rPr>
          <w:rFonts w:cs="ArialMT"/>
          <w:lang w:bidi="en-US"/>
        </w:rPr>
      </w:pPr>
      <w:r>
        <w:rPr>
          <w:rFonts w:ascii="Verdana" w:hAnsi="Verdana"/>
          <w:color w:val="000000"/>
          <w:sz w:val="18"/>
          <w:szCs w:val="18"/>
        </w:rPr>
        <w:t>3 credits</w:t>
      </w:r>
    </w:p>
    <w:p w14:paraId="274C2E2D" w14:textId="77777777" w:rsidR="00F96ABB" w:rsidRPr="00D105B9" w:rsidRDefault="00F96ABB" w:rsidP="00F96ABB">
      <w:pPr>
        <w:widowControl w:val="0"/>
        <w:autoSpaceDE w:val="0"/>
        <w:autoSpaceDN w:val="0"/>
        <w:adjustRightInd w:val="0"/>
        <w:jc w:val="center"/>
        <w:rPr>
          <w:rFonts w:cs="ArialMT"/>
          <w:lang w:bidi="en-US"/>
        </w:rPr>
      </w:pPr>
    </w:p>
    <w:p w14:paraId="30942BCC" w14:textId="77777777" w:rsidR="00F96ABB" w:rsidRDefault="00F96ABB" w:rsidP="00F96ABB">
      <w:pPr>
        <w:widowControl w:val="0"/>
        <w:autoSpaceDE w:val="0"/>
        <w:autoSpaceDN w:val="0"/>
        <w:adjustRightInd w:val="0"/>
        <w:spacing w:line="200" w:lineRule="atLeast"/>
        <w:rPr>
          <w:rFonts w:cs="Verdana"/>
          <w:lang w:bidi="en-US"/>
        </w:rPr>
      </w:pPr>
      <w:r w:rsidRPr="00D105B9">
        <w:rPr>
          <w:rFonts w:cs="Arial-BoldMT"/>
          <w:bCs/>
          <w:lang w:bidi="en-US"/>
        </w:rPr>
        <w:t>ENVI</w:t>
      </w:r>
      <w:r w:rsidRPr="00D105B9">
        <w:rPr>
          <w:rFonts w:cs="Verdana"/>
          <w:lang w:bidi="en-US"/>
        </w:rPr>
        <w:t xml:space="preserve"> 250 - The Biodiversity of Earth </w:t>
      </w:r>
    </w:p>
    <w:p w14:paraId="7E12BFBE" w14:textId="77777777" w:rsidR="00B42024" w:rsidRDefault="00B42024" w:rsidP="00B42024">
      <w:pPr>
        <w:widowControl w:val="0"/>
        <w:autoSpaceDE w:val="0"/>
        <w:autoSpaceDN w:val="0"/>
        <w:adjustRightInd w:val="0"/>
        <w:rPr>
          <w:rFonts w:cs="Arial-BoldMT"/>
          <w:bCs/>
          <w:lang w:bidi="en-US"/>
        </w:rPr>
      </w:pPr>
      <w:r>
        <w:rPr>
          <w:rFonts w:cs="Arial-BoldMT"/>
          <w:bCs/>
          <w:lang w:bidi="en-US"/>
        </w:rPr>
        <w:t>Undergraduate Course</w:t>
      </w:r>
    </w:p>
    <w:p w14:paraId="023AA37D" w14:textId="3EE5CDAF" w:rsidR="003128AC" w:rsidRDefault="003128AC" w:rsidP="00B42024">
      <w:pPr>
        <w:widowControl w:val="0"/>
        <w:autoSpaceDE w:val="0"/>
        <w:autoSpaceDN w:val="0"/>
        <w:adjustRightInd w:val="0"/>
        <w:rPr>
          <w:rFonts w:cs="Arial-BoldMT"/>
          <w:bCs/>
          <w:lang w:bidi="en-US"/>
        </w:rPr>
      </w:pPr>
      <w:r>
        <w:rPr>
          <w:rStyle w:val="leveltwoheader"/>
          <w:rFonts w:ascii="Verdana" w:hAnsi="Verdana"/>
          <w:color w:val="000000"/>
          <w:sz w:val="18"/>
          <w:szCs w:val="18"/>
        </w:rPr>
        <w:t>Liberal Arts</w:t>
      </w:r>
    </w:p>
    <w:p w14:paraId="3052CC91" w14:textId="1BCF194C" w:rsidR="00B42024" w:rsidRDefault="00B42024" w:rsidP="00B42024">
      <w:pPr>
        <w:widowControl w:val="0"/>
        <w:autoSpaceDE w:val="0"/>
        <w:autoSpaceDN w:val="0"/>
        <w:adjustRightInd w:val="0"/>
        <w:rPr>
          <w:rFonts w:ascii="Verdana" w:hAnsi="Verdana"/>
          <w:color w:val="000000"/>
          <w:sz w:val="18"/>
          <w:szCs w:val="18"/>
        </w:rPr>
      </w:pPr>
      <w:r>
        <w:rPr>
          <w:rFonts w:ascii="Verdana" w:hAnsi="Verdana"/>
          <w:color w:val="000000"/>
          <w:sz w:val="18"/>
          <w:szCs w:val="18"/>
        </w:rPr>
        <w:t>Study of the relationships between plants and animals. Topics include: lifestyle differences between related species; niche adaptation; habitat change; evolutionary development of relationships; extinction.</w:t>
      </w:r>
    </w:p>
    <w:p w14:paraId="737EA9EB" w14:textId="77777777" w:rsidR="00B42024" w:rsidRPr="00D105B9" w:rsidRDefault="00B42024" w:rsidP="00B42024">
      <w:pPr>
        <w:widowControl w:val="0"/>
        <w:autoSpaceDE w:val="0"/>
        <w:autoSpaceDN w:val="0"/>
        <w:adjustRightInd w:val="0"/>
        <w:rPr>
          <w:rFonts w:cs="ArialMT"/>
          <w:lang w:bidi="en-US"/>
        </w:rPr>
      </w:pPr>
      <w:r>
        <w:rPr>
          <w:rFonts w:ascii="Verdana" w:hAnsi="Verdana"/>
          <w:color w:val="000000"/>
          <w:sz w:val="18"/>
          <w:szCs w:val="18"/>
        </w:rPr>
        <w:t>3 credits</w:t>
      </w:r>
    </w:p>
    <w:p w14:paraId="058F84C0" w14:textId="77777777" w:rsidR="00F96ABB" w:rsidRPr="00D105B9" w:rsidRDefault="00F96ABB" w:rsidP="00F96ABB">
      <w:pPr>
        <w:widowControl w:val="0"/>
        <w:autoSpaceDE w:val="0"/>
        <w:autoSpaceDN w:val="0"/>
        <w:adjustRightInd w:val="0"/>
        <w:spacing w:line="200" w:lineRule="atLeast"/>
        <w:rPr>
          <w:rFonts w:cs="Verdana"/>
          <w:lang w:bidi="en-US"/>
        </w:rPr>
      </w:pPr>
    </w:p>
    <w:p w14:paraId="6DE47577" w14:textId="77777777" w:rsidR="00F96ABB" w:rsidRDefault="00F96ABB" w:rsidP="00F96ABB">
      <w:pPr>
        <w:widowControl w:val="0"/>
        <w:autoSpaceDE w:val="0"/>
        <w:autoSpaceDN w:val="0"/>
        <w:adjustRightInd w:val="0"/>
        <w:rPr>
          <w:rFonts w:cs="Arial-BoldMT"/>
          <w:bCs/>
          <w:lang w:bidi="en-US"/>
        </w:rPr>
      </w:pPr>
      <w:r w:rsidRPr="00D105B9">
        <w:rPr>
          <w:rFonts w:cs="Arial-BoldMT"/>
          <w:bCs/>
          <w:lang w:bidi="en-US"/>
        </w:rPr>
        <w:t>ENVI 260 - Environmental Headline News</w:t>
      </w:r>
    </w:p>
    <w:p w14:paraId="6EB75195" w14:textId="77777777" w:rsidR="00B42024" w:rsidRDefault="00B42024" w:rsidP="00B42024">
      <w:pPr>
        <w:widowControl w:val="0"/>
        <w:autoSpaceDE w:val="0"/>
        <w:autoSpaceDN w:val="0"/>
        <w:adjustRightInd w:val="0"/>
        <w:rPr>
          <w:rFonts w:cs="Arial-BoldMT"/>
          <w:bCs/>
          <w:lang w:bidi="en-US"/>
        </w:rPr>
      </w:pPr>
      <w:r>
        <w:rPr>
          <w:rFonts w:cs="Arial-BoldMT"/>
          <w:bCs/>
          <w:lang w:bidi="en-US"/>
        </w:rPr>
        <w:t>Undergraduate Course</w:t>
      </w:r>
    </w:p>
    <w:p w14:paraId="1110976E" w14:textId="24A0B3CD" w:rsidR="003128AC" w:rsidRDefault="003128AC" w:rsidP="00B42024">
      <w:pPr>
        <w:widowControl w:val="0"/>
        <w:autoSpaceDE w:val="0"/>
        <w:autoSpaceDN w:val="0"/>
        <w:adjustRightInd w:val="0"/>
        <w:rPr>
          <w:rFonts w:cs="Arial-BoldMT"/>
          <w:bCs/>
          <w:lang w:bidi="en-US"/>
        </w:rPr>
      </w:pPr>
      <w:r>
        <w:rPr>
          <w:rStyle w:val="leveltwoheader"/>
          <w:rFonts w:ascii="Verdana" w:hAnsi="Verdana"/>
          <w:color w:val="000000"/>
          <w:sz w:val="18"/>
          <w:szCs w:val="18"/>
        </w:rPr>
        <w:t>Liberal Arts</w:t>
      </w:r>
    </w:p>
    <w:p w14:paraId="09C1C681" w14:textId="1E9C02EF" w:rsidR="00B42024" w:rsidRDefault="00B42024" w:rsidP="00B42024">
      <w:pPr>
        <w:widowControl w:val="0"/>
        <w:autoSpaceDE w:val="0"/>
        <w:autoSpaceDN w:val="0"/>
        <w:adjustRightInd w:val="0"/>
        <w:rPr>
          <w:rFonts w:ascii="Verdana" w:hAnsi="Verdana"/>
          <w:color w:val="000000"/>
          <w:sz w:val="18"/>
          <w:szCs w:val="18"/>
        </w:rPr>
      </w:pPr>
      <w:r>
        <w:rPr>
          <w:rFonts w:ascii="Verdana" w:hAnsi="Verdana"/>
          <w:color w:val="000000"/>
          <w:sz w:val="18"/>
          <w:szCs w:val="18"/>
        </w:rPr>
        <w:t>Examines environmental news in the media. Considers news stories in radio, television, and print media that underscore the relationship between people and the environment.</w:t>
      </w:r>
    </w:p>
    <w:p w14:paraId="69E902A0" w14:textId="77777777" w:rsidR="00B42024" w:rsidRPr="00D105B9" w:rsidRDefault="00B42024" w:rsidP="00B42024">
      <w:pPr>
        <w:widowControl w:val="0"/>
        <w:autoSpaceDE w:val="0"/>
        <w:autoSpaceDN w:val="0"/>
        <w:adjustRightInd w:val="0"/>
        <w:rPr>
          <w:rFonts w:cs="ArialMT"/>
          <w:lang w:bidi="en-US"/>
        </w:rPr>
      </w:pPr>
      <w:r>
        <w:rPr>
          <w:rFonts w:ascii="Verdana" w:hAnsi="Verdana"/>
          <w:color w:val="000000"/>
          <w:sz w:val="18"/>
          <w:szCs w:val="18"/>
        </w:rPr>
        <w:t>3 credits</w:t>
      </w:r>
    </w:p>
    <w:p w14:paraId="4559A163" w14:textId="77777777" w:rsidR="00F96ABB" w:rsidRPr="00D105B9" w:rsidRDefault="00F96ABB" w:rsidP="00B42024">
      <w:pPr>
        <w:widowControl w:val="0"/>
        <w:autoSpaceDE w:val="0"/>
        <w:autoSpaceDN w:val="0"/>
        <w:adjustRightInd w:val="0"/>
        <w:rPr>
          <w:rFonts w:cs="ArialMT"/>
          <w:lang w:bidi="en-US"/>
        </w:rPr>
      </w:pPr>
    </w:p>
    <w:p w14:paraId="1A91241D" w14:textId="77777777" w:rsidR="00F96ABB" w:rsidRPr="00D105B9" w:rsidRDefault="00F96ABB" w:rsidP="00F96ABB">
      <w:pPr>
        <w:widowControl w:val="0"/>
        <w:autoSpaceDE w:val="0"/>
        <w:autoSpaceDN w:val="0"/>
        <w:adjustRightInd w:val="0"/>
        <w:rPr>
          <w:rFonts w:cs="ArialMT"/>
          <w:lang w:bidi="en-US"/>
        </w:rPr>
      </w:pPr>
      <w:r w:rsidRPr="00D105B9">
        <w:rPr>
          <w:rFonts w:cs="Arial-BoldMT"/>
          <w:bCs/>
          <w:lang w:bidi="en-US"/>
        </w:rPr>
        <w:t>ENVI 301 - Ecology of Sarasota</w:t>
      </w:r>
    </w:p>
    <w:p w14:paraId="2077B1A6" w14:textId="77777777" w:rsidR="00B42024" w:rsidRDefault="00B42024" w:rsidP="00B42024">
      <w:pPr>
        <w:widowControl w:val="0"/>
        <w:autoSpaceDE w:val="0"/>
        <w:autoSpaceDN w:val="0"/>
        <w:adjustRightInd w:val="0"/>
        <w:rPr>
          <w:rFonts w:cs="Arial-BoldMT"/>
          <w:bCs/>
          <w:lang w:bidi="en-US"/>
        </w:rPr>
      </w:pPr>
      <w:r>
        <w:rPr>
          <w:rFonts w:cs="Arial-BoldMT"/>
          <w:bCs/>
          <w:lang w:bidi="en-US"/>
        </w:rPr>
        <w:t>Undergraduate Course</w:t>
      </w:r>
    </w:p>
    <w:p w14:paraId="441E775F" w14:textId="070572CE" w:rsidR="003128AC" w:rsidRDefault="003128AC" w:rsidP="00B42024">
      <w:pPr>
        <w:widowControl w:val="0"/>
        <w:autoSpaceDE w:val="0"/>
        <w:autoSpaceDN w:val="0"/>
        <w:adjustRightInd w:val="0"/>
        <w:rPr>
          <w:rFonts w:cs="Arial-BoldMT"/>
          <w:bCs/>
          <w:lang w:bidi="en-US"/>
        </w:rPr>
      </w:pPr>
      <w:r>
        <w:rPr>
          <w:rStyle w:val="leveltwoheader"/>
          <w:rFonts w:ascii="Verdana" w:hAnsi="Verdana"/>
          <w:color w:val="000000"/>
          <w:sz w:val="18"/>
          <w:szCs w:val="18"/>
        </w:rPr>
        <w:t>Liberal Arts</w:t>
      </w:r>
    </w:p>
    <w:p w14:paraId="2AE6E7D3" w14:textId="4EF1861B" w:rsidR="00B42024" w:rsidRDefault="00B42024" w:rsidP="00B42024">
      <w:pPr>
        <w:widowControl w:val="0"/>
        <w:autoSpaceDE w:val="0"/>
        <w:autoSpaceDN w:val="0"/>
        <w:adjustRightInd w:val="0"/>
        <w:rPr>
          <w:rFonts w:ascii="Verdana" w:hAnsi="Verdana"/>
          <w:color w:val="000000"/>
          <w:sz w:val="18"/>
          <w:szCs w:val="18"/>
        </w:rPr>
      </w:pPr>
      <w:r>
        <w:rPr>
          <w:rFonts w:ascii="Verdana" w:hAnsi="Verdana"/>
          <w:color w:val="000000"/>
          <w:sz w:val="18"/>
          <w:szCs w:val="18"/>
        </w:rPr>
        <w:t>Investigates and documents major environmental changes in Sarasota by acquiring historical information, assessing present conditions and ascertaining what community leaders see as Sarasota's future.</w:t>
      </w:r>
    </w:p>
    <w:p w14:paraId="77585E2B" w14:textId="77777777" w:rsidR="00B42024" w:rsidRPr="00D105B9" w:rsidRDefault="00B42024" w:rsidP="00B42024">
      <w:pPr>
        <w:widowControl w:val="0"/>
        <w:autoSpaceDE w:val="0"/>
        <w:autoSpaceDN w:val="0"/>
        <w:adjustRightInd w:val="0"/>
        <w:rPr>
          <w:rFonts w:cs="ArialMT"/>
          <w:lang w:bidi="en-US"/>
        </w:rPr>
      </w:pPr>
      <w:r>
        <w:rPr>
          <w:rFonts w:ascii="Verdana" w:hAnsi="Verdana"/>
          <w:color w:val="000000"/>
          <w:sz w:val="18"/>
          <w:szCs w:val="18"/>
        </w:rPr>
        <w:t>3 credits</w:t>
      </w:r>
    </w:p>
    <w:p w14:paraId="5BAED54C" w14:textId="77777777" w:rsidR="00F96ABB" w:rsidRPr="00D105B9" w:rsidRDefault="00F96ABB" w:rsidP="00F96ABB">
      <w:pPr>
        <w:widowControl w:val="0"/>
        <w:autoSpaceDE w:val="0"/>
        <w:autoSpaceDN w:val="0"/>
        <w:adjustRightInd w:val="0"/>
        <w:rPr>
          <w:rFonts w:cs="ArialMT"/>
          <w:lang w:bidi="en-US"/>
        </w:rPr>
      </w:pPr>
    </w:p>
    <w:p w14:paraId="5D39B41A" w14:textId="77777777" w:rsidR="00F96ABB" w:rsidRPr="00D105B9" w:rsidRDefault="00F96ABB" w:rsidP="00F96ABB">
      <w:pPr>
        <w:widowControl w:val="0"/>
        <w:autoSpaceDE w:val="0"/>
        <w:autoSpaceDN w:val="0"/>
        <w:adjustRightInd w:val="0"/>
        <w:rPr>
          <w:rFonts w:cs="ArialMT"/>
          <w:lang w:bidi="en-US"/>
        </w:rPr>
      </w:pPr>
      <w:r w:rsidRPr="00D105B9">
        <w:rPr>
          <w:rFonts w:cs="Arial-BoldMT"/>
          <w:bCs/>
          <w:lang w:bidi="en-US"/>
        </w:rPr>
        <w:t>ENVI 263 – Sustainability</w:t>
      </w:r>
    </w:p>
    <w:p w14:paraId="468ECD16" w14:textId="77777777" w:rsidR="00B42024" w:rsidRDefault="00B42024" w:rsidP="00B42024">
      <w:pPr>
        <w:widowControl w:val="0"/>
        <w:autoSpaceDE w:val="0"/>
        <w:autoSpaceDN w:val="0"/>
        <w:adjustRightInd w:val="0"/>
        <w:rPr>
          <w:rFonts w:cs="Arial-BoldMT"/>
          <w:bCs/>
          <w:lang w:bidi="en-US"/>
        </w:rPr>
      </w:pPr>
      <w:r>
        <w:rPr>
          <w:rFonts w:cs="Arial-BoldMT"/>
          <w:bCs/>
          <w:lang w:bidi="en-US"/>
        </w:rPr>
        <w:t>Undergraduate Course</w:t>
      </w:r>
    </w:p>
    <w:p w14:paraId="77120D51" w14:textId="7A93286A" w:rsidR="003128AC" w:rsidRDefault="003128AC" w:rsidP="00B42024">
      <w:pPr>
        <w:widowControl w:val="0"/>
        <w:autoSpaceDE w:val="0"/>
        <w:autoSpaceDN w:val="0"/>
        <w:adjustRightInd w:val="0"/>
        <w:rPr>
          <w:rFonts w:cs="Arial-BoldMT"/>
          <w:bCs/>
          <w:lang w:bidi="en-US"/>
        </w:rPr>
      </w:pPr>
      <w:r>
        <w:rPr>
          <w:rStyle w:val="leveltwoheader"/>
          <w:rFonts w:ascii="Verdana" w:hAnsi="Verdana"/>
          <w:color w:val="000000"/>
          <w:sz w:val="18"/>
          <w:szCs w:val="18"/>
        </w:rPr>
        <w:t>Liberal Arts</w:t>
      </w:r>
    </w:p>
    <w:p w14:paraId="6F5E9E4E" w14:textId="2227D7F4" w:rsidR="00B42024" w:rsidRDefault="00B42024" w:rsidP="00B42024">
      <w:pPr>
        <w:widowControl w:val="0"/>
        <w:autoSpaceDE w:val="0"/>
        <w:autoSpaceDN w:val="0"/>
        <w:adjustRightInd w:val="0"/>
        <w:rPr>
          <w:rFonts w:ascii="Verdana" w:hAnsi="Verdana"/>
          <w:color w:val="000000"/>
          <w:sz w:val="18"/>
          <w:szCs w:val="18"/>
        </w:rPr>
      </w:pPr>
      <w:r>
        <w:rPr>
          <w:rFonts w:ascii="Verdana" w:hAnsi="Verdana"/>
          <w:color w:val="000000"/>
          <w:sz w:val="18"/>
          <w:szCs w:val="18"/>
        </w:rPr>
        <w:t>Study of sustainability as an emerging dominant operational model for business. Process-based, systems-oriented model takes into account the synergies of economic, environmental, and social decisions. Introduction to Triple Bottom-Line Management as mechanism for understanding, evaluating, and documenting these relationships.</w:t>
      </w:r>
    </w:p>
    <w:p w14:paraId="1BEC03F5" w14:textId="77777777" w:rsidR="00B42024" w:rsidRPr="00D105B9" w:rsidRDefault="00B42024" w:rsidP="00B42024">
      <w:pPr>
        <w:widowControl w:val="0"/>
        <w:autoSpaceDE w:val="0"/>
        <w:autoSpaceDN w:val="0"/>
        <w:adjustRightInd w:val="0"/>
        <w:rPr>
          <w:rFonts w:cs="ArialMT"/>
          <w:lang w:bidi="en-US"/>
        </w:rPr>
      </w:pPr>
      <w:r>
        <w:rPr>
          <w:rFonts w:ascii="Verdana" w:hAnsi="Verdana"/>
          <w:color w:val="000000"/>
          <w:sz w:val="18"/>
          <w:szCs w:val="18"/>
        </w:rPr>
        <w:t>3 credits</w:t>
      </w:r>
    </w:p>
    <w:p w14:paraId="6206B672" w14:textId="77777777" w:rsidR="00F96ABB" w:rsidRPr="00D105B9" w:rsidRDefault="00F96ABB" w:rsidP="00F96ABB">
      <w:pPr>
        <w:widowControl w:val="0"/>
        <w:autoSpaceDE w:val="0"/>
        <w:autoSpaceDN w:val="0"/>
        <w:adjustRightInd w:val="0"/>
        <w:rPr>
          <w:rFonts w:cs="Arial-BoldMT"/>
          <w:bCs/>
          <w:lang w:bidi="en-US"/>
        </w:rPr>
      </w:pPr>
    </w:p>
    <w:p w14:paraId="3692113A" w14:textId="77777777" w:rsidR="00F96ABB" w:rsidRPr="00D105B9" w:rsidRDefault="00F96ABB" w:rsidP="00F96ABB">
      <w:pPr>
        <w:widowControl w:val="0"/>
        <w:autoSpaceDE w:val="0"/>
        <w:autoSpaceDN w:val="0"/>
        <w:adjustRightInd w:val="0"/>
        <w:rPr>
          <w:rFonts w:cs="ArialMT"/>
          <w:lang w:bidi="en-US"/>
        </w:rPr>
      </w:pPr>
      <w:r w:rsidRPr="00D105B9">
        <w:rPr>
          <w:rFonts w:cs="Arial-BoldMT"/>
          <w:bCs/>
          <w:lang w:bidi="en-US"/>
        </w:rPr>
        <w:t>ENVI 325 - 21st Century Learning Spaces</w:t>
      </w:r>
    </w:p>
    <w:p w14:paraId="562D0897" w14:textId="77777777" w:rsidR="003128AC" w:rsidRDefault="003128AC" w:rsidP="003128AC">
      <w:pPr>
        <w:widowControl w:val="0"/>
        <w:autoSpaceDE w:val="0"/>
        <w:autoSpaceDN w:val="0"/>
        <w:adjustRightInd w:val="0"/>
        <w:rPr>
          <w:rFonts w:cs="Arial-BoldMT"/>
          <w:bCs/>
          <w:lang w:bidi="en-US"/>
        </w:rPr>
      </w:pPr>
      <w:r>
        <w:rPr>
          <w:rFonts w:cs="Arial-BoldMT"/>
          <w:bCs/>
          <w:lang w:bidi="en-US"/>
        </w:rPr>
        <w:t>Undergraduate Course</w:t>
      </w:r>
    </w:p>
    <w:p w14:paraId="7A8276FF" w14:textId="06B7BA28" w:rsidR="003128AC" w:rsidRDefault="003128AC" w:rsidP="003128AC">
      <w:pPr>
        <w:widowControl w:val="0"/>
        <w:autoSpaceDE w:val="0"/>
        <w:autoSpaceDN w:val="0"/>
        <w:adjustRightInd w:val="0"/>
        <w:rPr>
          <w:rFonts w:cs="Arial-BoldMT"/>
          <w:bCs/>
          <w:lang w:bidi="en-US"/>
        </w:rPr>
      </w:pPr>
      <w:r>
        <w:rPr>
          <w:rStyle w:val="leveltwoheader"/>
          <w:rFonts w:ascii="Verdana" w:hAnsi="Verdana"/>
          <w:color w:val="000000"/>
          <w:sz w:val="18"/>
          <w:szCs w:val="18"/>
        </w:rPr>
        <w:t>Liberal Arts</w:t>
      </w:r>
    </w:p>
    <w:p w14:paraId="18AF5C1B" w14:textId="4A1DDBF1" w:rsidR="003128AC" w:rsidRDefault="003128AC" w:rsidP="003128AC">
      <w:pPr>
        <w:widowControl w:val="0"/>
        <w:autoSpaceDE w:val="0"/>
        <w:autoSpaceDN w:val="0"/>
        <w:adjustRightInd w:val="0"/>
        <w:rPr>
          <w:rFonts w:ascii="Verdana" w:hAnsi="Verdana"/>
          <w:color w:val="000000"/>
          <w:sz w:val="18"/>
          <w:szCs w:val="18"/>
        </w:rPr>
      </w:pPr>
      <w:r>
        <w:rPr>
          <w:rFonts w:ascii="Verdana" w:hAnsi="Verdana"/>
          <w:color w:val="000000"/>
          <w:sz w:val="18"/>
          <w:szCs w:val="18"/>
        </w:rPr>
        <w:t>Collaborative "learning community" in which students, faculty, and guests work together to research learning space design specifications that maximize the opportunity for learning and creative output and are ecologically healthy and sustainable. Explores contemporary learning theory, green designs and considers their application to future RCAD spaces.</w:t>
      </w:r>
    </w:p>
    <w:p w14:paraId="1A6D23B8" w14:textId="77777777" w:rsidR="003128AC" w:rsidRPr="00D105B9" w:rsidRDefault="003128AC" w:rsidP="003128AC">
      <w:pPr>
        <w:widowControl w:val="0"/>
        <w:autoSpaceDE w:val="0"/>
        <w:autoSpaceDN w:val="0"/>
        <w:adjustRightInd w:val="0"/>
        <w:rPr>
          <w:rFonts w:cs="ArialMT"/>
          <w:lang w:bidi="en-US"/>
        </w:rPr>
      </w:pPr>
      <w:r>
        <w:rPr>
          <w:rFonts w:ascii="Verdana" w:hAnsi="Verdana"/>
          <w:color w:val="000000"/>
          <w:sz w:val="18"/>
          <w:szCs w:val="18"/>
        </w:rPr>
        <w:t>3 credits</w:t>
      </w:r>
    </w:p>
    <w:p w14:paraId="7F5CDE1C" w14:textId="77777777" w:rsidR="00F96ABB" w:rsidRPr="00D105B9" w:rsidRDefault="00F96ABB" w:rsidP="00F96ABB">
      <w:pPr>
        <w:widowControl w:val="0"/>
        <w:autoSpaceDE w:val="0"/>
        <w:autoSpaceDN w:val="0"/>
        <w:adjustRightInd w:val="0"/>
        <w:rPr>
          <w:rFonts w:cs="Arial-BoldMT"/>
          <w:bCs/>
          <w:lang w:bidi="en-US"/>
        </w:rPr>
      </w:pPr>
    </w:p>
    <w:p w14:paraId="28C1E09E" w14:textId="55CD1B81" w:rsidR="00F96ABB" w:rsidRPr="00D105B9" w:rsidRDefault="00F96ABB" w:rsidP="00F96ABB">
      <w:pPr>
        <w:widowControl w:val="0"/>
        <w:autoSpaceDE w:val="0"/>
        <w:autoSpaceDN w:val="0"/>
        <w:adjustRightInd w:val="0"/>
        <w:rPr>
          <w:rFonts w:cs="ArialMT"/>
          <w:lang w:bidi="en-US"/>
        </w:rPr>
      </w:pPr>
      <w:r w:rsidRPr="00D105B9">
        <w:rPr>
          <w:rFonts w:cs="Arial-BoldMT"/>
          <w:bCs/>
          <w:lang w:bidi="en-US"/>
        </w:rPr>
        <w:t xml:space="preserve">ENVI 330 - </w:t>
      </w:r>
      <w:r w:rsidR="00C66545" w:rsidRPr="00D105B9">
        <w:rPr>
          <w:rFonts w:cs="Arial-BoldMT"/>
          <w:bCs/>
          <w:lang w:bidi="en-US"/>
        </w:rPr>
        <w:t>Environmental</w:t>
      </w:r>
      <w:r w:rsidRPr="00D105B9">
        <w:rPr>
          <w:rFonts w:cs="Arial-BoldMT"/>
          <w:bCs/>
          <w:lang w:bidi="en-US"/>
        </w:rPr>
        <w:t xml:space="preserve"> Ethics &amp; Ecological Beliefs</w:t>
      </w:r>
    </w:p>
    <w:p w14:paraId="193F3F96" w14:textId="77777777" w:rsidR="003128AC" w:rsidRDefault="003128AC" w:rsidP="003128AC">
      <w:pPr>
        <w:widowControl w:val="0"/>
        <w:autoSpaceDE w:val="0"/>
        <w:autoSpaceDN w:val="0"/>
        <w:adjustRightInd w:val="0"/>
        <w:rPr>
          <w:rFonts w:cs="Arial-BoldMT"/>
          <w:bCs/>
          <w:lang w:bidi="en-US"/>
        </w:rPr>
      </w:pPr>
      <w:r>
        <w:rPr>
          <w:rFonts w:cs="Arial-BoldMT"/>
          <w:bCs/>
          <w:lang w:bidi="en-US"/>
        </w:rPr>
        <w:t>Undergraduate Course</w:t>
      </w:r>
    </w:p>
    <w:p w14:paraId="516D57B6" w14:textId="18134F9F" w:rsidR="003128AC" w:rsidRDefault="003128AC" w:rsidP="003128AC">
      <w:pPr>
        <w:widowControl w:val="0"/>
        <w:autoSpaceDE w:val="0"/>
        <w:autoSpaceDN w:val="0"/>
        <w:adjustRightInd w:val="0"/>
        <w:rPr>
          <w:rFonts w:cs="Arial-BoldMT"/>
          <w:bCs/>
          <w:lang w:bidi="en-US"/>
        </w:rPr>
      </w:pPr>
      <w:r>
        <w:rPr>
          <w:rStyle w:val="leveltwoheader"/>
          <w:rFonts w:ascii="Verdana" w:hAnsi="Verdana"/>
          <w:color w:val="000000"/>
          <w:sz w:val="18"/>
          <w:szCs w:val="18"/>
        </w:rPr>
        <w:t>Liberal Arts</w:t>
      </w:r>
    </w:p>
    <w:p w14:paraId="2A770B46" w14:textId="4BE177C2" w:rsidR="003128AC" w:rsidRDefault="003128AC" w:rsidP="003128AC">
      <w:pPr>
        <w:widowControl w:val="0"/>
        <w:autoSpaceDE w:val="0"/>
        <w:autoSpaceDN w:val="0"/>
        <w:adjustRightInd w:val="0"/>
        <w:rPr>
          <w:rFonts w:ascii="Verdana" w:hAnsi="Verdana"/>
          <w:color w:val="000000"/>
          <w:sz w:val="18"/>
          <w:szCs w:val="18"/>
        </w:rPr>
      </w:pPr>
      <w:r>
        <w:rPr>
          <w:rFonts w:ascii="Verdana" w:hAnsi="Verdana"/>
          <w:color w:val="000000"/>
          <w:sz w:val="18"/>
          <w:szCs w:val="18"/>
        </w:rPr>
        <w:t>Exploration of ecological and environmental ethics. Topics include: scientific beliefs about ecology; ethics of environmental quality; intergenerational equality relative to our use of resources.</w:t>
      </w:r>
    </w:p>
    <w:p w14:paraId="33F85598" w14:textId="77777777" w:rsidR="003128AC" w:rsidRPr="00D105B9" w:rsidRDefault="003128AC" w:rsidP="003128AC">
      <w:pPr>
        <w:widowControl w:val="0"/>
        <w:autoSpaceDE w:val="0"/>
        <w:autoSpaceDN w:val="0"/>
        <w:adjustRightInd w:val="0"/>
        <w:rPr>
          <w:rFonts w:cs="ArialMT"/>
          <w:lang w:bidi="en-US"/>
        </w:rPr>
      </w:pPr>
      <w:r>
        <w:rPr>
          <w:rFonts w:ascii="Verdana" w:hAnsi="Verdana"/>
          <w:color w:val="000000"/>
          <w:sz w:val="18"/>
          <w:szCs w:val="18"/>
        </w:rPr>
        <w:t>3 credits</w:t>
      </w:r>
    </w:p>
    <w:p w14:paraId="768B8C28" w14:textId="77777777" w:rsidR="003128AC" w:rsidRPr="00D105B9" w:rsidRDefault="003128AC" w:rsidP="00F96ABB">
      <w:pPr>
        <w:widowControl w:val="0"/>
        <w:autoSpaceDE w:val="0"/>
        <w:autoSpaceDN w:val="0"/>
        <w:adjustRightInd w:val="0"/>
        <w:rPr>
          <w:rFonts w:cs="ArialMT"/>
          <w:lang w:bidi="en-US"/>
        </w:rPr>
      </w:pPr>
    </w:p>
    <w:p w14:paraId="7F7CEAA2" w14:textId="77777777" w:rsidR="003128AC" w:rsidRDefault="00F96ABB" w:rsidP="00F96ABB">
      <w:pPr>
        <w:widowControl w:val="0"/>
        <w:autoSpaceDE w:val="0"/>
        <w:autoSpaceDN w:val="0"/>
        <w:adjustRightInd w:val="0"/>
        <w:rPr>
          <w:rFonts w:cs="Arial-BoldMT"/>
          <w:bCs/>
          <w:lang w:bidi="en-US"/>
        </w:rPr>
      </w:pPr>
      <w:r w:rsidRPr="00D105B9">
        <w:rPr>
          <w:rFonts w:cs="Arial-BoldMT"/>
          <w:bCs/>
          <w:lang w:bidi="en-US"/>
        </w:rPr>
        <w:t>ENVI 340 - The Business of Nature</w:t>
      </w:r>
    </w:p>
    <w:p w14:paraId="3367E393" w14:textId="77777777" w:rsidR="003128AC" w:rsidRDefault="003128AC" w:rsidP="003128AC">
      <w:pPr>
        <w:widowControl w:val="0"/>
        <w:autoSpaceDE w:val="0"/>
        <w:autoSpaceDN w:val="0"/>
        <w:adjustRightInd w:val="0"/>
        <w:rPr>
          <w:rFonts w:cs="Arial-BoldMT"/>
          <w:bCs/>
          <w:lang w:bidi="en-US"/>
        </w:rPr>
      </w:pPr>
      <w:r>
        <w:rPr>
          <w:rFonts w:cs="Arial-BoldMT"/>
          <w:bCs/>
          <w:lang w:bidi="en-US"/>
        </w:rPr>
        <w:t>Undergraduate Course</w:t>
      </w:r>
    </w:p>
    <w:p w14:paraId="37E23D89" w14:textId="104A5766" w:rsidR="003128AC" w:rsidRDefault="003128AC" w:rsidP="003128AC">
      <w:pPr>
        <w:widowControl w:val="0"/>
        <w:autoSpaceDE w:val="0"/>
        <w:autoSpaceDN w:val="0"/>
        <w:adjustRightInd w:val="0"/>
        <w:rPr>
          <w:rFonts w:cs="Arial-BoldMT"/>
          <w:bCs/>
          <w:lang w:bidi="en-US"/>
        </w:rPr>
      </w:pPr>
      <w:r>
        <w:rPr>
          <w:rStyle w:val="leveltwoheader"/>
          <w:rFonts w:ascii="Verdana" w:hAnsi="Verdana"/>
          <w:color w:val="000000"/>
          <w:sz w:val="18"/>
          <w:szCs w:val="18"/>
        </w:rPr>
        <w:t>Liberal Arts</w:t>
      </w:r>
    </w:p>
    <w:p w14:paraId="33924848" w14:textId="41CB608E" w:rsidR="003128AC" w:rsidRDefault="003128AC" w:rsidP="003128AC">
      <w:pPr>
        <w:widowControl w:val="0"/>
        <w:autoSpaceDE w:val="0"/>
        <w:autoSpaceDN w:val="0"/>
        <w:adjustRightInd w:val="0"/>
        <w:rPr>
          <w:rFonts w:ascii="Verdana" w:hAnsi="Verdana"/>
          <w:color w:val="000000"/>
          <w:sz w:val="18"/>
          <w:szCs w:val="18"/>
        </w:rPr>
      </w:pPr>
      <w:r>
        <w:rPr>
          <w:rFonts w:ascii="Verdana" w:hAnsi="Verdana"/>
          <w:color w:val="000000"/>
          <w:sz w:val="18"/>
          <w:szCs w:val="18"/>
        </w:rPr>
        <w:t>Study of the effects of business on nature and the environment. Considers business practices in relation to changing environmental concerns.</w:t>
      </w:r>
    </w:p>
    <w:p w14:paraId="0DEBCFBF" w14:textId="77777777" w:rsidR="003128AC" w:rsidRPr="00D105B9" w:rsidRDefault="003128AC" w:rsidP="003128AC">
      <w:pPr>
        <w:widowControl w:val="0"/>
        <w:autoSpaceDE w:val="0"/>
        <w:autoSpaceDN w:val="0"/>
        <w:adjustRightInd w:val="0"/>
        <w:rPr>
          <w:rFonts w:cs="ArialMT"/>
          <w:lang w:bidi="en-US"/>
        </w:rPr>
      </w:pPr>
      <w:r>
        <w:rPr>
          <w:rFonts w:ascii="Verdana" w:hAnsi="Verdana"/>
          <w:color w:val="000000"/>
          <w:sz w:val="18"/>
          <w:szCs w:val="18"/>
        </w:rPr>
        <w:t>3 credits</w:t>
      </w:r>
    </w:p>
    <w:p w14:paraId="1FB9BBD7" w14:textId="77777777" w:rsidR="003128AC" w:rsidRPr="00D105B9" w:rsidRDefault="003128AC" w:rsidP="003128AC">
      <w:pPr>
        <w:widowControl w:val="0"/>
        <w:autoSpaceDE w:val="0"/>
        <w:autoSpaceDN w:val="0"/>
        <w:adjustRightInd w:val="0"/>
        <w:rPr>
          <w:rFonts w:cs="ArialMT"/>
          <w:lang w:bidi="en-US"/>
        </w:rPr>
      </w:pPr>
    </w:p>
    <w:p w14:paraId="3BBFFD98" w14:textId="77777777" w:rsidR="00F96ABB" w:rsidRPr="00D105B9" w:rsidRDefault="00F96ABB" w:rsidP="00F96ABB">
      <w:pPr>
        <w:widowControl w:val="0"/>
        <w:autoSpaceDE w:val="0"/>
        <w:autoSpaceDN w:val="0"/>
        <w:adjustRightInd w:val="0"/>
        <w:rPr>
          <w:rFonts w:cs="ArialMT"/>
          <w:lang w:bidi="en-US"/>
        </w:rPr>
      </w:pPr>
      <w:r w:rsidRPr="00D105B9">
        <w:rPr>
          <w:rFonts w:cs="Arial-BoldMT"/>
          <w:bCs/>
          <w:lang w:bidi="en-US"/>
        </w:rPr>
        <w:t>ENVI 345 - Communicating the Environment</w:t>
      </w:r>
    </w:p>
    <w:p w14:paraId="6A93FE04" w14:textId="77777777" w:rsidR="003128AC" w:rsidRDefault="003128AC" w:rsidP="003128AC">
      <w:pPr>
        <w:widowControl w:val="0"/>
        <w:autoSpaceDE w:val="0"/>
        <w:autoSpaceDN w:val="0"/>
        <w:adjustRightInd w:val="0"/>
        <w:rPr>
          <w:rFonts w:cs="Arial-BoldMT"/>
          <w:bCs/>
          <w:lang w:bidi="en-US"/>
        </w:rPr>
      </w:pPr>
      <w:r>
        <w:rPr>
          <w:rFonts w:cs="Arial-BoldMT"/>
          <w:bCs/>
          <w:lang w:bidi="en-US"/>
        </w:rPr>
        <w:t>Undergraduate Course</w:t>
      </w:r>
    </w:p>
    <w:p w14:paraId="0F079EE0" w14:textId="3552C607" w:rsidR="003128AC" w:rsidRDefault="003128AC" w:rsidP="003128AC">
      <w:pPr>
        <w:widowControl w:val="0"/>
        <w:autoSpaceDE w:val="0"/>
        <w:autoSpaceDN w:val="0"/>
        <w:adjustRightInd w:val="0"/>
        <w:rPr>
          <w:rFonts w:cs="Arial-BoldMT"/>
          <w:bCs/>
          <w:lang w:bidi="en-US"/>
        </w:rPr>
      </w:pPr>
      <w:r>
        <w:rPr>
          <w:rStyle w:val="leveltwoheader"/>
          <w:rFonts w:ascii="Verdana" w:hAnsi="Verdana"/>
          <w:color w:val="000000"/>
          <w:sz w:val="18"/>
          <w:szCs w:val="18"/>
        </w:rPr>
        <w:t>Liberal Arts</w:t>
      </w:r>
    </w:p>
    <w:p w14:paraId="4A84C19C" w14:textId="58353826" w:rsidR="003128AC" w:rsidRDefault="003128AC" w:rsidP="003128AC">
      <w:pPr>
        <w:widowControl w:val="0"/>
        <w:autoSpaceDE w:val="0"/>
        <w:autoSpaceDN w:val="0"/>
        <w:adjustRightInd w:val="0"/>
        <w:rPr>
          <w:rFonts w:ascii="Verdana" w:hAnsi="Verdana"/>
          <w:color w:val="000000"/>
          <w:sz w:val="18"/>
          <w:szCs w:val="18"/>
        </w:rPr>
      </w:pPr>
      <w:r>
        <w:rPr>
          <w:rFonts w:ascii="Verdana" w:hAnsi="Verdana"/>
          <w:color w:val="000000"/>
          <w:sz w:val="18"/>
          <w:szCs w:val="18"/>
        </w:rPr>
        <w:t>Considers the role of artists and designers in communication of environmental and social issues to wider constituencies. Students learn to translate scientific facts and visualization into evocative communications that effectively explain to the viewer his or her role in environmental systems.</w:t>
      </w:r>
      <w:r>
        <w:rPr>
          <w:rStyle w:val="apple-converted-space"/>
          <w:rFonts w:ascii="Verdana" w:hAnsi="Verdana"/>
          <w:color w:val="000000"/>
          <w:sz w:val="18"/>
          <w:szCs w:val="18"/>
        </w:rPr>
        <w:t> </w:t>
      </w:r>
    </w:p>
    <w:p w14:paraId="62045590" w14:textId="77777777" w:rsidR="003128AC" w:rsidRPr="00D105B9" w:rsidRDefault="003128AC" w:rsidP="003128AC">
      <w:pPr>
        <w:widowControl w:val="0"/>
        <w:autoSpaceDE w:val="0"/>
        <w:autoSpaceDN w:val="0"/>
        <w:adjustRightInd w:val="0"/>
        <w:rPr>
          <w:rFonts w:cs="ArialMT"/>
          <w:lang w:bidi="en-US"/>
        </w:rPr>
      </w:pPr>
      <w:r>
        <w:rPr>
          <w:rFonts w:ascii="Verdana" w:hAnsi="Verdana"/>
          <w:color w:val="000000"/>
          <w:sz w:val="18"/>
          <w:szCs w:val="18"/>
        </w:rPr>
        <w:t>3 credits</w:t>
      </w:r>
    </w:p>
    <w:p w14:paraId="2925AD60" w14:textId="77777777" w:rsidR="00F96ABB" w:rsidRPr="00D105B9" w:rsidRDefault="00F96ABB" w:rsidP="003128AC">
      <w:pPr>
        <w:widowControl w:val="0"/>
        <w:autoSpaceDE w:val="0"/>
        <w:autoSpaceDN w:val="0"/>
        <w:adjustRightInd w:val="0"/>
        <w:rPr>
          <w:rFonts w:cs="ArialMT"/>
          <w:lang w:bidi="en-US"/>
        </w:rPr>
      </w:pPr>
    </w:p>
    <w:p w14:paraId="25790DD9" w14:textId="77777777" w:rsidR="00F96ABB" w:rsidRPr="00D105B9" w:rsidRDefault="00F96ABB" w:rsidP="00F96ABB">
      <w:pPr>
        <w:widowControl w:val="0"/>
        <w:autoSpaceDE w:val="0"/>
        <w:autoSpaceDN w:val="0"/>
        <w:adjustRightInd w:val="0"/>
        <w:spacing w:line="200" w:lineRule="atLeast"/>
        <w:rPr>
          <w:rFonts w:cs="Verdana"/>
          <w:lang w:bidi="en-US"/>
        </w:rPr>
      </w:pPr>
      <w:r w:rsidRPr="00D105B9">
        <w:rPr>
          <w:rFonts w:cs="Arial-BoldMT"/>
          <w:bCs/>
          <w:lang w:bidi="en-US"/>
        </w:rPr>
        <w:t>ENVI</w:t>
      </w:r>
      <w:r w:rsidRPr="00D105B9">
        <w:rPr>
          <w:rFonts w:cs="Verdana"/>
          <w:lang w:bidi="en-US"/>
        </w:rPr>
        <w:t xml:space="preserve"> 360 - Ecology of Materials </w:t>
      </w:r>
    </w:p>
    <w:p w14:paraId="38207475" w14:textId="77777777" w:rsidR="003128AC" w:rsidRDefault="003128AC" w:rsidP="003128AC">
      <w:pPr>
        <w:widowControl w:val="0"/>
        <w:autoSpaceDE w:val="0"/>
        <w:autoSpaceDN w:val="0"/>
        <w:adjustRightInd w:val="0"/>
        <w:rPr>
          <w:rFonts w:cs="Arial-BoldMT"/>
          <w:bCs/>
          <w:lang w:bidi="en-US"/>
        </w:rPr>
      </w:pPr>
      <w:r>
        <w:rPr>
          <w:rFonts w:cs="Arial-BoldMT"/>
          <w:bCs/>
          <w:lang w:bidi="en-US"/>
        </w:rPr>
        <w:t>Undergraduate Course</w:t>
      </w:r>
    </w:p>
    <w:p w14:paraId="4383C925" w14:textId="00B42577" w:rsidR="003128AC" w:rsidRDefault="003128AC" w:rsidP="003128AC">
      <w:pPr>
        <w:widowControl w:val="0"/>
        <w:autoSpaceDE w:val="0"/>
        <w:autoSpaceDN w:val="0"/>
        <w:adjustRightInd w:val="0"/>
        <w:rPr>
          <w:rFonts w:cs="Arial-BoldMT"/>
          <w:bCs/>
          <w:lang w:bidi="en-US"/>
        </w:rPr>
      </w:pPr>
      <w:r>
        <w:rPr>
          <w:rStyle w:val="leveltwoheader"/>
          <w:rFonts w:ascii="Verdana" w:hAnsi="Verdana"/>
          <w:color w:val="000000"/>
          <w:sz w:val="18"/>
          <w:szCs w:val="18"/>
        </w:rPr>
        <w:t>Liberal Arts</w:t>
      </w:r>
    </w:p>
    <w:p w14:paraId="50208884" w14:textId="62F789E7" w:rsidR="003128AC" w:rsidRDefault="003128AC" w:rsidP="003128AC">
      <w:pPr>
        <w:widowControl w:val="0"/>
        <w:autoSpaceDE w:val="0"/>
        <w:autoSpaceDN w:val="0"/>
        <w:adjustRightInd w:val="0"/>
        <w:rPr>
          <w:rFonts w:ascii="Verdana" w:hAnsi="Verdana"/>
          <w:color w:val="000000"/>
          <w:sz w:val="18"/>
          <w:szCs w:val="18"/>
        </w:rPr>
      </w:pPr>
      <w:r>
        <w:rPr>
          <w:rFonts w:ascii="Verdana" w:hAnsi="Verdana"/>
          <w:color w:val="000000"/>
          <w:sz w:val="18"/>
          <w:szCs w:val="18"/>
        </w:rPr>
        <w:t>Introduction to the ecology of sourcing. Topics include: how things come to us; how things are made or grown; processing/production and their by-products, benefits, and liabilities. Alternatives to current practices.</w:t>
      </w:r>
    </w:p>
    <w:p w14:paraId="0B220BE5" w14:textId="77777777" w:rsidR="003128AC" w:rsidRPr="00D105B9" w:rsidRDefault="003128AC" w:rsidP="003128AC">
      <w:pPr>
        <w:widowControl w:val="0"/>
        <w:autoSpaceDE w:val="0"/>
        <w:autoSpaceDN w:val="0"/>
        <w:adjustRightInd w:val="0"/>
        <w:rPr>
          <w:rFonts w:cs="ArialMT"/>
          <w:lang w:bidi="en-US"/>
        </w:rPr>
      </w:pPr>
      <w:r>
        <w:rPr>
          <w:rFonts w:ascii="Verdana" w:hAnsi="Verdana"/>
          <w:color w:val="000000"/>
          <w:sz w:val="18"/>
          <w:szCs w:val="18"/>
        </w:rPr>
        <w:t>3 credits</w:t>
      </w:r>
    </w:p>
    <w:p w14:paraId="3296460A" w14:textId="77777777" w:rsidR="00F96ABB" w:rsidRPr="00D105B9" w:rsidRDefault="00F96ABB" w:rsidP="00F96ABB">
      <w:pPr>
        <w:widowControl w:val="0"/>
        <w:autoSpaceDE w:val="0"/>
        <w:autoSpaceDN w:val="0"/>
        <w:adjustRightInd w:val="0"/>
        <w:spacing w:line="200" w:lineRule="atLeast"/>
        <w:rPr>
          <w:rFonts w:cs="Verdana"/>
          <w:lang w:bidi="en-US"/>
        </w:rPr>
      </w:pPr>
    </w:p>
    <w:p w14:paraId="4A09BAE2" w14:textId="77777777" w:rsidR="00F96ABB" w:rsidRPr="00D105B9" w:rsidRDefault="00F96ABB" w:rsidP="00F96ABB">
      <w:pPr>
        <w:widowControl w:val="0"/>
        <w:autoSpaceDE w:val="0"/>
        <w:autoSpaceDN w:val="0"/>
        <w:adjustRightInd w:val="0"/>
        <w:spacing w:line="200" w:lineRule="atLeast"/>
        <w:rPr>
          <w:rFonts w:cs="Verdana"/>
          <w:lang w:bidi="en-US"/>
        </w:rPr>
      </w:pPr>
      <w:r w:rsidRPr="00D105B9">
        <w:rPr>
          <w:rFonts w:cs="Arial-BoldMT"/>
          <w:bCs/>
          <w:lang w:bidi="en-US"/>
        </w:rPr>
        <w:t>ENVI</w:t>
      </w:r>
      <w:r w:rsidRPr="00D105B9">
        <w:rPr>
          <w:rFonts w:cs="Verdana"/>
          <w:lang w:bidi="en-US"/>
        </w:rPr>
        <w:t xml:space="preserve"> 370 - Topics in Conservation Ecology </w:t>
      </w:r>
    </w:p>
    <w:p w14:paraId="31F57672" w14:textId="77777777" w:rsidR="003128AC" w:rsidRDefault="003128AC" w:rsidP="003128AC">
      <w:pPr>
        <w:widowControl w:val="0"/>
        <w:autoSpaceDE w:val="0"/>
        <w:autoSpaceDN w:val="0"/>
        <w:adjustRightInd w:val="0"/>
        <w:rPr>
          <w:rFonts w:cs="Arial-BoldMT"/>
          <w:bCs/>
          <w:lang w:bidi="en-US"/>
        </w:rPr>
      </w:pPr>
      <w:r>
        <w:rPr>
          <w:rFonts w:cs="Arial-BoldMT"/>
          <w:bCs/>
          <w:lang w:bidi="en-US"/>
        </w:rPr>
        <w:t>Undergraduate Course</w:t>
      </w:r>
    </w:p>
    <w:p w14:paraId="1A0DEEFE" w14:textId="61DD125C" w:rsidR="003128AC" w:rsidRDefault="003128AC" w:rsidP="003128AC">
      <w:pPr>
        <w:widowControl w:val="0"/>
        <w:autoSpaceDE w:val="0"/>
        <w:autoSpaceDN w:val="0"/>
        <w:adjustRightInd w:val="0"/>
        <w:rPr>
          <w:rFonts w:cs="Arial-BoldMT"/>
          <w:bCs/>
          <w:lang w:bidi="en-US"/>
        </w:rPr>
      </w:pPr>
      <w:r>
        <w:rPr>
          <w:rStyle w:val="leveltwoheader"/>
          <w:rFonts w:ascii="Verdana" w:hAnsi="Verdana"/>
          <w:color w:val="000000"/>
          <w:sz w:val="18"/>
          <w:szCs w:val="18"/>
        </w:rPr>
        <w:t>Liberal Arts</w:t>
      </w:r>
    </w:p>
    <w:p w14:paraId="30CDB74D" w14:textId="1CEDAF8B" w:rsidR="003128AC" w:rsidRDefault="003128AC" w:rsidP="003128AC">
      <w:pPr>
        <w:widowControl w:val="0"/>
        <w:autoSpaceDE w:val="0"/>
        <w:autoSpaceDN w:val="0"/>
        <w:adjustRightInd w:val="0"/>
        <w:rPr>
          <w:rFonts w:ascii="Verdana" w:hAnsi="Verdana"/>
          <w:color w:val="000000"/>
          <w:sz w:val="18"/>
          <w:szCs w:val="18"/>
        </w:rPr>
      </w:pPr>
      <w:r>
        <w:rPr>
          <w:rFonts w:ascii="Verdana" w:hAnsi="Verdana"/>
          <w:color w:val="000000"/>
          <w:sz w:val="18"/>
          <w:szCs w:val="18"/>
        </w:rPr>
        <w:t>Explores topics in ecology and sustainability, including: rapid urbanization; increasing human population; demand for food, water, energy, and natural resources; climate change. Utilizing systems thinking for innovative solutions.</w:t>
      </w:r>
    </w:p>
    <w:p w14:paraId="5EFDCE2D" w14:textId="77777777" w:rsidR="003128AC" w:rsidRPr="00D105B9" w:rsidRDefault="003128AC" w:rsidP="003128AC">
      <w:pPr>
        <w:widowControl w:val="0"/>
        <w:autoSpaceDE w:val="0"/>
        <w:autoSpaceDN w:val="0"/>
        <w:adjustRightInd w:val="0"/>
        <w:rPr>
          <w:rFonts w:cs="ArialMT"/>
          <w:lang w:bidi="en-US"/>
        </w:rPr>
      </w:pPr>
      <w:r>
        <w:rPr>
          <w:rFonts w:ascii="Verdana" w:hAnsi="Verdana"/>
          <w:color w:val="000000"/>
          <w:sz w:val="18"/>
          <w:szCs w:val="18"/>
        </w:rPr>
        <w:t>3 credits</w:t>
      </w:r>
    </w:p>
    <w:p w14:paraId="01D80240" w14:textId="34F484EE" w:rsidR="00F96ABB" w:rsidRPr="00D105B9" w:rsidRDefault="00F96ABB" w:rsidP="00F96ABB">
      <w:pPr>
        <w:widowControl w:val="0"/>
        <w:autoSpaceDE w:val="0"/>
        <w:autoSpaceDN w:val="0"/>
        <w:adjustRightInd w:val="0"/>
        <w:spacing w:line="200" w:lineRule="atLeast"/>
        <w:rPr>
          <w:rFonts w:cs="Verdana"/>
          <w:lang w:bidi="en-US"/>
        </w:rPr>
      </w:pPr>
      <w:r w:rsidRPr="00D105B9">
        <w:rPr>
          <w:rFonts w:cs="Verdana"/>
          <w:lang w:bidi="en-US"/>
        </w:rPr>
        <w:t> </w:t>
      </w:r>
    </w:p>
    <w:p w14:paraId="56DB06F9" w14:textId="77777777" w:rsidR="00F96ABB" w:rsidRPr="00D105B9" w:rsidRDefault="00F96ABB" w:rsidP="00F96ABB">
      <w:pPr>
        <w:widowControl w:val="0"/>
        <w:autoSpaceDE w:val="0"/>
        <w:autoSpaceDN w:val="0"/>
        <w:adjustRightInd w:val="0"/>
        <w:rPr>
          <w:rFonts w:cs="ArialMT"/>
          <w:lang w:bidi="en-US"/>
        </w:rPr>
      </w:pPr>
      <w:r w:rsidRPr="00D105B9">
        <w:rPr>
          <w:rFonts w:cs="Arial-BoldMT"/>
          <w:bCs/>
          <w:lang w:bidi="en-US"/>
        </w:rPr>
        <w:t xml:space="preserve">ENVI 371 Creating an Ecological City  </w:t>
      </w:r>
    </w:p>
    <w:p w14:paraId="0104E13C" w14:textId="77777777" w:rsidR="003128AC" w:rsidRDefault="003128AC" w:rsidP="003128AC">
      <w:pPr>
        <w:widowControl w:val="0"/>
        <w:autoSpaceDE w:val="0"/>
        <w:autoSpaceDN w:val="0"/>
        <w:adjustRightInd w:val="0"/>
        <w:rPr>
          <w:rFonts w:cs="Arial-BoldMT"/>
          <w:bCs/>
          <w:lang w:bidi="en-US"/>
        </w:rPr>
      </w:pPr>
      <w:r>
        <w:rPr>
          <w:rFonts w:cs="Arial-BoldMT"/>
          <w:bCs/>
          <w:lang w:bidi="en-US"/>
        </w:rPr>
        <w:t>Undergraduate Course</w:t>
      </w:r>
    </w:p>
    <w:p w14:paraId="79163773" w14:textId="74F294A9" w:rsidR="003128AC" w:rsidRDefault="003128AC" w:rsidP="003128AC">
      <w:pPr>
        <w:widowControl w:val="0"/>
        <w:autoSpaceDE w:val="0"/>
        <w:autoSpaceDN w:val="0"/>
        <w:adjustRightInd w:val="0"/>
        <w:rPr>
          <w:rFonts w:cs="Arial-BoldMT"/>
          <w:bCs/>
          <w:lang w:bidi="en-US"/>
        </w:rPr>
      </w:pPr>
      <w:r>
        <w:rPr>
          <w:rStyle w:val="leveltwoheader"/>
          <w:rFonts w:ascii="Verdana" w:hAnsi="Verdana"/>
          <w:color w:val="000000"/>
          <w:sz w:val="18"/>
          <w:szCs w:val="18"/>
        </w:rPr>
        <w:t>Liberal Arts</w:t>
      </w:r>
    </w:p>
    <w:p w14:paraId="33417458" w14:textId="5CBEF479" w:rsidR="003128AC" w:rsidRDefault="003128AC" w:rsidP="003128AC">
      <w:pPr>
        <w:widowControl w:val="0"/>
        <w:autoSpaceDE w:val="0"/>
        <w:autoSpaceDN w:val="0"/>
        <w:adjustRightInd w:val="0"/>
        <w:rPr>
          <w:rFonts w:ascii="Verdana" w:hAnsi="Verdana"/>
          <w:color w:val="000000"/>
          <w:sz w:val="18"/>
          <w:szCs w:val="18"/>
        </w:rPr>
      </w:pPr>
      <w:r>
        <w:rPr>
          <w:rFonts w:ascii="Verdana" w:hAnsi="Verdana"/>
          <w:color w:val="000000"/>
          <w:sz w:val="18"/>
          <w:szCs w:val="18"/>
        </w:rPr>
        <w:t>Examines potential paths and processes to transition from traditional to sustainable cities. Topics include: converting waste to energy; rooftop farming; alternative water systems; multi-modal transportation systems; energy efficient buildings; bioregional living; green design; sustainable communities.</w:t>
      </w:r>
    </w:p>
    <w:p w14:paraId="71191AA0" w14:textId="77777777" w:rsidR="003128AC" w:rsidRPr="00D105B9" w:rsidRDefault="003128AC" w:rsidP="003128AC">
      <w:pPr>
        <w:widowControl w:val="0"/>
        <w:autoSpaceDE w:val="0"/>
        <w:autoSpaceDN w:val="0"/>
        <w:adjustRightInd w:val="0"/>
        <w:rPr>
          <w:rFonts w:cs="ArialMT"/>
          <w:lang w:bidi="en-US"/>
        </w:rPr>
      </w:pPr>
      <w:r>
        <w:rPr>
          <w:rFonts w:ascii="Verdana" w:hAnsi="Verdana"/>
          <w:color w:val="000000"/>
          <w:sz w:val="18"/>
          <w:szCs w:val="18"/>
        </w:rPr>
        <w:t>3 credits</w:t>
      </w:r>
    </w:p>
    <w:p w14:paraId="27D7819D" w14:textId="77777777" w:rsidR="00F96ABB" w:rsidRPr="00D105B9" w:rsidRDefault="00F96ABB" w:rsidP="00F96ABB">
      <w:pPr>
        <w:widowControl w:val="0"/>
        <w:autoSpaceDE w:val="0"/>
        <w:autoSpaceDN w:val="0"/>
        <w:adjustRightInd w:val="0"/>
        <w:rPr>
          <w:rFonts w:cs="Helvetica"/>
        </w:rPr>
      </w:pPr>
    </w:p>
    <w:p w14:paraId="11943A0E" w14:textId="77777777" w:rsidR="00F96ABB" w:rsidRPr="00D105B9" w:rsidRDefault="00F96ABB" w:rsidP="00F96ABB">
      <w:pPr>
        <w:widowControl w:val="0"/>
        <w:autoSpaceDE w:val="0"/>
        <w:autoSpaceDN w:val="0"/>
        <w:adjustRightInd w:val="0"/>
        <w:rPr>
          <w:rFonts w:cs="ArialMT"/>
          <w:lang w:bidi="en-US"/>
        </w:rPr>
      </w:pPr>
      <w:r w:rsidRPr="00D105B9">
        <w:rPr>
          <w:rFonts w:cs="Arial-BoldMT"/>
          <w:bCs/>
          <w:lang w:bidi="en-US"/>
        </w:rPr>
        <w:t>ENVI 375 - Applied Environmental Design</w:t>
      </w:r>
    </w:p>
    <w:p w14:paraId="5D2F2205" w14:textId="77777777" w:rsidR="003128AC" w:rsidRDefault="003128AC" w:rsidP="003128AC">
      <w:pPr>
        <w:widowControl w:val="0"/>
        <w:autoSpaceDE w:val="0"/>
        <w:autoSpaceDN w:val="0"/>
        <w:adjustRightInd w:val="0"/>
        <w:rPr>
          <w:rFonts w:cs="Arial-BoldMT"/>
          <w:bCs/>
          <w:lang w:bidi="en-US"/>
        </w:rPr>
      </w:pPr>
      <w:r>
        <w:rPr>
          <w:rFonts w:cs="Arial-BoldMT"/>
          <w:bCs/>
          <w:lang w:bidi="en-US"/>
        </w:rPr>
        <w:t>Undergraduate Course</w:t>
      </w:r>
    </w:p>
    <w:p w14:paraId="193E071E" w14:textId="69AE27C4" w:rsidR="003128AC" w:rsidRDefault="003128AC" w:rsidP="003128AC">
      <w:pPr>
        <w:widowControl w:val="0"/>
        <w:autoSpaceDE w:val="0"/>
        <w:autoSpaceDN w:val="0"/>
        <w:adjustRightInd w:val="0"/>
        <w:rPr>
          <w:rFonts w:cs="Arial-BoldMT"/>
          <w:bCs/>
          <w:lang w:bidi="en-US"/>
        </w:rPr>
      </w:pPr>
      <w:r>
        <w:rPr>
          <w:rStyle w:val="leveltwoheader"/>
          <w:rFonts w:ascii="Verdana" w:hAnsi="Verdana"/>
          <w:color w:val="000000"/>
          <w:sz w:val="18"/>
          <w:szCs w:val="18"/>
        </w:rPr>
        <w:t>Liberal Arts</w:t>
      </w:r>
    </w:p>
    <w:p w14:paraId="74390BB4" w14:textId="38F8A55B" w:rsidR="003128AC" w:rsidRDefault="003128AC" w:rsidP="003128AC">
      <w:pPr>
        <w:widowControl w:val="0"/>
        <w:autoSpaceDE w:val="0"/>
        <w:autoSpaceDN w:val="0"/>
        <w:adjustRightInd w:val="0"/>
        <w:rPr>
          <w:rFonts w:ascii="Verdana" w:hAnsi="Verdana"/>
          <w:color w:val="000000"/>
          <w:sz w:val="18"/>
          <w:szCs w:val="18"/>
        </w:rPr>
      </w:pPr>
      <w:r>
        <w:rPr>
          <w:rFonts w:ascii="Verdana" w:hAnsi="Verdana"/>
          <w:color w:val="000000"/>
          <w:sz w:val="18"/>
          <w:szCs w:val="18"/>
        </w:rPr>
        <w:t>Studies in applied environmental design. Focus on: green building design; healthy home design; landscape architecture; environmental art; environmental restoration projects; alternative energy/transportation systems; and urban planning. Students learn how to assess, design, communicate, and implement ecological revitalization projects and programs.</w:t>
      </w:r>
    </w:p>
    <w:p w14:paraId="4B82FC30" w14:textId="77777777" w:rsidR="003128AC" w:rsidRPr="00D105B9" w:rsidRDefault="003128AC" w:rsidP="003128AC">
      <w:pPr>
        <w:widowControl w:val="0"/>
        <w:autoSpaceDE w:val="0"/>
        <w:autoSpaceDN w:val="0"/>
        <w:adjustRightInd w:val="0"/>
        <w:rPr>
          <w:rFonts w:cs="ArialMT"/>
          <w:lang w:bidi="en-US"/>
        </w:rPr>
      </w:pPr>
      <w:r>
        <w:rPr>
          <w:rFonts w:ascii="Verdana" w:hAnsi="Verdana"/>
          <w:color w:val="000000"/>
          <w:sz w:val="18"/>
          <w:szCs w:val="18"/>
        </w:rPr>
        <w:t>3 credits</w:t>
      </w:r>
    </w:p>
    <w:p w14:paraId="566D4831" w14:textId="77777777" w:rsidR="00D105B9" w:rsidRPr="00D105B9" w:rsidRDefault="00D105B9" w:rsidP="00F96ABB">
      <w:pPr>
        <w:rPr>
          <w:rFonts w:cs="ArialMT"/>
          <w:lang w:bidi="en-US"/>
        </w:rPr>
      </w:pPr>
    </w:p>
    <w:p w14:paraId="0D3C4466" w14:textId="39B4E907" w:rsidR="00D105B9" w:rsidRPr="00D105B9" w:rsidRDefault="00D105B9" w:rsidP="00F96ABB">
      <w:pPr>
        <w:rPr>
          <w:rFonts w:cs="ArialMT"/>
          <w:b/>
          <w:lang w:bidi="en-US"/>
        </w:rPr>
      </w:pPr>
      <w:r w:rsidRPr="00D105B9">
        <w:rPr>
          <w:rFonts w:cs="ArialMT"/>
          <w:b/>
          <w:lang w:bidi="en-US"/>
        </w:rPr>
        <w:t>Business of Art and Design</w:t>
      </w:r>
    </w:p>
    <w:p w14:paraId="239C72E8" w14:textId="77777777" w:rsidR="00D105B9" w:rsidRPr="00D105B9" w:rsidRDefault="00D105B9" w:rsidP="00F96ABB">
      <w:pPr>
        <w:rPr>
          <w:rFonts w:cs="ArialMT"/>
          <w:lang w:bidi="en-US"/>
        </w:rPr>
      </w:pPr>
    </w:p>
    <w:p w14:paraId="397768ED" w14:textId="6C5C88AF" w:rsidR="00D105B9" w:rsidRDefault="00D105B9" w:rsidP="00F96ABB">
      <w:pPr>
        <w:rPr>
          <w:rFonts w:cs="ArialMT"/>
          <w:lang w:bidi="en-US"/>
        </w:rPr>
      </w:pPr>
      <w:r w:rsidRPr="00D105B9">
        <w:rPr>
          <w:rFonts w:cs="ArialMT"/>
          <w:lang w:bidi="en-US"/>
        </w:rPr>
        <w:t>INTE 301 Internship Experience</w:t>
      </w:r>
    </w:p>
    <w:p w14:paraId="31B50B60" w14:textId="77777777" w:rsidR="003128AC" w:rsidRDefault="003128AC" w:rsidP="003128AC">
      <w:pPr>
        <w:widowControl w:val="0"/>
        <w:autoSpaceDE w:val="0"/>
        <w:autoSpaceDN w:val="0"/>
        <w:adjustRightInd w:val="0"/>
        <w:rPr>
          <w:rFonts w:cs="Arial-BoldMT"/>
          <w:bCs/>
          <w:lang w:bidi="en-US"/>
        </w:rPr>
      </w:pPr>
      <w:r>
        <w:rPr>
          <w:rFonts w:cs="Arial-BoldMT"/>
          <w:bCs/>
          <w:lang w:bidi="en-US"/>
        </w:rPr>
        <w:t>Undergraduate Course</w:t>
      </w:r>
    </w:p>
    <w:p w14:paraId="09823F50" w14:textId="740D3EC5" w:rsidR="003128AC" w:rsidRDefault="003128AC" w:rsidP="003128AC">
      <w:pPr>
        <w:widowControl w:val="0"/>
        <w:autoSpaceDE w:val="0"/>
        <w:autoSpaceDN w:val="0"/>
        <w:adjustRightInd w:val="0"/>
        <w:rPr>
          <w:rFonts w:cs="Arial-BoldMT"/>
          <w:bCs/>
          <w:lang w:bidi="en-US"/>
        </w:rPr>
      </w:pPr>
      <w:r>
        <w:rPr>
          <w:rStyle w:val="leveltwoheader"/>
          <w:rFonts w:ascii="Verdana" w:hAnsi="Verdana"/>
          <w:color w:val="000000"/>
          <w:sz w:val="18"/>
          <w:szCs w:val="18"/>
        </w:rPr>
        <w:t xml:space="preserve">Business of </w:t>
      </w:r>
      <w:r>
        <w:rPr>
          <w:rStyle w:val="leveltwoheader"/>
          <w:rFonts w:ascii="Verdana" w:hAnsi="Verdana"/>
          <w:color w:val="000000"/>
          <w:sz w:val="18"/>
          <w:szCs w:val="18"/>
        </w:rPr>
        <w:t>Art</w:t>
      </w:r>
      <w:r>
        <w:rPr>
          <w:rStyle w:val="leveltwoheader"/>
          <w:rFonts w:ascii="Verdana" w:hAnsi="Verdana"/>
          <w:color w:val="000000"/>
          <w:sz w:val="18"/>
          <w:szCs w:val="18"/>
        </w:rPr>
        <w:t xml:space="preserve"> and Design</w:t>
      </w:r>
    </w:p>
    <w:p w14:paraId="64C3A6F1" w14:textId="31AC1F50" w:rsidR="003128AC" w:rsidRDefault="003128AC" w:rsidP="003128AC">
      <w:pPr>
        <w:widowControl w:val="0"/>
        <w:autoSpaceDE w:val="0"/>
        <w:autoSpaceDN w:val="0"/>
        <w:adjustRightInd w:val="0"/>
        <w:rPr>
          <w:rFonts w:ascii="Verdana" w:hAnsi="Verdana"/>
          <w:color w:val="000000"/>
          <w:sz w:val="18"/>
          <w:szCs w:val="18"/>
        </w:rPr>
      </w:pPr>
      <w:r>
        <w:rPr>
          <w:rFonts w:ascii="Verdana" w:hAnsi="Verdana"/>
          <w:color w:val="000000"/>
          <w:sz w:val="18"/>
          <w:szCs w:val="18"/>
        </w:rPr>
        <w:t>Builds on summer internship experience. Review work done during summer internships. Develop project to convert practical experience and knowledge developed in the field for elective credit.</w:t>
      </w:r>
    </w:p>
    <w:p w14:paraId="40E8654F" w14:textId="77777777" w:rsidR="003128AC" w:rsidRPr="00D105B9" w:rsidRDefault="003128AC" w:rsidP="003128AC">
      <w:pPr>
        <w:widowControl w:val="0"/>
        <w:autoSpaceDE w:val="0"/>
        <w:autoSpaceDN w:val="0"/>
        <w:adjustRightInd w:val="0"/>
        <w:rPr>
          <w:rFonts w:cs="ArialMT"/>
          <w:lang w:bidi="en-US"/>
        </w:rPr>
      </w:pPr>
      <w:r>
        <w:rPr>
          <w:rFonts w:ascii="Verdana" w:hAnsi="Verdana"/>
          <w:color w:val="000000"/>
          <w:sz w:val="18"/>
          <w:szCs w:val="18"/>
        </w:rPr>
        <w:t>3 credits</w:t>
      </w:r>
    </w:p>
    <w:p w14:paraId="66DC6FAC" w14:textId="77777777" w:rsidR="003128AC" w:rsidRPr="00D105B9" w:rsidRDefault="003128AC" w:rsidP="00F96ABB">
      <w:pPr>
        <w:rPr>
          <w:rFonts w:cs="ArialMT"/>
          <w:lang w:bidi="en-US"/>
        </w:rPr>
      </w:pPr>
    </w:p>
    <w:p w14:paraId="35011FDE" w14:textId="3E8118DD" w:rsidR="00D105B9" w:rsidRDefault="00D105B9" w:rsidP="00F96ABB">
      <w:pPr>
        <w:rPr>
          <w:rFonts w:cs="ArialMT"/>
          <w:lang w:bidi="en-US"/>
        </w:rPr>
      </w:pPr>
      <w:r w:rsidRPr="00D105B9">
        <w:rPr>
          <w:rFonts w:cs="ArialMT"/>
          <w:lang w:bidi="en-US"/>
        </w:rPr>
        <w:t>BOAD 352 Strategic Planning</w:t>
      </w:r>
    </w:p>
    <w:p w14:paraId="031EBE37" w14:textId="77777777" w:rsidR="003128AC" w:rsidRDefault="003128AC" w:rsidP="003128AC">
      <w:pPr>
        <w:widowControl w:val="0"/>
        <w:autoSpaceDE w:val="0"/>
        <w:autoSpaceDN w:val="0"/>
        <w:adjustRightInd w:val="0"/>
        <w:rPr>
          <w:rFonts w:cs="Arial-BoldMT"/>
          <w:bCs/>
          <w:lang w:bidi="en-US"/>
        </w:rPr>
      </w:pPr>
      <w:r>
        <w:rPr>
          <w:rFonts w:cs="Arial-BoldMT"/>
          <w:bCs/>
          <w:lang w:bidi="en-US"/>
        </w:rPr>
        <w:t>Undergraduate Course</w:t>
      </w:r>
    </w:p>
    <w:p w14:paraId="4D73E540" w14:textId="77777777" w:rsidR="003128AC" w:rsidRDefault="003128AC" w:rsidP="003128AC">
      <w:pPr>
        <w:widowControl w:val="0"/>
        <w:autoSpaceDE w:val="0"/>
        <w:autoSpaceDN w:val="0"/>
        <w:adjustRightInd w:val="0"/>
        <w:rPr>
          <w:rFonts w:cs="Arial-BoldMT"/>
          <w:bCs/>
          <w:lang w:bidi="en-US"/>
        </w:rPr>
      </w:pPr>
      <w:r>
        <w:rPr>
          <w:rStyle w:val="leveltwoheader"/>
          <w:rFonts w:ascii="Verdana" w:hAnsi="Verdana"/>
          <w:color w:val="000000"/>
          <w:sz w:val="18"/>
          <w:szCs w:val="18"/>
        </w:rPr>
        <w:t>Business of Art and Design</w:t>
      </w:r>
    </w:p>
    <w:p w14:paraId="722E949A" w14:textId="3F11523F" w:rsidR="003128AC" w:rsidRDefault="003128AC" w:rsidP="003128AC">
      <w:pPr>
        <w:widowControl w:val="0"/>
        <w:autoSpaceDE w:val="0"/>
        <w:autoSpaceDN w:val="0"/>
        <w:adjustRightInd w:val="0"/>
        <w:rPr>
          <w:rFonts w:ascii="Verdana" w:hAnsi="Verdana"/>
          <w:color w:val="000000"/>
          <w:sz w:val="18"/>
          <w:szCs w:val="18"/>
        </w:rPr>
      </w:pPr>
      <w:r>
        <w:rPr>
          <w:rFonts w:ascii="Verdana" w:hAnsi="Verdana"/>
          <w:color w:val="000000"/>
          <w:sz w:val="18"/>
          <w:szCs w:val="18"/>
        </w:rPr>
        <w:t>Advanced topics in business of art and design. Creative case analysis of topics such as arts entrepreneurship; visual arts management; non-profit art centers; galler</w:t>
      </w:r>
      <w:r w:rsidR="007F3C51">
        <w:rPr>
          <w:rFonts w:ascii="Verdana" w:hAnsi="Verdana"/>
          <w:color w:val="000000"/>
          <w:sz w:val="18"/>
          <w:szCs w:val="18"/>
        </w:rPr>
        <w:t>y management, new venture capita</w:t>
      </w:r>
      <w:r>
        <w:rPr>
          <w:rFonts w:ascii="Verdana" w:hAnsi="Verdana"/>
          <w:color w:val="000000"/>
          <w:sz w:val="18"/>
          <w:szCs w:val="18"/>
        </w:rPr>
        <w:t>l ideas innovations in business marketing and current trends in e-commerce.</w:t>
      </w:r>
    </w:p>
    <w:p w14:paraId="0007CC50" w14:textId="77777777" w:rsidR="003128AC" w:rsidRPr="00D105B9" w:rsidRDefault="003128AC" w:rsidP="003128AC">
      <w:pPr>
        <w:widowControl w:val="0"/>
        <w:autoSpaceDE w:val="0"/>
        <w:autoSpaceDN w:val="0"/>
        <w:adjustRightInd w:val="0"/>
        <w:rPr>
          <w:rFonts w:cs="ArialMT"/>
          <w:lang w:bidi="en-US"/>
        </w:rPr>
      </w:pPr>
      <w:r>
        <w:rPr>
          <w:rFonts w:ascii="Verdana" w:hAnsi="Verdana"/>
          <w:color w:val="000000"/>
          <w:sz w:val="18"/>
          <w:szCs w:val="18"/>
        </w:rPr>
        <w:t>3 credits</w:t>
      </w:r>
    </w:p>
    <w:p w14:paraId="43F0FCF5" w14:textId="77777777" w:rsidR="00D105B9" w:rsidRPr="00D105B9" w:rsidRDefault="00D105B9" w:rsidP="00F96ABB">
      <w:pPr>
        <w:rPr>
          <w:rFonts w:cs="ArialMT"/>
          <w:lang w:bidi="en-US"/>
        </w:rPr>
      </w:pPr>
    </w:p>
    <w:p w14:paraId="6686052A" w14:textId="180D28C6" w:rsidR="00D105B9" w:rsidRDefault="00D105B9" w:rsidP="00F96ABB">
      <w:pPr>
        <w:rPr>
          <w:rFonts w:cs="ArialMT"/>
          <w:lang w:bidi="en-US"/>
        </w:rPr>
      </w:pPr>
      <w:r w:rsidRPr="00D105B9">
        <w:rPr>
          <w:rFonts w:cs="ArialMT"/>
          <w:lang w:bidi="en-US"/>
        </w:rPr>
        <w:t>BOAD 450 Entrepreneurship</w:t>
      </w:r>
    </w:p>
    <w:p w14:paraId="69FAAE7E" w14:textId="77777777" w:rsidR="007F3C51" w:rsidRDefault="007F3C51" w:rsidP="007F3C51">
      <w:pPr>
        <w:widowControl w:val="0"/>
        <w:autoSpaceDE w:val="0"/>
        <w:autoSpaceDN w:val="0"/>
        <w:adjustRightInd w:val="0"/>
        <w:rPr>
          <w:rFonts w:cs="Arial-BoldMT"/>
          <w:bCs/>
          <w:lang w:bidi="en-US"/>
        </w:rPr>
      </w:pPr>
      <w:r>
        <w:rPr>
          <w:rFonts w:cs="Arial-BoldMT"/>
          <w:bCs/>
          <w:lang w:bidi="en-US"/>
        </w:rPr>
        <w:t>Undergraduate Course</w:t>
      </w:r>
    </w:p>
    <w:p w14:paraId="5104F7D5" w14:textId="77777777" w:rsidR="007F3C51" w:rsidRDefault="007F3C51" w:rsidP="007F3C51">
      <w:pPr>
        <w:widowControl w:val="0"/>
        <w:autoSpaceDE w:val="0"/>
        <w:autoSpaceDN w:val="0"/>
        <w:adjustRightInd w:val="0"/>
        <w:rPr>
          <w:rFonts w:cs="Arial-BoldMT"/>
          <w:bCs/>
          <w:lang w:bidi="en-US"/>
        </w:rPr>
      </w:pPr>
      <w:r>
        <w:rPr>
          <w:rStyle w:val="leveltwoheader"/>
          <w:rFonts w:ascii="Verdana" w:hAnsi="Verdana"/>
          <w:color w:val="000000"/>
          <w:sz w:val="18"/>
          <w:szCs w:val="18"/>
        </w:rPr>
        <w:t>Business of Art and Design</w:t>
      </w:r>
    </w:p>
    <w:p w14:paraId="46A47AF9" w14:textId="2EE046D1" w:rsidR="007F3C51" w:rsidRDefault="007F3C51" w:rsidP="007F3C51">
      <w:pPr>
        <w:widowControl w:val="0"/>
        <w:autoSpaceDE w:val="0"/>
        <w:autoSpaceDN w:val="0"/>
        <w:adjustRightInd w:val="0"/>
        <w:rPr>
          <w:rFonts w:ascii="Verdana" w:hAnsi="Verdana"/>
          <w:color w:val="000000"/>
          <w:sz w:val="18"/>
          <w:szCs w:val="18"/>
        </w:rPr>
      </w:pPr>
      <w:r>
        <w:rPr>
          <w:rFonts w:ascii="Verdana" w:hAnsi="Verdana"/>
          <w:color w:val="000000"/>
          <w:sz w:val="18"/>
          <w:szCs w:val="18"/>
        </w:rPr>
        <w:t>Study of the field and practice of entrepreneurship. Topics covered may include: decision processes to become a creative entrepreneur; development of successful business ideas; movement of ideas to entrepreneurial firm; growth and management of arts and creative enterprises. Exploration of entrepreneurship as a creative discipline that borrows from design thinking concepts, such as observing, opportunity recognition and ideation, prototyping/testing, and constant iteration, as a means of navigating the process of an entrepreneurial endeavor.</w:t>
      </w:r>
    </w:p>
    <w:p w14:paraId="1C382E82" w14:textId="2F0E7F12" w:rsidR="00D105B9" w:rsidRDefault="007F3C51" w:rsidP="007F3C51">
      <w:pPr>
        <w:rPr>
          <w:rFonts w:ascii="Verdana" w:hAnsi="Verdana"/>
          <w:color w:val="000000"/>
          <w:sz w:val="18"/>
          <w:szCs w:val="18"/>
        </w:rPr>
      </w:pPr>
      <w:r>
        <w:rPr>
          <w:rFonts w:ascii="Verdana" w:hAnsi="Verdana"/>
          <w:color w:val="000000"/>
          <w:sz w:val="18"/>
          <w:szCs w:val="18"/>
        </w:rPr>
        <w:t>3 credits</w:t>
      </w:r>
    </w:p>
    <w:p w14:paraId="6D09933E" w14:textId="77777777" w:rsidR="007F3C51" w:rsidRPr="00D105B9" w:rsidRDefault="007F3C51" w:rsidP="007F3C51">
      <w:pPr>
        <w:rPr>
          <w:rFonts w:cs="ArialMT"/>
          <w:lang w:bidi="en-US"/>
        </w:rPr>
      </w:pPr>
    </w:p>
    <w:p w14:paraId="79A3B2BE" w14:textId="35CA8332" w:rsidR="00D105B9" w:rsidRDefault="00D105B9" w:rsidP="00F96ABB">
      <w:pPr>
        <w:rPr>
          <w:rFonts w:cs="ArialMT"/>
          <w:lang w:bidi="en-US"/>
        </w:rPr>
      </w:pPr>
      <w:r w:rsidRPr="00D105B9">
        <w:rPr>
          <w:rFonts w:cs="ArialMT"/>
          <w:lang w:bidi="en-US"/>
        </w:rPr>
        <w:lastRenderedPageBreak/>
        <w:t>BOAD 452 Business Plan: Intern/Project</w:t>
      </w:r>
    </w:p>
    <w:p w14:paraId="2694EB99" w14:textId="77777777" w:rsidR="007F3C51" w:rsidRDefault="007F3C51" w:rsidP="007F3C51">
      <w:pPr>
        <w:widowControl w:val="0"/>
        <w:autoSpaceDE w:val="0"/>
        <w:autoSpaceDN w:val="0"/>
        <w:adjustRightInd w:val="0"/>
        <w:rPr>
          <w:rFonts w:cs="Arial-BoldMT"/>
          <w:bCs/>
          <w:lang w:bidi="en-US"/>
        </w:rPr>
      </w:pPr>
      <w:r>
        <w:rPr>
          <w:rFonts w:cs="Arial-BoldMT"/>
          <w:bCs/>
          <w:lang w:bidi="en-US"/>
        </w:rPr>
        <w:t>Undergraduate Course</w:t>
      </w:r>
    </w:p>
    <w:p w14:paraId="3A1F175C" w14:textId="77777777" w:rsidR="007F3C51" w:rsidRDefault="007F3C51" w:rsidP="007F3C51">
      <w:pPr>
        <w:widowControl w:val="0"/>
        <w:autoSpaceDE w:val="0"/>
        <w:autoSpaceDN w:val="0"/>
        <w:adjustRightInd w:val="0"/>
        <w:rPr>
          <w:rFonts w:cs="Arial-BoldMT"/>
          <w:bCs/>
          <w:lang w:bidi="en-US"/>
        </w:rPr>
      </w:pPr>
      <w:r>
        <w:rPr>
          <w:rStyle w:val="leveltwoheader"/>
          <w:rFonts w:ascii="Verdana" w:hAnsi="Verdana"/>
          <w:color w:val="000000"/>
          <w:sz w:val="18"/>
          <w:szCs w:val="18"/>
        </w:rPr>
        <w:t>Business of Art and Design</w:t>
      </w:r>
    </w:p>
    <w:p w14:paraId="55D008E6" w14:textId="77765A96" w:rsidR="007F3C51" w:rsidRDefault="007F3C51" w:rsidP="007F3C51">
      <w:pPr>
        <w:widowControl w:val="0"/>
        <w:autoSpaceDE w:val="0"/>
        <w:autoSpaceDN w:val="0"/>
        <w:adjustRightInd w:val="0"/>
        <w:rPr>
          <w:rFonts w:ascii="Verdana" w:hAnsi="Verdana"/>
          <w:color w:val="000000"/>
          <w:sz w:val="18"/>
          <w:szCs w:val="18"/>
        </w:rPr>
      </w:pPr>
      <w:r>
        <w:rPr>
          <w:rFonts w:ascii="Verdana" w:hAnsi="Verdana"/>
          <w:color w:val="000000"/>
          <w:sz w:val="18"/>
          <w:szCs w:val="18"/>
        </w:rPr>
        <w:t>Students develop and complete a professional thesis project that will help clarify and advance their career goals upon graduation.</w:t>
      </w:r>
    </w:p>
    <w:p w14:paraId="28F24FA6" w14:textId="77777777" w:rsidR="007F3C51" w:rsidRPr="00D105B9" w:rsidRDefault="007F3C51" w:rsidP="007F3C51">
      <w:pPr>
        <w:widowControl w:val="0"/>
        <w:autoSpaceDE w:val="0"/>
        <w:autoSpaceDN w:val="0"/>
        <w:adjustRightInd w:val="0"/>
        <w:rPr>
          <w:rFonts w:cs="ArialMT"/>
          <w:lang w:bidi="en-US"/>
        </w:rPr>
      </w:pPr>
      <w:r>
        <w:rPr>
          <w:rFonts w:ascii="Verdana" w:hAnsi="Verdana"/>
          <w:color w:val="000000"/>
          <w:sz w:val="18"/>
          <w:szCs w:val="18"/>
        </w:rPr>
        <w:t>3 credits</w:t>
      </w:r>
    </w:p>
    <w:p w14:paraId="0E25E633" w14:textId="77777777" w:rsidR="007F3C51" w:rsidRDefault="007F3C51" w:rsidP="00D105B9">
      <w:pPr>
        <w:rPr>
          <w:rFonts w:ascii="Verdana" w:hAnsi="Verdana"/>
          <w:color w:val="000000"/>
          <w:sz w:val="18"/>
          <w:szCs w:val="18"/>
        </w:rPr>
      </w:pPr>
    </w:p>
    <w:p w14:paraId="5EFCE2C8" w14:textId="77777777" w:rsidR="007F3C51" w:rsidRDefault="007F3C51" w:rsidP="00D105B9">
      <w:pPr>
        <w:rPr>
          <w:rFonts w:ascii="Verdana" w:hAnsi="Verdana"/>
          <w:color w:val="000000"/>
          <w:sz w:val="18"/>
          <w:szCs w:val="18"/>
        </w:rPr>
      </w:pPr>
    </w:p>
    <w:p w14:paraId="7A8C16CF" w14:textId="77777777" w:rsidR="00D105B9" w:rsidRPr="00D105B9" w:rsidRDefault="00D105B9" w:rsidP="00D105B9">
      <w:pPr>
        <w:rPr>
          <w:rFonts w:cs="ArialMT"/>
          <w:b/>
          <w:lang w:bidi="en-US"/>
        </w:rPr>
      </w:pPr>
      <w:r w:rsidRPr="00D105B9">
        <w:rPr>
          <w:rFonts w:cs="ArialMT"/>
          <w:b/>
          <w:lang w:bidi="en-US"/>
        </w:rPr>
        <w:t>Interior Design</w:t>
      </w:r>
    </w:p>
    <w:p w14:paraId="32230F07" w14:textId="77777777" w:rsidR="00D105B9" w:rsidRPr="00D105B9" w:rsidRDefault="00D105B9" w:rsidP="00D105B9">
      <w:pPr>
        <w:rPr>
          <w:rFonts w:cs="ArialMT"/>
          <w:lang w:bidi="en-US"/>
        </w:rPr>
      </w:pPr>
    </w:p>
    <w:p w14:paraId="4BE1F03F" w14:textId="6E44F88E" w:rsidR="00D105B9" w:rsidRDefault="00D105B9" w:rsidP="00F96ABB">
      <w:pPr>
        <w:rPr>
          <w:rFonts w:cs="ArialMT"/>
          <w:lang w:bidi="en-US"/>
        </w:rPr>
      </w:pPr>
      <w:r w:rsidRPr="00D105B9">
        <w:rPr>
          <w:rFonts w:cs="ArialMT"/>
          <w:lang w:bidi="en-US"/>
        </w:rPr>
        <w:t>IDES 385 Evidence-Based Design</w:t>
      </w:r>
    </w:p>
    <w:p w14:paraId="7FAF45DB" w14:textId="77777777" w:rsidR="007F3C51" w:rsidRDefault="007F3C51" w:rsidP="007F3C51">
      <w:pPr>
        <w:widowControl w:val="0"/>
        <w:autoSpaceDE w:val="0"/>
        <w:autoSpaceDN w:val="0"/>
        <w:adjustRightInd w:val="0"/>
        <w:rPr>
          <w:rFonts w:cs="Arial-BoldMT"/>
          <w:bCs/>
          <w:lang w:bidi="en-US"/>
        </w:rPr>
      </w:pPr>
      <w:r>
        <w:rPr>
          <w:rFonts w:cs="Arial-BoldMT"/>
          <w:bCs/>
          <w:lang w:bidi="en-US"/>
        </w:rPr>
        <w:t>Undergraduate Course</w:t>
      </w:r>
    </w:p>
    <w:p w14:paraId="0217DD4C" w14:textId="7A3B1081" w:rsidR="007F3C51" w:rsidRDefault="007F3C51" w:rsidP="007F3C51">
      <w:pPr>
        <w:widowControl w:val="0"/>
        <w:autoSpaceDE w:val="0"/>
        <w:autoSpaceDN w:val="0"/>
        <w:adjustRightInd w:val="0"/>
        <w:rPr>
          <w:rFonts w:cs="Arial-BoldMT"/>
          <w:bCs/>
          <w:lang w:bidi="en-US"/>
        </w:rPr>
      </w:pPr>
      <w:r>
        <w:rPr>
          <w:rStyle w:val="leveltwoheader"/>
          <w:rFonts w:ascii="Verdana" w:hAnsi="Verdana"/>
          <w:color w:val="000000"/>
          <w:sz w:val="18"/>
          <w:szCs w:val="18"/>
        </w:rPr>
        <w:t>Interior Design</w:t>
      </w:r>
    </w:p>
    <w:p w14:paraId="68914E1A" w14:textId="2CE901EE" w:rsidR="007F3C51" w:rsidRDefault="007F3C51" w:rsidP="007F3C51">
      <w:pPr>
        <w:widowControl w:val="0"/>
        <w:autoSpaceDE w:val="0"/>
        <w:autoSpaceDN w:val="0"/>
        <w:adjustRightInd w:val="0"/>
        <w:rPr>
          <w:rFonts w:ascii="Verdana" w:hAnsi="Verdana"/>
          <w:color w:val="000000"/>
          <w:sz w:val="18"/>
          <w:szCs w:val="18"/>
        </w:rPr>
      </w:pPr>
      <w:r>
        <w:rPr>
          <w:rFonts w:ascii="Verdana" w:hAnsi="Verdana"/>
          <w:color w:val="000000"/>
          <w:sz w:val="18"/>
          <w:szCs w:val="18"/>
        </w:rPr>
        <w:t>Application of research methodologies to provide context for design decisions. Application of primary and secondary research; focus on problem identification, information gathering, and analysis for innovative solutions.</w:t>
      </w:r>
    </w:p>
    <w:p w14:paraId="296E1CB5" w14:textId="77777777" w:rsidR="007F3C51" w:rsidRPr="00D105B9" w:rsidRDefault="007F3C51" w:rsidP="007F3C51">
      <w:pPr>
        <w:widowControl w:val="0"/>
        <w:autoSpaceDE w:val="0"/>
        <w:autoSpaceDN w:val="0"/>
        <w:adjustRightInd w:val="0"/>
        <w:rPr>
          <w:rFonts w:cs="ArialMT"/>
          <w:lang w:bidi="en-US"/>
        </w:rPr>
      </w:pPr>
      <w:r>
        <w:rPr>
          <w:rFonts w:ascii="Verdana" w:hAnsi="Verdana"/>
          <w:color w:val="000000"/>
          <w:sz w:val="18"/>
          <w:szCs w:val="18"/>
        </w:rPr>
        <w:t>3 credits</w:t>
      </w:r>
    </w:p>
    <w:p w14:paraId="07FC9365" w14:textId="77777777" w:rsidR="007F3C51" w:rsidRPr="00D105B9" w:rsidRDefault="007F3C51" w:rsidP="00F96ABB">
      <w:pPr>
        <w:rPr>
          <w:rFonts w:cs="ArialMT"/>
          <w:lang w:bidi="en-US"/>
        </w:rPr>
      </w:pPr>
    </w:p>
    <w:p w14:paraId="3517D4A1" w14:textId="13426753" w:rsidR="00D105B9" w:rsidRDefault="00D105B9" w:rsidP="00F96ABB">
      <w:pPr>
        <w:rPr>
          <w:rFonts w:cs="ArialMT"/>
          <w:lang w:bidi="en-US"/>
        </w:rPr>
      </w:pPr>
      <w:r w:rsidRPr="00D105B9">
        <w:rPr>
          <w:rFonts w:cs="ArialMT"/>
          <w:lang w:bidi="en-US"/>
        </w:rPr>
        <w:t>IDES 466 Thesis</w:t>
      </w:r>
    </w:p>
    <w:p w14:paraId="56A80F1A" w14:textId="77777777" w:rsidR="007F3C51" w:rsidRDefault="007F3C51" w:rsidP="007F3C51">
      <w:pPr>
        <w:widowControl w:val="0"/>
        <w:autoSpaceDE w:val="0"/>
        <w:autoSpaceDN w:val="0"/>
        <w:adjustRightInd w:val="0"/>
        <w:rPr>
          <w:rFonts w:cs="Arial-BoldMT"/>
          <w:bCs/>
          <w:lang w:bidi="en-US"/>
        </w:rPr>
      </w:pPr>
      <w:r>
        <w:rPr>
          <w:rFonts w:cs="Arial-BoldMT"/>
          <w:bCs/>
          <w:lang w:bidi="en-US"/>
        </w:rPr>
        <w:t>Undergraduate Course</w:t>
      </w:r>
    </w:p>
    <w:p w14:paraId="08582BD8" w14:textId="77777777" w:rsidR="007F3C51" w:rsidRDefault="007F3C51" w:rsidP="007F3C51">
      <w:pPr>
        <w:widowControl w:val="0"/>
        <w:autoSpaceDE w:val="0"/>
        <w:autoSpaceDN w:val="0"/>
        <w:adjustRightInd w:val="0"/>
        <w:rPr>
          <w:rFonts w:cs="Arial-BoldMT"/>
          <w:bCs/>
          <w:lang w:bidi="en-US"/>
        </w:rPr>
      </w:pPr>
      <w:r>
        <w:rPr>
          <w:rStyle w:val="leveltwoheader"/>
          <w:rFonts w:ascii="Verdana" w:hAnsi="Verdana"/>
          <w:color w:val="000000"/>
          <w:sz w:val="18"/>
          <w:szCs w:val="18"/>
        </w:rPr>
        <w:t>Interior Design</w:t>
      </w:r>
    </w:p>
    <w:p w14:paraId="3996B750" w14:textId="34168970" w:rsidR="007F3C51" w:rsidRDefault="007F3C51" w:rsidP="007F3C51">
      <w:pPr>
        <w:widowControl w:val="0"/>
        <w:autoSpaceDE w:val="0"/>
        <w:autoSpaceDN w:val="0"/>
        <w:adjustRightInd w:val="0"/>
        <w:rPr>
          <w:rFonts w:ascii="Verdana" w:hAnsi="Verdana"/>
          <w:color w:val="000000"/>
          <w:sz w:val="18"/>
          <w:szCs w:val="18"/>
        </w:rPr>
      </w:pPr>
      <w:r>
        <w:rPr>
          <w:rFonts w:ascii="Verdana" w:hAnsi="Verdana"/>
          <w:color w:val="000000"/>
          <w:sz w:val="18"/>
          <w:szCs w:val="18"/>
        </w:rPr>
        <w:t>Interior Design thesis project. Develop thesis topic in conjunction with faculty advisory panel; topic should be a reflection of professional ambitions. Faculty approval of thesis required. Requirements include a journal and presentation of the thesis project. Written documentation of design research and development must be presented.</w:t>
      </w:r>
    </w:p>
    <w:p w14:paraId="6DFD2C42" w14:textId="602A7C4B" w:rsidR="00D105B9" w:rsidRDefault="007F3C51" w:rsidP="007F3C51">
      <w:pPr>
        <w:widowControl w:val="0"/>
        <w:autoSpaceDE w:val="0"/>
        <w:autoSpaceDN w:val="0"/>
        <w:adjustRightInd w:val="0"/>
        <w:rPr>
          <w:rFonts w:cs="ArialMT"/>
          <w:lang w:bidi="en-US"/>
        </w:rPr>
      </w:pPr>
      <w:r>
        <w:rPr>
          <w:rFonts w:ascii="Verdana" w:hAnsi="Verdana"/>
          <w:color w:val="000000"/>
          <w:sz w:val="18"/>
          <w:szCs w:val="18"/>
        </w:rPr>
        <w:t>6</w:t>
      </w:r>
      <w:r>
        <w:rPr>
          <w:rFonts w:ascii="Verdana" w:hAnsi="Verdana"/>
          <w:color w:val="000000"/>
          <w:sz w:val="18"/>
          <w:szCs w:val="18"/>
        </w:rPr>
        <w:t xml:space="preserve"> credits</w:t>
      </w:r>
    </w:p>
    <w:p w14:paraId="01FBC62E" w14:textId="77777777" w:rsidR="007F3C51" w:rsidRPr="00D105B9" w:rsidRDefault="007F3C51" w:rsidP="00F96ABB">
      <w:pPr>
        <w:rPr>
          <w:rFonts w:cs="ArialMT"/>
          <w:lang w:bidi="en-US"/>
        </w:rPr>
      </w:pPr>
    </w:p>
    <w:p w14:paraId="67005825" w14:textId="7582937F" w:rsidR="00D105B9" w:rsidRPr="00D105B9" w:rsidRDefault="00D105B9" w:rsidP="00F96ABB">
      <w:pPr>
        <w:rPr>
          <w:rFonts w:cs="ArialMT"/>
          <w:lang w:bidi="en-US"/>
        </w:rPr>
      </w:pPr>
      <w:r w:rsidRPr="00D105B9">
        <w:rPr>
          <w:rFonts w:cs="ArialMT"/>
          <w:lang w:bidi="en-US"/>
        </w:rPr>
        <w:t>IDES 499 Internship</w:t>
      </w:r>
    </w:p>
    <w:p w14:paraId="5114A57B" w14:textId="77777777" w:rsidR="007F3C51" w:rsidRDefault="007F3C51" w:rsidP="007F3C51">
      <w:pPr>
        <w:widowControl w:val="0"/>
        <w:autoSpaceDE w:val="0"/>
        <w:autoSpaceDN w:val="0"/>
        <w:adjustRightInd w:val="0"/>
        <w:rPr>
          <w:rFonts w:cs="Arial-BoldMT"/>
          <w:bCs/>
          <w:lang w:bidi="en-US"/>
        </w:rPr>
      </w:pPr>
      <w:r>
        <w:rPr>
          <w:rFonts w:cs="Arial-BoldMT"/>
          <w:bCs/>
          <w:lang w:bidi="en-US"/>
        </w:rPr>
        <w:t>Undergraduate Course</w:t>
      </w:r>
    </w:p>
    <w:p w14:paraId="201D49DD" w14:textId="77777777" w:rsidR="007F3C51" w:rsidRDefault="007F3C51" w:rsidP="007F3C51">
      <w:pPr>
        <w:widowControl w:val="0"/>
        <w:autoSpaceDE w:val="0"/>
        <w:autoSpaceDN w:val="0"/>
        <w:adjustRightInd w:val="0"/>
        <w:rPr>
          <w:rFonts w:cs="Arial-BoldMT"/>
          <w:bCs/>
          <w:lang w:bidi="en-US"/>
        </w:rPr>
      </w:pPr>
      <w:r>
        <w:rPr>
          <w:rStyle w:val="leveltwoheader"/>
          <w:rFonts w:ascii="Verdana" w:hAnsi="Verdana"/>
          <w:color w:val="000000"/>
          <w:sz w:val="18"/>
          <w:szCs w:val="18"/>
        </w:rPr>
        <w:t>Interior Design</w:t>
      </w:r>
    </w:p>
    <w:p w14:paraId="1EA7562A" w14:textId="6A60AEAD" w:rsidR="007F3C51" w:rsidRDefault="007F3C51" w:rsidP="007F3C51">
      <w:pPr>
        <w:widowControl w:val="0"/>
        <w:autoSpaceDE w:val="0"/>
        <w:autoSpaceDN w:val="0"/>
        <w:adjustRightInd w:val="0"/>
        <w:rPr>
          <w:rFonts w:ascii="Verdana" w:hAnsi="Verdana"/>
          <w:color w:val="000000"/>
          <w:sz w:val="18"/>
          <w:szCs w:val="18"/>
        </w:rPr>
      </w:pPr>
      <w:r>
        <w:rPr>
          <w:rFonts w:ascii="Verdana" w:hAnsi="Verdana"/>
          <w:color w:val="000000"/>
          <w:sz w:val="18"/>
          <w:szCs w:val="18"/>
        </w:rPr>
        <w:t>Workplace experience. Internship agreement negotiated between intern and site supervisor; approval of faculty, Registrar, and Director of Career Services required. Duties should be challenging, productive, and develop higher-level skills and knowledge. Journal, documentation of performed work performed, and oral presentation required.</w:t>
      </w:r>
    </w:p>
    <w:p w14:paraId="14A1498D" w14:textId="77777777" w:rsidR="007F3C51" w:rsidRDefault="007F3C51" w:rsidP="007F3C51">
      <w:pPr>
        <w:widowControl w:val="0"/>
        <w:autoSpaceDE w:val="0"/>
        <w:autoSpaceDN w:val="0"/>
        <w:adjustRightInd w:val="0"/>
        <w:rPr>
          <w:rFonts w:cs="ArialMT"/>
          <w:lang w:bidi="en-US"/>
        </w:rPr>
      </w:pPr>
      <w:r>
        <w:rPr>
          <w:rFonts w:ascii="Verdana" w:hAnsi="Verdana"/>
          <w:color w:val="000000"/>
          <w:sz w:val="18"/>
          <w:szCs w:val="18"/>
        </w:rPr>
        <w:t>6 credits</w:t>
      </w:r>
    </w:p>
    <w:p w14:paraId="5140D4E2" w14:textId="55D6E2CA" w:rsidR="00C725E0" w:rsidRPr="00AF0011" w:rsidRDefault="00C725E0">
      <w:pPr>
        <w:rPr>
          <w:rFonts w:cs="ArialMT"/>
          <w:lang w:bidi="en-US"/>
        </w:rPr>
      </w:pPr>
      <w:bookmarkStart w:id="0" w:name="_GoBack"/>
      <w:bookmarkEnd w:id="0"/>
    </w:p>
    <w:sectPr w:rsidR="00C725E0" w:rsidRPr="00AF0011" w:rsidSect="001357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swiss"/>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EF"/>
    <w:rsid w:val="00051750"/>
    <w:rsid w:val="001357E9"/>
    <w:rsid w:val="001464EF"/>
    <w:rsid w:val="003128AC"/>
    <w:rsid w:val="00336C05"/>
    <w:rsid w:val="005557EB"/>
    <w:rsid w:val="007F3C51"/>
    <w:rsid w:val="00A04C7D"/>
    <w:rsid w:val="00A37251"/>
    <w:rsid w:val="00AF0011"/>
    <w:rsid w:val="00B35FA9"/>
    <w:rsid w:val="00B42024"/>
    <w:rsid w:val="00C14C93"/>
    <w:rsid w:val="00C66545"/>
    <w:rsid w:val="00C725E0"/>
    <w:rsid w:val="00CB6A92"/>
    <w:rsid w:val="00D105B9"/>
    <w:rsid w:val="00D60E30"/>
    <w:rsid w:val="00D805A0"/>
    <w:rsid w:val="00F96ABB"/>
    <w:rsid w:val="00FF0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ACA7E"/>
  <w14:defaultImageDpi w14:val="300"/>
  <w15:docId w15:val="{508B05E0-D74E-44A0-8496-DFE848B3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24"/>
    <w:rPr>
      <w:rFonts w:ascii="Segoe UI" w:hAnsi="Segoe UI" w:cs="Segoe UI"/>
      <w:sz w:val="18"/>
      <w:szCs w:val="18"/>
    </w:rPr>
  </w:style>
  <w:style w:type="character" w:customStyle="1" w:styleId="apple-converted-space">
    <w:name w:val="apple-converted-space"/>
    <w:basedOn w:val="DefaultParagraphFont"/>
    <w:rsid w:val="003128AC"/>
  </w:style>
  <w:style w:type="character" w:customStyle="1" w:styleId="leveltwoheader">
    <w:name w:val="leveltwoheader"/>
    <w:basedOn w:val="DefaultParagraphFont"/>
    <w:rsid w:val="0031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rumage</dc:creator>
  <cp:keywords/>
  <dc:description/>
  <cp:lastModifiedBy>Carl Powell</cp:lastModifiedBy>
  <cp:revision>3</cp:revision>
  <cp:lastPrinted>2017-03-14T13:36:00Z</cp:lastPrinted>
  <dcterms:created xsi:type="dcterms:W3CDTF">2017-03-14T14:22:00Z</dcterms:created>
  <dcterms:modified xsi:type="dcterms:W3CDTF">2017-03-14T14:23:00Z</dcterms:modified>
</cp:coreProperties>
</file>