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70" w:rsidRDefault="00BA6A69">
      <w:pPr>
        <w:pStyle w:val="Title"/>
      </w:pPr>
      <w:bookmarkStart w:id="0" w:name="_GoBack"/>
      <w:bookmarkEnd w:id="0"/>
      <w:r>
        <w:t>Report</w:t>
      </w:r>
    </w:p>
    <w:p w:rsidR="00F43B70" w:rsidRDefault="00BA6A69">
      <w:pPr>
        <w:pStyle w:val="Heading1"/>
      </w:pPr>
      <w:r>
        <w:t>Please indicate your role:</w:t>
      </w:r>
    </w:p>
    <w:tbl>
      <w:tblPr>
        <w:tblStyle w:val="MediumList2-Accent1"/>
        <w:tblW w:w="9360" w:type="dxa"/>
        <w:tblLook w:val="04A0" w:firstRow="1" w:lastRow="0" w:firstColumn="1" w:lastColumn="0" w:noHBand="0" w:noVBand="1"/>
      </w:tblPr>
      <w:tblGrid>
        <w:gridCol w:w="3389"/>
        <w:gridCol w:w="95"/>
        <w:gridCol w:w="384"/>
        <w:gridCol w:w="1543"/>
        <w:gridCol w:w="549"/>
        <w:gridCol w:w="1735"/>
        <w:gridCol w:w="1665"/>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4"/>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Student</w:t>
            </w:r>
          </w:p>
        </w:tc>
        <w:tc>
          <w:tcPr>
            <w:tcW w:w="2258" w:type="dxa"/>
            <w:gridSpan w:val="3"/>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621" w:type="dx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78.4%</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138</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Staff/Administration</w:t>
            </w:r>
          </w:p>
        </w:tc>
        <w:tc>
          <w:tcPr>
            <w:tcW w:w="523" w:type="dxa"/>
            <w:gridSpan w:val="2"/>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356" w:type="dxa"/>
            <w:gridSpan w:val="2"/>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18.2%</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32</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Faculty/Instructor</w:t>
            </w:r>
          </w:p>
        </w:tc>
        <w:tc>
          <w:tcPr>
            <w:tcW w:w="98" w:type="dxa"/>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781" w:type="dxa"/>
            <w:gridSpan w:val="3"/>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3.4%</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6</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5"/>
            <w:tcMar>
              <w:left w:w="28" w:type="dxa"/>
              <w:right w:w="28" w:type="dxa"/>
            </w:tcMar>
          </w:tcPr>
          <w:p w:rsidR="00F43B70" w:rsidRDefault="00BA6A69">
            <w:pPr>
              <w:pStyle w:val="BodyText"/>
              <w:jc w:val="right"/>
              <w:cnfStyle w:val="000000000000" w:firstRow="0" w:lastRow="0" w:firstColumn="0" w:lastColumn="0" w:oddVBand="0" w:evenVBand="0" w:oddHBand="0"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rPr>
                <w:b/>
              </w:rPr>
              <w:t>176</w:t>
            </w:r>
          </w:p>
        </w:tc>
      </w:tr>
    </w:tbl>
    <w:p w:rsidR="00F43B70" w:rsidRDefault="00BA6A69">
      <w:pPr>
        <w:pStyle w:val="Heading1"/>
      </w:pPr>
      <w:r>
        <w:t>What faculty are you studying within?</w:t>
      </w:r>
    </w:p>
    <w:tbl>
      <w:tblPr>
        <w:tblStyle w:val="MediumList2-Accent1"/>
        <w:tblW w:w="9360" w:type="dxa"/>
        <w:tblLook w:val="04A0" w:firstRow="1" w:lastRow="0" w:firstColumn="1" w:lastColumn="0" w:noHBand="0" w:noVBand="1"/>
      </w:tblPr>
      <w:tblGrid>
        <w:gridCol w:w="3532"/>
        <w:gridCol w:w="16"/>
        <w:gridCol w:w="59"/>
        <w:gridCol w:w="59"/>
        <w:gridCol w:w="40"/>
        <w:gridCol w:w="59"/>
        <w:gridCol w:w="113"/>
        <w:gridCol w:w="131"/>
        <w:gridCol w:w="600"/>
        <w:gridCol w:w="1419"/>
        <w:gridCol w:w="1713"/>
        <w:gridCol w:w="1619"/>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9"/>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 xml:space="preserve">School of </w:t>
            </w:r>
            <w:r>
              <w:t>Business (Peter B Gustavson)</w:t>
            </w:r>
          </w:p>
        </w:tc>
        <w:tc>
          <w:tcPr>
            <w:tcW w:w="234" w:type="dxa"/>
            <w:gridSpan w:val="5"/>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645" w:type="dxa"/>
            <w:gridSpan w:val="4"/>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8.1%</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11</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Division of Continuing Studies</w:t>
            </w:r>
          </w:p>
        </w:tc>
        <w:tc>
          <w:tcPr>
            <w:tcW w:w="42" w:type="dxa"/>
            <w:gridSpan w:val="2"/>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837" w:type="dxa"/>
            <w:gridSpan w:val="7"/>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1.5%</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Faculty of Education</w:t>
            </w:r>
          </w:p>
        </w:tc>
        <w:tc>
          <w:tcPr>
            <w:tcW w:w="106" w:type="dxa"/>
            <w:gridSpan w:val="3"/>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773" w:type="dxa"/>
            <w:gridSpan w:val="6"/>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3.7%</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5</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Faculty of Engineering</w:t>
            </w:r>
          </w:p>
        </w:tc>
        <w:tc>
          <w:tcPr>
            <w:tcW w:w="128" w:type="dxa"/>
            <w:gridSpan w:val="3"/>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752" w:type="dxa"/>
            <w:gridSpan w:val="6"/>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4.4%</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6</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Faculty of Fine Arts</w:t>
            </w:r>
          </w:p>
        </w:tc>
        <w:tc>
          <w:tcPr>
            <w:tcW w:w="42" w:type="dxa"/>
            <w:gridSpan w:val="2"/>
            <w:shd w:val="clear" w:color="auto" w:fill="31849B"/>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837" w:type="dxa"/>
            <w:gridSpan w:val="7"/>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1.5%</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Faculty of Graduate Studies</w:t>
            </w:r>
          </w:p>
        </w:tc>
        <w:tc>
          <w:tcPr>
            <w:tcW w:w="64" w:type="dxa"/>
            <w:gridSpan w:val="2"/>
            <w:shd w:val="clear" w:color="auto" w:fill="990066"/>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816" w:type="dxa"/>
            <w:gridSpan w:val="7"/>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2.2%</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3</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Faculty of Human and Social Development</w:t>
            </w:r>
          </w:p>
        </w:tc>
        <w:tc>
          <w:tcPr>
            <w:tcW w:w="170" w:type="dxa"/>
            <w:gridSpan w:val="4"/>
            <w:shd w:val="clear" w:color="auto" w:fill="FF9900"/>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709" w:type="dxa"/>
            <w:gridSpan w:val="5"/>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5.9%</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8</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Faculty of Humanities</w:t>
            </w:r>
          </w:p>
        </w:tc>
        <w:tc>
          <w:tcPr>
            <w:tcW w:w="362" w:type="dxa"/>
            <w:gridSpan w:val="6"/>
            <w:shd w:val="clear" w:color="auto" w:fill="5A301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517" w:type="dxa"/>
            <w:gridSpan w:val="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12.6%</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17</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Faculty of Law</w:t>
            </w:r>
          </w:p>
        </w:tc>
        <w:tc>
          <w:tcPr>
            <w:tcW w:w="0" w:type="dxa"/>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880" w:type="dxa"/>
            <w:gridSpan w:val="8"/>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0.0%</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0</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Faculty of Science</w:t>
            </w:r>
          </w:p>
        </w:tc>
        <w:tc>
          <w:tcPr>
            <w:tcW w:w="512" w:type="dxa"/>
            <w:gridSpan w:val="7"/>
            <w:shd w:val="clear" w:color="auto" w:fill="BFE32D"/>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368" w:type="dxa"/>
            <w:gridSpan w:val="2"/>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17.8%</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24</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Faculty of Social Sciences</w:t>
            </w:r>
          </w:p>
        </w:tc>
        <w:tc>
          <w:tcPr>
            <w:tcW w:w="1216" w:type="dxa"/>
            <w:gridSpan w:val="8"/>
            <w:shd w:val="clear" w:color="auto" w:fill="C04946"/>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1663" w:type="dx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42.2%</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57</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10"/>
            <w:tcMar>
              <w:left w:w="28" w:type="dxa"/>
              <w:right w:w="28" w:type="dxa"/>
            </w:tcMar>
          </w:tcPr>
          <w:p w:rsidR="00F43B70" w:rsidRDefault="00BA6A69">
            <w:pPr>
              <w:pStyle w:val="BodyText"/>
              <w:jc w:val="right"/>
              <w:cnfStyle w:val="000000000000" w:firstRow="0" w:lastRow="0" w:firstColumn="0" w:lastColumn="0" w:oddVBand="0" w:evenVBand="0" w:oddHBand="0"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rPr>
                <w:b/>
              </w:rPr>
              <w:t>135</w:t>
            </w:r>
          </w:p>
        </w:tc>
      </w:tr>
    </w:tbl>
    <w:p w:rsidR="00F43B70" w:rsidRDefault="00BA6A69">
      <w:pPr>
        <w:pStyle w:val="Heading1"/>
      </w:pPr>
      <w:r>
        <w:t>Are you a current or past member of the Sustainability Advisory Committee (SAC)?</w:t>
      </w:r>
    </w:p>
    <w:tbl>
      <w:tblPr>
        <w:tblStyle w:val="MediumList2-Accent1"/>
        <w:tblW w:w="9360" w:type="dxa"/>
        <w:tblLook w:val="04A0" w:firstRow="1" w:lastRow="0" w:firstColumn="1" w:lastColumn="0" w:noHBand="0" w:noVBand="1"/>
      </w:tblPr>
      <w:tblGrid>
        <w:gridCol w:w="3316"/>
        <w:gridCol w:w="195"/>
        <w:gridCol w:w="2229"/>
        <w:gridCol w:w="191"/>
        <w:gridCol w:w="1744"/>
        <w:gridCol w:w="1685"/>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3"/>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Yes</w:t>
            </w:r>
          </w:p>
        </w:tc>
        <w:tc>
          <w:tcPr>
            <w:tcW w:w="210" w:type="dxa"/>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669"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7.3%</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13</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lastRenderedPageBreak/>
              <w:t>No</w:t>
            </w:r>
          </w:p>
        </w:tc>
        <w:tc>
          <w:tcPr>
            <w:tcW w:w="2669" w:type="dxa"/>
            <w:gridSpan w:val="2"/>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10"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92.7%</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165</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4"/>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178</w:t>
            </w:r>
          </w:p>
        </w:tc>
      </w:tr>
    </w:tbl>
    <w:p w:rsidR="00F43B70" w:rsidRDefault="00BA6A69">
      <w:pPr>
        <w:pStyle w:val="Heading1"/>
      </w:pPr>
      <w:r>
        <w:t>Which of the following do you recognize?</w:t>
      </w:r>
    </w:p>
    <w:tbl>
      <w:tblPr>
        <w:tblStyle w:val="MediumList2-Accent1"/>
        <w:tblW w:w="9360" w:type="dxa"/>
        <w:tblLook w:val="04A0" w:firstRow="1" w:lastRow="0" w:firstColumn="1" w:lastColumn="0" w:noHBand="0" w:noVBand="1"/>
      </w:tblPr>
      <w:tblGrid>
        <w:gridCol w:w="3509"/>
        <w:gridCol w:w="77"/>
        <w:gridCol w:w="202"/>
        <w:gridCol w:w="689"/>
        <w:gridCol w:w="129"/>
        <w:gridCol w:w="1291"/>
        <w:gridCol w:w="114"/>
        <w:gridCol w:w="1718"/>
        <w:gridCol w:w="1631"/>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6"/>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A- Fresh Energy</w:t>
            </w:r>
          </w:p>
        </w:tc>
        <w:tc>
          <w:tcPr>
            <w:tcW w:w="309" w:type="dxa"/>
            <w:gridSpan w:val="2"/>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570" w:type="dxa"/>
            <w:gridSpan w:val="4"/>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10.7%</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19</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B- WWF</w:t>
            </w:r>
          </w:p>
        </w:tc>
        <w:tc>
          <w:tcPr>
            <w:tcW w:w="2766" w:type="dxa"/>
            <w:gridSpan w:val="5"/>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113"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96.0%</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170</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C- U Vic Campus Planning &amp; Sustainability</w:t>
            </w:r>
          </w:p>
        </w:tc>
        <w:tc>
          <w:tcPr>
            <w:tcW w:w="1252" w:type="dxa"/>
            <w:gridSpan w:val="4"/>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1627"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43.5%</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77</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 xml:space="preserve">D- U Vic </w:t>
            </w:r>
            <w:r>
              <w:t>Sustainability Project</w:t>
            </w:r>
          </w:p>
        </w:tc>
        <w:tc>
          <w:tcPr>
            <w:tcW w:w="1106" w:type="dxa"/>
            <w:gridSpan w:val="3"/>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1773" w:type="dxa"/>
            <w:gridSpan w:val="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38.4%</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68</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E- Semios</w:t>
            </w:r>
          </w:p>
        </w:tc>
        <w:tc>
          <w:tcPr>
            <w:tcW w:w="81" w:type="dxa"/>
            <w:shd w:val="clear" w:color="auto" w:fill="31849B"/>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798" w:type="dxa"/>
            <w:gridSpan w:val="5"/>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2.8%</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5</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F- Radius Lab</w:t>
            </w:r>
          </w:p>
        </w:tc>
        <w:tc>
          <w:tcPr>
            <w:tcW w:w="65" w:type="dxa"/>
            <w:shd w:val="clear" w:color="auto" w:fill="990066"/>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814" w:type="dxa"/>
            <w:gridSpan w:val="5"/>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2.3%</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4</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None</w:t>
            </w:r>
          </w:p>
        </w:tc>
        <w:tc>
          <w:tcPr>
            <w:tcW w:w="81" w:type="dxa"/>
            <w:shd w:val="clear" w:color="auto" w:fill="FF9900"/>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798" w:type="dxa"/>
            <w:gridSpan w:val="5"/>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2.8%</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5</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7"/>
            <w:tcMar>
              <w:left w:w="28" w:type="dxa"/>
              <w:right w:w="28" w:type="dxa"/>
            </w:tcMar>
          </w:tcPr>
          <w:p w:rsidR="00F43B70" w:rsidRDefault="00BA6A69">
            <w:pPr>
              <w:pStyle w:val="BodyText"/>
              <w:jc w:val="right"/>
              <w:cnfStyle w:val="000000000000" w:firstRow="0" w:lastRow="0" w:firstColumn="0" w:lastColumn="0" w:oddVBand="0" w:evenVBand="0" w:oddHBand="0"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rPr>
                <w:b/>
              </w:rPr>
              <w:t>177</w:t>
            </w:r>
          </w:p>
        </w:tc>
      </w:tr>
    </w:tbl>
    <w:p w:rsidR="00F43B70" w:rsidRDefault="00BA6A69">
      <w:pPr>
        <w:pStyle w:val="Heading1"/>
      </w:pPr>
      <w:r>
        <w:t>Which of the following campaigns are you aware of, or have participated in during the last year?  </w:t>
      </w:r>
    </w:p>
    <w:tbl>
      <w:tblPr>
        <w:tblStyle w:val="MediumList2-Accent1"/>
        <w:tblW w:w="9360" w:type="dxa"/>
        <w:tblLook w:val="04A0" w:firstRow="1" w:lastRow="0" w:firstColumn="1" w:lastColumn="0" w:noHBand="0" w:noVBand="1"/>
      </w:tblPr>
      <w:tblGrid>
        <w:gridCol w:w="3120"/>
        <w:gridCol w:w="1560"/>
        <w:gridCol w:w="1560"/>
        <w:gridCol w:w="1560"/>
        <w:gridCol w:w="1560"/>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rsidR="00F43B70" w:rsidRDefault="00F43B70">
            <w:pPr>
              <w:pStyle w:val="BodyText"/>
            </w:pP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 xml:space="preserve">I participated in this during the last </w:t>
            </w:r>
            <w:r>
              <w:t>year</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I am aware of this</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I am not aware of this</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Total Responses</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A- Drop by Drop</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3 (1.8%)</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12 (7.2%)</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151 (91.0%)</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166</w:t>
            </w:r>
          </w:p>
        </w:tc>
      </w:tr>
      <w:tr w:rsid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B- Green Office</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11 (6.4%)</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25 (14.5%)</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137 (79.2%)</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173</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C- Green Labs</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2 (1.2%)</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24 (14.1%)</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144 (84.7%)</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170</w:t>
            </w:r>
          </w:p>
        </w:tc>
      </w:tr>
      <w:tr w:rsid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D- Do It In The Dark</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10 (5.9%)</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 xml:space="preserve">30 </w:t>
            </w:r>
            <w:r>
              <w:t>(17.8%)</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129 (76.3%)</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169</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E- Wattwise</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4 (2.4%)</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20 (11.9%)</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144 (85.7%)</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168</w:t>
            </w:r>
          </w:p>
        </w:tc>
      </w:tr>
    </w:tbl>
    <w:p w:rsidR="00F43B70" w:rsidRDefault="00BA6A69">
      <w:pPr>
        <w:pStyle w:val="Heading1"/>
      </w:pPr>
      <w:r>
        <w:t>For each of the following questions, please select the frequency with which you do these actions. </w:t>
      </w:r>
    </w:p>
    <w:tbl>
      <w:tblPr>
        <w:tblStyle w:val="MediumList2-Accent1"/>
        <w:tblW w:w="9360" w:type="dxa"/>
        <w:tblLook w:val="04A0" w:firstRow="1" w:lastRow="0" w:firstColumn="1" w:lastColumn="0" w:noHBand="0" w:noVBand="1"/>
      </w:tblPr>
      <w:tblGrid>
        <w:gridCol w:w="1981"/>
        <w:gridCol w:w="1211"/>
        <w:gridCol w:w="1151"/>
        <w:gridCol w:w="1417"/>
        <w:gridCol w:w="1151"/>
        <w:gridCol w:w="1174"/>
        <w:gridCol w:w="1275"/>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rsidR="00F43B70" w:rsidRDefault="00F43B70">
            <w:pPr>
              <w:pStyle w:val="BodyText"/>
            </w:pP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Always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Often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Sometimes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Rarely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Never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Total Responses</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 xml:space="preserve">1. I </w:t>
            </w:r>
            <w:r>
              <w:t xml:space="preserve">compost food scraps and other compostable </w:t>
            </w:r>
            <w:r>
              <w:lastRenderedPageBreak/>
              <w:t>materials.</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lastRenderedPageBreak/>
              <w:t>99 (57.9%)</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46 (26.9%)</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13 (7.6%)</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7 (4.1%)</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6 (3.5%)</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171</w:t>
            </w:r>
          </w:p>
        </w:tc>
      </w:tr>
    </w:tbl>
    <w:p w:rsidR="00F43B70" w:rsidRDefault="00BA6A69">
      <w:pPr>
        <w:pStyle w:val="Heading1"/>
      </w:pPr>
      <w:r>
        <w:lastRenderedPageBreak/>
        <w:t>What prevents you from composting food scraps?</w:t>
      </w:r>
    </w:p>
    <w:tbl>
      <w:tblPr>
        <w:tblStyle w:val="MediumList2-Accent1"/>
        <w:tblW w:w="9360" w:type="dxa"/>
        <w:tblLook w:val="04A0" w:firstRow="1" w:lastRow="0" w:firstColumn="1" w:lastColumn="0" w:noHBand="0" w:noVBand="1"/>
      </w:tblPr>
      <w:tblGrid>
        <w:gridCol w:w="3320"/>
        <w:gridCol w:w="110"/>
        <w:gridCol w:w="108"/>
        <w:gridCol w:w="316"/>
        <w:gridCol w:w="211"/>
        <w:gridCol w:w="937"/>
        <w:gridCol w:w="931"/>
        <w:gridCol w:w="1744"/>
        <w:gridCol w:w="1683"/>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6"/>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 forget</w:t>
            </w:r>
          </w:p>
        </w:tc>
        <w:tc>
          <w:tcPr>
            <w:tcW w:w="576" w:type="dxa"/>
            <w:gridSpan w:val="3"/>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304" w:type="dxa"/>
            <w:gridSpan w:val="3"/>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20.0%</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5</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It's not convenient</w:t>
            </w:r>
          </w:p>
        </w:tc>
        <w:tc>
          <w:tcPr>
            <w:tcW w:w="1843" w:type="dxa"/>
            <w:gridSpan w:val="5"/>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1036"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64.0%</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16</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I'm not allowed</w:t>
            </w:r>
          </w:p>
        </w:tc>
        <w:tc>
          <w:tcPr>
            <w:tcW w:w="230" w:type="dxa"/>
            <w:gridSpan w:val="2"/>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649" w:type="dxa"/>
            <w:gridSpan w:val="4"/>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8.0%</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It doesn't matter</w:t>
            </w:r>
          </w:p>
        </w:tc>
        <w:tc>
          <w:tcPr>
            <w:tcW w:w="230" w:type="dxa"/>
            <w:gridSpan w:val="2"/>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649" w:type="dxa"/>
            <w:gridSpan w:val="4"/>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8.0%</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This doesn't apply to me</w:t>
            </w:r>
          </w:p>
        </w:tc>
        <w:tc>
          <w:tcPr>
            <w:tcW w:w="115" w:type="dxa"/>
            <w:shd w:val="clear" w:color="auto" w:fill="31849B"/>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764" w:type="dxa"/>
            <w:gridSpan w:val="5"/>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4.0%</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Other, please specify...</w:t>
            </w:r>
          </w:p>
        </w:tc>
        <w:tc>
          <w:tcPr>
            <w:tcW w:w="806" w:type="dxa"/>
            <w:gridSpan w:val="4"/>
            <w:shd w:val="clear" w:color="auto" w:fill="990066"/>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073" w:type="dxa"/>
            <w:gridSpan w:val="2"/>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28.0%</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7</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7"/>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25</w:t>
            </w:r>
          </w:p>
        </w:tc>
      </w:tr>
    </w:tbl>
    <w:p w:rsidR="00F43B70" w:rsidRDefault="00BA6A69">
      <w:pPr>
        <w:pStyle w:val="Heading2"/>
      </w:pPr>
      <w:r>
        <w:t>What prevents you from composting food scraps? (Other, please specify...)</w:t>
      </w:r>
    </w:p>
    <w:tbl>
      <w:tblPr>
        <w:tblStyle w:val="LightList-Accent1"/>
        <w:tblW w:w="9360" w:type="dxa"/>
        <w:tblLook w:val="0420" w:firstRow="1" w:lastRow="0" w:firstColumn="0" w:lastColumn="0" w:noHBand="0" w:noVBand="1"/>
      </w:tblPr>
      <w:tblGrid>
        <w:gridCol w:w="383"/>
        <w:gridCol w:w="8977"/>
      </w:tblGrid>
      <w:tr w:rsidR="00F43B70" w:rsidTr="00F43B70">
        <w:trPr>
          <w:cnfStyle w:val="100000000000" w:firstRow="1" w:lastRow="0" w:firstColumn="0" w:lastColumn="0" w:oddVBand="0" w:evenVBand="0" w:oddHBand="0" w:evenHBand="0" w:firstRowFirstColumn="0" w:firstRowLastColumn="0" w:lastRowFirstColumn="0" w:lastRowLastColumn="0"/>
        </w:trPr>
        <w:tc>
          <w:tcPr>
            <w:tcW w:w="360" w:type="dxa"/>
          </w:tcPr>
          <w:p w:rsidR="00F43B70" w:rsidRDefault="00BA6A69">
            <w:pPr>
              <w:pStyle w:val="BodyText"/>
            </w:pPr>
            <w:r>
              <w:t>#</w:t>
            </w:r>
          </w:p>
        </w:tc>
        <w:tc>
          <w:tcPr>
            <w:tcW w:w="9000" w:type="dxa"/>
          </w:tcPr>
          <w:p w:rsidR="00F43B70" w:rsidRDefault="00BA6A69">
            <w:pPr>
              <w:pStyle w:val="BodyText"/>
            </w:pPr>
            <w:r>
              <w:t>Response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w:t>
            </w:r>
          </w:p>
        </w:tc>
        <w:tc>
          <w:tcPr>
            <w:tcW w:w="0" w:type="auto"/>
          </w:tcPr>
          <w:p w:rsidR="00F43B70" w:rsidRDefault="00BA6A69">
            <w:pPr>
              <w:pStyle w:val="BodyText"/>
            </w:pPr>
            <w:r>
              <w:t xml:space="preserve">I live in an apartment with no </w:t>
            </w:r>
            <w:r>
              <w:t>outside space, not even a balcony.</w:t>
            </w:r>
          </w:p>
        </w:tc>
      </w:tr>
      <w:tr w:rsidR="00F43B70">
        <w:tc>
          <w:tcPr>
            <w:tcW w:w="0" w:type="auto"/>
          </w:tcPr>
          <w:p w:rsidR="00F43B70" w:rsidRDefault="00BA6A69">
            <w:pPr>
              <w:pStyle w:val="BodyText"/>
            </w:pPr>
            <w:r>
              <w:t>2.</w:t>
            </w:r>
          </w:p>
        </w:tc>
        <w:tc>
          <w:tcPr>
            <w:tcW w:w="0" w:type="auto"/>
          </w:tcPr>
          <w:p w:rsidR="00F43B70" w:rsidRDefault="00BA6A69">
            <w:pPr>
              <w:pStyle w:val="BodyText"/>
            </w:pPr>
            <w:r>
              <w:t>Gross with mold one time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3.</w:t>
            </w:r>
          </w:p>
        </w:tc>
        <w:tc>
          <w:tcPr>
            <w:tcW w:w="0" w:type="auto"/>
          </w:tcPr>
          <w:p w:rsidR="00F43B70" w:rsidRDefault="00BA6A69">
            <w:pPr>
              <w:pStyle w:val="BodyText"/>
            </w:pPr>
            <w:r>
              <w:t>No compost bins in apartment building.</w:t>
            </w:r>
          </w:p>
        </w:tc>
      </w:tr>
      <w:tr w:rsidR="00F43B70">
        <w:tc>
          <w:tcPr>
            <w:tcW w:w="0" w:type="auto"/>
          </w:tcPr>
          <w:p w:rsidR="00F43B70" w:rsidRDefault="00BA6A69">
            <w:pPr>
              <w:pStyle w:val="BodyText"/>
            </w:pPr>
            <w:r>
              <w:t>4.</w:t>
            </w:r>
          </w:p>
        </w:tc>
        <w:tc>
          <w:tcPr>
            <w:tcW w:w="0" w:type="auto"/>
          </w:tcPr>
          <w:p w:rsidR="00F43B70" w:rsidRDefault="00BA6A69">
            <w:pPr>
              <w:pStyle w:val="BodyText"/>
            </w:pPr>
            <w:r>
              <w:t>Apartment bldng has program starting soon</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5.</w:t>
            </w:r>
          </w:p>
        </w:tc>
        <w:tc>
          <w:tcPr>
            <w:tcW w:w="0" w:type="auto"/>
          </w:tcPr>
          <w:p w:rsidR="00F43B70" w:rsidRDefault="00BA6A69">
            <w:pPr>
              <w:pStyle w:val="BodyText"/>
            </w:pPr>
            <w:r>
              <w:t>Have to go outside...</w:t>
            </w:r>
          </w:p>
        </w:tc>
      </w:tr>
      <w:tr w:rsidR="00F43B70">
        <w:tc>
          <w:tcPr>
            <w:tcW w:w="0" w:type="auto"/>
          </w:tcPr>
          <w:p w:rsidR="00F43B70" w:rsidRDefault="00BA6A69">
            <w:pPr>
              <w:pStyle w:val="BodyText"/>
            </w:pPr>
            <w:r>
              <w:t>6.</w:t>
            </w:r>
          </w:p>
        </w:tc>
        <w:tc>
          <w:tcPr>
            <w:tcW w:w="0" w:type="auto"/>
          </w:tcPr>
          <w:p w:rsidR="00F43B70" w:rsidRDefault="00BA6A69">
            <w:pPr>
              <w:pStyle w:val="BodyText"/>
            </w:pPr>
            <w:r>
              <w:t>I don't have a place to compost it.</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7.</w:t>
            </w:r>
          </w:p>
        </w:tc>
        <w:tc>
          <w:tcPr>
            <w:tcW w:w="0" w:type="auto"/>
          </w:tcPr>
          <w:p w:rsidR="00F43B70" w:rsidRDefault="00BA6A69">
            <w:pPr>
              <w:pStyle w:val="BodyText"/>
            </w:pPr>
            <w:r>
              <w:t xml:space="preserve">There isn't a place to do it in </w:t>
            </w:r>
            <w:r>
              <w:t>the buildings I visit on campus</w:t>
            </w:r>
          </w:p>
        </w:tc>
      </w:tr>
    </w:tbl>
    <w:p w:rsidR="00F43B70" w:rsidRDefault="00F43B70">
      <w:pPr>
        <w:pStyle w:val="Heading1"/>
      </w:pPr>
    </w:p>
    <w:tbl>
      <w:tblPr>
        <w:tblStyle w:val="MediumList2-Accent1"/>
        <w:tblW w:w="9360" w:type="dxa"/>
        <w:tblLook w:val="04A0" w:firstRow="1" w:lastRow="0" w:firstColumn="1" w:lastColumn="0" w:noHBand="0" w:noVBand="1"/>
      </w:tblPr>
      <w:tblGrid>
        <w:gridCol w:w="2141"/>
        <w:gridCol w:w="1182"/>
        <w:gridCol w:w="1114"/>
        <w:gridCol w:w="1414"/>
        <w:gridCol w:w="1114"/>
        <w:gridCol w:w="1141"/>
        <w:gridCol w:w="1254"/>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rsidR="00F43B70" w:rsidRDefault="00F43B70">
            <w:pPr>
              <w:pStyle w:val="BodyText"/>
            </w:pP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Always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Often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Sometimes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Rarely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Never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Total Responses</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 xml:space="preserve">2. I turn off lights in common area rooms when I am the last person to leave (e.g. meeting room, washroom, lab, classroom, kitchen, industrial </w:t>
            </w:r>
            <w:r>
              <w:t>workshop &amp; storage/supply room).</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106 (62.0%)</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46 (26.9%)</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9 (5.3%)</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6 (3.5%)</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4 (2.3%)</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171</w:t>
            </w:r>
          </w:p>
        </w:tc>
      </w:tr>
    </w:tbl>
    <w:p w:rsidR="00F43B70" w:rsidRDefault="00BA6A69">
      <w:pPr>
        <w:pStyle w:val="Heading1"/>
      </w:pPr>
      <w:r>
        <w:lastRenderedPageBreak/>
        <w:t>What prevents you from turning off the common lights?</w:t>
      </w:r>
    </w:p>
    <w:tbl>
      <w:tblPr>
        <w:tblStyle w:val="MediumList2-Accent1"/>
        <w:tblW w:w="9360" w:type="dxa"/>
        <w:tblLook w:val="04A0" w:firstRow="1" w:lastRow="0" w:firstColumn="1" w:lastColumn="0" w:noHBand="0" w:noVBand="1"/>
      </w:tblPr>
      <w:tblGrid>
        <w:gridCol w:w="3320"/>
        <w:gridCol w:w="141"/>
        <w:gridCol w:w="141"/>
        <w:gridCol w:w="277"/>
        <w:gridCol w:w="139"/>
        <w:gridCol w:w="140"/>
        <w:gridCol w:w="1775"/>
        <w:gridCol w:w="1744"/>
        <w:gridCol w:w="1683"/>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6"/>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 forget</w:t>
            </w:r>
          </w:p>
        </w:tc>
        <w:tc>
          <w:tcPr>
            <w:tcW w:w="757" w:type="dxa"/>
            <w:gridSpan w:val="4"/>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122"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26.3%</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5</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It's not convenient</w:t>
            </w:r>
          </w:p>
        </w:tc>
        <w:tc>
          <w:tcPr>
            <w:tcW w:w="303" w:type="dxa"/>
            <w:gridSpan w:val="2"/>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576" w:type="dxa"/>
            <w:gridSpan w:val="4"/>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10.5%</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I'm not allowed</w:t>
            </w:r>
          </w:p>
        </w:tc>
        <w:tc>
          <w:tcPr>
            <w:tcW w:w="757" w:type="dxa"/>
            <w:gridSpan w:val="4"/>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122"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26.3%</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5</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 xml:space="preserve">It </w:t>
            </w:r>
            <w:r>
              <w:t>doesn't matter</w:t>
            </w:r>
          </w:p>
        </w:tc>
        <w:tc>
          <w:tcPr>
            <w:tcW w:w="151" w:type="dxa"/>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728" w:type="dxa"/>
            <w:gridSpan w:val="5"/>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5.3%</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This doesn't apply to me</w:t>
            </w:r>
          </w:p>
        </w:tc>
        <w:tc>
          <w:tcPr>
            <w:tcW w:w="606" w:type="dxa"/>
            <w:gridSpan w:val="3"/>
            <w:shd w:val="clear" w:color="auto" w:fill="31849B"/>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273" w:type="dxa"/>
            <w:gridSpan w:val="3"/>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21.1%</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4</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Other, please specify...</w:t>
            </w:r>
          </w:p>
        </w:tc>
        <w:tc>
          <w:tcPr>
            <w:tcW w:w="909" w:type="dxa"/>
            <w:gridSpan w:val="5"/>
            <w:shd w:val="clear" w:color="auto" w:fill="990066"/>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1970"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31.6%</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6</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7"/>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19</w:t>
            </w:r>
          </w:p>
        </w:tc>
      </w:tr>
    </w:tbl>
    <w:p w:rsidR="00F43B70" w:rsidRDefault="00BA6A69">
      <w:pPr>
        <w:pStyle w:val="Heading2"/>
      </w:pPr>
      <w:r>
        <w:t>What prevents you from turning off the common lights? (Other, please specify...)</w:t>
      </w:r>
    </w:p>
    <w:tbl>
      <w:tblPr>
        <w:tblStyle w:val="LightList-Accent1"/>
        <w:tblW w:w="9360" w:type="dxa"/>
        <w:tblLook w:val="0420" w:firstRow="1" w:lastRow="0" w:firstColumn="0" w:lastColumn="0" w:noHBand="0" w:noVBand="1"/>
      </w:tblPr>
      <w:tblGrid>
        <w:gridCol w:w="383"/>
        <w:gridCol w:w="8977"/>
      </w:tblGrid>
      <w:tr w:rsidR="00F43B70" w:rsidTr="00F43B70">
        <w:trPr>
          <w:cnfStyle w:val="100000000000" w:firstRow="1" w:lastRow="0" w:firstColumn="0" w:lastColumn="0" w:oddVBand="0" w:evenVBand="0" w:oddHBand="0" w:evenHBand="0" w:firstRowFirstColumn="0" w:firstRowLastColumn="0" w:lastRowFirstColumn="0" w:lastRowLastColumn="0"/>
        </w:trPr>
        <w:tc>
          <w:tcPr>
            <w:tcW w:w="360" w:type="dxa"/>
          </w:tcPr>
          <w:p w:rsidR="00F43B70" w:rsidRDefault="00BA6A69">
            <w:pPr>
              <w:pStyle w:val="BodyText"/>
            </w:pPr>
            <w:r>
              <w:t>#</w:t>
            </w:r>
          </w:p>
        </w:tc>
        <w:tc>
          <w:tcPr>
            <w:tcW w:w="9000" w:type="dxa"/>
          </w:tcPr>
          <w:p w:rsidR="00F43B70" w:rsidRDefault="00BA6A69">
            <w:pPr>
              <w:pStyle w:val="BodyText"/>
            </w:pPr>
            <w:r>
              <w:t>Response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w:t>
            </w:r>
          </w:p>
        </w:tc>
        <w:tc>
          <w:tcPr>
            <w:tcW w:w="0" w:type="auto"/>
          </w:tcPr>
          <w:p w:rsidR="00F43B70" w:rsidRDefault="00BA6A69">
            <w:pPr>
              <w:pStyle w:val="BodyText"/>
            </w:pPr>
            <w:r>
              <w:t>Others are arriving shortly</w:t>
            </w:r>
          </w:p>
        </w:tc>
      </w:tr>
      <w:tr w:rsidR="00F43B70">
        <w:tc>
          <w:tcPr>
            <w:tcW w:w="0" w:type="auto"/>
          </w:tcPr>
          <w:p w:rsidR="00F43B70" w:rsidRDefault="00BA6A69">
            <w:pPr>
              <w:pStyle w:val="BodyText"/>
            </w:pPr>
            <w:r>
              <w:t>2.</w:t>
            </w:r>
          </w:p>
        </w:tc>
        <w:tc>
          <w:tcPr>
            <w:tcW w:w="0" w:type="auto"/>
          </w:tcPr>
          <w:p w:rsidR="00F43B70" w:rsidRDefault="00BA6A69">
            <w:pPr>
              <w:pStyle w:val="BodyText"/>
            </w:pPr>
            <w:r>
              <w:t>lights are</w:t>
            </w:r>
            <w:r>
              <w:t xml:space="preserve"> automatic/sensor activated</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3.</w:t>
            </w:r>
          </w:p>
        </w:tc>
        <w:tc>
          <w:tcPr>
            <w:tcW w:w="0" w:type="auto"/>
          </w:tcPr>
          <w:p w:rsidR="00F43B70" w:rsidRDefault="00BA6A69">
            <w:pPr>
              <w:pStyle w:val="BodyText"/>
            </w:pPr>
            <w:r>
              <w:t>Depends on the room and the amount of use.</w:t>
            </w:r>
          </w:p>
        </w:tc>
      </w:tr>
      <w:tr w:rsidR="00F43B70">
        <w:tc>
          <w:tcPr>
            <w:tcW w:w="0" w:type="auto"/>
          </w:tcPr>
          <w:p w:rsidR="00F43B70" w:rsidRDefault="00BA6A69">
            <w:pPr>
              <w:pStyle w:val="BodyText"/>
            </w:pPr>
            <w:r>
              <w:t>4.</w:t>
            </w:r>
          </w:p>
        </w:tc>
        <w:tc>
          <w:tcPr>
            <w:tcW w:w="0" w:type="auto"/>
          </w:tcPr>
          <w:p w:rsidR="00F43B70" w:rsidRDefault="00BA6A69">
            <w:pPr>
              <w:pStyle w:val="BodyText"/>
            </w:pPr>
            <w:r>
              <w:t>In public buildings, I didn't think I should. I turn lights off at home though.</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5.</w:t>
            </w:r>
          </w:p>
        </w:tc>
        <w:tc>
          <w:tcPr>
            <w:tcW w:w="0" w:type="auto"/>
          </w:tcPr>
          <w:p w:rsidR="00F43B70" w:rsidRDefault="00BA6A69">
            <w:pPr>
              <w:pStyle w:val="BodyText"/>
            </w:pPr>
            <w:r>
              <w:t>Never really thought about it, usually you don't turn off lights in public spaces</w:t>
            </w:r>
          </w:p>
        </w:tc>
      </w:tr>
      <w:tr w:rsidR="00F43B70">
        <w:tc>
          <w:tcPr>
            <w:tcW w:w="0" w:type="auto"/>
          </w:tcPr>
          <w:p w:rsidR="00F43B70" w:rsidRDefault="00BA6A69">
            <w:pPr>
              <w:pStyle w:val="BodyText"/>
            </w:pPr>
            <w:r>
              <w:t>6.</w:t>
            </w:r>
          </w:p>
        </w:tc>
        <w:tc>
          <w:tcPr>
            <w:tcW w:w="0" w:type="auto"/>
          </w:tcPr>
          <w:p w:rsidR="00F43B70" w:rsidRDefault="00BA6A69">
            <w:pPr>
              <w:pStyle w:val="BodyText"/>
            </w:pPr>
            <w:r>
              <w:t>it's du</w:t>
            </w:r>
            <w:r>
              <w:t>ring the day when the rooms are in use - i didn't know it was an option</w:t>
            </w:r>
          </w:p>
        </w:tc>
      </w:tr>
    </w:tbl>
    <w:p w:rsidR="00F43B70" w:rsidRDefault="00F43B70">
      <w:pPr>
        <w:pStyle w:val="Heading1"/>
      </w:pPr>
    </w:p>
    <w:tbl>
      <w:tblPr>
        <w:tblStyle w:val="MediumList2-Accent1"/>
        <w:tblW w:w="9360" w:type="dxa"/>
        <w:tblLook w:val="04A0" w:firstRow="1" w:lastRow="0" w:firstColumn="1" w:lastColumn="0" w:noHBand="0" w:noVBand="1"/>
      </w:tblPr>
      <w:tblGrid>
        <w:gridCol w:w="1970"/>
        <w:gridCol w:w="1213"/>
        <w:gridCol w:w="1153"/>
        <w:gridCol w:w="1417"/>
        <w:gridCol w:w="1153"/>
        <w:gridCol w:w="1177"/>
        <w:gridCol w:w="1277"/>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rsidR="00F43B70" w:rsidRDefault="00F43B70">
            <w:pPr>
              <w:pStyle w:val="BodyText"/>
            </w:pP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Always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Often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Sometimes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Rarely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Never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Total Responses</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3. I unplug chargers and other small electronic devices when not in use.</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41 (24.0%)</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42 (24.6%)</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 xml:space="preserve">41 </w:t>
            </w:r>
            <w:r>
              <w:t>(24.0%)</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36 (21.1%)</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11 (6.4%)</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171</w:t>
            </w:r>
          </w:p>
        </w:tc>
      </w:tr>
    </w:tbl>
    <w:p w:rsidR="00F43B70" w:rsidRDefault="00BA6A69">
      <w:pPr>
        <w:pStyle w:val="Heading1"/>
      </w:pPr>
      <w:r>
        <w:t>What prevents you from unplugging chargers and other small electronic devices?</w:t>
      </w:r>
    </w:p>
    <w:tbl>
      <w:tblPr>
        <w:tblStyle w:val="MediumList2-Accent1"/>
        <w:tblW w:w="9360" w:type="dxa"/>
        <w:tblLook w:val="04A0" w:firstRow="1" w:lastRow="0" w:firstColumn="1" w:lastColumn="0" w:noHBand="0" w:noVBand="1"/>
      </w:tblPr>
      <w:tblGrid>
        <w:gridCol w:w="3321"/>
        <w:gridCol w:w="32"/>
        <w:gridCol w:w="64"/>
        <w:gridCol w:w="63"/>
        <w:gridCol w:w="1246"/>
        <w:gridCol w:w="209"/>
        <w:gridCol w:w="998"/>
        <w:gridCol w:w="1744"/>
        <w:gridCol w:w="1683"/>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6"/>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 forget</w:t>
            </w:r>
          </w:p>
        </w:tc>
        <w:tc>
          <w:tcPr>
            <w:tcW w:w="1767" w:type="dxa"/>
            <w:gridSpan w:val="5"/>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1112" w:type="dx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61.4%</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54</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It's not convenient</w:t>
            </w:r>
          </w:p>
        </w:tc>
        <w:tc>
          <w:tcPr>
            <w:tcW w:w="1538" w:type="dxa"/>
            <w:gridSpan w:val="4"/>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1341" w:type="dxa"/>
            <w:gridSpan w:val="2"/>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53.4%</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47</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lastRenderedPageBreak/>
              <w:t>I'm not allowed</w:t>
            </w:r>
          </w:p>
        </w:tc>
        <w:tc>
          <w:tcPr>
            <w:tcW w:w="98" w:type="dxa"/>
            <w:gridSpan w:val="2"/>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781" w:type="dxa"/>
            <w:gridSpan w:val="4"/>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3.4%</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It doesn't matter</w:t>
            </w:r>
          </w:p>
        </w:tc>
        <w:tc>
          <w:tcPr>
            <w:tcW w:w="98" w:type="dxa"/>
            <w:gridSpan w:val="2"/>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781" w:type="dxa"/>
            <w:gridSpan w:val="4"/>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3.4%</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3</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This doesn't apply to me</w:t>
            </w:r>
          </w:p>
        </w:tc>
        <w:tc>
          <w:tcPr>
            <w:tcW w:w="32" w:type="dxa"/>
            <w:shd w:val="clear" w:color="auto" w:fill="31849B"/>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847" w:type="dxa"/>
            <w:gridSpan w:val="5"/>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Other, please specify...</w:t>
            </w:r>
          </w:p>
        </w:tc>
        <w:tc>
          <w:tcPr>
            <w:tcW w:w="163" w:type="dxa"/>
            <w:gridSpan w:val="3"/>
            <w:shd w:val="clear" w:color="auto" w:fill="990066"/>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716" w:type="dxa"/>
            <w:gridSpan w:val="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5.7%</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5</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7"/>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88</w:t>
            </w:r>
          </w:p>
        </w:tc>
      </w:tr>
    </w:tbl>
    <w:p w:rsidR="00F43B70" w:rsidRDefault="00BA6A69">
      <w:pPr>
        <w:pStyle w:val="Heading2"/>
      </w:pPr>
      <w:r>
        <w:t>What prevents you from unplugging chargers and other small electronic devices? (Other, please specify...)</w:t>
      </w:r>
    </w:p>
    <w:tbl>
      <w:tblPr>
        <w:tblStyle w:val="LightList-Accent1"/>
        <w:tblW w:w="9360" w:type="dxa"/>
        <w:tblLook w:val="0420" w:firstRow="1" w:lastRow="0" w:firstColumn="0" w:lastColumn="0" w:noHBand="0" w:noVBand="1"/>
      </w:tblPr>
      <w:tblGrid>
        <w:gridCol w:w="383"/>
        <w:gridCol w:w="8977"/>
      </w:tblGrid>
      <w:tr w:rsidR="00F43B70" w:rsidTr="00F43B70">
        <w:trPr>
          <w:cnfStyle w:val="100000000000" w:firstRow="1" w:lastRow="0" w:firstColumn="0" w:lastColumn="0" w:oddVBand="0" w:evenVBand="0" w:oddHBand="0" w:evenHBand="0" w:firstRowFirstColumn="0" w:firstRowLastColumn="0" w:lastRowFirstColumn="0" w:lastRowLastColumn="0"/>
        </w:trPr>
        <w:tc>
          <w:tcPr>
            <w:tcW w:w="360" w:type="dxa"/>
          </w:tcPr>
          <w:p w:rsidR="00F43B70" w:rsidRDefault="00BA6A69">
            <w:pPr>
              <w:pStyle w:val="BodyText"/>
            </w:pPr>
            <w:r>
              <w:t>#</w:t>
            </w:r>
          </w:p>
        </w:tc>
        <w:tc>
          <w:tcPr>
            <w:tcW w:w="9000" w:type="dxa"/>
          </w:tcPr>
          <w:p w:rsidR="00F43B70" w:rsidRDefault="00BA6A69">
            <w:pPr>
              <w:pStyle w:val="BodyText"/>
            </w:pPr>
            <w:r>
              <w:t>Response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w:t>
            </w:r>
          </w:p>
        </w:tc>
        <w:tc>
          <w:tcPr>
            <w:tcW w:w="0" w:type="auto"/>
          </w:tcPr>
          <w:p w:rsidR="00F43B70" w:rsidRDefault="00BA6A69">
            <w:pPr>
              <w:pStyle w:val="BodyText"/>
            </w:pPr>
            <w:r>
              <w:t xml:space="preserve">I didn't realize that they take much energy </w:t>
            </w:r>
            <w:r>
              <w:t>if I don't have my phone plugged in as well</w:t>
            </w:r>
          </w:p>
        </w:tc>
      </w:tr>
      <w:tr w:rsidR="00F43B70">
        <w:tc>
          <w:tcPr>
            <w:tcW w:w="0" w:type="auto"/>
          </w:tcPr>
          <w:p w:rsidR="00F43B70" w:rsidRDefault="00BA6A69">
            <w:pPr>
              <w:pStyle w:val="BodyText"/>
            </w:pPr>
            <w:r>
              <w:t>2.</w:t>
            </w:r>
          </w:p>
        </w:tc>
        <w:tc>
          <w:tcPr>
            <w:tcW w:w="0" w:type="auto"/>
          </w:tcPr>
          <w:p w:rsidR="00F43B70" w:rsidRDefault="00BA6A69">
            <w:pPr>
              <w:pStyle w:val="BodyText"/>
            </w:pPr>
            <w:r>
              <w:t>I didn't know it made a difference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3.</w:t>
            </w:r>
          </w:p>
        </w:tc>
        <w:tc>
          <w:tcPr>
            <w:tcW w:w="0" w:type="auto"/>
          </w:tcPr>
          <w:p w:rsidR="00F43B70" w:rsidRDefault="00BA6A69">
            <w:pPr>
              <w:pStyle w:val="BodyText"/>
            </w:pPr>
            <w:r>
              <w:t>I dont really understand how this helps save energy! But id love to learn!!!</w:t>
            </w:r>
          </w:p>
        </w:tc>
      </w:tr>
      <w:tr w:rsidR="00F43B70">
        <w:tc>
          <w:tcPr>
            <w:tcW w:w="0" w:type="auto"/>
          </w:tcPr>
          <w:p w:rsidR="00F43B70" w:rsidRDefault="00BA6A69">
            <w:pPr>
              <w:pStyle w:val="BodyText"/>
            </w:pPr>
            <w:r>
              <w:t>4.</w:t>
            </w:r>
          </w:p>
        </w:tc>
        <w:tc>
          <w:tcPr>
            <w:tcW w:w="0" w:type="auto"/>
          </w:tcPr>
          <w:p w:rsidR="00F43B70" w:rsidRDefault="00BA6A69">
            <w:pPr>
              <w:pStyle w:val="BodyText"/>
            </w:pPr>
            <w:r>
              <w:t>I didn't know that chargers still use power when they're not plugged in</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5.</w:t>
            </w:r>
          </w:p>
        </w:tc>
        <w:tc>
          <w:tcPr>
            <w:tcW w:w="0" w:type="auto"/>
          </w:tcPr>
          <w:p w:rsidR="00F43B70" w:rsidRDefault="00BA6A69">
            <w:pPr>
              <w:pStyle w:val="BodyText"/>
            </w:pPr>
            <w:r>
              <w:t xml:space="preserve">I don't </w:t>
            </w:r>
            <w:r>
              <w:t>think I can just unplug things that aren't mine.</w:t>
            </w:r>
          </w:p>
        </w:tc>
      </w:tr>
    </w:tbl>
    <w:p w:rsidR="00F43B70" w:rsidRDefault="00F43B70">
      <w:pPr>
        <w:pStyle w:val="Heading1"/>
      </w:pPr>
    </w:p>
    <w:tbl>
      <w:tblPr>
        <w:tblStyle w:val="MediumList2-Accent1"/>
        <w:tblW w:w="9360" w:type="dxa"/>
        <w:tblLook w:val="04A0" w:firstRow="1" w:lastRow="0" w:firstColumn="1" w:lastColumn="0" w:noHBand="0" w:noVBand="1"/>
      </w:tblPr>
      <w:tblGrid>
        <w:gridCol w:w="1831"/>
        <w:gridCol w:w="1238"/>
        <w:gridCol w:w="1185"/>
        <w:gridCol w:w="1420"/>
        <w:gridCol w:w="1185"/>
        <w:gridCol w:w="1206"/>
        <w:gridCol w:w="1295"/>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rsidR="00F43B70" w:rsidRDefault="00F43B70">
            <w:pPr>
              <w:pStyle w:val="BodyText"/>
            </w:pP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Always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Often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Sometimes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Rarely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Never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Total Responses</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4. I turn off my monitor at the end of every day.</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97 (56.7%)</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42 (24.6%)</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10 (5.8%)</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12 (7.0%)</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10 (5.8%)</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171</w:t>
            </w:r>
          </w:p>
        </w:tc>
      </w:tr>
    </w:tbl>
    <w:p w:rsidR="00F43B70" w:rsidRDefault="00BA6A69">
      <w:pPr>
        <w:pStyle w:val="Heading1"/>
      </w:pPr>
      <w:r>
        <w:t xml:space="preserve">What prevents you </w:t>
      </w:r>
      <w:r>
        <w:t>from turning off your monitor at the end of the day?</w:t>
      </w:r>
    </w:p>
    <w:tbl>
      <w:tblPr>
        <w:tblStyle w:val="MediumList2-Accent1"/>
        <w:tblW w:w="9360" w:type="dxa"/>
        <w:tblLook w:val="04A0" w:firstRow="1" w:lastRow="0" w:firstColumn="1" w:lastColumn="0" w:noHBand="0" w:noVBand="1"/>
      </w:tblPr>
      <w:tblGrid>
        <w:gridCol w:w="3320"/>
        <w:gridCol w:w="71"/>
        <w:gridCol w:w="70"/>
        <w:gridCol w:w="204"/>
        <w:gridCol w:w="269"/>
        <w:gridCol w:w="203"/>
        <w:gridCol w:w="135"/>
        <w:gridCol w:w="1661"/>
        <w:gridCol w:w="1744"/>
        <w:gridCol w:w="1683"/>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7"/>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 forget</w:t>
            </w:r>
          </w:p>
        </w:tc>
        <w:tc>
          <w:tcPr>
            <w:tcW w:w="886" w:type="dxa"/>
            <w:gridSpan w:val="5"/>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1993"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30.8%</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12</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It's not convenient</w:t>
            </w:r>
          </w:p>
        </w:tc>
        <w:tc>
          <w:tcPr>
            <w:tcW w:w="1033" w:type="dxa"/>
            <w:gridSpan w:val="6"/>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1846"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35.9%</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14</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I'm not allowed</w:t>
            </w:r>
          </w:p>
        </w:tc>
        <w:tc>
          <w:tcPr>
            <w:tcW w:w="147" w:type="dxa"/>
            <w:gridSpan w:val="2"/>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732" w:type="dxa"/>
            <w:gridSpan w:val="5"/>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5.1%</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It doesn't matter</w:t>
            </w:r>
          </w:p>
        </w:tc>
        <w:tc>
          <w:tcPr>
            <w:tcW w:w="73" w:type="dxa"/>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806" w:type="dxa"/>
            <w:gridSpan w:val="6"/>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2.6%</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This doesn't apply to me</w:t>
            </w:r>
          </w:p>
        </w:tc>
        <w:tc>
          <w:tcPr>
            <w:tcW w:w="369" w:type="dxa"/>
            <w:gridSpan w:val="3"/>
            <w:shd w:val="clear" w:color="auto" w:fill="31849B"/>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510" w:type="dxa"/>
            <w:gridSpan w:val="4"/>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12.8%</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5</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Other, please specify...</w:t>
            </w:r>
          </w:p>
        </w:tc>
        <w:tc>
          <w:tcPr>
            <w:tcW w:w="664" w:type="dxa"/>
            <w:gridSpan w:val="4"/>
            <w:shd w:val="clear" w:color="auto" w:fill="990066"/>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215" w:type="dxa"/>
            <w:gridSpan w:val="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23.1%</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9</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8"/>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39</w:t>
            </w:r>
          </w:p>
        </w:tc>
      </w:tr>
    </w:tbl>
    <w:p w:rsidR="00F43B70" w:rsidRDefault="00BA6A69">
      <w:pPr>
        <w:pStyle w:val="Heading2"/>
      </w:pPr>
      <w:r>
        <w:lastRenderedPageBreak/>
        <w:t>What prevents you from turning off your monitor at the end of the day? (Other, please specify...)</w:t>
      </w:r>
    </w:p>
    <w:tbl>
      <w:tblPr>
        <w:tblStyle w:val="LightList-Accent1"/>
        <w:tblW w:w="9360" w:type="dxa"/>
        <w:tblLook w:val="0420" w:firstRow="1" w:lastRow="0" w:firstColumn="0" w:lastColumn="0" w:noHBand="0" w:noVBand="1"/>
      </w:tblPr>
      <w:tblGrid>
        <w:gridCol w:w="383"/>
        <w:gridCol w:w="8977"/>
      </w:tblGrid>
      <w:tr w:rsidR="00F43B70" w:rsidTr="00F43B70">
        <w:trPr>
          <w:cnfStyle w:val="100000000000" w:firstRow="1" w:lastRow="0" w:firstColumn="0" w:lastColumn="0" w:oddVBand="0" w:evenVBand="0" w:oddHBand="0" w:evenHBand="0" w:firstRowFirstColumn="0" w:firstRowLastColumn="0" w:lastRowFirstColumn="0" w:lastRowLastColumn="0"/>
        </w:trPr>
        <w:tc>
          <w:tcPr>
            <w:tcW w:w="360" w:type="dxa"/>
          </w:tcPr>
          <w:p w:rsidR="00F43B70" w:rsidRDefault="00BA6A69">
            <w:pPr>
              <w:pStyle w:val="BodyText"/>
            </w:pPr>
            <w:r>
              <w:t>#</w:t>
            </w:r>
          </w:p>
        </w:tc>
        <w:tc>
          <w:tcPr>
            <w:tcW w:w="9000" w:type="dxa"/>
          </w:tcPr>
          <w:p w:rsidR="00F43B70" w:rsidRDefault="00BA6A69">
            <w:pPr>
              <w:pStyle w:val="BodyText"/>
            </w:pPr>
            <w:r>
              <w:t>Response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w:t>
            </w:r>
          </w:p>
        </w:tc>
        <w:tc>
          <w:tcPr>
            <w:tcW w:w="0" w:type="auto"/>
          </w:tcPr>
          <w:p w:rsidR="00F43B70" w:rsidRDefault="00BA6A69">
            <w:pPr>
              <w:pStyle w:val="BodyText"/>
            </w:pPr>
            <w:r>
              <w:t>Laptop- I unplug it</w:t>
            </w:r>
          </w:p>
        </w:tc>
      </w:tr>
      <w:tr w:rsidR="00F43B70">
        <w:tc>
          <w:tcPr>
            <w:tcW w:w="0" w:type="auto"/>
          </w:tcPr>
          <w:p w:rsidR="00F43B70" w:rsidRDefault="00BA6A69">
            <w:pPr>
              <w:pStyle w:val="BodyText"/>
            </w:pPr>
            <w:r>
              <w:t>2.</w:t>
            </w:r>
          </w:p>
        </w:tc>
        <w:tc>
          <w:tcPr>
            <w:tcW w:w="0" w:type="auto"/>
          </w:tcPr>
          <w:p w:rsidR="00F43B70" w:rsidRDefault="00BA6A69">
            <w:pPr>
              <w:pStyle w:val="BodyText"/>
            </w:pPr>
            <w:r>
              <w:t>They go to sleep.</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3.</w:t>
            </w:r>
          </w:p>
        </w:tc>
        <w:tc>
          <w:tcPr>
            <w:tcW w:w="0" w:type="auto"/>
          </w:tcPr>
          <w:p w:rsidR="00F43B70" w:rsidRDefault="00BA6A69">
            <w:pPr>
              <w:pStyle w:val="BodyText"/>
            </w:pPr>
            <w:r>
              <w:t>monitor puts itself into sleep mode</w:t>
            </w:r>
          </w:p>
        </w:tc>
      </w:tr>
      <w:tr w:rsidR="00F43B70">
        <w:tc>
          <w:tcPr>
            <w:tcW w:w="0" w:type="auto"/>
          </w:tcPr>
          <w:p w:rsidR="00F43B70" w:rsidRDefault="00BA6A69">
            <w:pPr>
              <w:pStyle w:val="BodyText"/>
            </w:pPr>
            <w:r>
              <w:t>4.</w:t>
            </w:r>
          </w:p>
        </w:tc>
        <w:tc>
          <w:tcPr>
            <w:tcW w:w="0" w:type="auto"/>
          </w:tcPr>
          <w:p w:rsidR="00F43B70" w:rsidRDefault="00BA6A69">
            <w:pPr>
              <w:pStyle w:val="BodyText"/>
            </w:pPr>
            <w:r>
              <w:t xml:space="preserve">I don't have a computer </w:t>
            </w:r>
            <w:r>
              <w:t>monitor, just a laptop</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5.</w:t>
            </w:r>
          </w:p>
        </w:tc>
        <w:tc>
          <w:tcPr>
            <w:tcW w:w="0" w:type="auto"/>
          </w:tcPr>
          <w:p w:rsidR="00F43B70" w:rsidRDefault="00BA6A69">
            <w:pPr>
              <w:pStyle w:val="BodyText"/>
            </w:pPr>
            <w:r>
              <w:t>programs are still running on laptop</w:t>
            </w:r>
          </w:p>
        </w:tc>
      </w:tr>
      <w:tr w:rsidR="00F43B70">
        <w:tc>
          <w:tcPr>
            <w:tcW w:w="0" w:type="auto"/>
          </w:tcPr>
          <w:p w:rsidR="00F43B70" w:rsidRDefault="00BA6A69">
            <w:pPr>
              <w:pStyle w:val="BodyText"/>
            </w:pPr>
            <w:r>
              <w:t>6.</w:t>
            </w:r>
          </w:p>
        </w:tc>
        <w:tc>
          <w:tcPr>
            <w:tcW w:w="0" w:type="auto"/>
          </w:tcPr>
          <w:p w:rsidR="00F43B70" w:rsidRDefault="00BA6A69">
            <w:pPr>
              <w:pStyle w:val="BodyText"/>
            </w:pPr>
            <w:r>
              <w:t>it has a powersave mode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7.</w:t>
            </w:r>
          </w:p>
        </w:tc>
        <w:tc>
          <w:tcPr>
            <w:tcW w:w="0" w:type="auto"/>
          </w:tcPr>
          <w:p w:rsidR="00F43B70" w:rsidRDefault="00BA6A69">
            <w:pPr>
              <w:pStyle w:val="BodyText"/>
            </w:pPr>
            <w:r>
              <w:t>i dont have one</w:t>
            </w:r>
          </w:p>
        </w:tc>
      </w:tr>
      <w:tr w:rsidR="00F43B70">
        <w:tc>
          <w:tcPr>
            <w:tcW w:w="0" w:type="auto"/>
          </w:tcPr>
          <w:p w:rsidR="00F43B70" w:rsidRDefault="00BA6A69">
            <w:pPr>
              <w:pStyle w:val="BodyText"/>
            </w:pPr>
            <w:r>
              <w:t>8.</w:t>
            </w:r>
          </w:p>
        </w:tc>
        <w:tc>
          <w:tcPr>
            <w:tcW w:w="0" w:type="auto"/>
          </w:tcPr>
          <w:p w:rsidR="00F43B70" w:rsidRDefault="00BA6A69">
            <w:pPr>
              <w:pStyle w:val="BodyText"/>
            </w:pPr>
            <w:r>
              <w:t>part of laptop...</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9.</w:t>
            </w:r>
          </w:p>
        </w:tc>
        <w:tc>
          <w:tcPr>
            <w:tcW w:w="0" w:type="auto"/>
          </w:tcPr>
          <w:p w:rsidR="00F43B70" w:rsidRDefault="00BA6A69">
            <w:pPr>
              <w:pStyle w:val="BodyText"/>
            </w:pPr>
            <w:r>
              <w:t>it's a lap</w:t>
            </w:r>
          </w:p>
        </w:tc>
      </w:tr>
    </w:tbl>
    <w:p w:rsidR="00F43B70" w:rsidRDefault="00F43B70">
      <w:pPr>
        <w:pStyle w:val="Heading1"/>
      </w:pPr>
    </w:p>
    <w:tbl>
      <w:tblPr>
        <w:tblStyle w:val="MediumList2-Accent1"/>
        <w:tblW w:w="9360" w:type="dxa"/>
        <w:tblLook w:val="04A0" w:firstRow="1" w:lastRow="0" w:firstColumn="1" w:lastColumn="0" w:noHBand="0" w:noVBand="1"/>
      </w:tblPr>
      <w:tblGrid>
        <w:gridCol w:w="2046"/>
        <w:gridCol w:w="1199"/>
        <w:gridCol w:w="1136"/>
        <w:gridCol w:w="1416"/>
        <w:gridCol w:w="1136"/>
        <w:gridCol w:w="1161"/>
        <w:gridCol w:w="1266"/>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rsidR="00F43B70" w:rsidRDefault="00F43B70">
            <w:pPr>
              <w:pStyle w:val="BodyText"/>
            </w:pP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Always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Often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Sometimes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Rarely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Never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Total Responses</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 xml:space="preserve">5. I turn off my monitor </w:t>
            </w:r>
            <w:r>
              <w:t>when I will be away from it for an extended period, like for lunch, classes, or meetings.</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62 (36.3%)</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53 (31.0%)</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14 (8.2%)</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21 (12.3%)</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21 (12.3%)</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171</w:t>
            </w:r>
          </w:p>
        </w:tc>
      </w:tr>
    </w:tbl>
    <w:p w:rsidR="00F43B70" w:rsidRDefault="00BA6A69">
      <w:pPr>
        <w:pStyle w:val="Heading1"/>
      </w:pPr>
      <w:r>
        <w:t>What prevents you from turning off your monitor when you leave (lunch, for class etc)?</w:t>
      </w:r>
    </w:p>
    <w:tbl>
      <w:tblPr>
        <w:tblStyle w:val="MediumList2-Accent1"/>
        <w:tblW w:w="9360" w:type="dxa"/>
        <w:tblLook w:val="04A0" w:firstRow="1" w:lastRow="0" w:firstColumn="1" w:lastColumn="0" w:noHBand="0" w:noVBand="1"/>
      </w:tblPr>
      <w:tblGrid>
        <w:gridCol w:w="3321"/>
        <w:gridCol w:w="91"/>
        <w:gridCol w:w="46"/>
        <w:gridCol w:w="220"/>
        <w:gridCol w:w="263"/>
        <w:gridCol w:w="133"/>
        <w:gridCol w:w="305"/>
        <w:gridCol w:w="1554"/>
        <w:gridCol w:w="1744"/>
        <w:gridCol w:w="1683"/>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7"/>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w:t>
            </w:r>
            <w:r>
              <w:t>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 forget</w:t>
            </w:r>
          </w:p>
        </w:tc>
        <w:tc>
          <w:tcPr>
            <w:tcW w:w="816" w:type="dxa"/>
            <w:gridSpan w:val="5"/>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064"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28.3%</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17</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It's not convenient</w:t>
            </w:r>
          </w:p>
        </w:tc>
        <w:tc>
          <w:tcPr>
            <w:tcW w:w="1152" w:type="dxa"/>
            <w:gridSpan w:val="6"/>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1728"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40.0%</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24</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I'm not allowed</w:t>
            </w:r>
          </w:p>
        </w:tc>
        <w:tc>
          <w:tcPr>
            <w:tcW w:w="96" w:type="dxa"/>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784" w:type="dxa"/>
            <w:gridSpan w:val="6"/>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3.3%</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It doesn't matter</w:t>
            </w:r>
          </w:p>
        </w:tc>
        <w:tc>
          <w:tcPr>
            <w:tcW w:w="144" w:type="dxa"/>
            <w:gridSpan w:val="2"/>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736" w:type="dxa"/>
            <w:gridSpan w:val="5"/>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3</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This doesn't apply to me</w:t>
            </w:r>
          </w:p>
        </w:tc>
        <w:tc>
          <w:tcPr>
            <w:tcW w:w="384" w:type="dxa"/>
            <w:gridSpan w:val="3"/>
            <w:shd w:val="clear" w:color="auto" w:fill="31849B"/>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496" w:type="dxa"/>
            <w:gridSpan w:val="4"/>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13.3%</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8</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Other, please specify...</w:t>
            </w:r>
          </w:p>
        </w:tc>
        <w:tc>
          <w:tcPr>
            <w:tcW w:w="672" w:type="dxa"/>
            <w:gridSpan w:val="4"/>
            <w:shd w:val="clear" w:color="auto" w:fill="990066"/>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208" w:type="dxa"/>
            <w:gridSpan w:val="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23.3%</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14</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8"/>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60</w:t>
            </w:r>
          </w:p>
        </w:tc>
      </w:tr>
    </w:tbl>
    <w:p w:rsidR="00F43B70" w:rsidRDefault="00BA6A69">
      <w:pPr>
        <w:pStyle w:val="Heading2"/>
      </w:pPr>
      <w:r>
        <w:t xml:space="preserve">What prevents you from turning off your </w:t>
      </w:r>
      <w:r>
        <w:t>monitor when you leave (lunch, for class etc)? (Other, please specify...)</w:t>
      </w:r>
    </w:p>
    <w:tbl>
      <w:tblPr>
        <w:tblStyle w:val="LightList-Accent1"/>
        <w:tblW w:w="9360" w:type="dxa"/>
        <w:tblLook w:val="0420" w:firstRow="1" w:lastRow="0" w:firstColumn="0" w:lastColumn="0" w:noHBand="0" w:noVBand="1"/>
      </w:tblPr>
      <w:tblGrid>
        <w:gridCol w:w="505"/>
        <w:gridCol w:w="8855"/>
      </w:tblGrid>
      <w:tr w:rsidR="00F43B70" w:rsidTr="00F43B70">
        <w:trPr>
          <w:cnfStyle w:val="100000000000" w:firstRow="1" w:lastRow="0" w:firstColumn="0" w:lastColumn="0" w:oddVBand="0" w:evenVBand="0" w:oddHBand="0" w:evenHBand="0" w:firstRowFirstColumn="0" w:firstRowLastColumn="0" w:lastRowFirstColumn="0" w:lastRowLastColumn="0"/>
        </w:trPr>
        <w:tc>
          <w:tcPr>
            <w:tcW w:w="360" w:type="dxa"/>
          </w:tcPr>
          <w:p w:rsidR="00F43B70" w:rsidRDefault="00BA6A69">
            <w:pPr>
              <w:pStyle w:val="BodyText"/>
            </w:pPr>
            <w:r>
              <w:t>#</w:t>
            </w:r>
          </w:p>
        </w:tc>
        <w:tc>
          <w:tcPr>
            <w:tcW w:w="9000" w:type="dxa"/>
          </w:tcPr>
          <w:p w:rsidR="00F43B70" w:rsidRDefault="00BA6A69">
            <w:pPr>
              <w:pStyle w:val="BodyText"/>
            </w:pPr>
            <w:r>
              <w:t>Response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w:t>
            </w:r>
          </w:p>
        </w:tc>
        <w:tc>
          <w:tcPr>
            <w:tcW w:w="0" w:type="auto"/>
          </w:tcPr>
          <w:p w:rsidR="00F43B70" w:rsidRDefault="00BA6A69">
            <w:pPr>
              <w:pStyle w:val="BodyText"/>
            </w:pPr>
            <w:r>
              <w:t>Never thought about it.</w:t>
            </w:r>
          </w:p>
        </w:tc>
      </w:tr>
      <w:tr w:rsidR="00F43B70">
        <w:tc>
          <w:tcPr>
            <w:tcW w:w="0" w:type="auto"/>
          </w:tcPr>
          <w:p w:rsidR="00F43B70" w:rsidRDefault="00BA6A69">
            <w:pPr>
              <w:pStyle w:val="BodyText"/>
            </w:pPr>
            <w:r>
              <w:t>2.</w:t>
            </w:r>
          </w:p>
        </w:tc>
        <w:tc>
          <w:tcPr>
            <w:tcW w:w="0" w:type="auto"/>
          </w:tcPr>
          <w:p w:rsidR="00F43B70" w:rsidRDefault="00BA6A69">
            <w:pPr>
              <w:pStyle w:val="BodyText"/>
            </w:pPr>
            <w:r>
              <w:t>Iaptop</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3.</w:t>
            </w:r>
          </w:p>
        </w:tc>
        <w:tc>
          <w:tcPr>
            <w:tcW w:w="0" w:type="auto"/>
          </w:tcPr>
          <w:p w:rsidR="00F43B70" w:rsidRDefault="00BA6A69">
            <w:pPr>
              <w:pStyle w:val="BodyText"/>
            </w:pPr>
            <w:r>
              <w:t>It's an old laptop which takes forever to</w:t>
            </w:r>
          </w:p>
        </w:tc>
      </w:tr>
      <w:tr w:rsidR="00F43B70">
        <w:tc>
          <w:tcPr>
            <w:tcW w:w="0" w:type="auto"/>
          </w:tcPr>
          <w:p w:rsidR="00F43B70" w:rsidRDefault="00BA6A69">
            <w:pPr>
              <w:pStyle w:val="BodyText"/>
            </w:pPr>
            <w:r>
              <w:t>4.</w:t>
            </w:r>
          </w:p>
        </w:tc>
        <w:tc>
          <w:tcPr>
            <w:tcW w:w="0" w:type="auto"/>
          </w:tcPr>
          <w:p w:rsidR="00F43B70" w:rsidRDefault="00BA6A69">
            <w:pPr>
              <w:pStyle w:val="BodyText"/>
            </w:pPr>
            <w:r>
              <w:t>Power saver mode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5.</w:t>
            </w:r>
          </w:p>
        </w:tc>
        <w:tc>
          <w:tcPr>
            <w:tcW w:w="0" w:type="auto"/>
          </w:tcPr>
          <w:p w:rsidR="00F43B70" w:rsidRDefault="00BA6A69">
            <w:pPr>
              <w:pStyle w:val="BodyText"/>
            </w:pPr>
            <w:r>
              <w:t>They go to sleep.</w:t>
            </w:r>
          </w:p>
        </w:tc>
      </w:tr>
      <w:tr w:rsidR="00F43B70">
        <w:tc>
          <w:tcPr>
            <w:tcW w:w="0" w:type="auto"/>
          </w:tcPr>
          <w:p w:rsidR="00F43B70" w:rsidRDefault="00BA6A69">
            <w:pPr>
              <w:pStyle w:val="BodyText"/>
            </w:pPr>
            <w:r>
              <w:t>6.</w:t>
            </w:r>
          </w:p>
        </w:tc>
        <w:tc>
          <w:tcPr>
            <w:tcW w:w="0" w:type="auto"/>
          </w:tcPr>
          <w:p w:rsidR="00F43B70" w:rsidRDefault="00BA6A69">
            <w:pPr>
              <w:pStyle w:val="BodyText"/>
            </w:pPr>
            <w:r>
              <w:t>monitor puts itself into sleep mode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7.</w:t>
            </w:r>
          </w:p>
        </w:tc>
        <w:tc>
          <w:tcPr>
            <w:tcW w:w="0" w:type="auto"/>
          </w:tcPr>
          <w:p w:rsidR="00F43B70" w:rsidRDefault="00BA6A69">
            <w:pPr>
              <w:pStyle w:val="BodyText"/>
            </w:pPr>
            <w:r>
              <w:t>it doesn't occur to me</w:t>
            </w:r>
          </w:p>
        </w:tc>
      </w:tr>
      <w:tr w:rsidR="00F43B70">
        <w:tc>
          <w:tcPr>
            <w:tcW w:w="0" w:type="auto"/>
          </w:tcPr>
          <w:p w:rsidR="00F43B70" w:rsidRDefault="00BA6A69">
            <w:pPr>
              <w:pStyle w:val="BodyText"/>
            </w:pPr>
            <w:r>
              <w:t>8.</w:t>
            </w:r>
          </w:p>
        </w:tc>
        <w:tc>
          <w:tcPr>
            <w:tcW w:w="0" w:type="auto"/>
          </w:tcPr>
          <w:p w:rsidR="00F43B70" w:rsidRDefault="00BA6A69">
            <w:pPr>
              <w:pStyle w:val="BodyText"/>
            </w:pPr>
            <w:r>
              <w:t>Never thought about doing it since screen goes black when computer goes to sleep</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9.</w:t>
            </w:r>
          </w:p>
        </w:tc>
        <w:tc>
          <w:tcPr>
            <w:tcW w:w="0" w:type="auto"/>
          </w:tcPr>
          <w:p w:rsidR="00F43B70" w:rsidRDefault="00BA6A69">
            <w:pPr>
              <w:pStyle w:val="BodyText"/>
            </w:pPr>
            <w:r>
              <w:t>Turns off automatically</w:t>
            </w:r>
          </w:p>
        </w:tc>
      </w:tr>
      <w:tr w:rsidR="00F43B70">
        <w:tc>
          <w:tcPr>
            <w:tcW w:w="0" w:type="auto"/>
          </w:tcPr>
          <w:p w:rsidR="00F43B70" w:rsidRDefault="00BA6A69">
            <w:pPr>
              <w:pStyle w:val="BodyText"/>
            </w:pPr>
            <w:r>
              <w:t>10.</w:t>
            </w:r>
          </w:p>
        </w:tc>
        <w:tc>
          <w:tcPr>
            <w:tcW w:w="0" w:type="auto"/>
          </w:tcPr>
          <w:p w:rsidR="00F43B70" w:rsidRDefault="00BA6A69">
            <w:pPr>
              <w:pStyle w:val="BodyText"/>
            </w:pPr>
            <w:r>
              <w:t>it has a powersave mode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11.</w:t>
            </w:r>
          </w:p>
        </w:tc>
        <w:tc>
          <w:tcPr>
            <w:tcW w:w="0" w:type="auto"/>
          </w:tcPr>
          <w:p w:rsidR="00F43B70" w:rsidRDefault="00BA6A69">
            <w:pPr>
              <w:pStyle w:val="BodyText"/>
            </w:pPr>
            <w:r>
              <w:t>My monitor goes to sleep automatically</w:t>
            </w:r>
          </w:p>
        </w:tc>
      </w:tr>
      <w:tr w:rsidR="00F43B70">
        <w:tc>
          <w:tcPr>
            <w:tcW w:w="0" w:type="auto"/>
          </w:tcPr>
          <w:p w:rsidR="00F43B70" w:rsidRDefault="00BA6A69">
            <w:pPr>
              <w:pStyle w:val="BodyText"/>
            </w:pPr>
            <w:r>
              <w:t>12.</w:t>
            </w:r>
          </w:p>
        </w:tc>
        <w:tc>
          <w:tcPr>
            <w:tcW w:w="0" w:type="auto"/>
          </w:tcPr>
          <w:p w:rsidR="00F43B70" w:rsidRDefault="00BA6A69">
            <w:pPr>
              <w:pStyle w:val="BodyText"/>
            </w:pPr>
            <w:r>
              <w:t>dont have one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13.</w:t>
            </w:r>
          </w:p>
        </w:tc>
        <w:tc>
          <w:tcPr>
            <w:tcW w:w="0" w:type="auto"/>
          </w:tcPr>
          <w:p w:rsidR="00F43B70" w:rsidRDefault="00BA6A69">
            <w:pPr>
              <w:pStyle w:val="BodyText"/>
            </w:pPr>
            <w:r>
              <w:t xml:space="preserve">I thought it was </w:t>
            </w:r>
            <w:r>
              <w:t>debatable if this was good for the computer (being shut off and turned on all of the time- I thought it was hard on it. Oh wait- you just mean the monitor- it shuts itself or rather goes to sleep mode.</w:t>
            </w:r>
          </w:p>
        </w:tc>
      </w:tr>
      <w:tr w:rsidR="00F43B70">
        <w:tc>
          <w:tcPr>
            <w:tcW w:w="0" w:type="auto"/>
          </w:tcPr>
          <w:p w:rsidR="00F43B70" w:rsidRDefault="00BA6A69">
            <w:pPr>
              <w:pStyle w:val="BodyText"/>
            </w:pPr>
            <w:r>
              <w:t>14.</w:t>
            </w:r>
          </w:p>
        </w:tc>
        <w:tc>
          <w:tcPr>
            <w:tcW w:w="0" w:type="auto"/>
          </w:tcPr>
          <w:p w:rsidR="00F43B70" w:rsidRDefault="00BA6A69">
            <w:pPr>
              <w:pStyle w:val="BodyText"/>
            </w:pPr>
            <w:r>
              <w:t>Lowers productivity-at work especially</w:t>
            </w:r>
          </w:p>
        </w:tc>
      </w:tr>
    </w:tbl>
    <w:p w:rsidR="00F43B70" w:rsidRDefault="00F43B70">
      <w:pPr>
        <w:pStyle w:val="Heading1"/>
      </w:pPr>
    </w:p>
    <w:tbl>
      <w:tblPr>
        <w:tblStyle w:val="MediumList2-Accent1"/>
        <w:tblW w:w="9360" w:type="dxa"/>
        <w:tblLook w:val="04A0" w:firstRow="1" w:lastRow="0" w:firstColumn="1" w:lastColumn="0" w:noHBand="0" w:noVBand="1"/>
      </w:tblPr>
      <w:tblGrid>
        <w:gridCol w:w="1892"/>
        <w:gridCol w:w="1227"/>
        <w:gridCol w:w="1171"/>
        <w:gridCol w:w="1419"/>
        <w:gridCol w:w="1171"/>
        <w:gridCol w:w="1193"/>
        <w:gridCol w:w="1287"/>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rsidR="00F43B70" w:rsidRDefault="00F43B70">
            <w:pPr>
              <w:pStyle w:val="BodyText"/>
            </w:pP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 xml:space="preserve">Always </w:t>
            </w:r>
            <w:r>
              <w:t xml:space="preserve">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Often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Sometimes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Rarely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Never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Total Responses</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6. I shut down my computer at the end of every day.</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59 (34.5%)</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31 (18.1%)</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27 (15.8%)</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30 (17.5%)</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24 (14.0%)</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171</w:t>
            </w:r>
          </w:p>
        </w:tc>
      </w:tr>
    </w:tbl>
    <w:p w:rsidR="00F43B70" w:rsidRDefault="00BA6A69">
      <w:pPr>
        <w:pStyle w:val="Heading1"/>
      </w:pPr>
      <w:r>
        <w:t>What prevents you from shutting down your computer at the end of the day?</w:t>
      </w:r>
    </w:p>
    <w:tbl>
      <w:tblPr>
        <w:tblStyle w:val="MediumList2-Accent1"/>
        <w:tblW w:w="9360" w:type="dxa"/>
        <w:tblLook w:val="04A0" w:firstRow="1" w:lastRow="0" w:firstColumn="1" w:lastColumn="0" w:noHBand="0" w:noVBand="1"/>
      </w:tblPr>
      <w:tblGrid>
        <w:gridCol w:w="3320"/>
        <w:gridCol w:w="103"/>
        <w:gridCol w:w="69"/>
        <w:gridCol w:w="296"/>
        <w:gridCol w:w="394"/>
        <w:gridCol w:w="457"/>
        <w:gridCol w:w="1294"/>
        <w:gridCol w:w="1744"/>
        <w:gridCol w:w="1683"/>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6"/>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 forget</w:t>
            </w:r>
          </w:p>
        </w:tc>
        <w:tc>
          <w:tcPr>
            <w:tcW w:w="936" w:type="dxa"/>
            <w:gridSpan w:val="4"/>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1944"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32.5%</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26</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It's not convenient</w:t>
            </w:r>
          </w:p>
        </w:tc>
        <w:tc>
          <w:tcPr>
            <w:tcW w:w="1440" w:type="dxa"/>
            <w:gridSpan w:val="5"/>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1440"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50.0%</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40</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I'm not allowed</w:t>
            </w:r>
          </w:p>
        </w:tc>
        <w:tc>
          <w:tcPr>
            <w:tcW w:w="108" w:type="dxa"/>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772" w:type="dxa"/>
            <w:gridSpan w:val="5"/>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3.8%</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It doesn't matter</w:t>
            </w:r>
          </w:p>
        </w:tc>
        <w:tc>
          <w:tcPr>
            <w:tcW w:w="180" w:type="dxa"/>
            <w:gridSpan w:val="2"/>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700" w:type="dxa"/>
            <w:gridSpan w:val="4"/>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6.2%</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5</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This doesn't apply to me</w:t>
            </w:r>
          </w:p>
        </w:tc>
        <w:tc>
          <w:tcPr>
            <w:tcW w:w="108" w:type="dxa"/>
            <w:shd w:val="clear" w:color="auto" w:fill="31849B"/>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772" w:type="dxa"/>
            <w:gridSpan w:val="5"/>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3.8%</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Other, please specify...</w:t>
            </w:r>
          </w:p>
        </w:tc>
        <w:tc>
          <w:tcPr>
            <w:tcW w:w="503" w:type="dxa"/>
            <w:gridSpan w:val="3"/>
            <w:shd w:val="clear" w:color="auto" w:fill="990066"/>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376" w:type="dxa"/>
            <w:gridSpan w:val="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17.5%</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14</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7"/>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80</w:t>
            </w:r>
          </w:p>
        </w:tc>
      </w:tr>
    </w:tbl>
    <w:p w:rsidR="00F43B70" w:rsidRDefault="00BA6A69">
      <w:pPr>
        <w:pStyle w:val="Heading2"/>
      </w:pPr>
      <w:r>
        <w:t xml:space="preserve">What prevents you from </w:t>
      </w:r>
      <w:r>
        <w:t>shutting down your computer at the end of the day? (Other, please specify...)</w:t>
      </w:r>
    </w:p>
    <w:tbl>
      <w:tblPr>
        <w:tblStyle w:val="LightList-Accent1"/>
        <w:tblW w:w="9360" w:type="dxa"/>
        <w:tblLook w:val="0420" w:firstRow="1" w:lastRow="0" w:firstColumn="0" w:lastColumn="0" w:noHBand="0" w:noVBand="1"/>
      </w:tblPr>
      <w:tblGrid>
        <w:gridCol w:w="505"/>
        <w:gridCol w:w="8855"/>
      </w:tblGrid>
      <w:tr w:rsidR="00F43B70" w:rsidTr="00F43B70">
        <w:trPr>
          <w:cnfStyle w:val="100000000000" w:firstRow="1" w:lastRow="0" w:firstColumn="0" w:lastColumn="0" w:oddVBand="0" w:evenVBand="0" w:oddHBand="0" w:evenHBand="0" w:firstRowFirstColumn="0" w:firstRowLastColumn="0" w:lastRowFirstColumn="0" w:lastRowLastColumn="0"/>
        </w:trPr>
        <w:tc>
          <w:tcPr>
            <w:tcW w:w="360" w:type="dxa"/>
          </w:tcPr>
          <w:p w:rsidR="00F43B70" w:rsidRDefault="00BA6A69">
            <w:pPr>
              <w:pStyle w:val="BodyText"/>
            </w:pPr>
            <w:r>
              <w:t>#</w:t>
            </w:r>
          </w:p>
        </w:tc>
        <w:tc>
          <w:tcPr>
            <w:tcW w:w="9000" w:type="dxa"/>
          </w:tcPr>
          <w:p w:rsidR="00F43B70" w:rsidRDefault="00BA6A69">
            <w:pPr>
              <w:pStyle w:val="BodyText"/>
            </w:pPr>
            <w:r>
              <w:t>Response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w:t>
            </w:r>
          </w:p>
        </w:tc>
        <w:tc>
          <w:tcPr>
            <w:tcW w:w="0" w:type="auto"/>
          </w:tcPr>
          <w:p w:rsidR="00F43B70" w:rsidRDefault="00BA6A69">
            <w:pPr>
              <w:pStyle w:val="BodyText"/>
            </w:pPr>
            <w:r>
              <w:t>It's a laptop</w:t>
            </w:r>
          </w:p>
        </w:tc>
      </w:tr>
      <w:tr w:rsidR="00F43B70">
        <w:tc>
          <w:tcPr>
            <w:tcW w:w="0" w:type="auto"/>
          </w:tcPr>
          <w:p w:rsidR="00F43B70" w:rsidRDefault="00BA6A69">
            <w:pPr>
              <w:pStyle w:val="BodyText"/>
            </w:pPr>
            <w:r>
              <w:t>2.</w:t>
            </w:r>
          </w:p>
        </w:tc>
        <w:tc>
          <w:tcPr>
            <w:tcW w:w="0" w:type="auto"/>
          </w:tcPr>
          <w:p w:rsidR="00F43B70" w:rsidRDefault="00BA6A69">
            <w:pPr>
              <w:pStyle w:val="BodyText"/>
            </w:pPr>
            <w:r>
              <w:t>crappy old computers sometimes won't start up properly the next day if you shut it down</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3.</w:t>
            </w:r>
          </w:p>
        </w:tc>
        <w:tc>
          <w:tcPr>
            <w:tcW w:w="0" w:type="auto"/>
          </w:tcPr>
          <w:p w:rsidR="00F43B70" w:rsidRDefault="00BA6A69">
            <w:pPr>
              <w:pStyle w:val="BodyText"/>
            </w:pPr>
            <w:r>
              <w:t>Laptop- unplug it</w:t>
            </w:r>
          </w:p>
        </w:tc>
      </w:tr>
      <w:tr w:rsidR="00F43B70">
        <w:tc>
          <w:tcPr>
            <w:tcW w:w="0" w:type="auto"/>
          </w:tcPr>
          <w:p w:rsidR="00F43B70" w:rsidRDefault="00BA6A69">
            <w:pPr>
              <w:pStyle w:val="BodyText"/>
            </w:pPr>
            <w:r>
              <w:t>4.</w:t>
            </w:r>
          </w:p>
        </w:tc>
        <w:tc>
          <w:tcPr>
            <w:tcW w:w="0" w:type="auto"/>
          </w:tcPr>
          <w:p w:rsidR="00F43B70" w:rsidRDefault="00BA6A69">
            <w:pPr>
              <w:pStyle w:val="BodyText"/>
            </w:pPr>
            <w:r>
              <w:t xml:space="preserve">I remote in to check things + </w:t>
            </w:r>
            <w:r>
              <w:t>do work</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5.</w:t>
            </w:r>
          </w:p>
        </w:tc>
        <w:tc>
          <w:tcPr>
            <w:tcW w:w="0" w:type="auto"/>
          </w:tcPr>
          <w:p w:rsidR="00F43B70" w:rsidRDefault="00BA6A69">
            <w:pPr>
              <w:pStyle w:val="BodyText"/>
            </w:pPr>
            <w:r>
              <w:t>Updates.</w:t>
            </w:r>
          </w:p>
        </w:tc>
      </w:tr>
      <w:tr w:rsidR="00F43B70">
        <w:tc>
          <w:tcPr>
            <w:tcW w:w="0" w:type="auto"/>
          </w:tcPr>
          <w:p w:rsidR="00F43B70" w:rsidRDefault="00BA6A69">
            <w:pPr>
              <w:pStyle w:val="BodyText"/>
            </w:pPr>
            <w:r>
              <w:t>6.</w:t>
            </w:r>
          </w:p>
        </w:tc>
        <w:tc>
          <w:tcPr>
            <w:tcW w:w="0" w:type="auto"/>
          </w:tcPr>
          <w:p w:rsidR="00F43B70" w:rsidRDefault="00BA6A69">
            <w:pPr>
              <w:pStyle w:val="BodyText"/>
            </w:pPr>
            <w:r>
              <w:t>backups scheduled over night / turn it off on weekends</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7.</w:t>
            </w:r>
          </w:p>
        </w:tc>
        <w:tc>
          <w:tcPr>
            <w:tcW w:w="0" w:type="auto"/>
          </w:tcPr>
          <w:p w:rsidR="00F43B70" w:rsidRDefault="00BA6A69">
            <w:pPr>
              <w:pStyle w:val="BodyText"/>
            </w:pPr>
            <w:r>
              <w:t>Is not recommended by our tech support as many updates and the computer backup run overnight</w:t>
            </w:r>
          </w:p>
        </w:tc>
      </w:tr>
      <w:tr w:rsidR="00F43B70">
        <w:tc>
          <w:tcPr>
            <w:tcW w:w="0" w:type="auto"/>
          </w:tcPr>
          <w:p w:rsidR="00F43B70" w:rsidRDefault="00BA6A69">
            <w:pPr>
              <w:pStyle w:val="BodyText"/>
            </w:pPr>
            <w:r>
              <w:t>8.</w:t>
            </w:r>
          </w:p>
        </w:tc>
        <w:tc>
          <w:tcPr>
            <w:tcW w:w="0" w:type="auto"/>
          </w:tcPr>
          <w:p w:rsidR="00F43B70" w:rsidRDefault="00BA6A69">
            <w:pPr>
              <w:pStyle w:val="BodyText"/>
            </w:pPr>
            <w:r>
              <w:t>We have been instructed to leave our computers on for back-up purposes</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9.</w:t>
            </w:r>
          </w:p>
        </w:tc>
        <w:tc>
          <w:tcPr>
            <w:tcW w:w="0" w:type="auto"/>
          </w:tcPr>
          <w:p w:rsidR="00F43B70" w:rsidRDefault="00BA6A69">
            <w:pPr>
              <w:pStyle w:val="BodyText"/>
            </w:pPr>
            <w:r>
              <w:t>alarm clock</w:t>
            </w:r>
          </w:p>
        </w:tc>
      </w:tr>
      <w:tr w:rsidR="00F43B70">
        <w:tc>
          <w:tcPr>
            <w:tcW w:w="0" w:type="auto"/>
          </w:tcPr>
          <w:p w:rsidR="00F43B70" w:rsidRDefault="00BA6A69">
            <w:pPr>
              <w:pStyle w:val="BodyText"/>
            </w:pPr>
            <w:r>
              <w:t>10.</w:t>
            </w:r>
          </w:p>
        </w:tc>
        <w:tc>
          <w:tcPr>
            <w:tcW w:w="0" w:type="auto"/>
          </w:tcPr>
          <w:p w:rsidR="00F43B70" w:rsidRDefault="00BA6A69">
            <w:pPr>
              <w:pStyle w:val="BodyText"/>
            </w:pPr>
            <w:r>
              <w:t>I've been advised that it was better for the computer to be in sleep mode, not turned on and off.</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11.</w:t>
            </w:r>
          </w:p>
        </w:tc>
        <w:tc>
          <w:tcPr>
            <w:tcW w:w="0" w:type="auto"/>
          </w:tcPr>
          <w:p w:rsidR="00F43B70" w:rsidRDefault="00BA6A69">
            <w:pPr>
              <w:pStyle w:val="BodyText"/>
            </w:pPr>
            <w:r>
              <w:t>It takes 10 seconds to boot up... inconvenient</w:t>
            </w:r>
          </w:p>
        </w:tc>
      </w:tr>
      <w:tr w:rsidR="00F43B70">
        <w:tc>
          <w:tcPr>
            <w:tcW w:w="0" w:type="auto"/>
          </w:tcPr>
          <w:p w:rsidR="00F43B70" w:rsidRDefault="00BA6A69">
            <w:pPr>
              <w:pStyle w:val="BodyText"/>
            </w:pPr>
            <w:r>
              <w:t>12.</w:t>
            </w:r>
          </w:p>
        </w:tc>
        <w:tc>
          <w:tcPr>
            <w:tcW w:w="0" w:type="auto"/>
          </w:tcPr>
          <w:p w:rsidR="00F43B70" w:rsidRDefault="00BA6A69">
            <w:pPr>
              <w:pStyle w:val="BodyText"/>
            </w:pPr>
            <w:r>
              <w:t>i have anxiety which makes me keep my laptop on playing netflix while i sleep - i do</w:t>
            </w:r>
            <w:r>
              <w:t xml:space="preserve"> unplug it though so that it will shut off while im sleeping</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13.</w:t>
            </w:r>
          </w:p>
        </w:tc>
        <w:tc>
          <w:tcPr>
            <w:tcW w:w="0" w:type="auto"/>
          </w:tcPr>
          <w:p w:rsidR="00F43B70" w:rsidRDefault="00BA6A69">
            <w:pPr>
              <w:pStyle w:val="BodyText"/>
            </w:pPr>
            <w:r>
              <w:t>Unplugged laptop doesn't seem to have an energy difference between hibernating overnight and being shut down overnight.</w:t>
            </w:r>
          </w:p>
        </w:tc>
      </w:tr>
      <w:tr w:rsidR="00F43B70">
        <w:tc>
          <w:tcPr>
            <w:tcW w:w="0" w:type="auto"/>
          </w:tcPr>
          <w:p w:rsidR="00F43B70" w:rsidRDefault="00BA6A69">
            <w:pPr>
              <w:pStyle w:val="BodyText"/>
            </w:pPr>
            <w:r>
              <w:t>14.</w:t>
            </w:r>
          </w:p>
        </w:tc>
        <w:tc>
          <w:tcPr>
            <w:tcW w:w="0" w:type="auto"/>
          </w:tcPr>
          <w:p w:rsidR="00F43B70" w:rsidRDefault="00BA6A69">
            <w:pPr>
              <w:pStyle w:val="BodyText"/>
            </w:pPr>
            <w:r>
              <w:t>I have a laptop and I want to keep tabs open</w:t>
            </w:r>
          </w:p>
        </w:tc>
      </w:tr>
    </w:tbl>
    <w:p w:rsidR="00F43B70" w:rsidRDefault="00F43B70">
      <w:pPr>
        <w:pStyle w:val="Heading1"/>
      </w:pPr>
    </w:p>
    <w:tbl>
      <w:tblPr>
        <w:tblStyle w:val="MediumList2-Accent1"/>
        <w:tblW w:w="9360" w:type="dxa"/>
        <w:tblLook w:val="04A0" w:firstRow="1" w:lastRow="0" w:firstColumn="1" w:lastColumn="0" w:noHBand="0" w:noVBand="1"/>
      </w:tblPr>
      <w:tblGrid>
        <w:gridCol w:w="1800"/>
        <w:gridCol w:w="1244"/>
        <w:gridCol w:w="1192"/>
        <w:gridCol w:w="1420"/>
        <w:gridCol w:w="1192"/>
        <w:gridCol w:w="1213"/>
        <w:gridCol w:w="1299"/>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rsidR="00F43B70" w:rsidRDefault="00F43B70">
            <w:pPr>
              <w:pStyle w:val="BodyText"/>
            </w:pP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Always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Often</w:t>
            </w:r>
            <w:r>
              <w:t xml:space="preserve">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Sometimes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Rarely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Never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Total Responses</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7. I print double-sided whenever I can.</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110 (64.3%)</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38 (22.2%)</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13 (7.6%)</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7 (4.1%)</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3 (1.8%)</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171</w:t>
            </w:r>
          </w:p>
        </w:tc>
      </w:tr>
    </w:tbl>
    <w:p w:rsidR="00F43B70" w:rsidRDefault="00BA6A69">
      <w:pPr>
        <w:pStyle w:val="Heading1"/>
      </w:pPr>
      <w:r>
        <w:t>Why do you not print double-sided?</w:t>
      </w:r>
    </w:p>
    <w:tbl>
      <w:tblPr>
        <w:tblStyle w:val="MediumList2-Accent1"/>
        <w:tblW w:w="9360" w:type="dxa"/>
        <w:tblLook w:val="04A0" w:firstRow="1" w:lastRow="0" w:firstColumn="1" w:lastColumn="0" w:noHBand="0" w:noVBand="1"/>
      </w:tblPr>
      <w:tblGrid>
        <w:gridCol w:w="3321"/>
        <w:gridCol w:w="223"/>
        <w:gridCol w:w="221"/>
        <w:gridCol w:w="329"/>
        <w:gridCol w:w="1839"/>
        <w:gridCol w:w="1744"/>
        <w:gridCol w:w="1683"/>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4"/>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 forget</w:t>
            </w:r>
          </w:p>
        </w:tc>
        <w:tc>
          <w:tcPr>
            <w:tcW w:w="480" w:type="dxa"/>
            <w:gridSpan w:val="2"/>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400"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16.7%</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4</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 xml:space="preserve">It's not </w:t>
            </w:r>
            <w:r>
              <w:t>convenient</w:t>
            </w:r>
          </w:p>
        </w:tc>
        <w:tc>
          <w:tcPr>
            <w:tcW w:w="840" w:type="dxa"/>
            <w:gridSpan w:val="3"/>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039"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29.2%</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7</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I'm not allowed</w:t>
            </w:r>
          </w:p>
        </w:tc>
        <w:tc>
          <w:tcPr>
            <w:tcW w:w="840" w:type="dxa"/>
            <w:gridSpan w:val="3"/>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039" w:type="dx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29.2%</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7</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It doesn't matter</w:t>
            </w:r>
          </w:p>
        </w:tc>
        <w:tc>
          <w:tcPr>
            <w:tcW w:w="240" w:type="dxa"/>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640" w:type="dxa"/>
            <w:gridSpan w:val="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8.3%</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This doesn't apply to me</w:t>
            </w:r>
          </w:p>
        </w:tc>
        <w:tc>
          <w:tcPr>
            <w:tcW w:w="240" w:type="dxa"/>
            <w:shd w:val="clear" w:color="auto" w:fill="31849B"/>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640" w:type="dxa"/>
            <w:gridSpan w:val="3"/>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8.3%</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Other, please specify...</w:t>
            </w:r>
          </w:p>
        </w:tc>
        <w:tc>
          <w:tcPr>
            <w:tcW w:w="840" w:type="dxa"/>
            <w:gridSpan w:val="3"/>
            <w:shd w:val="clear" w:color="auto" w:fill="990066"/>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039"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29.2%</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7</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5"/>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24</w:t>
            </w:r>
          </w:p>
        </w:tc>
      </w:tr>
    </w:tbl>
    <w:p w:rsidR="00F43B70" w:rsidRDefault="00BA6A69">
      <w:pPr>
        <w:pStyle w:val="Heading2"/>
      </w:pPr>
      <w:r>
        <w:t>Why do you not print double-sided? (Other, please specify...)</w:t>
      </w:r>
    </w:p>
    <w:tbl>
      <w:tblPr>
        <w:tblStyle w:val="LightList-Accent1"/>
        <w:tblW w:w="9360" w:type="dxa"/>
        <w:tblLook w:val="0420" w:firstRow="1" w:lastRow="0" w:firstColumn="0" w:lastColumn="0" w:noHBand="0" w:noVBand="1"/>
      </w:tblPr>
      <w:tblGrid>
        <w:gridCol w:w="383"/>
        <w:gridCol w:w="8977"/>
      </w:tblGrid>
      <w:tr w:rsidR="00F43B70" w:rsidTr="00F43B70">
        <w:trPr>
          <w:cnfStyle w:val="100000000000" w:firstRow="1" w:lastRow="0" w:firstColumn="0" w:lastColumn="0" w:oddVBand="0" w:evenVBand="0" w:oddHBand="0" w:evenHBand="0" w:firstRowFirstColumn="0" w:firstRowLastColumn="0" w:lastRowFirstColumn="0" w:lastRowLastColumn="0"/>
        </w:trPr>
        <w:tc>
          <w:tcPr>
            <w:tcW w:w="360" w:type="dxa"/>
          </w:tcPr>
          <w:p w:rsidR="00F43B70" w:rsidRDefault="00BA6A69">
            <w:pPr>
              <w:pStyle w:val="BodyText"/>
            </w:pPr>
            <w:r>
              <w:t>#</w:t>
            </w:r>
          </w:p>
        </w:tc>
        <w:tc>
          <w:tcPr>
            <w:tcW w:w="9000" w:type="dxa"/>
          </w:tcPr>
          <w:p w:rsidR="00F43B70" w:rsidRDefault="00BA6A69">
            <w:pPr>
              <w:pStyle w:val="BodyText"/>
            </w:pPr>
            <w:r>
              <w:t>Response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w:t>
            </w:r>
          </w:p>
        </w:tc>
        <w:tc>
          <w:tcPr>
            <w:tcW w:w="0" w:type="auto"/>
          </w:tcPr>
          <w:p w:rsidR="00F43B70" w:rsidRDefault="00BA6A69">
            <w:pPr>
              <w:pStyle w:val="BodyText"/>
            </w:pPr>
            <w:r>
              <w:t>Don't know</w:t>
            </w:r>
            <w:r>
              <w:t xml:space="preserve"> how</w:t>
            </w:r>
          </w:p>
        </w:tc>
      </w:tr>
      <w:tr w:rsidR="00F43B70">
        <w:tc>
          <w:tcPr>
            <w:tcW w:w="0" w:type="auto"/>
          </w:tcPr>
          <w:p w:rsidR="00F43B70" w:rsidRDefault="00BA6A69">
            <w:pPr>
              <w:pStyle w:val="BodyText"/>
            </w:pPr>
            <w:r>
              <w:t>2.</w:t>
            </w:r>
          </w:p>
        </w:tc>
        <w:tc>
          <w:tcPr>
            <w:tcW w:w="0" w:type="auto"/>
          </w:tcPr>
          <w:p w:rsidR="00F43B70" w:rsidRDefault="00BA6A69">
            <w:pPr>
              <w:pStyle w:val="BodyText"/>
            </w:pPr>
            <w:r>
              <w:t>Dont know how or if have printing capability</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3.</w:t>
            </w:r>
          </w:p>
        </w:tc>
        <w:tc>
          <w:tcPr>
            <w:tcW w:w="0" w:type="auto"/>
          </w:tcPr>
          <w:p w:rsidR="00F43B70" w:rsidRDefault="00BA6A69">
            <w:pPr>
              <w:pStyle w:val="BodyText"/>
            </w:pPr>
            <w:r>
              <w:t>Uvic humanities specifies single sided print for essays and it is the only time I print anything</w:t>
            </w:r>
          </w:p>
        </w:tc>
      </w:tr>
      <w:tr w:rsidR="00F43B70">
        <w:tc>
          <w:tcPr>
            <w:tcW w:w="0" w:type="auto"/>
          </w:tcPr>
          <w:p w:rsidR="00F43B70" w:rsidRDefault="00BA6A69">
            <w:pPr>
              <w:pStyle w:val="BodyText"/>
            </w:pPr>
            <w:r>
              <w:t>4.</w:t>
            </w:r>
          </w:p>
        </w:tc>
        <w:tc>
          <w:tcPr>
            <w:tcW w:w="0" w:type="auto"/>
          </w:tcPr>
          <w:p w:rsidR="00F43B70" w:rsidRDefault="00BA6A69">
            <w:pPr>
              <w:pStyle w:val="BodyText"/>
            </w:pPr>
            <w:r>
              <w:t>The library does it automatically, my own printer doesn't and it's a pain to throw pages back in</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5.</w:t>
            </w:r>
          </w:p>
        </w:tc>
        <w:tc>
          <w:tcPr>
            <w:tcW w:w="0" w:type="auto"/>
          </w:tcPr>
          <w:p w:rsidR="00F43B70" w:rsidRDefault="00F43B70">
            <w:pPr>
              <w:pStyle w:val="BodyText"/>
            </w:pPr>
          </w:p>
        </w:tc>
      </w:tr>
      <w:tr w:rsidR="00F43B70">
        <w:tc>
          <w:tcPr>
            <w:tcW w:w="0" w:type="auto"/>
          </w:tcPr>
          <w:p w:rsidR="00F43B70" w:rsidRDefault="00BA6A69">
            <w:pPr>
              <w:pStyle w:val="BodyText"/>
            </w:pPr>
            <w:r>
              <w:t>6.</w:t>
            </w:r>
          </w:p>
        </w:tc>
        <w:tc>
          <w:tcPr>
            <w:tcW w:w="0" w:type="auto"/>
          </w:tcPr>
          <w:p w:rsidR="00F43B70" w:rsidRDefault="00BA6A69">
            <w:pPr>
              <w:pStyle w:val="BodyText"/>
            </w:pPr>
            <w:r>
              <w:t>I don't like my pen showing through the paper if I edit it</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7.</w:t>
            </w:r>
          </w:p>
        </w:tc>
        <w:tc>
          <w:tcPr>
            <w:tcW w:w="0" w:type="auto"/>
          </w:tcPr>
          <w:p w:rsidR="00F43B70" w:rsidRDefault="00BA6A69">
            <w:pPr>
              <w:pStyle w:val="BodyText"/>
            </w:pPr>
            <w:r>
              <w:t>It doesn't look as good</w:t>
            </w:r>
          </w:p>
        </w:tc>
      </w:tr>
    </w:tbl>
    <w:p w:rsidR="00F43B70" w:rsidRDefault="00F43B70">
      <w:pPr>
        <w:pStyle w:val="Heading1"/>
      </w:pPr>
    </w:p>
    <w:tbl>
      <w:tblPr>
        <w:tblStyle w:val="MediumList2-Accent1"/>
        <w:tblW w:w="9360" w:type="dxa"/>
        <w:tblLook w:val="04A0" w:firstRow="1" w:lastRow="0" w:firstColumn="1" w:lastColumn="0" w:noHBand="0" w:noVBand="1"/>
      </w:tblPr>
      <w:tblGrid>
        <w:gridCol w:w="2109"/>
        <w:gridCol w:w="1188"/>
        <w:gridCol w:w="1121"/>
        <w:gridCol w:w="1415"/>
        <w:gridCol w:w="1121"/>
        <w:gridCol w:w="1148"/>
        <w:gridCol w:w="1258"/>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rsidR="00F43B70" w:rsidRDefault="00F43B70">
            <w:pPr>
              <w:pStyle w:val="BodyText"/>
            </w:pP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Always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Often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Sometimes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Rarely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Never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Total Responses</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 xml:space="preserve">8. I turn off or unplug large equipment (like printers, scanners, photocopiers, </w:t>
            </w:r>
            <w:r>
              <w:t>lab equipment, televisions, etc) at the end of the day.</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35 (20.5%)</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31 (18.1%)</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27 (15.8%)</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27 (15.8%)</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51 (29.8%)</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171</w:t>
            </w:r>
          </w:p>
        </w:tc>
      </w:tr>
    </w:tbl>
    <w:p w:rsidR="00F43B70" w:rsidRDefault="00BA6A69">
      <w:pPr>
        <w:pStyle w:val="Heading1"/>
      </w:pPr>
      <w:r>
        <w:t>What prevents you from turning off or unplugging large equipment?</w:t>
      </w:r>
    </w:p>
    <w:tbl>
      <w:tblPr>
        <w:tblStyle w:val="MediumList2-Accent1"/>
        <w:tblW w:w="9360" w:type="dxa"/>
        <w:tblLook w:val="04A0" w:firstRow="1" w:lastRow="0" w:firstColumn="1" w:lastColumn="0" w:noHBand="0" w:noVBand="1"/>
      </w:tblPr>
      <w:tblGrid>
        <w:gridCol w:w="3320"/>
        <w:gridCol w:w="101"/>
        <w:gridCol w:w="124"/>
        <w:gridCol w:w="123"/>
        <w:gridCol w:w="220"/>
        <w:gridCol w:w="100"/>
        <w:gridCol w:w="507"/>
        <w:gridCol w:w="1438"/>
        <w:gridCol w:w="1744"/>
        <w:gridCol w:w="1683"/>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7"/>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 forget</w:t>
            </w:r>
          </w:p>
        </w:tc>
        <w:tc>
          <w:tcPr>
            <w:tcW w:w="613" w:type="dxa"/>
            <w:gridSpan w:val="4"/>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266" w:type="dxa"/>
            <w:gridSpan w:val="3"/>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21.3%</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23</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It's not convenient</w:t>
            </w:r>
          </w:p>
        </w:tc>
        <w:tc>
          <w:tcPr>
            <w:tcW w:w="1280" w:type="dxa"/>
            <w:gridSpan w:val="6"/>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1600"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44.4%</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48</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I'm not allowed</w:t>
            </w:r>
          </w:p>
        </w:tc>
        <w:tc>
          <w:tcPr>
            <w:tcW w:w="373" w:type="dxa"/>
            <w:gridSpan w:val="3"/>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506" w:type="dxa"/>
            <w:gridSpan w:val="4"/>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13.0%</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14</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It doesn't matter</w:t>
            </w:r>
          </w:p>
        </w:tc>
        <w:tc>
          <w:tcPr>
            <w:tcW w:w="106" w:type="dxa"/>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773" w:type="dxa"/>
            <w:gridSpan w:val="6"/>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3.7%</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4</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This doesn't apply to me</w:t>
            </w:r>
          </w:p>
        </w:tc>
        <w:tc>
          <w:tcPr>
            <w:tcW w:w="720" w:type="dxa"/>
            <w:gridSpan w:val="5"/>
            <w:shd w:val="clear" w:color="auto" w:fill="31849B"/>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160"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25.0%</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27</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Other, please specify...</w:t>
            </w:r>
          </w:p>
        </w:tc>
        <w:tc>
          <w:tcPr>
            <w:tcW w:w="240" w:type="dxa"/>
            <w:gridSpan w:val="2"/>
            <w:shd w:val="clear" w:color="auto" w:fill="990066"/>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640" w:type="dxa"/>
            <w:gridSpan w:val="5"/>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8.3%</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9</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8"/>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108</w:t>
            </w:r>
          </w:p>
        </w:tc>
      </w:tr>
    </w:tbl>
    <w:p w:rsidR="00F43B70" w:rsidRDefault="00BA6A69">
      <w:pPr>
        <w:pStyle w:val="Heading2"/>
      </w:pPr>
      <w:r>
        <w:t>What prevents you from turning off or unplugging large equipment? (Other, please specify...)</w:t>
      </w:r>
    </w:p>
    <w:tbl>
      <w:tblPr>
        <w:tblStyle w:val="LightList-Accent1"/>
        <w:tblW w:w="9360" w:type="dxa"/>
        <w:tblLook w:val="0420" w:firstRow="1" w:lastRow="0" w:firstColumn="0" w:lastColumn="0" w:noHBand="0" w:noVBand="1"/>
      </w:tblPr>
      <w:tblGrid>
        <w:gridCol w:w="383"/>
        <w:gridCol w:w="8977"/>
      </w:tblGrid>
      <w:tr w:rsidR="00F43B70" w:rsidTr="00F43B70">
        <w:trPr>
          <w:cnfStyle w:val="100000000000" w:firstRow="1" w:lastRow="0" w:firstColumn="0" w:lastColumn="0" w:oddVBand="0" w:evenVBand="0" w:oddHBand="0" w:evenHBand="0" w:firstRowFirstColumn="0" w:firstRowLastColumn="0" w:lastRowFirstColumn="0" w:lastRowLastColumn="0"/>
        </w:trPr>
        <w:tc>
          <w:tcPr>
            <w:tcW w:w="360" w:type="dxa"/>
          </w:tcPr>
          <w:p w:rsidR="00F43B70" w:rsidRDefault="00BA6A69">
            <w:pPr>
              <w:pStyle w:val="BodyText"/>
            </w:pPr>
            <w:r>
              <w:t>#</w:t>
            </w:r>
          </w:p>
        </w:tc>
        <w:tc>
          <w:tcPr>
            <w:tcW w:w="9000" w:type="dxa"/>
          </w:tcPr>
          <w:p w:rsidR="00F43B70" w:rsidRDefault="00BA6A69">
            <w:pPr>
              <w:pStyle w:val="BodyText"/>
            </w:pPr>
            <w:r>
              <w:t>Response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w:t>
            </w:r>
          </w:p>
        </w:tc>
        <w:tc>
          <w:tcPr>
            <w:tcW w:w="0" w:type="auto"/>
          </w:tcPr>
          <w:p w:rsidR="00F43B70" w:rsidRDefault="00BA6A69">
            <w:pPr>
              <w:pStyle w:val="BodyText"/>
            </w:pPr>
            <w:r>
              <w:t>Some of the large lab equipment need to stay on 24/7 to function properly</w:t>
            </w:r>
          </w:p>
        </w:tc>
      </w:tr>
      <w:tr w:rsidR="00F43B70">
        <w:tc>
          <w:tcPr>
            <w:tcW w:w="0" w:type="auto"/>
          </w:tcPr>
          <w:p w:rsidR="00F43B70" w:rsidRDefault="00BA6A69">
            <w:pPr>
              <w:pStyle w:val="BodyText"/>
            </w:pPr>
            <w:r>
              <w:t>2.</w:t>
            </w:r>
          </w:p>
        </w:tc>
        <w:tc>
          <w:tcPr>
            <w:tcW w:w="0" w:type="auto"/>
          </w:tcPr>
          <w:p w:rsidR="00F43B70" w:rsidRDefault="00BA6A69">
            <w:pPr>
              <w:pStyle w:val="BodyText"/>
            </w:pPr>
            <w:r>
              <w:t>Not my job.  People get pissed off.</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3.</w:t>
            </w:r>
          </w:p>
        </w:tc>
        <w:tc>
          <w:tcPr>
            <w:tcW w:w="0" w:type="auto"/>
          </w:tcPr>
          <w:p w:rsidR="00F43B70" w:rsidRDefault="00BA6A69">
            <w:pPr>
              <w:pStyle w:val="BodyText"/>
            </w:pPr>
            <w:r>
              <w:t>We need to leave our Kyocera on because it is also our fax</w:t>
            </w:r>
          </w:p>
        </w:tc>
      </w:tr>
      <w:tr w:rsidR="00F43B70">
        <w:tc>
          <w:tcPr>
            <w:tcW w:w="0" w:type="auto"/>
          </w:tcPr>
          <w:p w:rsidR="00F43B70" w:rsidRDefault="00BA6A69">
            <w:pPr>
              <w:pStyle w:val="BodyText"/>
            </w:pPr>
            <w:r>
              <w:t>4.</w:t>
            </w:r>
          </w:p>
        </w:tc>
        <w:tc>
          <w:tcPr>
            <w:tcW w:w="0" w:type="auto"/>
          </w:tcPr>
          <w:p w:rsidR="00F43B70" w:rsidRDefault="00BA6A69">
            <w:pPr>
              <w:pStyle w:val="BodyText"/>
            </w:pPr>
            <w:r>
              <w:t xml:space="preserve">Only equipment in room are computers and my labmates leave </w:t>
            </w:r>
            <w:r>
              <w:t>their computers on all the time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5.</w:t>
            </w:r>
          </w:p>
        </w:tc>
        <w:tc>
          <w:tcPr>
            <w:tcW w:w="0" w:type="auto"/>
          </w:tcPr>
          <w:p w:rsidR="00F43B70" w:rsidRDefault="00BA6A69">
            <w:pPr>
              <w:pStyle w:val="BodyText"/>
            </w:pPr>
            <w:r>
              <w:t>It has never been suggested that this should be my regular practice</w:t>
            </w:r>
          </w:p>
        </w:tc>
      </w:tr>
      <w:tr w:rsidR="00F43B70">
        <w:tc>
          <w:tcPr>
            <w:tcW w:w="0" w:type="auto"/>
          </w:tcPr>
          <w:p w:rsidR="00F43B70" w:rsidRDefault="00BA6A69">
            <w:pPr>
              <w:pStyle w:val="BodyText"/>
            </w:pPr>
            <w:r>
              <w:t>6.</w:t>
            </w:r>
          </w:p>
        </w:tc>
        <w:tc>
          <w:tcPr>
            <w:tcW w:w="0" w:type="auto"/>
          </w:tcPr>
          <w:p w:rsidR="00F43B70" w:rsidRDefault="00BA6A69">
            <w:pPr>
              <w:pStyle w:val="BodyText"/>
            </w:pPr>
            <w:r>
              <w:t>Not a practice in the office?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7.</w:t>
            </w:r>
          </w:p>
        </w:tc>
        <w:tc>
          <w:tcPr>
            <w:tcW w:w="0" w:type="auto"/>
          </w:tcPr>
          <w:p w:rsidR="00F43B70" w:rsidRDefault="00BA6A69">
            <w:pPr>
              <w:pStyle w:val="BodyText"/>
            </w:pPr>
            <w:r>
              <w:t xml:space="preserve">I always turn the TV off (at home). It honestly never dawned on me to turn the printer off when not in use. </w:t>
            </w:r>
            <w:r>
              <w:t>Nothing else applies to me.</w:t>
            </w:r>
          </w:p>
        </w:tc>
      </w:tr>
      <w:tr w:rsidR="00F43B70">
        <w:tc>
          <w:tcPr>
            <w:tcW w:w="0" w:type="auto"/>
          </w:tcPr>
          <w:p w:rsidR="00F43B70" w:rsidRDefault="00BA6A69">
            <w:pPr>
              <w:pStyle w:val="BodyText"/>
            </w:pPr>
            <w:r>
              <w:t>8.</w:t>
            </w:r>
          </w:p>
        </w:tc>
        <w:tc>
          <w:tcPr>
            <w:tcW w:w="0" w:type="auto"/>
          </w:tcPr>
          <w:p w:rsidR="00F43B70" w:rsidRDefault="00BA6A69">
            <w:pPr>
              <w:pStyle w:val="BodyText"/>
            </w:pPr>
            <w:r>
              <w:t>Wires back there are a complete rats nest, not touching that shit</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9.</w:t>
            </w:r>
          </w:p>
        </w:tc>
        <w:tc>
          <w:tcPr>
            <w:tcW w:w="0" w:type="auto"/>
          </w:tcPr>
          <w:p w:rsidR="00F43B70" w:rsidRDefault="00BA6A69">
            <w:pPr>
              <w:pStyle w:val="BodyText"/>
            </w:pPr>
            <w:r>
              <w:t>I don't have any large equipment</w:t>
            </w:r>
          </w:p>
        </w:tc>
      </w:tr>
    </w:tbl>
    <w:p w:rsidR="00F43B70" w:rsidRDefault="00BA6A69">
      <w:pPr>
        <w:pStyle w:val="Heading1"/>
      </w:pPr>
      <w:r>
        <w:t>Please indicate to what extent you disagree or agree with the following:</w:t>
      </w:r>
    </w:p>
    <w:tbl>
      <w:tblPr>
        <w:tblStyle w:val="MediumList2-Accent1"/>
        <w:tblW w:w="9360" w:type="dxa"/>
        <w:tblLook w:val="04A0" w:firstRow="1" w:lastRow="0" w:firstColumn="1" w:lastColumn="0" w:noHBand="0" w:noVBand="1"/>
      </w:tblPr>
      <w:tblGrid>
        <w:gridCol w:w="2391"/>
        <w:gridCol w:w="1050"/>
        <w:gridCol w:w="1139"/>
        <w:gridCol w:w="1188"/>
        <w:gridCol w:w="1241"/>
        <w:gridCol w:w="1091"/>
        <w:gridCol w:w="1260"/>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rsidR="00F43B70" w:rsidRDefault="00F43B70">
            <w:pPr>
              <w:pStyle w:val="BodyText"/>
            </w:pP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Strongly Agree</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Agree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Neutral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Disagree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Strongly Disagree</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Total Responses</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1. Energy conservation is an important issue these days so people should try to do everything they can at home and at the university to save energy.</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102 (60.0%)</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56 (32.9%)</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10 (5.9%)</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0 (0.0%)</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2 (1.2%)</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170</w:t>
            </w:r>
          </w:p>
        </w:tc>
      </w:tr>
      <w:tr w:rsid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 xml:space="preserve">2. </w:t>
            </w:r>
            <w:r>
              <w:t>Our energy in BC is clean energy so it has no impact on the environment.</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5 (2.9%)</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10 (5.9%)</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18 (10.6%)</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78 (45.9%)</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59 (34.7%)</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170</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3. Environmental responsibility is a part of our university's business strategy.</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47 (27.6%)</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75 (44.1%)</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26 (15.3%)</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18 (10.6%)</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4</w:t>
            </w:r>
            <w:r>
              <w:t xml:space="preserve"> (2.4%)</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170</w:t>
            </w:r>
          </w:p>
        </w:tc>
      </w:tr>
      <w:tr w:rsid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4. Energy conservation is a part of this university's business strategy.</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36 (21.2%)</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74 (43.5%)</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42 (24.7%)</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14 (8.2%)</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4 (2.4%)</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170</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5. I feel the university truly walks the talk when it comes to environmental responsibility.</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10 (5.9%)</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56 (32.9%)</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59 (34.7%)</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33 (19.4%)</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12 (7.1%)</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170</w:t>
            </w:r>
          </w:p>
        </w:tc>
      </w:tr>
      <w:tr w:rsid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6. I feel the people here truly walk the talk and practice green behaviours.</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7 (4.1%)</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63 (37.1%)</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69 (40.6%)</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22 (12.9%)</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9 (5.3%)</w:t>
            </w:r>
          </w:p>
        </w:tc>
        <w:tc>
          <w:tcPr>
            <w:tcW w:w="0" w:type="auto"/>
          </w:tcPr>
          <w:p w:rsidR="00F43B70" w:rsidRDefault="00BA6A69">
            <w:pPr>
              <w:pStyle w:val="BodyText"/>
              <w:cnfStyle w:val="000000000000" w:firstRow="0" w:lastRow="0" w:firstColumn="0" w:lastColumn="0" w:oddVBand="0" w:evenVBand="0" w:oddHBand="0" w:evenHBand="0" w:firstRowFirstColumn="0" w:firstRowLastColumn="0" w:lastRowFirstColumn="0" w:lastRowLastColumn="0"/>
            </w:pPr>
            <w:r>
              <w:t>170</w:t>
            </w:r>
          </w:p>
        </w:tc>
      </w:tr>
    </w:tbl>
    <w:p w:rsidR="00F43B70" w:rsidRDefault="00F43B70">
      <w:pPr>
        <w:pStyle w:val="Heading1"/>
      </w:pPr>
    </w:p>
    <w:tbl>
      <w:tblPr>
        <w:tblStyle w:val="MediumList2-Accent1"/>
        <w:tblW w:w="9360" w:type="dxa"/>
        <w:tblLook w:val="04A0" w:firstRow="1" w:lastRow="0" w:firstColumn="1" w:lastColumn="0" w:noHBand="0" w:noVBand="1"/>
      </w:tblPr>
      <w:tblGrid>
        <w:gridCol w:w="2374"/>
        <w:gridCol w:w="1054"/>
        <w:gridCol w:w="1142"/>
        <w:gridCol w:w="1190"/>
        <w:gridCol w:w="1243"/>
        <w:gridCol w:w="1095"/>
        <w:gridCol w:w="1262"/>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rsidR="00F43B70" w:rsidRDefault="00F43B70">
            <w:pPr>
              <w:pStyle w:val="BodyText"/>
            </w:pP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Strongly Agree</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Agree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Neutral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Disagree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Strongly Disagree</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 xml:space="preserve">Total </w:t>
            </w:r>
            <w:r>
              <w:t>Responses</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7. The university has provided us with opportunities to learn more about sustainability and energy conservation and to get involved on campus.</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17 (12.8%)</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64 (48.1%)</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35 (26.3%)</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14 (10.5%)</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3 (2.3%)</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133</w:t>
            </w:r>
          </w:p>
        </w:tc>
      </w:tr>
    </w:tbl>
    <w:p w:rsidR="00F43B70" w:rsidRDefault="00F43B70">
      <w:pPr>
        <w:pStyle w:val="Heading1"/>
      </w:pPr>
    </w:p>
    <w:tbl>
      <w:tblPr>
        <w:tblStyle w:val="MediumList2-Accent1"/>
        <w:tblW w:w="9360" w:type="dxa"/>
        <w:tblLook w:val="04A0" w:firstRow="1" w:lastRow="0" w:firstColumn="1" w:lastColumn="0" w:noHBand="0" w:noVBand="1"/>
      </w:tblPr>
      <w:tblGrid>
        <w:gridCol w:w="2353"/>
        <w:gridCol w:w="1059"/>
        <w:gridCol w:w="1146"/>
        <w:gridCol w:w="1193"/>
        <w:gridCol w:w="1246"/>
        <w:gridCol w:w="1099"/>
        <w:gridCol w:w="1264"/>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rsidR="00F43B70" w:rsidRDefault="00F43B70">
            <w:pPr>
              <w:pStyle w:val="BodyText"/>
            </w:pP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Strongly Agree</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Agree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Neutral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Disagree   </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Strongly Disagree</w:t>
            </w:r>
          </w:p>
        </w:tc>
        <w:tc>
          <w:tcPr>
            <w:tcW w:w="1440" w:type="dxa"/>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Total Responses</w:t>
            </w:r>
          </w:p>
        </w:tc>
      </w:tr>
      <w:tr w:rsid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7. The university has provided us with clear direction on how we can integrate sustainability and energy conservation in our work.</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3 (8.1%)</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17 (45.9%)</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9 (24.3%)</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7 (18.9%)</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1 (2.7%)</w:t>
            </w:r>
          </w:p>
        </w:tc>
        <w:tc>
          <w:tcPr>
            <w:tcW w:w="0" w:type="auto"/>
          </w:tcPr>
          <w:p w:rsidR="00F43B70" w:rsidRDefault="00BA6A69">
            <w:pPr>
              <w:pStyle w:val="BodyText"/>
              <w:cnfStyle w:val="000000100000" w:firstRow="0" w:lastRow="0" w:firstColumn="0" w:lastColumn="0" w:oddVBand="0" w:evenVBand="0" w:oddHBand="1" w:evenHBand="0" w:firstRowFirstColumn="0" w:firstRowLastColumn="0" w:lastRowFirstColumn="0" w:lastRowLastColumn="0"/>
            </w:pPr>
            <w:r>
              <w:t>37</w:t>
            </w:r>
          </w:p>
        </w:tc>
      </w:tr>
    </w:tbl>
    <w:p w:rsidR="00F43B70" w:rsidRDefault="00BA6A69">
      <w:pPr>
        <w:pStyle w:val="Heading1"/>
      </w:pPr>
      <w:r>
        <w:t>Any additional comments r</w:t>
      </w:r>
      <w:r>
        <w:t>egarding sustainability within your area?</w:t>
      </w:r>
    </w:p>
    <w:p w:rsidR="00F43B70" w:rsidRDefault="00BA6A69">
      <w:pPr>
        <w:pStyle w:val="BodyText"/>
      </w:pPr>
      <w:r>
        <w:t>The 27 response(s) to this question can be found in the appendix.</w:t>
      </w:r>
    </w:p>
    <w:p w:rsidR="00F43B70" w:rsidRDefault="00BA6A69">
      <w:pPr>
        <w:pStyle w:val="Heading1"/>
      </w:pPr>
      <w:r>
        <w:t>Which one of the conditions below is a potential effect of climate change?</w:t>
      </w:r>
    </w:p>
    <w:tbl>
      <w:tblPr>
        <w:tblStyle w:val="MediumList2-Accent1"/>
        <w:tblW w:w="9360" w:type="dxa"/>
        <w:tblLook w:val="04A0" w:firstRow="1" w:lastRow="0" w:firstColumn="1" w:lastColumn="0" w:noHBand="0" w:noVBand="1"/>
      </w:tblPr>
      <w:tblGrid>
        <w:gridCol w:w="3316"/>
        <w:gridCol w:w="69"/>
        <w:gridCol w:w="67"/>
        <w:gridCol w:w="242"/>
        <w:gridCol w:w="1685"/>
        <w:gridCol w:w="552"/>
        <w:gridCol w:w="1744"/>
        <w:gridCol w:w="1685"/>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5"/>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Expansion of habitat</w:t>
            </w:r>
          </w:p>
        </w:tc>
        <w:tc>
          <w:tcPr>
            <w:tcW w:w="70" w:type="dxa"/>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809" w:type="dxa"/>
            <w:gridSpan w:val="4"/>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2.4%</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4</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 xml:space="preserve">Less </w:t>
            </w:r>
            <w:r>
              <w:t>severe weather</w:t>
            </w:r>
          </w:p>
        </w:tc>
        <w:tc>
          <w:tcPr>
            <w:tcW w:w="140" w:type="dxa"/>
            <w:gridSpan w:val="2"/>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739" w:type="dxa"/>
            <w:gridSpan w:val="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8</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Expansion of deserts</w:t>
            </w:r>
          </w:p>
        </w:tc>
        <w:tc>
          <w:tcPr>
            <w:tcW w:w="2265" w:type="dxa"/>
            <w:gridSpan w:val="4"/>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614" w:type="dx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78.7%</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129</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Decrease in sea level</w:t>
            </w:r>
          </w:p>
        </w:tc>
        <w:tc>
          <w:tcPr>
            <w:tcW w:w="403" w:type="dxa"/>
            <w:gridSpan w:val="3"/>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476" w:type="dxa"/>
            <w:gridSpan w:val="2"/>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14.0%</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23</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6"/>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164</w:t>
            </w:r>
          </w:p>
        </w:tc>
      </w:tr>
    </w:tbl>
    <w:p w:rsidR="00F43B70" w:rsidRDefault="00BA6A69">
      <w:pPr>
        <w:pStyle w:val="Heading1"/>
      </w:pPr>
      <w:r>
        <w:t>The best way to support a local economy, is to buy goods (groceries, clothing, toiletries, etc.):</w:t>
      </w:r>
    </w:p>
    <w:tbl>
      <w:tblPr>
        <w:tblStyle w:val="MediumList2-Accent1"/>
        <w:tblW w:w="9360" w:type="dxa"/>
        <w:tblLook w:val="04A0" w:firstRow="1" w:lastRow="0" w:firstColumn="1" w:lastColumn="0" w:noHBand="0" w:noVBand="1"/>
      </w:tblPr>
      <w:tblGrid>
        <w:gridCol w:w="4209"/>
        <w:gridCol w:w="35"/>
        <w:gridCol w:w="17"/>
        <w:gridCol w:w="1944"/>
        <w:gridCol w:w="85"/>
        <w:gridCol w:w="1627"/>
        <w:gridCol w:w="1443"/>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4"/>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At a large</w:t>
            </w:r>
            <w:r>
              <w:t xml:space="preserve"> chain store</w:t>
            </w:r>
          </w:p>
        </w:tc>
        <w:tc>
          <w:tcPr>
            <w:tcW w:w="35" w:type="dxa"/>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844" w:type="dxa"/>
            <w:gridSpan w:val="3"/>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1.2%</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At farmer’s markets and stores that sell locally-produced goods</w:t>
            </w:r>
          </w:p>
        </w:tc>
        <w:tc>
          <w:tcPr>
            <w:tcW w:w="2792" w:type="dxa"/>
            <w:gridSpan w:val="3"/>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87"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97.0%</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159</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At locally-owned franchise restaurants</w:t>
            </w:r>
          </w:p>
        </w:tc>
        <w:tc>
          <w:tcPr>
            <w:tcW w:w="52" w:type="dxa"/>
            <w:gridSpan w:val="2"/>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827"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1.8%</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On the internet</w:t>
            </w:r>
          </w:p>
        </w:tc>
        <w:tc>
          <w:tcPr>
            <w:tcW w:w="0" w:type="dxa"/>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880" w:type="dxa"/>
            <w:gridSpan w:val="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0.0%</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0</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5"/>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164</w:t>
            </w:r>
          </w:p>
        </w:tc>
      </w:tr>
    </w:tbl>
    <w:p w:rsidR="00F43B70" w:rsidRDefault="00BA6A69">
      <w:pPr>
        <w:pStyle w:val="Heading1"/>
      </w:pPr>
      <w:r>
        <w:t xml:space="preserve">Which of the following statements about water is true </w:t>
      </w:r>
      <w:r>
        <w:t>because of climate change? </w:t>
      </w:r>
    </w:p>
    <w:tbl>
      <w:tblPr>
        <w:tblStyle w:val="MediumList2-Accent1"/>
        <w:tblW w:w="9360" w:type="dxa"/>
        <w:tblLook w:val="04A0" w:firstRow="1" w:lastRow="0" w:firstColumn="1" w:lastColumn="0" w:noHBand="0" w:noVBand="1"/>
      </w:tblPr>
      <w:tblGrid>
        <w:gridCol w:w="5307"/>
        <w:gridCol w:w="48"/>
        <w:gridCol w:w="57"/>
        <w:gridCol w:w="1197"/>
        <w:gridCol w:w="106"/>
        <w:gridCol w:w="1489"/>
        <w:gridCol w:w="1156"/>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4"/>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In some areas, inland lake levels are expected to decline </w:t>
            </w:r>
          </w:p>
        </w:tc>
        <w:tc>
          <w:tcPr>
            <w:tcW w:w="2651" w:type="dxa"/>
            <w:gridSpan w:val="3"/>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28" w:type="dx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92.1%</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151</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As polar ice caps melt, access to freshwater will increase</w:t>
            </w:r>
          </w:p>
        </w:tc>
        <w:tc>
          <w:tcPr>
            <w:tcW w:w="140" w:type="dxa"/>
            <w:gridSpan w:val="2"/>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739" w:type="dxa"/>
            <w:gridSpan w:val="2"/>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8</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 xml:space="preserve">Many people in developing dry climates do not have </w:t>
            </w:r>
            <w:r>
              <w:t>access to clean drinking water, but climate change will create more water in these areas</w:t>
            </w:r>
          </w:p>
        </w:tc>
        <w:tc>
          <w:tcPr>
            <w:tcW w:w="52" w:type="dxa"/>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827" w:type="dxa"/>
            <w:gridSpan w:val="3"/>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1.8%</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Climate change does not threaten to decrease freshwater reserves</w:t>
            </w:r>
          </w:p>
        </w:tc>
        <w:tc>
          <w:tcPr>
            <w:tcW w:w="35" w:type="dxa"/>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844" w:type="dxa"/>
            <w:gridSpan w:val="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5"/>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164</w:t>
            </w:r>
          </w:p>
        </w:tc>
      </w:tr>
    </w:tbl>
    <w:p w:rsidR="00F43B70" w:rsidRDefault="00BA6A69">
      <w:pPr>
        <w:pStyle w:val="Heading1"/>
      </w:pPr>
      <w:r>
        <w:t xml:space="preserve">Which of the following is an example of environmental </w:t>
      </w:r>
      <w:r>
        <w:t>justice?</w:t>
      </w:r>
    </w:p>
    <w:tbl>
      <w:tblPr>
        <w:tblStyle w:val="MediumList2-Accent1"/>
        <w:tblW w:w="9360" w:type="dxa"/>
        <w:tblLook w:val="04A0" w:firstRow="1" w:lastRow="0" w:firstColumn="1" w:lastColumn="0" w:noHBand="0" w:noVBand="1"/>
      </w:tblPr>
      <w:tblGrid>
        <w:gridCol w:w="5052"/>
        <w:gridCol w:w="35"/>
        <w:gridCol w:w="51"/>
        <w:gridCol w:w="1356"/>
        <w:gridCol w:w="121"/>
        <w:gridCol w:w="1521"/>
        <w:gridCol w:w="1224"/>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4"/>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Urban citizens win a bill to have toxic wastes taken to rural communities</w:t>
            </w:r>
          </w:p>
        </w:tc>
        <w:tc>
          <w:tcPr>
            <w:tcW w:w="105" w:type="dxa"/>
            <w:gridSpan w:val="2"/>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774"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3.7%</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6</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The government dams a river, flooding the land, to create a hydro-power for large cities</w:t>
            </w:r>
          </w:p>
        </w:tc>
        <w:tc>
          <w:tcPr>
            <w:tcW w:w="87" w:type="dxa"/>
            <w:gridSpan w:val="2"/>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792" w:type="dxa"/>
            <w:gridSpan w:val="2"/>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3.0%</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5</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 xml:space="preserve">An indigenous community wins a </w:t>
            </w:r>
            <w:r>
              <w:t>legal challenge stopping a company’s water licence for hydraulic fracturing</w:t>
            </w:r>
          </w:p>
        </w:tc>
        <w:tc>
          <w:tcPr>
            <w:tcW w:w="2651" w:type="dxa"/>
            <w:gridSpan w:val="3"/>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28" w:type="dx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92.1%</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151</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Corporations build factories in developing countries where environmental laws are less strict</w:t>
            </w:r>
          </w:p>
        </w:tc>
        <w:tc>
          <w:tcPr>
            <w:tcW w:w="35" w:type="dxa"/>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844" w:type="dxa"/>
            <w:gridSpan w:val="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5"/>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164</w:t>
            </w:r>
          </w:p>
        </w:tc>
      </w:tr>
    </w:tbl>
    <w:p w:rsidR="00F43B70" w:rsidRDefault="00BA6A69">
      <w:pPr>
        <w:pStyle w:val="Heading1"/>
      </w:pPr>
      <w:r>
        <w:t xml:space="preserve">Humankind is currently using _____ Earth </w:t>
      </w:r>
      <w:r>
        <w:t>equivalents to sustain our lifestyle.</w:t>
      </w:r>
    </w:p>
    <w:tbl>
      <w:tblPr>
        <w:tblStyle w:val="MediumList2-Accent1"/>
        <w:tblW w:w="9360" w:type="dxa"/>
        <w:tblLook w:val="04A0" w:firstRow="1" w:lastRow="0" w:firstColumn="1" w:lastColumn="0" w:noHBand="0" w:noVBand="1"/>
      </w:tblPr>
      <w:tblGrid>
        <w:gridCol w:w="3316"/>
        <w:gridCol w:w="102"/>
        <w:gridCol w:w="436"/>
        <w:gridCol w:w="418"/>
        <w:gridCol w:w="99"/>
        <w:gridCol w:w="1560"/>
        <w:gridCol w:w="1744"/>
        <w:gridCol w:w="1685"/>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5"/>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less than 1</w:t>
            </w:r>
          </w:p>
        </w:tc>
        <w:tc>
          <w:tcPr>
            <w:tcW w:w="106" w:type="dxa"/>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773" w:type="dxa"/>
            <w:gridSpan w:val="4"/>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3.7%</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6</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1.5</w:t>
            </w:r>
          </w:p>
        </w:tc>
        <w:tc>
          <w:tcPr>
            <w:tcW w:w="583" w:type="dxa"/>
            <w:gridSpan w:val="2"/>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296" w:type="dxa"/>
            <w:gridSpan w:val="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20.2%</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33</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3</w:t>
            </w:r>
          </w:p>
        </w:tc>
        <w:tc>
          <w:tcPr>
            <w:tcW w:w="1042" w:type="dxa"/>
            <w:gridSpan w:val="3"/>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1837"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36.2%</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59</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5</w:t>
            </w:r>
          </w:p>
        </w:tc>
        <w:tc>
          <w:tcPr>
            <w:tcW w:w="1148" w:type="dxa"/>
            <w:gridSpan w:val="4"/>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1731"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39.9%</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65</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6"/>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163</w:t>
            </w:r>
          </w:p>
        </w:tc>
      </w:tr>
    </w:tbl>
    <w:p w:rsidR="00F43B70" w:rsidRDefault="00BA6A69">
      <w:pPr>
        <w:pStyle w:val="Heading1"/>
      </w:pPr>
      <w:r>
        <w:t>What is the primary energy source used to generate electricity in BC?</w:t>
      </w:r>
    </w:p>
    <w:tbl>
      <w:tblPr>
        <w:tblStyle w:val="MediumList2-Accent1"/>
        <w:tblW w:w="9360" w:type="dxa"/>
        <w:tblLook w:val="04A0" w:firstRow="1" w:lastRow="0" w:firstColumn="1" w:lastColumn="0" w:noHBand="0" w:noVBand="1"/>
      </w:tblPr>
      <w:tblGrid>
        <w:gridCol w:w="3310"/>
        <w:gridCol w:w="17"/>
        <w:gridCol w:w="195"/>
        <w:gridCol w:w="2176"/>
        <w:gridCol w:w="237"/>
        <w:gridCol w:w="1743"/>
        <w:gridCol w:w="1682"/>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4"/>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nuclear</w:t>
            </w:r>
          </w:p>
        </w:tc>
        <w:tc>
          <w:tcPr>
            <w:tcW w:w="17" w:type="dxa"/>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862" w:type="dxa"/>
            <w:gridSpan w:val="3"/>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0.6%</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hydro</w:t>
            </w:r>
          </w:p>
        </w:tc>
        <w:tc>
          <w:tcPr>
            <w:tcW w:w="2634" w:type="dxa"/>
            <w:gridSpan w:val="3"/>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45"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91.5%</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150</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solar</w:t>
            </w:r>
          </w:p>
        </w:tc>
        <w:tc>
          <w:tcPr>
            <w:tcW w:w="0" w:type="dxa"/>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880" w:type="dxa"/>
            <w:gridSpan w:val="3"/>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0.0%</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0</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natural gas</w:t>
            </w:r>
          </w:p>
        </w:tc>
        <w:tc>
          <w:tcPr>
            <w:tcW w:w="228" w:type="dxa"/>
            <w:gridSpan w:val="2"/>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651" w:type="dxa"/>
            <w:gridSpan w:val="2"/>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7.9%</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13</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5"/>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164</w:t>
            </w:r>
          </w:p>
        </w:tc>
      </w:tr>
    </w:tbl>
    <w:p w:rsidR="00F43B70" w:rsidRDefault="00BA6A69">
      <w:pPr>
        <w:pStyle w:val="Heading1"/>
      </w:pPr>
      <w:r>
        <w:t>Corporate social responsibility implies a commitment to triple bottomline reporting, which includes:</w:t>
      </w:r>
    </w:p>
    <w:tbl>
      <w:tblPr>
        <w:tblStyle w:val="MediumList2-Accent1"/>
        <w:tblW w:w="9360" w:type="dxa"/>
        <w:tblLook w:val="04A0" w:firstRow="1" w:lastRow="0" w:firstColumn="1" w:lastColumn="0" w:noHBand="0" w:noVBand="1"/>
      </w:tblPr>
      <w:tblGrid>
        <w:gridCol w:w="4847"/>
        <w:gridCol w:w="53"/>
        <w:gridCol w:w="56"/>
        <w:gridCol w:w="137"/>
        <w:gridCol w:w="1164"/>
        <w:gridCol w:w="275"/>
        <w:gridCol w:w="1548"/>
        <w:gridCol w:w="1280"/>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5"/>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 xml:space="preserve">Three forms of </w:t>
            </w:r>
            <w:r>
              <w:t>financial reporting</w:t>
            </w:r>
          </w:p>
        </w:tc>
        <w:tc>
          <w:tcPr>
            <w:tcW w:w="123" w:type="dxa"/>
            <w:gridSpan w:val="2"/>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756" w:type="dxa"/>
            <w:gridSpan w:val="3"/>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4.3%</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7</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Environmental, social, and financial performance</w:t>
            </w:r>
          </w:p>
        </w:tc>
        <w:tc>
          <w:tcPr>
            <w:tcW w:w="2367" w:type="dxa"/>
            <w:gridSpan w:val="4"/>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512"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82.2%</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134</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Offering health, dental, and vision care to employees</w:t>
            </w:r>
          </w:p>
        </w:tc>
        <w:tc>
          <w:tcPr>
            <w:tcW w:w="53" w:type="dxa"/>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826" w:type="dxa"/>
            <w:gridSpan w:val="4"/>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1.8%</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Incorporating community, labor, and government representatives on the board of directors</w:t>
            </w:r>
          </w:p>
        </w:tc>
        <w:tc>
          <w:tcPr>
            <w:tcW w:w="335" w:type="dxa"/>
            <w:gridSpan w:val="3"/>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544" w:type="dxa"/>
            <w:gridSpan w:val="2"/>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11.7%</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19</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6"/>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163</w:t>
            </w:r>
          </w:p>
        </w:tc>
      </w:tr>
    </w:tbl>
    <w:p w:rsidR="00F43B70" w:rsidRDefault="00BA6A69">
      <w:pPr>
        <w:pStyle w:val="Heading1"/>
      </w:pPr>
      <w:r>
        <w:t>What is meant by the term “carbon footprint”?</w:t>
      </w:r>
    </w:p>
    <w:tbl>
      <w:tblPr>
        <w:tblStyle w:val="MediumList2-Accent1"/>
        <w:tblW w:w="9360" w:type="dxa"/>
        <w:tblLook w:val="04A0" w:firstRow="1" w:lastRow="0" w:firstColumn="1" w:lastColumn="0" w:noHBand="0" w:noVBand="1"/>
      </w:tblPr>
      <w:tblGrid>
        <w:gridCol w:w="4151"/>
        <w:gridCol w:w="35"/>
        <w:gridCol w:w="2002"/>
        <w:gridCol w:w="75"/>
        <w:gridCol w:w="1636"/>
        <w:gridCol w:w="1461"/>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3"/>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The age of an item found at an archaeological site</w:t>
            </w:r>
          </w:p>
        </w:tc>
        <w:tc>
          <w:tcPr>
            <w:tcW w:w="17" w:type="dxa"/>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862"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0.6%</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The carbon left on the ground each time you take a step</w:t>
            </w:r>
          </w:p>
        </w:tc>
        <w:tc>
          <w:tcPr>
            <w:tcW w:w="35" w:type="dxa"/>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844" w:type="dxa"/>
            <w:gridSpan w:val="2"/>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2</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 xml:space="preserve">The size of the carbon </w:t>
            </w:r>
            <w:r>
              <w:t>chain in a given quantity of gasoline</w:t>
            </w:r>
          </w:p>
        </w:tc>
        <w:tc>
          <w:tcPr>
            <w:tcW w:w="35" w:type="dxa"/>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844"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1.2%</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The greenhouse gas emissions caused by a person's actions</w:t>
            </w:r>
          </w:p>
        </w:tc>
        <w:tc>
          <w:tcPr>
            <w:tcW w:w="2792" w:type="dxa"/>
            <w:gridSpan w:val="2"/>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87"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97.0%</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159</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4"/>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164</w:t>
            </w:r>
          </w:p>
        </w:tc>
      </w:tr>
    </w:tbl>
    <w:p w:rsidR="00F43B70" w:rsidRDefault="00BA6A69">
      <w:pPr>
        <w:pStyle w:val="Heading1"/>
      </w:pPr>
      <w:r>
        <w:t xml:space="preserve">It took 125 years, from 1800 to 1925, for the global population to increase from 1 to 2 billion people.  </w:t>
      </w:r>
      <w:r>
        <w:t>Approximately how many years did it take for the population to increase from 6 to 7 billion?</w:t>
      </w:r>
    </w:p>
    <w:tbl>
      <w:tblPr>
        <w:tblStyle w:val="MediumList2-Accent1"/>
        <w:tblW w:w="9360" w:type="dxa"/>
        <w:tblLook w:val="04A0" w:firstRow="1" w:lastRow="0" w:firstColumn="1" w:lastColumn="0" w:noHBand="0" w:noVBand="1"/>
      </w:tblPr>
      <w:tblGrid>
        <w:gridCol w:w="3316"/>
        <w:gridCol w:w="198"/>
        <w:gridCol w:w="180"/>
        <w:gridCol w:w="419"/>
        <w:gridCol w:w="481"/>
        <w:gridCol w:w="1337"/>
        <w:gridCol w:w="1744"/>
        <w:gridCol w:w="1685"/>
      </w:tblGrid>
      <w:tr w:rsidR="00F43B70" w:rsidTr="00F43B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00F43B70" w:rsidRDefault="00BA6A69">
            <w:pPr>
              <w:pStyle w:val="BodyText"/>
            </w:pPr>
            <w:r>
              <w:t>Response</w:t>
            </w:r>
          </w:p>
        </w:tc>
        <w:tc>
          <w:tcPr>
            <w:tcW w:w="2880" w:type="dxa"/>
            <w:gridSpan w:val="5"/>
            <w:tcMar>
              <w:top w:w="72" w:type="dxa"/>
              <w:left w:w="28" w:type="dxa"/>
              <w:bottom w:w="72" w:type="dxa"/>
              <w:right w:w="28" w:type="dxa"/>
            </w:tcMar>
          </w:tcPr>
          <w:p w:rsidR="00F43B70" w:rsidRDefault="00BA6A69">
            <w:pPr>
              <w:pStyle w:val="BodyText"/>
              <w:cnfStyle w:val="100000000000" w:firstRow="1" w:lastRow="0" w:firstColumn="0" w:lastColumn="0" w:oddVBand="0" w:evenVBand="0" w:oddHBand="0" w:evenHBand="0" w:firstRowFirstColumn="0" w:firstRowLastColumn="0" w:lastRowFirstColumn="0" w:lastRowLastColumn="0"/>
            </w:pPr>
            <w:r>
              <w:t>Chart</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c>
          <w:tcPr>
            <w:tcW w:w="1800" w:type="dxa"/>
          </w:tcPr>
          <w:p w:rsidR="00F43B70" w:rsidRDefault="00BA6A69">
            <w:pPr>
              <w:pStyle w:val="BodyText"/>
              <w:jc w:val="center"/>
              <w:cnfStyle w:val="100000000000" w:firstRow="1" w:lastRow="0" w:firstColumn="0" w:lastColumn="0" w:oddVBand="0" w:evenVBand="0" w:oddHBand="0" w:evenHBand="0" w:firstRowFirstColumn="0" w:firstRowLastColumn="0" w:lastRowFirstColumn="0" w:lastRowLastColumn="0"/>
            </w:pPr>
            <w:r>
              <w:t>Count</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5</w:t>
            </w:r>
          </w:p>
        </w:tc>
        <w:tc>
          <w:tcPr>
            <w:tcW w:w="865" w:type="dxa"/>
            <w:gridSpan w:val="3"/>
            <w:shd w:val="clear" w:color="auto" w:fill="80C65A"/>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014" w:type="dxa"/>
            <w:gridSpan w:val="2"/>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30.1%</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49</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12</w:t>
            </w:r>
          </w:p>
        </w:tc>
        <w:tc>
          <w:tcPr>
            <w:tcW w:w="1395" w:type="dxa"/>
            <w:gridSpan w:val="4"/>
            <w:shd w:val="clear" w:color="auto" w:fill="FF0000"/>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1484" w:type="dxa"/>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48.5%</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79</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40</w:t>
            </w:r>
          </w:p>
        </w:tc>
        <w:tc>
          <w:tcPr>
            <w:tcW w:w="406" w:type="dxa"/>
            <w:gridSpan w:val="2"/>
            <w:shd w:val="clear" w:color="auto" w:fill="3399CC"/>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2473" w:type="dxa"/>
            <w:gridSpan w:val="3"/>
            <w:tcMar>
              <w:top w:w="0" w:type="dxa"/>
              <w:left w:w="0" w:type="dxa"/>
              <w:bottom w:w="0" w:type="dxa"/>
              <w:right w:w="0" w:type="dxa"/>
            </w:tcMar>
          </w:tcPr>
          <w:p w:rsidR="00F43B70" w:rsidRDefault="00F43B70">
            <w:pPr>
              <w:pStyle w:val="BodyText"/>
              <w:cnfStyle w:val="000000100000" w:firstRow="0" w:lastRow="0" w:firstColumn="0" w:lastColumn="0" w:oddVBand="0" w:evenVBand="0" w:oddHBand="1" w:evenHBand="0" w:firstRowFirstColumn="0" w:firstRowLastColumn="0" w:lastRowFirstColumn="0" w:lastRowLastColumn="0"/>
            </w:pP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14.1%</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t>23</w:t>
            </w:r>
          </w:p>
        </w:tc>
      </w:tr>
      <w:tr w:rsidR="00F43B70" w:rsidTr="00F43B70">
        <w:tc>
          <w:tcPr>
            <w:cnfStyle w:val="001000000000" w:firstRow="0" w:lastRow="0" w:firstColumn="1" w:lastColumn="0" w:oddVBand="0" w:evenVBand="0" w:oddHBand="0" w:evenHBand="0" w:firstRowFirstColumn="0" w:firstRowLastColumn="0" w:lastRowFirstColumn="0" w:lastRowLastColumn="0"/>
            <w:tcW w:w="0" w:type="auto"/>
          </w:tcPr>
          <w:p w:rsidR="00F43B70" w:rsidRDefault="00BA6A69">
            <w:pPr>
              <w:pStyle w:val="BodyText"/>
            </w:pPr>
            <w:r>
              <w:t>60</w:t>
            </w:r>
          </w:p>
        </w:tc>
        <w:tc>
          <w:tcPr>
            <w:tcW w:w="212" w:type="dxa"/>
            <w:shd w:val="clear" w:color="auto" w:fill="FFCC33"/>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2667" w:type="dxa"/>
            <w:gridSpan w:val="4"/>
            <w:tcMar>
              <w:top w:w="0" w:type="dxa"/>
              <w:left w:w="0" w:type="dxa"/>
              <w:bottom w:w="0" w:type="dxa"/>
              <w:right w:w="0" w:type="dxa"/>
            </w:tcMar>
          </w:tcPr>
          <w:p w:rsidR="00F43B70" w:rsidRDefault="00F43B70">
            <w:pPr>
              <w:pStyle w:val="BodyText"/>
              <w:cnfStyle w:val="000000000000" w:firstRow="0" w:lastRow="0" w:firstColumn="0" w:lastColumn="0" w:oddVBand="0" w:evenVBand="0" w:oddHBand="0" w:evenHBand="0" w:firstRowFirstColumn="0" w:firstRowLastColumn="0" w:lastRowFirstColumn="0" w:lastRowLastColumn="0"/>
            </w:pP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7.4%</w:t>
            </w:r>
          </w:p>
        </w:tc>
        <w:tc>
          <w:tcPr>
            <w:tcW w:w="0" w:type="auto"/>
          </w:tcPr>
          <w:p w:rsidR="00F43B70" w:rsidRDefault="00BA6A69">
            <w:pPr>
              <w:pStyle w:val="BodyText"/>
              <w:jc w:val="center"/>
              <w:cnfStyle w:val="000000000000" w:firstRow="0" w:lastRow="0" w:firstColumn="0" w:lastColumn="0" w:oddVBand="0" w:evenVBand="0" w:oddHBand="0" w:evenHBand="0" w:firstRowFirstColumn="0" w:firstRowLastColumn="0" w:lastRowFirstColumn="0" w:lastRowLastColumn="0"/>
            </w:pPr>
            <w:r>
              <w:t>12</w:t>
            </w:r>
          </w:p>
        </w:tc>
      </w:tr>
      <w:tr w:rsidR="00F43B70" w:rsidTr="00F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3B70" w:rsidRDefault="00F43B70">
            <w:pPr>
              <w:pStyle w:val="BodyText"/>
            </w:pPr>
          </w:p>
        </w:tc>
        <w:tc>
          <w:tcPr>
            <w:tcW w:w="0" w:type="auto"/>
            <w:gridSpan w:val="6"/>
            <w:tcMar>
              <w:left w:w="28" w:type="dxa"/>
              <w:right w:w="28" w:type="dxa"/>
            </w:tcMar>
          </w:tcPr>
          <w:p w:rsidR="00F43B70" w:rsidRDefault="00BA6A69">
            <w:pPr>
              <w:pStyle w:val="BodyText"/>
              <w:jc w:val="right"/>
              <w:cnfStyle w:val="000000100000" w:firstRow="0" w:lastRow="0" w:firstColumn="0" w:lastColumn="0" w:oddVBand="0" w:evenVBand="0" w:oddHBand="1" w:evenHBand="0" w:firstRowFirstColumn="0" w:firstRowLastColumn="0" w:lastRowFirstColumn="0" w:lastRowLastColumn="0"/>
            </w:pPr>
            <w:r>
              <w:rPr>
                <w:b/>
              </w:rPr>
              <w:t>Total Responses</w:t>
            </w:r>
          </w:p>
        </w:tc>
        <w:tc>
          <w:tcPr>
            <w:tcW w:w="0" w:type="auto"/>
          </w:tcPr>
          <w:p w:rsidR="00F43B70" w:rsidRDefault="00BA6A69">
            <w:pPr>
              <w:pStyle w:val="BodyText"/>
              <w:jc w:val="center"/>
              <w:cnfStyle w:val="000000100000" w:firstRow="0" w:lastRow="0" w:firstColumn="0" w:lastColumn="0" w:oddVBand="0" w:evenVBand="0" w:oddHBand="1" w:evenHBand="0" w:firstRowFirstColumn="0" w:firstRowLastColumn="0" w:lastRowFirstColumn="0" w:lastRowLastColumn="0"/>
            </w:pPr>
            <w:r>
              <w:rPr>
                <w:b/>
              </w:rPr>
              <w:t>163</w:t>
            </w:r>
          </w:p>
        </w:tc>
      </w:tr>
    </w:tbl>
    <w:p w:rsidR="00F43B70" w:rsidRDefault="00BA6A69">
      <w:r>
        <w:br w:type="page"/>
      </w:r>
    </w:p>
    <w:p w:rsidR="00F43B70" w:rsidRDefault="00BA6A69">
      <w:pPr>
        <w:pStyle w:val="Heading1"/>
      </w:pPr>
      <w:r>
        <w:t>Appendix</w:t>
      </w:r>
    </w:p>
    <w:p w:rsidR="00F43B70" w:rsidRDefault="00BA6A69">
      <w:pPr>
        <w:pStyle w:val="Heading2"/>
      </w:pPr>
      <w:r>
        <w:t xml:space="preserve">Any additional comments regarding </w:t>
      </w:r>
      <w:r>
        <w:t>sustainability within your area? | </w:t>
      </w:r>
    </w:p>
    <w:tbl>
      <w:tblPr>
        <w:tblStyle w:val="LightList-Accent1"/>
        <w:tblW w:w="9360" w:type="dxa"/>
        <w:tblLook w:val="0420" w:firstRow="1" w:lastRow="0" w:firstColumn="0" w:lastColumn="0" w:noHBand="0" w:noVBand="1"/>
      </w:tblPr>
      <w:tblGrid>
        <w:gridCol w:w="505"/>
        <w:gridCol w:w="8855"/>
      </w:tblGrid>
      <w:tr w:rsidR="00F43B70" w:rsidTr="00F43B70">
        <w:trPr>
          <w:cnfStyle w:val="100000000000" w:firstRow="1" w:lastRow="0" w:firstColumn="0" w:lastColumn="0" w:oddVBand="0" w:evenVBand="0" w:oddHBand="0" w:evenHBand="0" w:firstRowFirstColumn="0" w:firstRowLastColumn="0" w:lastRowFirstColumn="0" w:lastRowLastColumn="0"/>
        </w:trPr>
        <w:tc>
          <w:tcPr>
            <w:tcW w:w="360" w:type="dxa"/>
          </w:tcPr>
          <w:p w:rsidR="00F43B70" w:rsidRDefault="00BA6A69">
            <w:pPr>
              <w:pStyle w:val="BodyText"/>
            </w:pPr>
            <w:r>
              <w:t>#</w:t>
            </w:r>
          </w:p>
        </w:tc>
        <w:tc>
          <w:tcPr>
            <w:tcW w:w="9000" w:type="dxa"/>
          </w:tcPr>
          <w:p w:rsidR="00F43B70" w:rsidRDefault="00BA6A69">
            <w:pPr>
              <w:pStyle w:val="BodyText"/>
            </w:pPr>
            <w:r>
              <w:t>Response</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w:t>
            </w:r>
          </w:p>
        </w:tc>
        <w:tc>
          <w:tcPr>
            <w:tcW w:w="0" w:type="auto"/>
          </w:tcPr>
          <w:p w:rsidR="00F43B70" w:rsidRDefault="00BA6A69">
            <w:pPr>
              <w:pStyle w:val="BodyText"/>
            </w:pPr>
            <w:r>
              <w:t>I wish more people would get involved in the office composting program! People like to use the compost bin but think it's "yucky" to empty!</w:t>
            </w:r>
          </w:p>
        </w:tc>
      </w:tr>
      <w:tr w:rsidR="00F43B70">
        <w:tc>
          <w:tcPr>
            <w:tcW w:w="0" w:type="auto"/>
          </w:tcPr>
          <w:p w:rsidR="00F43B70" w:rsidRDefault="00BA6A69">
            <w:pPr>
              <w:pStyle w:val="BodyText"/>
            </w:pPr>
            <w:r>
              <w:t>2.</w:t>
            </w:r>
          </w:p>
        </w:tc>
        <w:tc>
          <w:tcPr>
            <w:tcW w:w="0" w:type="auto"/>
          </w:tcPr>
          <w:p w:rsidR="00F43B70" w:rsidRDefault="00BA6A69">
            <w:pPr>
              <w:pStyle w:val="BodyText"/>
            </w:pPr>
            <w:r>
              <w:t>Would like to be more involved and not sure how </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3.</w:t>
            </w:r>
          </w:p>
        </w:tc>
        <w:tc>
          <w:tcPr>
            <w:tcW w:w="0" w:type="auto"/>
          </w:tcPr>
          <w:p w:rsidR="00F43B70" w:rsidRDefault="00BA6A69">
            <w:pPr>
              <w:pStyle w:val="BodyText"/>
            </w:pPr>
            <w:r>
              <w:t>:)</w:t>
            </w:r>
          </w:p>
        </w:tc>
      </w:tr>
      <w:tr w:rsidR="00F43B70">
        <w:tc>
          <w:tcPr>
            <w:tcW w:w="0" w:type="auto"/>
          </w:tcPr>
          <w:p w:rsidR="00F43B70" w:rsidRDefault="00BA6A69">
            <w:pPr>
              <w:pStyle w:val="BodyText"/>
            </w:pPr>
            <w:r>
              <w:t>4.</w:t>
            </w:r>
          </w:p>
        </w:tc>
        <w:tc>
          <w:tcPr>
            <w:tcW w:w="0" w:type="auto"/>
          </w:tcPr>
          <w:p w:rsidR="00F43B70" w:rsidRDefault="00BA6A69">
            <w:pPr>
              <w:pStyle w:val="BodyText"/>
            </w:pPr>
            <w:r>
              <w:t>I</w:t>
            </w:r>
            <w:r>
              <w:t>'d like to see us add some controls to office printing - some colleagues print reams of paper every day, while others try to minimize our printing.  I would like to see plastic and can recycling in the library's common areas, not just paper, but I'm glad t</w:t>
            </w:r>
            <w:r>
              <w:t xml:space="preserve">hat we have as much paper recycling as we do (as well as styrofoam in the area where we unpack books). Some of my colleagues won't turn lights off in common areas, claiming safety concerns - safety wasn't on your list of reasons, but it's often cited here </w:t>
            </w:r>
            <w:r>
              <w:t>(I don't want to come back to a dark office, I want the whole office area well lit when I'm in my individual office in the evenings, etc.).  thank you! </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5.</w:t>
            </w:r>
          </w:p>
        </w:tc>
        <w:tc>
          <w:tcPr>
            <w:tcW w:w="0" w:type="auto"/>
          </w:tcPr>
          <w:p w:rsidR="00F43B70" w:rsidRDefault="00BA6A69">
            <w:pPr>
              <w:pStyle w:val="BodyText"/>
            </w:pPr>
            <w:r>
              <w:t>More composting bins around campus would be beneficial.</w:t>
            </w:r>
          </w:p>
        </w:tc>
      </w:tr>
      <w:tr w:rsidR="00F43B70">
        <w:tc>
          <w:tcPr>
            <w:tcW w:w="0" w:type="auto"/>
          </w:tcPr>
          <w:p w:rsidR="00F43B70" w:rsidRDefault="00BA6A69">
            <w:pPr>
              <w:pStyle w:val="BodyText"/>
            </w:pPr>
            <w:r>
              <w:t>6.</w:t>
            </w:r>
          </w:p>
        </w:tc>
        <w:tc>
          <w:tcPr>
            <w:tcW w:w="0" w:type="auto"/>
          </w:tcPr>
          <w:p w:rsidR="00F43B70" w:rsidRDefault="00BA6A69">
            <w:pPr>
              <w:pStyle w:val="BodyText"/>
            </w:pPr>
            <w:r>
              <w:t xml:space="preserve">Encourage a vegan lifestyle. It is the </w:t>
            </w:r>
            <w:r>
              <w:t>most environmental conscience thing one can do. It includes water, resource and energy conversation to name a few! </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7.</w:t>
            </w:r>
          </w:p>
        </w:tc>
        <w:tc>
          <w:tcPr>
            <w:tcW w:w="0" w:type="auto"/>
          </w:tcPr>
          <w:p w:rsidR="00F43B70" w:rsidRDefault="00BA6A69">
            <w:pPr>
              <w:pStyle w:val="BodyText"/>
            </w:pPr>
            <w:r>
              <w:t>Organics/compost pickup should be done by janitorial staff just like garbage.</w:t>
            </w:r>
          </w:p>
        </w:tc>
      </w:tr>
      <w:tr w:rsidR="00F43B70">
        <w:tc>
          <w:tcPr>
            <w:tcW w:w="0" w:type="auto"/>
          </w:tcPr>
          <w:p w:rsidR="00F43B70" w:rsidRDefault="00BA6A69">
            <w:pPr>
              <w:pStyle w:val="BodyText"/>
            </w:pPr>
            <w:r>
              <w:t>8.</w:t>
            </w:r>
          </w:p>
        </w:tc>
        <w:tc>
          <w:tcPr>
            <w:tcW w:w="0" w:type="auto"/>
          </w:tcPr>
          <w:p w:rsidR="00F43B70" w:rsidRDefault="00BA6A69">
            <w:pPr>
              <w:pStyle w:val="BodyText"/>
            </w:pPr>
            <w:r>
              <w:t>I work near the food services outlet in Bob Wright. We</w:t>
            </w:r>
            <w:r>
              <w:t xml:space="preserve"> finally have a compost bin outside the foyer doors, but we need more education about composting on campus. Too much of the compostable food services plates, etc ends up in the trash. </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9.</w:t>
            </w:r>
          </w:p>
        </w:tc>
        <w:tc>
          <w:tcPr>
            <w:tcW w:w="0" w:type="auto"/>
          </w:tcPr>
          <w:p w:rsidR="00F43B70" w:rsidRDefault="00BA6A69">
            <w:pPr>
              <w:pStyle w:val="BodyText"/>
            </w:pPr>
            <w:r>
              <w:t>it is hard enough to get fellow staff members to use the compost/re</w:t>
            </w:r>
            <w:r>
              <w:t>cycling bins in our kitchen let alone anything else.  most people just don't pay enough attention</w:t>
            </w:r>
          </w:p>
        </w:tc>
      </w:tr>
      <w:tr w:rsidR="00F43B70">
        <w:tc>
          <w:tcPr>
            <w:tcW w:w="0" w:type="auto"/>
          </w:tcPr>
          <w:p w:rsidR="00F43B70" w:rsidRDefault="00BA6A69">
            <w:pPr>
              <w:pStyle w:val="BodyText"/>
            </w:pPr>
            <w:r>
              <w:t>10.</w:t>
            </w:r>
          </w:p>
        </w:tc>
        <w:tc>
          <w:tcPr>
            <w:tcW w:w="0" w:type="auto"/>
          </w:tcPr>
          <w:p w:rsidR="00F43B70" w:rsidRDefault="00BA6A69">
            <w:pPr>
              <w:pStyle w:val="BodyText"/>
            </w:pPr>
            <w:r>
              <w:t>Implementation is good: recycling bins available, composting bins available, energy efficient lighting, heat is rolled back in off hours</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11.</w:t>
            </w:r>
          </w:p>
        </w:tc>
        <w:tc>
          <w:tcPr>
            <w:tcW w:w="0" w:type="auto"/>
          </w:tcPr>
          <w:p w:rsidR="00F43B70" w:rsidRDefault="00BA6A69">
            <w:pPr>
              <w:pStyle w:val="BodyText"/>
            </w:pPr>
            <w:r>
              <w:t>compostable</w:t>
            </w:r>
            <w:r>
              <w:t xml:space="preserve"> coffee cups always end up in the garbage. there needs to be more accessable composting available in BEC and DsB.</w:t>
            </w:r>
          </w:p>
        </w:tc>
      </w:tr>
      <w:tr w:rsidR="00F43B70">
        <w:tc>
          <w:tcPr>
            <w:tcW w:w="0" w:type="auto"/>
          </w:tcPr>
          <w:p w:rsidR="00F43B70" w:rsidRDefault="00BA6A69">
            <w:pPr>
              <w:pStyle w:val="BodyText"/>
            </w:pPr>
            <w:r>
              <w:t>12.</w:t>
            </w:r>
          </w:p>
        </w:tc>
        <w:tc>
          <w:tcPr>
            <w:tcW w:w="0" w:type="auto"/>
          </w:tcPr>
          <w:p w:rsidR="00F43B70" w:rsidRDefault="00BA6A69">
            <w:pPr>
              <w:pStyle w:val="BodyText"/>
            </w:pPr>
            <w:r>
              <w:t>I'd like to see more encouragement of sustainable travel for all university business. Incentives for faculty, staff and students to "trav</w:t>
            </w:r>
            <w:r>
              <w:t>el green" whenever possible (or just making it an acceptable choice) would be appreciated, though I recognize it's a challenge when they take more time (i.e. 4 days to take the train to Toronto vs. 6 hours to fly). In any case, it would be interesting to e</w:t>
            </w:r>
            <w:r>
              <w:t>xplore the idea of faculty travel grants being larger if you chose a green travel method to attend your next conference! (i.e. access to $200 more than usual if you took the train)</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13.</w:t>
            </w:r>
          </w:p>
        </w:tc>
        <w:tc>
          <w:tcPr>
            <w:tcW w:w="0" w:type="auto"/>
          </w:tcPr>
          <w:p w:rsidR="00F43B70" w:rsidRDefault="00BA6A69">
            <w:pPr>
              <w:pStyle w:val="BodyText"/>
            </w:pPr>
            <w:r>
              <w:t>Divest or nothing matters.</w:t>
            </w:r>
          </w:p>
        </w:tc>
      </w:tr>
      <w:tr w:rsidR="00F43B70">
        <w:tc>
          <w:tcPr>
            <w:tcW w:w="0" w:type="auto"/>
          </w:tcPr>
          <w:p w:rsidR="00F43B70" w:rsidRDefault="00BA6A69">
            <w:pPr>
              <w:pStyle w:val="BodyText"/>
            </w:pPr>
            <w:r>
              <w:t>14.</w:t>
            </w:r>
          </w:p>
        </w:tc>
        <w:tc>
          <w:tcPr>
            <w:tcW w:w="0" w:type="auto"/>
          </w:tcPr>
          <w:p w:rsidR="00F43B70" w:rsidRDefault="00BA6A69">
            <w:pPr>
              <w:pStyle w:val="BodyText"/>
            </w:pPr>
            <w:r>
              <w:t xml:space="preserve">I think I learned the most from </w:t>
            </w:r>
            <w:r>
              <w:t>specific classes (geography, psyc 325) and from other areas of my life. Not so much from campus wide awareness campaigns.</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15.</w:t>
            </w:r>
          </w:p>
        </w:tc>
        <w:tc>
          <w:tcPr>
            <w:tcW w:w="0" w:type="auto"/>
          </w:tcPr>
          <w:p w:rsidR="00F43B70" w:rsidRDefault="00BA6A69">
            <w:pPr>
              <w:pStyle w:val="BodyText"/>
            </w:pPr>
            <w:r>
              <w:t>There could be more information on composting.</w:t>
            </w:r>
          </w:p>
        </w:tc>
      </w:tr>
      <w:tr w:rsidR="00F43B70">
        <w:tc>
          <w:tcPr>
            <w:tcW w:w="0" w:type="auto"/>
          </w:tcPr>
          <w:p w:rsidR="00F43B70" w:rsidRDefault="00BA6A69">
            <w:pPr>
              <w:pStyle w:val="BodyText"/>
            </w:pPr>
            <w:r>
              <w:t>16.</w:t>
            </w:r>
          </w:p>
        </w:tc>
        <w:tc>
          <w:tcPr>
            <w:tcW w:w="0" w:type="auto"/>
          </w:tcPr>
          <w:p w:rsidR="00F43B70" w:rsidRDefault="00BA6A69">
            <w:pPr>
              <w:pStyle w:val="BodyText"/>
            </w:pPr>
            <w:r>
              <w:t>I think I am in a fairly sustainably minded degree (Geography and Environment</w:t>
            </w:r>
            <w:r>
              <w:t>al Studies) so I often feel as though the folks around me are thoughtful towards environmental issues but I don't know much of the mindset outside of my department.</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17.</w:t>
            </w:r>
          </w:p>
        </w:tc>
        <w:tc>
          <w:tcPr>
            <w:tcW w:w="0" w:type="auto"/>
          </w:tcPr>
          <w:p w:rsidR="00F43B70" w:rsidRDefault="00BA6A69">
            <w:pPr>
              <w:pStyle w:val="BodyText"/>
            </w:pPr>
            <w:r>
              <w:t>I would like to have taps fixed in washrooms so that they don't continue to drip, part</w:t>
            </w:r>
            <w:r>
              <w:t>icularly in the Strong building, the women's washroom has several taps that are constantly dripping and also people don't bother to turn them off completely so sometimes they are left running and it is usually hot water! I try to turn them off when I see t</w:t>
            </w:r>
            <w:r>
              <w:t>hem but the next moment another person comes along and leaves it dripping. perhaps signs above the sinks to remind people that they are wasting energy (heating the water) and water?</w:t>
            </w:r>
          </w:p>
        </w:tc>
      </w:tr>
      <w:tr w:rsidR="00F43B70">
        <w:tc>
          <w:tcPr>
            <w:tcW w:w="0" w:type="auto"/>
          </w:tcPr>
          <w:p w:rsidR="00F43B70" w:rsidRDefault="00BA6A69">
            <w:pPr>
              <w:pStyle w:val="BodyText"/>
            </w:pPr>
            <w:r>
              <w:t>18.</w:t>
            </w:r>
          </w:p>
        </w:tc>
        <w:tc>
          <w:tcPr>
            <w:tcW w:w="0" w:type="auto"/>
          </w:tcPr>
          <w:p w:rsidR="00F43B70" w:rsidRDefault="00BA6A69">
            <w:pPr>
              <w:pStyle w:val="BodyText"/>
            </w:pPr>
            <w:r>
              <w:t>I find uVic doesn't do some simple things - like provide ample compos</w:t>
            </w:r>
            <w:r>
              <w:t>t bins. People want to compost but since there isn't enough bins it doesn't get done in the rush of a busy academic life. </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19.</w:t>
            </w:r>
          </w:p>
        </w:tc>
        <w:tc>
          <w:tcPr>
            <w:tcW w:w="0" w:type="auto"/>
          </w:tcPr>
          <w:p w:rsidR="00F43B70" w:rsidRDefault="00BA6A69">
            <w:pPr>
              <w:pStyle w:val="BodyText"/>
            </w:pPr>
            <w:r>
              <w:t>Need more strict regulations on sustainability. I.e. what type of office supplies offices can order (for example enforcing suppl</w:t>
            </w:r>
            <w:r>
              <w:t>ies to contain a percentage of recycled or responsibly sourced materials). I.e. Enforcing zero-waste within offices (I.e. soft plastic and foil wrapper recycling).</w:t>
            </w:r>
          </w:p>
        </w:tc>
      </w:tr>
      <w:tr w:rsidR="00F43B70">
        <w:tc>
          <w:tcPr>
            <w:tcW w:w="0" w:type="auto"/>
          </w:tcPr>
          <w:p w:rsidR="00F43B70" w:rsidRDefault="00BA6A69">
            <w:pPr>
              <w:pStyle w:val="BodyText"/>
            </w:pPr>
            <w:r>
              <w:t>20.</w:t>
            </w:r>
          </w:p>
        </w:tc>
        <w:tc>
          <w:tcPr>
            <w:tcW w:w="0" w:type="auto"/>
          </w:tcPr>
          <w:p w:rsidR="00F43B70" w:rsidRDefault="00BA6A69">
            <w:pPr>
              <w:pStyle w:val="BodyText"/>
            </w:pPr>
            <w:r>
              <w:t>'Sustainability' needs to come out from under 'campus planning' and be given greater po</w:t>
            </w:r>
            <w:r>
              <w:t>wer and more resources to innovate, engage, challenge and take action. </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21.</w:t>
            </w:r>
          </w:p>
        </w:tc>
        <w:tc>
          <w:tcPr>
            <w:tcW w:w="0" w:type="auto"/>
          </w:tcPr>
          <w:p w:rsidR="00F43B70" w:rsidRDefault="00BA6A69">
            <w:pPr>
              <w:pStyle w:val="BodyText"/>
            </w:pPr>
            <w:r>
              <w:t>I see windows in classrooms left open all of the time- when it's chilly. I never see low flush toilets.  The thing I find the most upsetting is how much students use disposable cu</w:t>
            </w:r>
            <w:r>
              <w:t>ps for tea, coffee and the lack of composting buckets around campus. I also hate that Mac's HAS to throw out their food leftovers on Fridays. Even if it's perfectly edible. The staff can't even take it home. Offer it to a pig farmer or something !</w:t>
            </w:r>
          </w:p>
        </w:tc>
      </w:tr>
      <w:tr w:rsidR="00F43B70">
        <w:tc>
          <w:tcPr>
            <w:tcW w:w="0" w:type="auto"/>
          </w:tcPr>
          <w:p w:rsidR="00F43B70" w:rsidRDefault="00BA6A69">
            <w:pPr>
              <w:pStyle w:val="BodyText"/>
            </w:pPr>
            <w:r>
              <w:t>22.</w:t>
            </w:r>
          </w:p>
        </w:tc>
        <w:tc>
          <w:tcPr>
            <w:tcW w:w="0" w:type="auto"/>
          </w:tcPr>
          <w:p w:rsidR="00F43B70" w:rsidRDefault="00BA6A69">
            <w:pPr>
              <w:pStyle w:val="BodyText"/>
            </w:pPr>
            <w:r>
              <w:t xml:space="preserve">I </w:t>
            </w:r>
            <w:r>
              <w:t>did participate in UVic water brigades</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23.</w:t>
            </w:r>
          </w:p>
        </w:tc>
        <w:tc>
          <w:tcPr>
            <w:tcW w:w="0" w:type="auto"/>
          </w:tcPr>
          <w:p w:rsidR="00F43B70" w:rsidRDefault="00BA6A69">
            <w:pPr>
              <w:pStyle w:val="BodyText"/>
            </w:pPr>
            <w:r>
              <w:t>UVic is a education centre, not a platform for social and environmental justice. </w:t>
            </w:r>
          </w:p>
        </w:tc>
      </w:tr>
      <w:tr w:rsidR="00F43B70">
        <w:tc>
          <w:tcPr>
            <w:tcW w:w="0" w:type="auto"/>
          </w:tcPr>
          <w:p w:rsidR="00F43B70" w:rsidRDefault="00BA6A69">
            <w:pPr>
              <w:pStyle w:val="BodyText"/>
            </w:pPr>
            <w:r>
              <w:t>24.</w:t>
            </w:r>
          </w:p>
        </w:tc>
        <w:tc>
          <w:tcPr>
            <w:tcW w:w="0" w:type="auto"/>
          </w:tcPr>
          <w:p w:rsidR="00F43B70" w:rsidRDefault="00BA6A69">
            <w:pPr>
              <w:pStyle w:val="BodyText"/>
            </w:pPr>
            <w:r>
              <w:t>I am lucky to be living in the Sustainability Living Learning Community on residence because it has made me more aware of the</w:t>
            </w:r>
            <w:r>
              <w:t>se environmental initiatives on campus that I otherwise might not have known of if I wasn't.</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25.</w:t>
            </w:r>
          </w:p>
        </w:tc>
        <w:tc>
          <w:tcPr>
            <w:tcW w:w="0" w:type="auto"/>
          </w:tcPr>
          <w:p w:rsidR="00F43B70" w:rsidRDefault="00BA6A69">
            <w:pPr>
              <w:pStyle w:val="BodyText"/>
            </w:pPr>
            <w:r>
              <w:t>Compost bins are harder to find at UVic than they should be.  I need to throw away apple cores / banana peels, etc. much more frequently than needing to recyc</w:t>
            </w:r>
            <w:r>
              <w:t>le other materials, especially when walking to class (for example, walking from an eating area to class while eating a piece of fruit requires disposing of waste when finished, but by then I'm far from the eating area, and in a place that I can't find a co</w:t>
            </w:r>
            <w:r>
              <w:t>mpost bin).</w:t>
            </w:r>
          </w:p>
        </w:tc>
      </w:tr>
      <w:tr w:rsidR="00F43B70">
        <w:tc>
          <w:tcPr>
            <w:tcW w:w="0" w:type="auto"/>
          </w:tcPr>
          <w:p w:rsidR="00F43B70" w:rsidRDefault="00BA6A69">
            <w:pPr>
              <w:pStyle w:val="BodyText"/>
            </w:pPr>
            <w:r>
              <w:t>26.</w:t>
            </w:r>
          </w:p>
        </w:tc>
        <w:tc>
          <w:tcPr>
            <w:tcW w:w="0" w:type="auto"/>
          </w:tcPr>
          <w:p w:rsidR="00F43B70" w:rsidRDefault="00BA6A69">
            <w:pPr>
              <w:pStyle w:val="BodyText"/>
            </w:pPr>
            <w:r>
              <w:t>UVic and it's students, even in Environmental Studies, ignore the biggest detriment to the environment - animal agriculture, and focus on trivial things instead that do not matter in the grand scheme of things. UVic and Environmental Studi</w:t>
            </w:r>
            <w:r>
              <w:t>es is a joke because of this.</w:t>
            </w:r>
          </w:p>
        </w:tc>
      </w:tr>
      <w:tr w:rsidR="00F43B70">
        <w:trPr>
          <w:cnfStyle w:val="000000100000" w:firstRow="0" w:lastRow="0" w:firstColumn="0" w:lastColumn="0" w:oddVBand="0" w:evenVBand="0" w:oddHBand="1" w:evenHBand="0" w:firstRowFirstColumn="0" w:firstRowLastColumn="0" w:lastRowFirstColumn="0" w:lastRowLastColumn="0"/>
        </w:trPr>
        <w:tc>
          <w:tcPr>
            <w:tcW w:w="0" w:type="auto"/>
          </w:tcPr>
          <w:p w:rsidR="00F43B70" w:rsidRDefault="00BA6A69">
            <w:pPr>
              <w:pStyle w:val="BodyText"/>
            </w:pPr>
            <w:r>
              <w:t>27.</w:t>
            </w:r>
          </w:p>
        </w:tc>
        <w:tc>
          <w:tcPr>
            <w:tcW w:w="0" w:type="auto"/>
          </w:tcPr>
          <w:p w:rsidR="00F43B70" w:rsidRDefault="00BA6A69">
            <w:pPr>
              <w:pStyle w:val="BodyText"/>
            </w:pPr>
            <w:r>
              <w:t>I am not in a program that focuses on Environmental issues, so I feel like I am not aware of most of these issues, programs, and the work Uvic is doing, as they rarely come up in the context of my education. </w:t>
            </w:r>
          </w:p>
        </w:tc>
      </w:tr>
    </w:tbl>
    <w:p w:rsidR="00000000" w:rsidRDefault="00BA6A69"/>
    <w:sectPr w:rsidR="00000000">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6A69">
      <w:pPr>
        <w:spacing w:after="0" w:line="240" w:lineRule="auto"/>
      </w:pPr>
      <w:r>
        <w:separator/>
      </w:r>
    </w:p>
  </w:endnote>
  <w:endnote w:type="continuationSeparator" w:id="0">
    <w:p w:rsidR="00000000" w:rsidRDefault="00BA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A6A69">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6A69">
      <w:pPr>
        <w:spacing w:after="0" w:line="240" w:lineRule="auto"/>
      </w:pPr>
      <w:r>
        <w:separator/>
      </w:r>
    </w:p>
  </w:footnote>
  <w:footnote w:type="continuationSeparator" w:id="0">
    <w:p w:rsidR="00000000" w:rsidRDefault="00BA6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A6A69">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B522538"/>
    <w:lvl w:ilvl="0">
      <w:start w:val="1"/>
      <w:numFmt w:val="decimal"/>
      <w:lvlText w:val="%1."/>
      <w:lvlJc w:val="left"/>
      <w:pPr>
        <w:tabs>
          <w:tab w:val="num" w:pos="1492"/>
        </w:tabs>
        <w:ind w:left="1492" w:hanging="360"/>
      </w:pPr>
    </w:lvl>
  </w:abstractNum>
  <w:abstractNum w:abstractNumId="2">
    <w:nsid w:val="FFFFFF7D"/>
    <w:multiLevelType w:val="singleLevel"/>
    <w:tmpl w:val="1BB4178C"/>
    <w:lvl w:ilvl="0">
      <w:start w:val="1"/>
      <w:numFmt w:val="decimal"/>
      <w:lvlText w:val="%1."/>
      <w:lvlJc w:val="left"/>
      <w:pPr>
        <w:tabs>
          <w:tab w:val="num" w:pos="1209"/>
        </w:tabs>
        <w:ind w:left="1209" w:hanging="360"/>
      </w:pPr>
    </w:lvl>
  </w:abstractNum>
  <w:abstractNum w:abstractNumId="3">
    <w:nsid w:val="FFFFFF7E"/>
    <w:multiLevelType w:val="singleLevel"/>
    <w:tmpl w:val="4720F336"/>
    <w:lvl w:ilvl="0">
      <w:start w:val="1"/>
      <w:numFmt w:val="decimal"/>
      <w:lvlText w:val="%1."/>
      <w:lvlJc w:val="left"/>
      <w:pPr>
        <w:tabs>
          <w:tab w:val="num" w:pos="926"/>
        </w:tabs>
        <w:ind w:left="926" w:hanging="360"/>
      </w:pPr>
    </w:lvl>
  </w:abstractNum>
  <w:abstractNum w:abstractNumId="4">
    <w:nsid w:val="FFFFFF7F"/>
    <w:multiLevelType w:val="singleLevel"/>
    <w:tmpl w:val="7DCEC040"/>
    <w:lvl w:ilvl="0">
      <w:start w:val="1"/>
      <w:numFmt w:val="decimal"/>
      <w:lvlText w:val="%1."/>
      <w:lvlJc w:val="left"/>
      <w:pPr>
        <w:tabs>
          <w:tab w:val="num" w:pos="643"/>
        </w:tabs>
        <w:ind w:left="643" w:hanging="360"/>
      </w:pPr>
    </w:lvl>
  </w:abstractNum>
  <w:abstractNum w:abstractNumId="5">
    <w:nsid w:val="FFFFFF80"/>
    <w:multiLevelType w:val="singleLevel"/>
    <w:tmpl w:val="A01021F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77AAC7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D26C67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E200B7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7381406"/>
    <w:lvl w:ilvl="0">
      <w:start w:val="1"/>
      <w:numFmt w:val="decimal"/>
      <w:pStyle w:val="ListNumber"/>
      <w:lvlText w:val="%1."/>
      <w:lvlJc w:val="left"/>
      <w:pPr>
        <w:tabs>
          <w:tab w:val="num" w:pos="360"/>
        </w:tabs>
        <w:ind w:left="360" w:hanging="360"/>
      </w:pPr>
    </w:lvl>
  </w:abstractNum>
  <w:abstractNum w:abstractNumId="10">
    <w:nsid w:val="FFFFFF89"/>
    <w:multiLevelType w:val="singleLevel"/>
    <w:tmpl w:val="ECFC154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7"/>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784D58"/>
    <w:rsid w:val="008D6863"/>
    <w:rsid w:val="00B86B75"/>
    <w:rsid w:val="00BA6A69"/>
    <w:rsid w:val="00BC48D5"/>
    <w:rsid w:val="00C36279"/>
    <w:rsid w:val="00E315A3"/>
    <w:rsid w:val="00F43B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4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46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46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46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C46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C46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C46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465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8C46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Grid-Accent1">
    <w:name w:val="Colorful Grid Accent 1"/>
    <w:basedOn w:val="TableNormal"/>
    <w:uiPriority w:val="73"/>
    <w:rsid w:val="008D6863"/>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uiPriority w:val="9"/>
    <w:rsid w:val="008C46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4654"/>
    <w:rPr>
      <w:rFonts w:asciiTheme="majorHAnsi" w:eastAsiaTheme="majorEastAsia" w:hAnsiTheme="majorHAnsi" w:cstheme="majorBidi"/>
      <w:b/>
      <w:bCs/>
      <w:color w:val="4F81BD" w:themeColor="accent1"/>
      <w:sz w:val="26"/>
      <w:szCs w:val="26"/>
    </w:rPr>
  </w:style>
  <w:style w:type="paragraph" w:styleId="ListBullet">
    <w:name w:val="List Bullet"/>
    <w:basedOn w:val="Normal"/>
    <w:rsid w:val="00784D58"/>
    <w:pPr>
      <w:numPr>
        <w:numId w:val="8"/>
      </w:numPr>
      <w:contextualSpacing/>
    </w:pPr>
  </w:style>
  <w:style w:type="paragraph" w:styleId="ListNumber">
    <w:name w:val="List Number"/>
    <w:basedOn w:val="Normal"/>
    <w:rsid w:val="00784D58"/>
    <w:pPr>
      <w:numPr>
        <w:numId w:val="13"/>
      </w:numPr>
      <w:contextualSpacing/>
    </w:pPr>
  </w:style>
  <w:style w:type="paragraph" w:styleId="BodyText">
    <w:name w:val="Body Text"/>
    <w:basedOn w:val="Normal"/>
    <w:link w:val="BodyTextChar"/>
    <w:rsid w:val="00BC48D5"/>
    <w:pPr>
      <w:spacing w:after="120"/>
    </w:pPr>
  </w:style>
  <w:style w:type="character" w:customStyle="1" w:styleId="BodyTextChar">
    <w:name w:val="Body Text Char"/>
    <w:basedOn w:val="DefaultParagraphFont"/>
    <w:link w:val="BodyText"/>
    <w:rsid w:val="00BC48D5"/>
  </w:style>
  <w:style w:type="character" w:customStyle="1" w:styleId="Heading3Char">
    <w:name w:val="Heading 3 Char"/>
    <w:basedOn w:val="DefaultParagraphFont"/>
    <w:link w:val="Heading3"/>
    <w:uiPriority w:val="9"/>
    <w:rsid w:val="008C46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46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C465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C465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C46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C465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C465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8C4654"/>
    <w:pPr>
      <w:spacing w:line="240" w:lineRule="auto"/>
    </w:pPr>
    <w:rPr>
      <w:b/>
      <w:bCs/>
      <w:color w:val="4F81BD" w:themeColor="accent1"/>
      <w:sz w:val="18"/>
      <w:szCs w:val="18"/>
    </w:rPr>
  </w:style>
  <w:style w:type="paragraph" w:styleId="Title">
    <w:name w:val="Title"/>
    <w:basedOn w:val="Normal"/>
    <w:next w:val="Normal"/>
    <w:link w:val="TitleChar"/>
    <w:uiPriority w:val="10"/>
    <w:qFormat/>
    <w:rsid w:val="008C46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465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C46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C465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C4654"/>
    <w:rPr>
      <w:b/>
      <w:bCs/>
    </w:rPr>
  </w:style>
  <w:style w:type="character" w:styleId="Emphasis">
    <w:name w:val="Emphasis"/>
    <w:basedOn w:val="DefaultParagraphFont"/>
    <w:uiPriority w:val="20"/>
    <w:qFormat/>
    <w:rsid w:val="008C4654"/>
    <w:rPr>
      <w:i/>
      <w:iCs/>
    </w:rPr>
  </w:style>
  <w:style w:type="paragraph" w:styleId="NoSpacing">
    <w:name w:val="No Spacing"/>
    <w:uiPriority w:val="1"/>
    <w:qFormat/>
    <w:rsid w:val="008C4654"/>
    <w:pPr>
      <w:spacing w:after="0" w:line="240" w:lineRule="auto"/>
    </w:pPr>
  </w:style>
  <w:style w:type="paragraph" w:styleId="ListParagraph">
    <w:name w:val="List Paragraph"/>
    <w:basedOn w:val="Normal"/>
    <w:uiPriority w:val="34"/>
    <w:qFormat/>
    <w:rsid w:val="008C4654"/>
    <w:pPr>
      <w:ind w:left="720"/>
      <w:contextualSpacing/>
    </w:pPr>
  </w:style>
  <w:style w:type="paragraph" w:styleId="Quote">
    <w:name w:val="Quote"/>
    <w:basedOn w:val="Normal"/>
    <w:next w:val="Normal"/>
    <w:link w:val="QuoteChar"/>
    <w:uiPriority w:val="29"/>
    <w:qFormat/>
    <w:rsid w:val="008C4654"/>
    <w:rPr>
      <w:i/>
      <w:iCs/>
      <w:color w:val="000000" w:themeColor="text1"/>
    </w:rPr>
  </w:style>
  <w:style w:type="character" w:customStyle="1" w:styleId="QuoteChar">
    <w:name w:val="Quote Char"/>
    <w:basedOn w:val="DefaultParagraphFont"/>
    <w:link w:val="Quote"/>
    <w:uiPriority w:val="29"/>
    <w:rsid w:val="008C4654"/>
    <w:rPr>
      <w:i/>
      <w:iCs/>
      <w:color w:val="000000" w:themeColor="text1"/>
    </w:rPr>
  </w:style>
  <w:style w:type="paragraph" w:styleId="IntenseQuote">
    <w:name w:val="Intense Quote"/>
    <w:basedOn w:val="Normal"/>
    <w:next w:val="Normal"/>
    <w:link w:val="IntenseQuoteChar"/>
    <w:uiPriority w:val="30"/>
    <w:qFormat/>
    <w:rsid w:val="008C46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4654"/>
    <w:rPr>
      <w:b/>
      <w:bCs/>
      <w:i/>
      <w:iCs/>
      <w:color w:val="4F81BD" w:themeColor="accent1"/>
    </w:rPr>
  </w:style>
  <w:style w:type="character" w:styleId="SubtleEmphasis">
    <w:name w:val="Subtle Emphasis"/>
    <w:basedOn w:val="DefaultParagraphFont"/>
    <w:uiPriority w:val="19"/>
    <w:qFormat/>
    <w:rsid w:val="008C4654"/>
    <w:rPr>
      <w:i/>
      <w:iCs/>
      <w:color w:val="808080" w:themeColor="text1" w:themeTint="7F"/>
    </w:rPr>
  </w:style>
  <w:style w:type="character" w:styleId="IntenseEmphasis">
    <w:name w:val="Intense Emphasis"/>
    <w:basedOn w:val="DefaultParagraphFont"/>
    <w:uiPriority w:val="21"/>
    <w:qFormat/>
    <w:rsid w:val="008C4654"/>
    <w:rPr>
      <w:b/>
      <w:bCs/>
      <w:i/>
      <w:iCs/>
      <w:color w:val="4F81BD" w:themeColor="accent1"/>
    </w:rPr>
  </w:style>
  <w:style w:type="character" w:styleId="SubtleReference">
    <w:name w:val="Subtle Reference"/>
    <w:basedOn w:val="DefaultParagraphFont"/>
    <w:uiPriority w:val="31"/>
    <w:qFormat/>
    <w:rsid w:val="008C4654"/>
    <w:rPr>
      <w:smallCaps/>
      <w:color w:val="C0504D" w:themeColor="accent2"/>
      <w:u w:val="single"/>
    </w:rPr>
  </w:style>
  <w:style w:type="character" w:styleId="IntenseReference">
    <w:name w:val="Intense Reference"/>
    <w:basedOn w:val="DefaultParagraphFont"/>
    <w:uiPriority w:val="32"/>
    <w:qFormat/>
    <w:rsid w:val="008C4654"/>
    <w:rPr>
      <w:b/>
      <w:bCs/>
      <w:smallCaps/>
      <w:color w:val="C0504D" w:themeColor="accent2"/>
      <w:spacing w:val="5"/>
      <w:u w:val="single"/>
    </w:rPr>
  </w:style>
  <w:style w:type="character" w:styleId="BookTitle">
    <w:name w:val="Book Title"/>
    <w:basedOn w:val="DefaultParagraphFont"/>
    <w:uiPriority w:val="33"/>
    <w:qFormat/>
    <w:rsid w:val="008C4654"/>
    <w:rPr>
      <w:b/>
      <w:bCs/>
      <w:smallCaps/>
      <w:spacing w:val="5"/>
    </w:rPr>
  </w:style>
  <w:style w:type="paragraph" w:styleId="TOCHeading">
    <w:name w:val="TOC Heading"/>
    <w:basedOn w:val="Heading1"/>
    <w:next w:val="Normal"/>
    <w:uiPriority w:val="39"/>
    <w:unhideWhenUsed/>
    <w:qFormat/>
    <w:rsid w:val="008C4654"/>
    <w:pPr>
      <w:outlineLvl w:val="9"/>
    </w:pPr>
  </w:style>
  <w:style w:type="paragraph" w:styleId="BalloonText">
    <w:name w:val="Balloon Text"/>
    <w:basedOn w:val="Normal"/>
    <w:link w:val="BalloonTextChar"/>
    <w:rsid w:val="0071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15FA2"/>
    <w:rPr>
      <w:rFonts w:ascii="Tahoma" w:hAnsi="Tahoma" w:cs="Tahoma"/>
      <w:sz w:val="16"/>
      <w:szCs w:val="16"/>
    </w:rPr>
  </w:style>
  <w:style w:type="table" w:styleId="LightList-Accent1">
    <w:name w:val="Light List Accent 1"/>
    <w:basedOn w:val="TableNormal"/>
    <w:rsid w:val="00711D8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rsid w:val="00711D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4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46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46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46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C46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C46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C46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465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8C46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Grid-Accent1">
    <w:name w:val="Colorful Grid Accent 1"/>
    <w:basedOn w:val="TableNormal"/>
    <w:uiPriority w:val="73"/>
    <w:rsid w:val="008D6863"/>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uiPriority w:val="9"/>
    <w:rsid w:val="008C46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4654"/>
    <w:rPr>
      <w:rFonts w:asciiTheme="majorHAnsi" w:eastAsiaTheme="majorEastAsia" w:hAnsiTheme="majorHAnsi" w:cstheme="majorBidi"/>
      <w:b/>
      <w:bCs/>
      <w:color w:val="4F81BD" w:themeColor="accent1"/>
      <w:sz w:val="26"/>
      <w:szCs w:val="26"/>
    </w:rPr>
  </w:style>
  <w:style w:type="paragraph" w:styleId="ListBullet">
    <w:name w:val="List Bullet"/>
    <w:basedOn w:val="Normal"/>
    <w:rsid w:val="00784D58"/>
    <w:pPr>
      <w:numPr>
        <w:numId w:val="8"/>
      </w:numPr>
      <w:contextualSpacing/>
    </w:pPr>
  </w:style>
  <w:style w:type="paragraph" w:styleId="ListNumber">
    <w:name w:val="List Number"/>
    <w:basedOn w:val="Normal"/>
    <w:rsid w:val="00784D58"/>
    <w:pPr>
      <w:numPr>
        <w:numId w:val="13"/>
      </w:numPr>
      <w:contextualSpacing/>
    </w:pPr>
  </w:style>
  <w:style w:type="paragraph" w:styleId="BodyText">
    <w:name w:val="Body Text"/>
    <w:basedOn w:val="Normal"/>
    <w:link w:val="BodyTextChar"/>
    <w:rsid w:val="00BC48D5"/>
    <w:pPr>
      <w:spacing w:after="120"/>
    </w:pPr>
  </w:style>
  <w:style w:type="character" w:customStyle="1" w:styleId="BodyTextChar">
    <w:name w:val="Body Text Char"/>
    <w:basedOn w:val="DefaultParagraphFont"/>
    <w:link w:val="BodyText"/>
    <w:rsid w:val="00BC48D5"/>
  </w:style>
  <w:style w:type="character" w:customStyle="1" w:styleId="Heading3Char">
    <w:name w:val="Heading 3 Char"/>
    <w:basedOn w:val="DefaultParagraphFont"/>
    <w:link w:val="Heading3"/>
    <w:uiPriority w:val="9"/>
    <w:rsid w:val="008C46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46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C465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C465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C46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C465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C465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8C4654"/>
    <w:pPr>
      <w:spacing w:line="240" w:lineRule="auto"/>
    </w:pPr>
    <w:rPr>
      <w:b/>
      <w:bCs/>
      <w:color w:val="4F81BD" w:themeColor="accent1"/>
      <w:sz w:val="18"/>
      <w:szCs w:val="18"/>
    </w:rPr>
  </w:style>
  <w:style w:type="paragraph" w:styleId="Title">
    <w:name w:val="Title"/>
    <w:basedOn w:val="Normal"/>
    <w:next w:val="Normal"/>
    <w:link w:val="TitleChar"/>
    <w:uiPriority w:val="10"/>
    <w:qFormat/>
    <w:rsid w:val="008C46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465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C46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C465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C4654"/>
    <w:rPr>
      <w:b/>
      <w:bCs/>
    </w:rPr>
  </w:style>
  <w:style w:type="character" w:styleId="Emphasis">
    <w:name w:val="Emphasis"/>
    <w:basedOn w:val="DefaultParagraphFont"/>
    <w:uiPriority w:val="20"/>
    <w:qFormat/>
    <w:rsid w:val="008C4654"/>
    <w:rPr>
      <w:i/>
      <w:iCs/>
    </w:rPr>
  </w:style>
  <w:style w:type="paragraph" w:styleId="NoSpacing">
    <w:name w:val="No Spacing"/>
    <w:uiPriority w:val="1"/>
    <w:qFormat/>
    <w:rsid w:val="008C4654"/>
    <w:pPr>
      <w:spacing w:after="0" w:line="240" w:lineRule="auto"/>
    </w:pPr>
  </w:style>
  <w:style w:type="paragraph" w:styleId="ListParagraph">
    <w:name w:val="List Paragraph"/>
    <w:basedOn w:val="Normal"/>
    <w:uiPriority w:val="34"/>
    <w:qFormat/>
    <w:rsid w:val="008C4654"/>
    <w:pPr>
      <w:ind w:left="720"/>
      <w:contextualSpacing/>
    </w:pPr>
  </w:style>
  <w:style w:type="paragraph" w:styleId="Quote">
    <w:name w:val="Quote"/>
    <w:basedOn w:val="Normal"/>
    <w:next w:val="Normal"/>
    <w:link w:val="QuoteChar"/>
    <w:uiPriority w:val="29"/>
    <w:qFormat/>
    <w:rsid w:val="008C4654"/>
    <w:rPr>
      <w:i/>
      <w:iCs/>
      <w:color w:val="000000" w:themeColor="text1"/>
    </w:rPr>
  </w:style>
  <w:style w:type="character" w:customStyle="1" w:styleId="QuoteChar">
    <w:name w:val="Quote Char"/>
    <w:basedOn w:val="DefaultParagraphFont"/>
    <w:link w:val="Quote"/>
    <w:uiPriority w:val="29"/>
    <w:rsid w:val="008C4654"/>
    <w:rPr>
      <w:i/>
      <w:iCs/>
      <w:color w:val="000000" w:themeColor="text1"/>
    </w:rPr>
  </w:style>
  <w:style w:type="paragraph" w:styleId="IntenseQuote">
    <w:name w:val="Intense Quote"/>
    <w:basedOn w:val="Normal"/>
    <w:next w:val="Normal"/>
    <w:link w:val="IntenseQuoteChar"/>
    <w:uiPriority w:val="30"/>
    <w:qFormat/>
    <w:rsid w:val="008C46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4654"/>
    <w:rPr>
      <w:b/>
      <w:bCs/>
      <w:i/>
      <w:iCs/>
      <w:color w:val="4F81BD" w:themeColor="accent1"/>
    </w:rPr>
  </w:style>
  <w:style w:type="character" w:styleId="SubtleEmphasis">
    <w:name w:val="Subtle Emphasis"/>
    <w:basedOn w:val="DefaultParagraphFont"/>
    <w:uiPriority w:val="19"/>
    <w:qFormat/>
    <w:rsid w:val="008C4654"/>
    <w:rPr>
      <w:i/>
      <w:iCs/>
      <w:color w:val="808080" w:themeColor="text1" w:themeTint="7F"/>
    </w:rPr>
  </w:style>
  <w:style w:type="character" w:styleId="IntenseEmphasis">
    <w:name w:val="Intense Emphasis"/>
    <w:basedOn w:val="DefaultParagraphFont"/>
    <w:uiPriority w:val="21"/>
    <w:qFormat/>
    <w:rsid w:val="008C4654"/>
    <w:rPr>
      <w:b/>
      <w:bCs/>
      <w:i/>
      <w:iCs/>
      <w:color w:val="4F81BD" w:themeColor="accent1"/>
    </w:rPr>
  </w:style>
  <w:style w:type="character" w:styleId="SubtleReference">
    <w:name w:val="Subtle Reference"/>
    <w:basedOn w:val="DefaultParagraphFont"/>
    <w:uiPriority w:val="31"/>
    <w:qFormat/>
    <w:rsid w:val="008C4654"/>
    <w:rPr>
      <w:smallCaps/>
      <w:color w:val="C0504D" w:themeColor="accent2"/>
      <w:u w:val="single"/>
    </w:rPr>
  </w:style>
  <w:style w:type="character" w:styleId="IntenseReference">
    <w:name w:val="Intense Reference"/>
    <w:basedOn w:val="DefaultParagraphFont"/>
    <w:uiPriority w:val="32"/>
    <w:qFormat/>
    <w:rsid w:val="008C4654"/>
    <w:rPr>
      <w:b/>
      <w:bCs/>
      <w:smallCaps/>
      <w:color w:val="C0504D" w:themeColor="accent2"/>
      <w:spacing w:val="5"/>
      <w:u w:val="single"/>
    </w:rPr>
  </w:style>
  <w:style w:type="character" w:styleId="BookTitle">
    <w:name w:val="Book Title"/>
    <w:basedOn w:val="DefaultParagraphFont"/>
    <w:uiPriority w:val="33"/>
    <w:qFormat/>
    <w:rsid w:val="008C4654"/>
    <w:rPr>
      <w:b/>
      <w:bCs/>
      <w:smallCaps/>
      <w:spacing w:val="5"/>
    </w:rPr>
  </w:style>
  <w:style w:type="paragraph" w:styleId="TOCHeading">
    <w:name w:val="TOC Heading"/>
    <w:basedOn w:val="Heading1"/>
    <w:next w:val="Normal"/>
    <w:uiPriority w:val="39"/>
    <w:unhideWhenUsed/>
    <w:qFormat/>
    <w:rsid w:val="008C4654"/>
    <w:pPr>
      <w:outlineLvl w:val="9"/>
    </w:pPr>
  </w:style>
  <w:style w:type="paragraph" w:styleId="BalloonText">
    <w:name w:val="Balloon Text"/>
    <w:basedOn w:val="Normal"/>
    <w:link w:val="BalloonTextChar"/>
    <w:rsid w:val="0071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15FA2"/>
    <w:rPr>
      <w:rFonts w:ascii="Tahoma" w:hAnsi="Tahoma" w:cs="Tahoma"/>
      <w:sz w:val="16"/>
      <w:szCs w:val="16"/>
    </w:rPr>
  </w:style>
  <w:style w:type="table" w:styleId="LightList-Accent1">
    <w:name w:val="Light List Accent 1"/>
    <w:basedOn w:val="TableNormal"/>
    <w:rsid w:val="00711D8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rsid w:val="00711D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3190</Words>
  <Characters>18185</Characters>
  <Application>Microsoft Office Word</Application>
  <DocSecurity>0</DocSecurity>
  <Lines>151</Lines>
  <Paragraphs>42</Paragraphs>
  <ScaleCrop>false</ScaleCrop>
  <Company/>
  <LinksUpToDate>false</LinksUpToDate>
  <CharactersWithSpaces>21333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WCA U Vic Survey-Jan 2015</dc:subject>
  <dc:creator>FluidSurveys</dc:creator>
  <cp:keywords>FluidSurveys</cp:keywords>
  <dc:description>Examples</dc:description>
  <cp:lastModifiedBy>Meghan Woods</cp:lastModifiedBy>
  <cp:revision>2</cp:revision>
  <dcterms:created xsi:type="dcterms:W3CDTF">2016-04-18T23:21:00Z</dcterms:created>
  <dcterms:modified xsi:type="dcterms:W3CDTF">2016-04-18T23:21:00Z</dcterms:modified>
  <cp:category>Examples</cp:category>
</cp:coreProperties>
</file>