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F044" w14:textId="77777777" w:rsidR="00DB3423" w:rsidRPr="00DB3423" w:rsidRDefault="00DB3423" w:rsidP="00DB3423">
      <w:pPr>
        <w:shd w:val="clear" w:color="auto" w:fill="FFFFFF"/>
        <w:spacing w:after="240"/>
        <w:outlineLvl w:val="2"/>
        <w:rPr>
          <w:rFonts w:ascii="Arial" w:eastAsia="Times New Roman" w:hAnsi="Arial" w:cs="Arial"/>
          <w:b/>
          <w:bCs/>
          <w:color w:val="000000" w:themeColor="text1"/>
          <w:sz w:val="36"/>
          <w:szCs w:val="36"/>
        </w:rPr>
      </w:pPr>
      <w:r w:rsidRPr="00DB3423">
        <w:rPr>
          <w:rFonts w:ascii="Arial" w:eastAsia="Times New Roman" w:hAnsi="Arial" w:cs="Arial"/>
          <w:b/>
          <w:bCs/>
          <w:color w:val="000000" w:themeColor="text1"/>
          <w:sz w:val="36"/>
          <w:szCs w:val="36"/>
        </w:rPr>
        <w:t>Part 2. Sustainability in institution’s highest guiding document</w:t>
      </w:r>
    </w:p>
    <w:p w14:paraId="7FA740D5" w14:textId="49DA55C0" w:rsidR="00DB3423" w:rsidRPr="00DB3423" w:rsidRDefault="00DB3423" w:rsidP="00DB3423">
      <w:pPr>
        <w:rPr>
          <w:rFonts w:ascii="Arial" w:eastAsia="Times New Roman" w:hAnsi="Arial" w:cs="Arial"/>
          <w:b/>
          <w:bCs/>
          <w:color w:val="000000" w:themeColor="text1"/>
        </w:rPr>
      </w:pPr>
      <w:r w:rsidRPr="00DB3423">
        <w:rPr>
          <w:rFonts w:ascii="Arial" w:eastAsia="Times New Roman" w:hAnsi="Arial" w:cs="Arial"/>
          <w:b/>
          <w:bCs/>
          <w:color w:val="000000" w:themeColor="text1"/>
        </w:rPr>
        <w:t>Does the institution have a published strategic plan or equivalent guiding document that includes sustainability at a high level? </w:t>
      </w:r>
    </w:p>
    <w:p w14:paraId="0E8A0FAB" w14:textId="6187BA28" w:rsidR="00DB3423" w:rsidRPr="00DB3423" w:rsidRDefault="00DB3423" w:rsidP="00DB3423">
      <w:pPr>
        <w:rPr>
          <w:rFonts w:ascii="Arial" w:eastAsia="Times New Roman" w:hAnsi="Arial" w:cs="Arial"/>
          <w:b/>
          <w:bCs/>
          <w:color w:val="000000" w:themeColor="text1"/>
        </w:rPr>
      </w:pPr>
    </w:p>
    <w:p w14:paraId="2EFD8E3A" w14:textId="7860C537" w:rsidR="00DB3423" w:rsidRPr="00DB3423" w:rsidRDefault="00DB3423" w:rsidP="00DB3423">
      <w:pPr>
        <w:rPr>
          <w:rFonts w:ascii="Arial" w:eastAsia="Times New Roman" w:hAnsi="Arial" w:cs="Arial"/>
          <w:color w:val="000000" w:themeColor="text1"/>
          <w:sz w:val="23"/>
          <w:szCs w:val="23"/>
        </w:rPr>
      </w:pPr>
      <w:r w:rsidRPr="00DB3423">
        <w:rPr>
          <w:rFonts w:ascii="Arial" w:eastAsia="Times New Roman" w:hAnsi="Arial" w:cs="Arial"/>
          <w:color w:val="000000" w:themeColor="text1"/>
          <w:sz w:val="23"/>
          <w:szCs w:val="23"/>
        </w:rPr>
        <w:t>Yes</w:t>
      </w:r>
    </w:p>
    <w:p w14:paraId="337AD601" w14:textId="77777777" w:rsidR="00DB3423" w:rsidRPr="00DB3423" w:rsidRDefault="00DB3423" w:rsidP="00DB3423">
      <w:pPr>
        <w:rPr>
          <w:rFonts w:ascii="Arial" w:eastAsia="Times New Roman" w:hAnsi="Arial" w:cs="Arial"/>
          <w:color w:val="000000" w:themeColor="text1"/>
        </w:rPr>
      </w:pPr>
    </w:p>
    <w:p w14:paraId="2007AEB9" w14:textId="671C6485" w:rsidR="00DB3423" w:rsidRDefault="00DB3423" w:rsidP="00DB3423">
      <w:pPr>
        <w:shd w:val="clear" w:color="auto" w:fill="FFFFFF"/>
        <w:rPr>
          <w:rFonts w:ascii="Arial" w:eastAsia="Times New Roman" w:hAnsi="Arial" w:cs="Arial"/>
          <w:b/>
          <w:bCs/>
          <w:color w:val="000000" w:themeColor="text1"/>
          <w:sz w:val="23"/>
          <w:szCs w:val="23"/>
        </w:rPr>
      </w:pPr>
      <w:r w:rsidRPr="00DB3423">
        <w:rPr>
          <w:rFonts w:ascii="Arial" w:eastAsia="Times New Roman" w:hAnsi="Arial" w:cs="Arial"/>
          <w:b/>
          <w:bCs/>
          <w:color w:val="000000" w:themeColor="text1"/>
          <w:sz w:val="23"/>
          <w:szCs w:val="23"/>
        </w:rPr>
        <w:t>Website URL where the institution’s highest guiding document is publicly available</w:t>
      </w:r>
      <w:r>
        <w:rPr>
          <w:rFonts w:ascii="Arial" w:eastAsia="Times New Roman" w:hAnsi="Arial" w:cs="Arial"/>
          <w:b/>
          <w:bCs/>
          <w:color w:val="000000" w:themeColor="text1"/>
          <w:sz w:val="23"/>
          <w:szCs w:val="23"/>
        </w:rPr>
        <w:t>:</w:t>
      </w:r>
    </w:p>
    <w:p w14:paraId="47493EEC" w14:textId="5FFFC032" w:rsidR="00DB3423" w:rsidRPr="00DB3423" w:rsidRDefault="00DB3423" w:rsidP="00DB3423">
      <w:pPr>
        <w:shd w:val="clear" w:color="auto" w:fill="FFFFFF"/>
        <w:rPr>
          <w:rFonts w:ascii="Arial" w:eastAsia="Times New Roman" w:hAnsi="Arial" w:cs="Arial"/>
          <w:color w:val="000000" w:themeColor="text1"/>
          <w:sz w:val="23"/>
          <w:szCs w:val="23"/>
        </w:rPr>
      </w:pPr>
    </w:p>
    <w:p w14:paraId="717D1D8C" w14:textId="03D54C4A" w:rsidR="00DB3423" w:rsidRPr="00DB3423" w:rsidRDefault="00DB3423" w:rsidP="00DB3423">
      <w:pPr>
        <w:shd w:val="clear" w:color="auto" w:fill="FFFFFF"/>
        <w:rPr>
          <w:rFonts w:ascii="Arial" w:eastAsia="Times New Roman" w:hAnsi="Arial" w:cs="Arial"/>
          <w:color w:val="000000" w:themeColor="text1"/>
          <w:sz w:val="23"/>
          <w:szCs w:val="23"/>
        </w:rPr>
      </w:pPr>
      <w:r w:rsidRPr="00DB3423">
        <w:rPr>
          <w:rFonts w:ascii="Arial" w:eastAsia="Times New Roman" w:hAnsi="Arial" w:cs="Arial"/>
          <w:color w:val="000000" w:themeColor="text1"/>
          <w:sz w:val="23"/>
          <w:szCs w:val="23"/>
        </w:rPr>
        <w:t>https://www.csus.edu/president/mission</w:t>
      </w:r>
      <w:r w:rsidRPr="00DB3423">
        <w:rPr>
          <w:rFonts w:ascii="Arial" w:eastAsia="Times New Roman" w:hAnsi="Arial" w:cs="Arial"/>
          <w:color w:val="000000" w:themeColor="text1"/>
          <w:sz w:val="23"/>
          <w:szCs w:val="23"/>
        </w:rPr>
        <w:t>-</w:t>
      </w:r>
      <w:r w:rsidRPr="00DB3423">
        <w:rPr>
          <w:rFonts w:ascii="Arial" w:eastAsia="Times New Roman" w:hAnsi="Arial" w:cs="Arial"/>
          <w:color w:val="000000" w:themeColor="text1"/>
          <w:sz w:val="23"/>
          <w:szCs w:val="23"/>
        </w:rPr>
        <w:t>imperatives/_internal/_documents/sac_state_sp.pdf</w:t>
      </w:r>
    </w:p>
    <w:p w14:paraId="3C2EA593" w14:textId="77777777" w:rsidR="00DB3423" w:rsidRPr="00DB3423" w:rsidRDefault="00DB3423" w:rsidP="00DB3423">
      <w:pPr>
        <w:shd w:val="clear" w:color="auto" w:fill="FFFFFF"/>
        <w:rPr>
          <w:rFonts w:ascii="Arial" w:eastAsia="Times New Roman" w:hAnsi="Arial" w:cs="Arial"/>
          <w:color w:val="000000" w:themeColor="text1"/>
          <w:sz w:val="23"/>
          <w:szCs w:val="23"/>
        </w:rPr>
      </w:pPr>
    </w:p>
    <w:p w14:paraId="61C6B5CA" w14:textId="77777777" w:rsidR="00DB3423" w:rsidRPr="00DB3423" w:rsidRDefault="00DB3423" w:rsidP="00DB3423">
      <w:pPr>
        <w:shd w:val="clear" w:color="auto" w:fill="FFFFFF"/>
        <w:rPr>
          <w:rFonts w:ascii="Arial" w:eastAsia="Times New Roman" w:hAnsi="Arial" w:cs="Arial"/>
          <w:color w:val="000000" w:themeColor="text1"/>
          <w:sz w:val="23"/>
          <w:szCs w:val="23"/>
        </w:rPr>
      </w:pPr>
      <w:r w:rsidRPr="00DB3423">
        <w:rPr>
          <w:rFonts w:ascii="Arial" w:eastAsia="Times New Roman" w:hAnsi="Arial" w:cs="Arial"/>
          <w:color w:val="000000" w:themeColor="text1"/>
          <w:sz w:val="23"/>
          <w:szCs w:val="23"/>
        </w:rPr>
        <w:t>* </w:t>
      </w:r>
      <w:r w:rsidRPr="00DB3423">
        <w:rPr>
          <w:rFonts w:ascii="Arial" w:eastAsia="Times New Roman" w:hAnsi="Arial" w:cs="Arial"/>
          <w:b/>
          <w:bCs/>
          <w:color w:val="000000" w:themeColor="text1"/>
          <w:sz w:val="23"/>
          <w:szCs w:val="23"/>
        </w:rPr>
        <w:t>Which of the following best describes the inclusion of sustainability in the highest guiding document? </w:t>
      </w:r>
    </w:p>
    <w:p w14:paraId="608C1E9F" w14:textId="77777777" w:rsidR="00DB3423" w:rsidRPr="00DB3423" w:rsidRDefault="00DB3423" w:rsidP="00DB3423">
      <w:pPr>
        <w:shd w:val="clear" w:color="auto" w:fill="FFFFFF"/>
        <w:rPr>
          <w:rFonts w:ascii="Arial" w:eastAsia="Times New Roman" w:hAnsi="Arial" w:cs="Arial"/>
          <w:color w:val="000000" w:themeColor="text1"/>
          <w:sz w:val="23"/>
          <w:szCs w:val="23"/>
        </w:rPr>
      </w:pPr>
    </w:p>
    <w:p w14:paraId="7FB5EFDA" w14:textId="77777777" w:rsidR="00DB3423" w:rsidRPr="00DB3423" w:rsidRDefault="00DB3423" w:rsidP="00DB3423">
      <w:pPr>
        <w:shd w:val="clear" w:color="auto" w:fill="FFFFFF"/>
        <w:rPr>
          <w:rFonts w:ascii="Arial" w:eastAsia="Times New Roman" w:hAnsi="Arial" w:cs="Arial"/>
          <w:color w:val="000000" w:themeColor="text1"/>
          <w:sz w:val="23"/>
          <w:szCs w:val="23"/>
        </w:rPr>
      </w:pPr>
      <w:r w:rsidRPr="00DB3423">
        <w:rPr>
          <w:rFonts w:ascii="Arial" w:eastAsia="Times New Roman" w:hAnsi="Arial" w:cs="Arial"/>
          <w:color w:val="000000" w:themeColor="text1"/>
          <w:sz w:val="23"/>
          <w:szCs w:val="23"/>
        </w:rPr>
        <w:t>Minor theme </w:t>
      </w:r>
    </w:p>
    <w:p w14:paraId="2C270C5F" w14:textId="77777777" w:rsidR="00DB3423" w:rsidRPr="00DB3423" w:rsidRDefault="00DB3423" w:rsidP="00DB3423">
      <w:pPr>
        <w:shd w:val="clear" w:color="auto" w:fill="FFFFFF"/>
        <w:rPr>
          <w:rFonts w:ascii="Arial" w:eastAsia="Times New Roman" w:hAnsi="Arial" w:cs="Arial"/>
          <w:color w:val="000000" w:themeColor="text1"/>
          <w:sz w:val="23"/>
          <w:szCs w:val="23"/>
        </w:rPr>
      </w:pPr>
    </w:p>
    <w:p w14:paraId="229A354C" w14:textId="28DC5FB1" w:rsidR="00DB3423" w:rsidRPr="00DB3423" w:rsidRDefault="00DB3423" w:rsidP="00DB3423">
      <w:pPr>
        <w:shd w:val="clear" w:color="auto" w:fill="FFFFFF"/>
        <w:rPr>
          <w:rFonts w:ascii="Arial" w:eastAsia="Times New Roman" w:hAnsi="Arial" w:cs="Arial"/>
          <w:color w:val="000000" w:themeColor="text1"/>
          <w:sz w:val="23"/>
          <w:szCs w:val="23"/>
        </w:rPr>
      </w:pPr>
      <w:r w:rsidRPr="00DB3423">
        <w:rPr>
          <w:rFonts w:ascii="Arial" w:eastAsia="Times New Roman" w:hAnsi="Arial" w:cs="Arial"/>
          <w:i/>
          <w:iCs/>
          <w:color w:val="000000" w:themeColor="text1"/>
          <w:sz w:val="20"/>
          <w:szCs w:val="20"/>
        </w:rPr>
        <w:t>Sustainability may be included as a minor theme when it is mentioned in passing, as part of a vision or values statement, or in objectives that are related to rather than focused on sustainability.</w:t>
      </w:r>
    </w:p>
    <w:p w14:paraId="163E0C5B" w14:textId="77777777" w:rsidR="00DB3423" w:rsidRPr="00DB3423" w:rsidRDefault="00DB3423" w:rsidP="00DB3423">
      <w:pPr>
        <w:shd w:val="clear" w:color="auto" w:fill="FFFFFF"/>
        <w:textAlignment w:val="baseline"/>
        <w:rPr>
          <w:rFonts w:ascii="Arial" w:eastAsia="Times New Roman" w:hAnsi="Arial" w:cs="Arial"/>
          <w:color w:val="000000"/>
          <w:sz w:val="23"/>
          <w:szCs w:val="23"/>
          <w:bdr w:val="none" w:sz="0" w:space="0" w:color="auto" w:frame="1"/>
        </w:rPr>
      </w:pPr>
    </w:p>
    <w:p w14:paraId="4B3A414D" w14:textId="77777777" w:rsidR="00DB3423" w:rsidRDefault="00DB3423" w:rsidP="00DB3423">
      <w:pPr>
        <w:shd w:val="clear" w:color="auto" w:fill="FFFFFF"/>
        <w:textAlignment w:val="baseline"/>
        <w:rPr>
          <w:rFonts w:ascii="Arial" w:eastAsia="Times New Roman" w:hAnsi="Arial" w:cs="Arial"/>
          <w:color w:val="000000"/>
          <w:sz w:val="23"/>
          <w:szCs w:val="23"/>
          <w:bdr w:val="none" w:sz="0" w:space="0" w:color="auto" w:frame="1"/>
        </w:rPr>
      </w:pPr>
      <w:r w:rsidRPr="00DB3423">
        <w:rPr>
          <w:rFonts w:ascii="Arial" w:eastAsia="Times New Roman" w:hAnsi="Arial" w:cs="Arial"/>
          <w:color w:val="000000"/>
          <w:sz w:val="23"/>
          <w:szCs w:val="23"/>
          <w:bdr w:val="none" w:sz="0" w:space="0" w:color="auto" w:frame="1"/>
        </w:rPr>
        <w:t>Goal 4 in Sacramento State</w:t>
      </w:r>
      <w:r>
        <w:rPr>
          <w:rFonts w:ascii="Arial" w:eastAsia="Times New Roman" w:hAnsi="Arial" w:cs="Arial"/>
          <w:color w:val="000000"/>
          <w:sz w:val="23"/>
          <w:szCs w:val="23"/>
          <w:bdr w:val="none" w:sz="0" w:space="0" w:color="auto" w:frame="1"/>
        </w:rPr>
        <w:t>’s</w:t>
      </w:r>
      <w:r w:rsidRPr="00DB3423">
        <w:rPr>
          <w:rFonts w:ascii="Arial" w:eastAsia="Times New Roman" w:hAnsi="Arial" w:cs="Arial"/>
          <w:color w:val="000000"/>
          <w:sz w:val="23"/>
          <w:szCs w:val="23"/>
          <w:bdr w:val="none" w:sz="0" w:space="0" w:color="auto" w:frame="1"/>
        </w:rPr>
        <w:t xml:space="preserve"> Strategic Plan is to, “Excel as a Place to Learn, Work, Live, and Visit.” The first Indicator of Achievement for that goal is, “Complete Phase 1 of the Master Plan implementation by 2020,” and the first strategy of that goal is, “Promote the benefits of the Campus Master Plan internally and externally.” </w:t>
      </w:r>
    </w:p>
    <w:p w14:paraId="25066B21" w14:textId="77777777" w:rsidR="00DB3423" w:rsidRDefault="00DB3423" w:rsidP="00DB3423">
      <w:pPr>
        <w:shd w:val="clear" w:color="auto" w:fill="FFFFFF"/>
        <w:textAlignment w:val="baseline"/>
        <w:rPr>
          <w:rFonts w:ascii="Arial" w:eastAsia="Times New Roman" w:hAnsi="Arial" w:cs="Arial"/>
          <w:color w:val="000000"/>
          <w:sz w:val="23"/>
          <w:szCs w:val="23"/>
          <w:bdr w:val="none" w:sz="0" w:space="0" w:color="auto" w:frame="1"/>
        </w:rPr>
      </w:pPr>
    </w:p>
    <w:p w14:paraId="46216559" w14:textId="14E80B4E" w:rsidR="00DB3423" w:rsidRPr="00DB3423" w:rsidRDefault="00DB3423" w:rsidP="00DB3423">
      <w:pPr>
        <w:shd w:val="clear" w:color="auto" w:fill="FFFFFF"/>
        <w:textAlignment w:val="baseline"/>
        <w:rPr>
          <w:rFonts w:ascii="Arial" w:eastAsia="Times New Roman" w:hAnsi="Arial" w:cs="Arial"/>
          <w:color w:val="201F1E"/>
          <w:sz w:val="23"/>
          <w:szCs w:val="23"/>
        </w:rPr>
      </w:pPr>
      <w:r w:rsidRPr="00DB3423">
        <w:rPr>
          <w:rFonts w:ascii="Arial" w:eastAsia="Times New Roman" w:hAnsi="Arial" w:cs="Arial"/>
          <w:color w:val="000000"/>
          <w:sz w:val="23"/>
          <w:szCs w:val="23"/>
          <w:bdr w:val="none" w:sz="0" w:space="0" w:color="auto" w:frame="1"/>
        </w:rPr>
        <w:t>In th</w:t>
      </w:r>
      <w:r w:rsidRPr="00DB3423">
        <w:rPr>
          <w:rFonts w:ascii="Arial" w:eastAsia="Times New Roman" w:hAnsi="Arial" w:cs="Arial"/>
          <w:color w:val="000000"/>
          <w:sz w:val="23"/>
          <w:szCs w:val="23"/>
          <w:bdr w:val="none" w:sz="0" w:space="0" w:color="auto" w:frame="1"/>
        </w:rPr>
        <w:t>e Campus Master Plan (</w:t>
      </w:r>
      <w:hyperlink r:id="rId4" w:history="1">
        <w:r w:rsidRPr="00DB3423">
          <w:rPr>
            <w:rStyle w:val="Hyperlink"/>
            <w:rFonts w:ascii="Arial" w:eastAsia="Times New Roman" w:hAnsi="Arial" w:cs="Arial"/>
            <w:sz w:val="23"/>
            <w:szCs w:val="23"/>
            <w:bdr w:val="none" w:sz="0" w:space="0" w:color="auto" w:frame="1"/>
          </w:rPr>
          <w:t>linked here</w:t>
        </w:r>
      </w:hyperlink>
      <w:r w:rsidRPr="00DB3423">
        <w:rPr>
          <w:rFonts w:ascii="Arial" w:eastAsia="Times New Roman" w:hAnsi="Arial" w:cs="Arial"/>
          <w:color w:val="000000"/>
          <w:sz w:val="23"/>
          <w:szCs w:val="23"/>
          <w:bdr w:val="none" w:sz="0" w:space="0" w:color="auto" w:frame="1"/>
        </w:rPr>
        <w:t>),</w:t>
      </w:r>
      <w:r w:rsidRPr="00DB3423">
        <w:rPr>
          <w:rFonts w:ascii="Arial" w:eastAsia="Times New Roman" w:hAnsi="Arial" w:cs="Arial"/>
          <w:color w:val="000000"/>
          <w:sz w:val="23"/>
          <w:szCs w:val="23"/>
          <w:bdr w:val="none" w:sz="0" w:space="0" w:color="auto" w:frame="1"/>
        </w:rPr>
        <w:t xml:space="preserve"> sustainability has a dedicated chapter titled, “Sustainability Guidelines”, with the following opening paragraph expanding on how sustainability practices will be implemented into the physical campus as well as the Unive</w:t>
      </w:r>
      <w:r w:rsidRPr="00DB3423">
        <w:rPr>
          <w:rFonts w:ascii="Arial" w:eastAsia="Times New Roman" w:hAnsi="Arial" w:cs="Arial"/>
          <w:color w:val="000000"/>
          <w:sz w:val="23"/>
          <w:szCs w:val="23"/>
          <w:bdr w:val="none" w:sz="0" w:space="0" w:color="auto" w:frame="1"/>
        </w:rPr>
        <w:t xml:space="preserve">rsity’s </w:t>
      </w:r>
      <w:r w:rsidRPr="00DB3423">
        <w:rPr>
          <w:rFonts w:ascii="Arial" w:eastAsia="Times New Roman" w:hAnsi="Arial" w:cs="Arial"/>
          <w:color w:val="000000"/>
          <w:sz w:val="23"/>
          <w:szCs w:val="23"/>
          <w:bdr w:val="none" w:sz="0" w:space="0" w:color="auto" w:frame="1"/>
        </w:rPr>
        <w:t>academics: </w:t>
      </w:r>
    </w:p>
    <w:p w14:paraId="0A39DCAE" w14:textId="77777777" w:rsidR="00DB3423" w:rsidRPr="00DB3423" w:rsidRDefault="00DB3423" w:rsidP="00DB3423">
      <w:pPr>
        <w:shd w:val="clear" w:color="auto" w:fill="FFFFFF"/>
        <w:textAlignment w:val="baseline"/>
        <w:rPr>
          <w:rFonts w:ascii="Arial" w:eastAsia="Times New Roman" w:hAnsi="Arial" w:cs="Arial"/>
          <w:color w:val="201F1E"/>
          <w:sz w:val="23"/>
          <w:szCs w:val="23"/>
        </w:rPr>
      </w:pPr>
    </w:p>
    <w:p w14:paraId="68D3AE6A" w14:textId="77777777" w:rsidR="00DB3423" w:rsidRPr="00DB3423" w:rsidRDefault="00DB3423" w:rsidP="00DB3423">
      <w:pPr>
        <w:shd w:val="clear" w:color="auto" w:fill="FFFFFF"/>
        <w:ind w:left="720"/>
        <w:textAlignment w:val="baseline"/>
        <w:rPr>
          <w:rFonts w:ascii="Arial" w:eastAsia="Times New Roman" w:hAnsi="Arial" w:cs="Arial"/>
          <w:color w:val="201F1E"/>
          <w:sz w:val="23"/>
          <w:szCs w:val="23"/>
        </w:rPr>
      </w:pPr>
      <w:r w:rsidRPr="00DB3423">
        <w:rPr>
          <w:rFonts w:ascii="Arial" w:eastAsia="Times New Roman" w:hAnsi="Arial" w:cs="Arial"/>
          <w:color w:val="000000"/>
          <w:sz w:val="23"/>
          <w:szCs w:val="23"/>
          <w:bdr w:val="none" w:sz="0" w:space="0" w:color="auto" w:frame="1"/>
        </w:rPr>
        <w:t>“The 2015 Master Plan is an opportunity for Sacramento State to implement and further develop its sustainability policies and practices within the contexts of both the physical campus and the University’s academic program. The Sustainability Master Plan builds on the work previously achieved and the analyses previously conducted. The Plan sets forth a series of practical ways that campus programs, departments and physical infrastructure can continue to move the campus and all its users further toward environmental sustainability in all of its manifestations. The Sustainability Guidelines focus on campus physical facilities but also addresses other campus sustainability initiatives, including those related to academic programs."</w:t>
      </w:r>
    </w:p>
    <w:p w14:paraId="4E7727BA" w14:textId="77777777" w:rsidR="002362BF" w:rsidRDefault="00DB3423"/>
    <w:sectPr w:rsidR="0023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23"/>
    <w:rsid w:val="00357F16"/>
    <w:rsid w:val="009F0394"/>
    <w:rsid w:val="00DB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2219E"/>
  <w15:chartTrackingRefBased/>
  <w15:docId w15:val="{EF74E02E-2DF0-434E-872D-3AF80D14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34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4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3423"/>
    <w:rPr>
      <w:color w:val="0000FF"/>
      <w:u w:val="single"/>
    </w:rPr>
  </w:style>
  <w:style w:type="character" w:customStyle="1" w:styleId="Heading3Char">
    <w:name w:val="Heading 3 Char"/>
    <w:basedOn w:val="DefaultParagraphFont"/>
    <w:link w:val="Heading3"/>
    <w:uiPriority w:val="9"/>
    <w:rsid w:val="00DB3423"/>
    <w:rPr>
      <w:rFonts w:ascii="Times New Roman" w:eastAsia="Times New Roman" w:hAnsi="Times New Roman" w:cs="Times New Roman"/>
      <w:b/>
      <w:bCs/>
      <w:sz w:val="27"/>
      <w:szCs w:val="27"/>
    </w:rPr>
  </w:style>
  <w:style w:type="character" w:styleId="Strong">
    <w:name w:val="Strong"/>
    <w:basedOn w:val="DefaultParagraphFont"/>
    <w:uiPriority w:val="22"/>
    <w:qFormat/>
    <w:rsid w:val="00DB3423"/>
    <w:rPr>
      <w:b/>
      <w:bCs/>
    </w:rPr>
  </w:style>
  <w:style w:type="character" w:customStyle="1" w:styleId="requirednote">
    <w:name w:val="required_note"/>
    <w:basedOn w:val="DefaultParagraphFont"/>
    <w:rsid w:val="00DB3423"/>
  </w:style>
  <w:style w:type="character" w:customStyle="1" w:styleId="conditionallyrequirednote">
    <w:name w:val="conditionally_required_note"/>
    <w:basedOn w:val="DefaultParagraphFont"/>
    <w:rsid w:val="00DB3423"/>
  </w:style>
  <w:style w:type="character" w:styleId="Emphasis">
    <w:name w:val="Emphasis"/>
    <w:basedOn w:val="DefaultParagraphFont"/>
    <w:uiPriority w:val="20"/>
    <w:qFormat/>
    <w:rsid w:val="00DB3423"/>
    <w:rPr>
      <w:i/>
      <w:iCs/>
    </w:rPr>
  </w:style>
  <w:style w:type="character" w:styleId="UnresolvedMention">
    <w:name w:val="Unresolved Mention"/>
    <w:basedOn w:val="DefaultParagraphFont"/>
    <w:uiPriority w:val="99"/>
    <w:semiHidden/>
    <w:unhideWhenUsed/>
    <w:rsid w:val="00DB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92980">
      <w:bodyDiv w:val="1"/>
      <w:marLeft w:val="0"/>
      <w:marRight w:val="0"/>
      <w:marTop w:val="0"/>
      <w:marBottom w:val="0"/>
      <w:divBdr>
        <w:top w:val="none" w:sz="0" w:space="0" w:color="auto"/>
        <w:left w:val="none" w:sz="0" w:space="0" w:color="auto"/>
        <w:bottom w:val="none" w:sz="0" w:space="0" w:color="auto"/>
        <w:right w:val="none" w:sz="0" w:space="0" w:color="auto"/>
      </w:divBdr>
      <w:divsChild>
        <w:div w:id="165900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349588">
              <w:marLeft w:val="0"/>
              <w:marRight w:val="0"/>
              <w:marTop w:val="0"/>
              <w:marBottom w:val="0"/>
              <w:divBdr>
                <w:top w:val="none" w:sz="0" w:space="0" w:color="auto"/>
                <w:left w:val="none" w:sz="0" w:space="0" w:color="auto"/>
                <w:bottom w:val="none" w:sz="0" w:space="0" w:color="auto"/>
                <w:right w:val="none" w:sz="0" w:space="0" w:color="auto"/>
              </w:divBdr>
              <w:divsChild>
                <w:div w:id="1443957501">
                  <w:marLeft w:val="0"/>
                  <w:marRight w:val="0"/>
                  <w:marTop w:val="0"/>
                  <w:marBottom w:val="0"/>
                  <w:divBdr>
                    <w:top w:val="none" w:sz="0" w:space="0" w:color="auto"/>
                    <w:left w:val="none" w:sz="0" w:space="0" w:color="auto"/>
                    <w:bottom w:val="none" w:sz="0" w:space="0" w:color="auto"/>
                    <w:right w:val="none" w:sz="0" w:space="0" w:color="auto"/>
                  </w:divBdr>
                  <w:divsChild>
                    <w:div w:id="1425809359">
                      <w:marLeft w:val="0"/>
                      <w:marRight w:val="0"/>
                      <w:marTop w:val="0"/>
                      <w:marBottom w:val="0"/>
                      <w:divBdr>
                        <w:top w:val="none" w:sz="0" w:space="0" w:color="auto"/>
                        <w:left w:val="none" w:sz="0" w:space="0" w:color="auto"/>
                        <w:bottom w:val="none" w:sz="0" w:space="0" w:color="auto"/>
                        <w:right w:val="none" w:sz="0" w:space="0" w:color="auto"/>
                      </w:divBdr>
                      <w:divsChild>
                        <w:div w:id="367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5108">
      <w:bodyDiv w:val="1"/>
      <w:marLeft w:val="0"/>
      <w:marRight w:val="0"/>
      <w:marTop w:val="0"/>
      <w:marBottom w:val="0"/>
      <w:divBdr>
        <w:top w:val="none" w:sz="0" w:space="0" w:color="auto"/>
        <w:left w:val="none" w:sz="0" w:space="0" w:color="auto"/>
        <w:bottom w:val="none" w:sz="0" w:space="0" w:color="auto"/>
        <w:right w:val="none" w:sz="0" w:space="0" w:color="auto"/>
      </w:divBdr>
      <w:divsChild>
        <w:div w:id="530799659">
          <w:marLeft w:val="0"/>
          <w:marRight w:val="0"/>
          <w:marTop w:val="0"/>
          <w:marBottom w:val="0"/>
          <w:divBdr>
            <w:top w:val="none" w:sz="0" w:space="0" w:color="auto"/>
            <w:left w:val="none" w:sz="0" w:space="0" w:color="auto"/>
            <w:bottom w:val="none" w:sz="0" w:space="0" w:color="auto"/>
            <w:right w:val="none" w:sz="0" w:space="0" w:color="auto"/>
          </w:divBdr>
          <w:divsChild>
            <w:div w:id="1258831120">
              <w:marLeft w:val="0"/>
              <w:marRight w:val="0"/>
              <w:marTop w:val="0"/>
              <w:marBottom w:val="135"/>
              <w:divBdr>
                <w:top w:val="none" w:sz="0" w:space="0" w:color="auto"/>
                <w:left w:val="none" w:sz="0" w:space="0" w:color="auto"/>
                <w:bottom w:val="none" w:sz="0" w:space="0" w:color="auto"/>
                <w:right w:val="none" w:sz="0" w:space="0" w:color="auto"/>
              </w:divBdr>
              <w:divsChild>
                <w:div w:id="2894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3677">
          <w:marLeft w:val="0"/>
          <w:marRight w:val="0"/>
          <w:marTop w:val="0"/>
          <w:marBottom w:val="0"/>
          <w:divBdr>
            <w:top w:val="none" w:sz="0" w:space="0" w:color="auto"/>
            <w:left w:val="none" w:sz="0" w:space="0" w:color="auto"/>
            <w:bottom w:val="none" w:sz="0" w:space="0" w:color="auto"/>
            <w:right w:val="none" w:sz="0" w:space="0" w:color="auto"/>
          </w:divBdr>
          <w:divsChild>
            <w:div w:id="2110157610">
              <w:marLeft w:val="0"/>
              <w:marRight w:val="0"/>
              <w:marTop w:val="0"/>
              <w:marBottom w:val="135"/>
              <w:divBdr>
                <w:top w:val="none" w:sz="0" w:space="0" w:color="auto"/>
                <w:left w:val="none" w:sz="0" w:space="0" w:color="auto"/>
                <w:bottom w:val="none" w:sz="0" w:space="0" w:color="auto"/>
                <w:right w:val="none" w:sz="0" w:space="0" w:color="auto"/>
              </w:divBdr>
            </w:div>
          </w:divsChild>
        </w:div>
        <w:div w:id="1280718776">
          <w:marLeft w:val="0"/>
          <w:marRight w:val="0"/>
          <w:marTop w:val="0"/>
          <w:marBottom w:val="0"/>
          <w:divBdr>
            <w:top w:val="none" w:sz="0" w:space="0" w:color="auto"/>
            <w:left w:val="none" w:sz="0" w:space="0" w:color="auto"/>
            <w:bottom w:val="none" w:sz="0" w:space="0" w:color="auto"/>
            <w:right w:val="none" w:sz="0" w:space="0" w:color="auto"/>
          </w:divBdr>
          <w:divsChild>
            <w:div w:id="814417409">
              <w:marLeft w:val="0"/>
              <w:marRight w:val="0"/>
              <w:marTop w:val="0"/>
              <w:marBottom w:val="135"/>
              <w:divBdr>
                <w:top w:val="none" w:sz="0" w:space="0" w:color="auto"/>
                <w:left w:val="none" w:sz="0" w:space="0" w:color="auto"/>
                <w:bottom w:val="none" w:sz="0" w:space="0" w:color="auto"/>
                <w:right w:val="none" w:sz="0" w:space="0" w:color="auto"/>
              </w:divBdr>
              <w:divsChild>
                <w:div w:id="7213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0295">
      <w:bodyDiv w:val="1"/>
      <w:marLeft w:val="0"/>
      <w:marRight w:val="0"/>
      <w:marTop w:val="0"/>
      <w:marBottom w:val="0"/>
      <w:divBdr>
        <w:top w:val="none" w:sz="0" w:space="0" w:color="auto"/>
        <w:left w:val="none" w:sz="0" w:space="0" w:color="auto"/>
        <w:bottom w:val="none" w:sz="0" w:space="0" w:color="auto"/>
        <w:right w:val="none" w:sz="0" w:space="0" w:color="auto"/>
      </w:divBdr>
      <w:divsChild>
        <w:div w:id="673805203">
          <w:marLeft w:val="0"/>
          <w:marRight w:val="0"/>
          <w:marTop w:val="0"/>
          <w:marBottom w:val="0"/>
          <w:divBdr>
            <w:top w:val="none" w:sz="0" w:space="0" w:color="auto"/>
            <w:left w:val="none" w:sz="0" w:space="0" w:color="auto"/>
            <w:bottom w:val="none" w:sz="0" w:space="0" w:color="auto"/>
            <w:right w:val="none" w:sz="0" w:space="0" w:color="auto"/>
          </w:divBdr>
          <w:divsChild>
            <w:div w:id="936059137">
              <w:marLeft w:val="0"/>
              <w:marRight w:val="0"/>
              <w:marTop w:val="0"/>
              <w:marBottom w:val="135"/>
              <w:divBdr>
                <w:top w:val="none" w:sz="0" w:space="0" w:color="auto"/>
                <w:left w:val="none" w:sz="0" w:space="0" w:color="auto"/>
                <w:bottom w:val="none" w:sz="0" w:space="0" w:color="auto"/>
                <w:right w:val="none" w:sz="0" w:space="0" w:color="auto"/>
              </w:divBdr>
              <w:divsChild>
                <w:div w:id="14060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9223">
          <w:marLeft w:val="0"/>
          <w:marRight w:val="0"/>
          <w:marTop w:val="0"/>
          <w:marBottom w:val="0"/>
          <w:divBdr>
            <w:top w:val="none" w:sz="0" w:space="0" w:color="auto"/>
            <w:left w:val="none" w:sz="0" w:space="0" w:color="auto"/>
            <w:bottom w:val="none" w:sz="0" w:space="0" w:color="auto"/>
            <w:right w:val="none" w:sz="0" w:space="0" w:color="auto"/>
          </w:divBdr>
          <w:divsChild>
            <w:div w:id="117383655">
              <w:marLeft w:val="0"/>
              <w:marRight w:val="0"/>
              <w:marTop w:val="0"/>
              <w:marBottom w:val="135"/>
              <w:divBdr>
                <w:top w:val="none" w:sz="0" w:space="0" w:color="auto"/>
                <w:left w:val="none" w:sz="0" w:space="0" w:color="auto"/>
                <w:bottom w:val="none" w:sz="0" w:space="0" w:color="auto"/>
                <w:right w:val="none" w:sz="0" w:space="0" w:color="auto"/>
              </w:divBdr>
            </w:div>
          </w:divsChild>
        </w:div>
        <w:div w:id="605507756">
          <w:marLeft w:val="0"/>
          <w:marRight w:val="0"/>
          <w:marTop w:val="0"/>
          <w:marBottom w:val="0"/>
          <w:divBdr>
            <w:top w:val="none" w:sz="0" w:space="0" w:color="auto"/>
            <w:left w:val="none" w:sz="0" w:space="0" w:color="auto"/>
            <w:bottom w:val="none" w:sz="0" w:space="0" w:color="auto"/>
            <w:right w:val="none" w:sz="0" w:space="0" w:color="auto"/>
          </w:divBdr>
          <w:divsChild>
            <w:div w:id="1254050916">
              <w:marLeft w:val="0"/>
              <w:marRight w:val="0"/>
              <w:marTop w:val="0"/>
              <w:marBottom w:val="135"/>
              <w:divBdr>
                <w:top w:val="none" w:sz="0" w:space="0" w:color="auto"/>
                <w:left w:val="none" w:sz="0" w:space="0" w:color="auto"/>
                <w:bottom w:val="none" w:sz="0" w:space="0" w:color="auto"/>
                <w:right w:val="none" w:sz="0" w:space="0" w:color="auto"/>
              </w:divBdr>
              <w:divsChild>
                <w:div w:id="15205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8389">
      <w:bodyDiv w:val="1"/>
      <w:marLeft w:val="0"/>
      <w:marRight w:val="0"/>
      <w:marTop w:val="0"/>
      <w:marBottom w:val="0"/>
      <w:divBdr>
        <w:top w:val="none" w:sz="0" w:space="0" w:color="auto"/>
        <w:left w:val="none" w:sz="0" w:space="0" w:color="auto"/>
        <w:bottom w:val="none" w:sz="0" w:space="0" w:color="auto"/>
        <w:right w:val="none" w:sz="0" w:space="0" w:color="auto"/>
      </w:divBdr>
      <w:divsChild>
        <w:div w:id="41867582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us.edu/administration-business-affairs/facilities-management/_internal/_documents/sacramento-state-master-plan-042815-reduc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Wonder, Kristen Jean</dc:creator>
  <cp:keywords/>
  <dc:description/>
  <cp:lastModifiedBy>Wonder, Kristen Jean</cp:lastModifiedBy>
  <cp:revision>1</cp:revision>
  <dcterms:created xsi:type="dcterms:W3CDTF">2021-04-22T02:07:00Z</dcterms:created>
  <dcterms:modified xsi:type="dcterms:W3CDTF">2021-04-22T02:15:00Z</dcterms:modified>
</cp:coreProperties>
</file>