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0C" w:rsidRPr="006E580C" w:rsidRDefault="006E580C" w:rsidP="006E580C">
      <w:pPr>
        <w:jc w:val="center"/>
        <w:rPr>
          <w:rFonts w:ascii="Century Gothic" w:hAnsi="Century Gothic"/>
          <w:sz w:val="36"/>
          <w:szCs w:val="36"/>
        </w:rPr>
      </w:pPr>
      <w:bookmarkStart w:id="0" w:name="_GoBack"/>
      <w:bookmarkEnd w:id="0"/>
    </w:p>
    <w:p w:rsidR="006E580C" w:rsidRPr="006E580C" w:rsidRDefault="006E580C" w:rsidP="006E580C">
      <w:pPr>
        <w:jc w:val="center"/>
        <w:rPr>
          <w:rFonts w:ascii="Century Gothic" w:hAnsi="Century Gothic"/>
          <w:sz w:val="36"/>
          <w:szCs w:val="36"/>
        </w:rPr>
      </w:pPr>
    </w:p>
    <w:p w:rsidR="006E580C" w:rsidRDefault="003157EC" w:rsidP="006E580C">
      <w:pPr>
        <w:jc w:val="center"/>
        <w:rPr>
          <w:rFonts w:ascii="Century Gothic" w:hAnsi="Century Gothic"/>
          <w:sz w:val="36"/>
          <w:szCs w:val="36"/>
        </w:rPr>
      </w:pPr>
      <w:r>
        <w:rPr>
          <w:rFonts w:ascii="Century Gothic" w:hAnsi="Century Gothic"/>
          <w:noProof/>
          <w:sz w:val="36"/>
          <w:szCs w:val="36"/>
        </w:rPr>
        <w:drawing>
          <wp:inline distT="0" distB="0" distL="0" distR="0">
            <wp:extent cx="25717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571750" cy="723900"/>
                    </a:xfrm>
                    <a:prstGeom prst="rect">
                      <a:avLst/>
                    </a:prstGeom>
                  </pic:spPr>
                </pic:pic>
              </a:graphicData>
            </a:graphic>
          </wp:inline>
        </w:drawing>
      </w:r>
    </w:p>
    <w:p w:rsidR="0089623F" w:rsidRPr="0089623F" w:rsidRDefault="0089623F" w:rsidP="006E580C">
      <w:pPr>
        <w:jc w:val="center"/>
        <w:rPr>
          <w:rFonts w:ascii="Century Gothic" w:hAnsi="Century Gothic"/>
          <w:sz w:val="20"/>
          <w:szCs w:val="20"/>
        </w:rPr>
      </w:pPr>
      <w:r>
        <w:rPr>
          <w:rFonts w:ascii="Century Gothic" w:hAnsi="Century Gothic"/>
          <w:sz w:val="20"/>
          <w:szCs w:val="20"/>
        </w:rPr>
        <w:t>Facilities Management Operations and Maintenance</w:t>
      </w:r>
    </w:p>
    <w:p w:rsidR="006E580C" w:rsidRPr="006E580C" w:rsidRDefault="006E580C" w:rsidP="006E580C">
      <w:pPr>
        <w:jc w:val="center"/>
        <w:rPr>
          <w:rFonts w:ascii="Century Gothic" w:hAnsi="Century Gothic"/>
          <w:sz w:val="36"/>
          <w:szCs w:val="36"/>
        </w:rPr>
      </w:pPr>
    </w:p>
    <w:p w:rsidR="006E580C" w:rsidRPr="006E580C" w:rsidRDefault="006E580C" w:rsidP="006E580C">
      <w:pPr>
        <w:jc w:val="center"/>
        <w:rPr>
          <w:rFonts w:ascii="Century Gothic" w:hAnsi="Century Gothic"/>
          <w:sz w:val="36"/>
          <w:szCs w:val="36"/>
        </w:rPr>
      </w:pPr>
    </w:p>
    <w:p w:rsidR="0089623F" w:rsidRDefault="0089623F" w:rsidP="0089623F">
      <w:pPr>
        <w:jc w:val="center"/>
        <w:rPr>
          <w:rFonts w:ascii="Century Gothic" w:hAnsi="Century Gothic"/>
          <w:sz w:val="36"/>
          <w:szCs w:val="36"/>
        </w:rPr>
      </w:pPr>
      <w:r w:rsidRPr="006E580C">
        <w:rPr>
          <w:rFonts w:ascii="Century Gothic" w:hAnsi="Century Gothic"/>
          <w:sz w:val="36"/>
          <w:szCs w:val="36"/>
        </w:rPr>
        <w:t xml:space="preserve">GREEN </w:t>
      </w:r>
      <w:r>
        <w:rPr>
          <w:rFonts w:ascii="Century Gothic" w:hAnsi="Century Gothic"/>
          <w:sz w:val="36"/>
          <w:szCs w:val="36"/>
        </w:rPr>
        <w:t xml:space="preserve">CLEANING </w:t>
      </w:r>
      <w:r w:rsidRPr="006E580C">
        <w:rPr>
          <w:rFonts w:ascii="Century Gothic" w:hAnsi="Century Gothic"/>
          <w:sz w:val="36"/>
          <w:szCs w:val="36"/>
        </w:rPr>
        <w:t>POLICY</w:t>
      </w:r>
      <w:r>
        <w:rPr>
          <w:rFonts w:ascii="Century Gothic" w:hAnsi="Century Gothic"/>
          <w:sz w:val="36"/>
          <w:szCs w:val="36"/>
        </w:rPr>
        <w:t>*</w:t>
      </w:r>
    </w:p>
    <w:p w:rsidR="00A40CC6" w:rsidRDefault="00A40CC6" w:rsidP="006E580C">
      <w:pPr>
        <w:jc w:val="center"/>
        <w:rPr>
          <w:rFonts w:ascii="Century Gothic" w:hAnsi="Century Gothic"/>
          <w:sz w:val="36"/>
          <w:szCs w:val="36"/>
        </w:rPr>
      </w:pPr>
    </w:p>
    <w:p w:rsidR="00A40CC6" w:rsidRDefault="00A40CC6" w:rsidP="006E580C">
      <w:pPr>
        <w:jc w:val="center"/>
        <w:rPr>
          <w:rFonts w:ascii="Century Gothic" w:hAnsi="Century Gothic"/>
          <w:sz w:val="36"/>
          <w:szCs w:val="36"/>
        </w:rPr>
      </w:pPr>
    </w:p>
    <w:p w:rsidR="006E580C" w:rsidRDefault="0089623F" w:rsidP="0089623F">
      <w:pPr>
        <w:rPr>
          <w:rFonts w:ascii="Century Gothic" w:hAnsi="Century Gothic"/>
        </w:rPr>
      </w:pPr>
      <w:r w:rsidRPr="0089623F">
        <w:rPr>
          <w:rFonts w:ascii="Century Gothic" w:hAnsi="Century Gothic"/>
        </w:rPr>
        <w:t>Oversight Parties</w:t>
      </w:r>
      <w:r>
        <w:rPr>
          <w:rFonts w:ascii="Century Gothic" w:hAnsi="Century Gothic"/>
        </w:rPr>
        <w:t>:</w:t>
      </w:r>
    </w:p>
    <w:p w:rsidR="0089623F" w:rsidRDefault="0089623F" w:rsidP="0089623F">
      <w:pPr>
        <w:rPr>
          <w:rFonts w:ascii="Century Gothic" w:hAnsi="Century Gothic"/>
        </w:rPr>
      </w:pPr>
    </w:p>
    <w:p w:rsidR="0089623F" w:rsidRDefault="0089623F" w:rsidP="0089623F">
      <w:pPr>
        <w:rPr>
          <w:rFonts w:ascii="Century Gothic" w:hAnsi="Century Gothic"/>
        </w:rPr>
      </w:pPr>
      <w:r>
        <w:rPr>
          <w:rFonts w:ascii="Century Gothic" w:hAnsi="Century Gothic"/>
        </w:rPr>
        <w:t xml:space="preserve">Gary </w:t>
      </w:r>
      <w:proofErr w:type="spellStart"/>
      <w:r>
        <w:rPr>
          <w:rFonts w:ascii="Century Gothic" w:hAnsi="Century Gothic"/>
        </w:rPr>
        <w:t>Buckman</w:t>
      </w:r>
      <w:proofErr w:type="spellEnd"/>
      <w:r>
        <w:rPr>
          <w:rFonts w:ascii="Century Gothic" w:hAnsi="Century Gothic"/>
        </w:rPr>
        <w:t>-Director of Facilities Operations</w:t>
      </w:r>
    </w:p>
    <w:p w:rsidR="0089623F" w:rsidRDefault="0089623F" w:rsidP="0089623F">
      <w:pPr>
        <w:rPr>
          <w:rFonts w:ascii="Century Gothic" w:hAnsi="Century Gothic"/>
        </w:rPr>
      </w:pPr>
      <w:r>
        <w:rPr>
          <w:rFonts w:ascii="Century Gothic" w:hAnsi="Century Gothic"/>
        </w:rPr>
        <w:t>Service Building 11 (845) 257-3306</w:t>
      </w:r>
    </w:p>
    <w:p w:rsidR="0089623F" w:rsidRDefault="0089623F" w:rsidP="0089623F">
      <w:pPr>
        <w:rPr>
          <w:rFonts w:ascii="Century Gothic" w:hAnsi="Century Gothic"/>
        </w:rPr>
      </w:pPr>
    </w:p>
    <w:p w:rsidR="0089623F" w:rsidRDefault="0089623F" w:rsidP="0089623F">
      <w:pPr>
        <w:rPr>
          <w:rFonts w:ascii="Century Gothic" w:hAnsi="Century Gothic"/>
        </w:rPr>
      </w:pPr>
      <w:r>
        <w:rPr>
          <w:rFonts w:ascii="Century Gothic" w:hAnsi="Century Gothic"/>
        </w:rPr>
        <w:t>Kim Nelson- Assistant Director of Facilities Operations</w:t>
      </w:r>
    </w:p>
    <w:p w:rsidR="0089623F" w:rsidRDefault="0089623F" w:rsidP="0089623F">
      <w:pPr>
        <w:rPr>
          <w:rFonts w:ascii="Century Gothic" w:hAnsi="Century Gothic"/>
        </w:rPr>
      </w:pPr>
      <w:r>
        <w:rPr>
          <w:rFonts w:ascii="Century Gothic" w:hAnsi="Century Gothic"/>
        </w:rPr>
        <w:t xml:space="preserve">Service Building </w:t>
      </w:r>
      <w:proofErr w:type="gramStart"/>
      <w:r>
        <w:rPr>
          <w:rFonts w:ascii="Century Gothic" w:hAnsi="Century Gothic"/>
        </w:rPr>
        <w:t>11  (</w:t>
      </w:r>
      <w:proofErr w:type="gramEnd"/>
      <w:r>
        <w:rPr>
          <w:rFonts w:ascii="Century Gothic" w:hAnsi="Century Gothic"/>
        </w:rPr>
        <w:t>845) 257-3380</w:t>
      </w:r>
    </w:p>
    <w:p w:rsidR="0089623F" w:rsidRDefault="0089623F" w:rsidP="0089623F">
      <w:pPr>
        <w:rPr>
          <w:rFonts w:ascii="Century Gothic" w:hAnsi="Century Gothic"/>
        </w:rPr>
      </w:pPr>
    </w:p>
    <w:p w:rsidR="0089623F" w:rsidRDefault="0089623F" w:rsidP="0089623F">
      <w:pPr>
        <w:rPr>
          <w:rFonts w:ascii="Century Gothic" w:hAnsi="Century Gothic"/>
        </w:rPr>
      </w:pPr>
      <w:r>
        <w:rPr>
          <w:rFonts w:ascii="Century Gothic" w:hAnsi="Century Gothic"/>
        </w:rPr>
        <w:t>Lisa Mitten-</w:t>
      </w:r>
      <w:proofErr w:type="spellStart"/>
      <w:r>
        <w:rPr>
          <w:rFonts w:ascii="Century Gothic" w:hAnsi="Century Gothic"/>
        </w:rPr>
        <w:t>Sustainibility</w:t>
      </w:r>
      <w:proofErr w:type="spellEnd"/>
      <w:r>
        <w:rPr>
          <w:rFonts w:ascii="Century Gothic" w:hAnsi="Century Gothic"/>
        </w:rPr>
        <w:t xml:space="preserve"> Coordinator</w:t>
      </w:r>
    </w:p>
    <w:p w:rsidR="0089623F" w:rsidRPr="0089623F" w:rsidRDefault="0089623F" w:rsidP="0089623F">
      <w:pPr>
        <w:rPr>
          <w:rFonts w:ascii="Century Gothic" w:hAnsi="Century Gothic"/>
        </w:rPr>
      </w:pPr>
      <w:r>
        <w:rPr>
          <w:rFonts w:ascii="Century Gothic" w:hAnsi="Century Gothic"/>
        </w:rPr>
        <w:t>Service Building 9    (845)257-3325</w:t>
      </w:r>
    </w:p>
    <w:p w:rsidR="0089623F" w:rsidRDefault="0089623F" w:rsidP="0089623F">
      <w:pPr>
        <w:rPr>
          <w:rFonts w:ascii="Century Gothic" w:hAnsi="Century Gothic"/>
          <w:sz w:val="36"/>
          <w:szCs w:val="36"/>
        </w:rPr>
      </w:pPr>
    </w:p>
    <w:p w:rsidR="0089623F" w:rsidRPr="006E580C" w:rsidRDefault="0089623F" w:rsidP="0089623F">
      <w:pPr>
        <w:rPr>
          <w:rFonts w:ascii="Century Gothic" w:hAnsi="Century Gothic"/>
          <w:sz w:val="36"/>
          <w:szCs w:val="36"/>
        </w:rPr>
      </w:pPr>
    </w:p>
    <w:p w:rsidR="006E580C" w:rsidRPr="006E580C" w:rsidRDefault="006E580C" w:rsidP="006E580C">
      <w:pPr>
        <w:jc w:val="center"/>
        <w:rPr>
          <w:rFonts w:ascii="Century Gothic" w:hAnsi="Century Gothic"/>
          <w:sz w:val="36"/>
          <w:szCs w:val="36"/>
        </w:rPr>
      </w:pPr>
    </w:p>
    <w:p w:rsidR="006E580C" w:rsidRDefault="006E580C" w:rsidP="006E580C">
      <w:pPr>
        <w:jc w:val="right"/>
        <w:rPr>
          <w:rFonts w:ascii="Century Gothic" w:hAnsi="Century Gothic"/>
          <w:sz w:val="36"/>
          <w:szCs w:val="36"/>
        </w:rPr>
      </w:pPr>
    </w:p>
    <w:p w:rsidR="0089623F" w:rsidRPr="006E580C" w:rsidRDefault="0089623F" w:rsidP="006E580C">
      <w:pPr>
        <w:jc w:val="right"/>
        <w:rPr>
          <w:rFonts w:ascii="Century Gothic" w:hAnsi="Century Gothic"/>
          <w:sz w:val="36"/>
          <w:szCs w:val="36"/>
        </w:rPr>
      </w:pPr>
    </w:p>
    <w:p w:rsidR="006E580C" w:rsidRPr="006E580C" w:rsidRDefault="006E580C" w:rsidP="006E580C">
      <w:pPr>
        <w:jc w:val="right"/>
        <w:rPr>
          <w:rFonts w:ascii="Century Gothic" w:hAnsi="Century Gothic"/>
          <w:sz w:val="36"/>
          <w:szCs w:val="36"/>
        </w:rPr>
      </w:pPr>
    </w:p>
    <w:p w:rsidR="006E580C" w:rsidRPr="006E580C" w:rsidRDefault="006E580C" w:rsidP="006E580C">
      <w:pPr>
        <w:jc w:val="right"/>
        <w:rPr>
          <w:rFonts w:ascii="Century Gothic" w:hAnsi="Century Gothic"/>
          <w:sz w:val="36"/>
          <w:szCs w:val="36"/>
        </w:rPr>
      </w:pPr>
    </w:p>
    <w:p w:rsidR="006E580C" w:rsidRPr="006E580C" w:rsidRDefault="006E580C" w:rsidP="006E580C">
      <w:pPr>
        <w:jc w:val="right"/>
        <w:rPr>
          <w:rFonts w:ascii="Century Gothic" w:hAnsi="Century Gothic"/>
          <w:sz w:val="36"/>
          <w:szCs w:val="36"/>
        </w:rPr>
      </w:pPr>
    </w:p>
    <w:p w:rsidR="006E580C" w:rsidRPr="006E580C" w:rsidRDefault="006E580C" w:rsidP="006E580C">
      <w:pPr>
        <w:jc w:val="right"/>
        <w:rPr>
          <w:rFonts w:ascii="Century Gothic" w:hAnsi="Century Gothic"/>
          <w:sz w:val="36"/>
          <w:szCs w:val="36"/>
        </w:rPr>
      </w:pPr>
    </w:p>
    <w:p w:rsidR="006E580C" w:rsidRDefault="00382B64" w:rsidP="00A40CC6">
      <w:pPr>
        <w:ind w:left="3600"/>
        <w:jc w:val="right"/>
        <w:rPr>
          <w:rFonts w:ascii="Century Gothic" w:hAnsi="Century Gothic"/>
          <w:sz w:val="36"/>
          <w:szCs w:val="36"/>
        </w:rPr>
      </w:pPr>
      <w:r>
        <w:rPr>
          <w:rFonts w:ascii="Century Gothic" w:hAnsi="Century Gothic"/>
          <w:sz w:val="36"/>
          <w:szCs w:val="36"/>
        </w:rPr>
        <w:t>Feb 2015</w:t>
      </w:r>
    </w:p>
    <w:p w:rsidR="007312C8" w:rsidRDefault="007312C8" w:rsidP="006E580C">
      <w:pPr>
        <w:jc w:val="right"/>
        <w:rPr>
          <w:rFonts w:ascii="Century Gothic" w:hAnsi="Century Gothic"/>
          <w:i/>
        </w:rPr>
      </w:pPr>
    </w:p>
    <w:p w:rsidR="007312C8" w:rsidRDefault="007312C8" w:rsidP="006E580C">
      <w:pPr>
        <w:jc w:val="right"/>
        <w:rPr>
          <w:rFonts w:ascii="Century Gothic" w:hAnsi="Century Gothic"/>
          <w:i/>
        </w:rPr>
      </w:pPr>
    </w:p>
    <w:p w:rsidR="007312C8" w:rsidRDefault="007312C8" w:rsidP="006E580C">
      <w:pPr>
        <w:jc w:val="right"/>
        <w:rPr>
          <w:rFonts w:ascii="Century Gothic" w:hAnsi="Century Gothic"/>
          <w:i/>
        </w:rPr>
      </w:pPr>
    </w:p>
    <w:p w:rsidR="007312C8" w:rsidRPr="00EC112A" w:rsidRDefault="007312C8" w:rsidP="007312C8">
      <w:pPr>
        <w:jc w:val="right"/>
        <w:rPr>
          <w:rFonts w:ascii="Century Gothic" w:hAnsi="Century Gothic"/>
          <w:i/>
          <w:sz w:val="18"/>
          <w:szCs w:val="18"/>
        </w:rPr>
      </w:pPr>
      <w:r w:rsidRPr="00410319">
        <w:rPr>
          <w:rFonts w:ascii="Century Gothic" w:hAnsi="Century Gothic"/>
          <w:i/>
          <w:sz w:val="16"/>
          <w:szCs w:val="18"/>
        </w:rPr>
        <w:t xml:space="preserve">*This document meets </w:t>
      </w:r>
      <w:r w:rsidR="00410319" w:rsidRPr="00410319">
        <w:rPr>
          <w:rFonts w:ascii="Century Gothic" w:hAnsi="Century Gothic"/>
          <w:i/>
          <w:sz w:val="16"/>
          <w:szCs w:val="18"/>
        </w:rPr>
        <w:t xml:space="preserve">the </w:t>
      </w:r>
      <w:r w:rsidR="00EC112A" w:rsidRPr="00410319">
        <w:rPr>
          <w:rFonts w:ascii="Century Gothic" w:hAnsi="Century Gothic"/>
          <w:i/>
          <w:sz w:val="16"/>
          <w:szCs w:val="18"/>
        </w:rPr>
        <w:t xml:space="preserve">ISSA’s Cleaning Industry Management Standard – </w:t>
      </w:r>
      <w:smartTag w:uri="urn:schemas-microsoft-com:office:smarttags" w:element="place">
        <w:smartTag w:uri="urn:schemas-microsoft-com:office:smarttags" w:element="PlaceName">
          <w:r w:rsidR="00EC112A" w:rsidRPr="00410319">
            <w:rPr>
              <w:rFonts w:ascii="Century Gothic" w:hAnsi="Century Gothic"/>
              <w:i/>
              <w:sz w:val="16"/>
              <w:szCs w:val="18"/>
            </w:rPr>
            <w:t>Green</w:t>
          </w:r>
        </w:smartTag>
        <w:r w:rsidR="00EC112A" w:rsidRPr="00410319">
          <w:rPr>
            <w:rFonts w:ascii="Century Gothic" w:hAnsi="Century Gothic"/>
            <w:i/>
            <w:sz w:val="16"/>
            <w:szCs w:val="18"/>
          </w:rPr>
          <w:t xml:space="preserve"> </w:t>
        </w:r>
        <w:smartTag w:uri="urn:schemas-microsoft-com:office:smarttags" w:element="PlaceType">
          <w:r w:rsidR="00EC112A" w:rsidRPr="00410319">
            <w:rPr>
              <w:rFonts w:ascii="Century Gothic" w:hAnsi="Century Gothic"/>
              <w:i/>
              <w:sz w:val="16"/>
              <w:szCs w:val="18"/>
            </w:rPr>
            <w:t>Building</w:t>
          </w:r>
        </w:smartTag>
      </w:smartTag>
      <w:r w:rsidR="00EC112A" w:rsidRPr="00410319">
        <w:rPr>
          <w:rFonts w:ascii="Century Gothic" w:hAnsi="Century Gothic"/>
          <w:i/>
          <w:sz w:val="16"/>
          <w:szCs w:val="18"/>
        </w:rPr>
        <w:t xml:space="preserve"> (CIMS-GB</w:t>
      </w:r>
      <w:r w:rsidR="00EC112A" w:rsidRPr="00EC112A">
        <w:rPr>
          <w:rFonts w:ascii="Century Gothic" w:hAnsi="Century Gothic"/>
          <w:i/>
          <w:sz w:val="18"/>
          <w:szCs w:val="18"/>
        </w:rPr>
        <w:t>)</w:t>
      </w:r>
    </w:p>
    <w:p w:rsidR="00EC112A" w:rsidRDefault="00EC112A" w:rsidP="007312C8">
      <w:pPr>
        <w:jc w:val="center"/>
        <w:rPr>
          <w:rFonts w:ascii="Century Gothic" w:hAnsi="Century Gothic"/>
          <w:b/>
          <w:u w:val="single"/>
        </w:rPr>
      </w:pPr>
    </w:p>
    <w:p w:rsidR="00E958B0" w:rsidRDefault="00E958B0" w:rsidP="007312C8">
      <w:pPr>
        <w:jc w:val="center"/>
        <w:rPr>
          <w:rFonts w:ascii="Century Gothic" w:hAnsi="Century Gothic"/>
          <w:b/>
          <w:u w:val="single"/>
        </w:rPr>
      </w:pPr>
      <w:r>
        <w:rPr>
          <w:rFonts w:ascii="Century Gothic" w:hAnsi="Century Gothic"/>
          <w:b/>
          <w:u w:val="single"/>
        </w:rPr>
        <w:t>Contents</w:t>
      </w:r>
    </w:p>
    <w:p w:rsidR="00E958B0" w:rsidRDefault="00E958B0" w:rsidP="006E580C">
      <w:pPr>
        <w:rPr>
          <w:rFonts w:ascii="Century Gothic" w:hAnsi="Century Gothic"/>
          <w:b/>
          <w:u w:val="single"/>
        </w:rPr>
      </w:pPr>
    </w:p>
    <w:p w:rsidR="00CD38F7" w:rsidRDefault="00CD38F7" w:rsidP="006E580C">
      <w:pPr>
        <w:rPr>
          <w:rFonts w:ascii="Century Gothic" w:hAnsi="Century Gothic"/>
          <w:b/>
          <w:sz w:val="22"/>
          <w:szCs w:val="22"/>
        </w:rPr>
      </w:pPr>
    </w:p>
    <w:p w:rsidR="00E958B0" w:rsidRPr="00301654" w:rsidRDefault="00FF433B" w:rsidP="006E580C">
      <w:pPr>
        <w:rPr>
          <w:rFonts w:ascii="Century Gothic" w:hAnsi="Century Gothic"/>
          <w:sz w:val="22"/>
          <w:szCs w:val="22"/>
        </w:rPr>
      </w:pPr>
      <w:r w:rsidRPr="00301654">
        <w:rPr>
          <w:rFonts w:ascii="Century Gothic" w:hAnsi="Century Gothic"/>
          <w:b/>
          <w:sz w:val="22"/>
          <w:szCs w:val="22"/>
        </w:rPr>
        <w:t>Introduction</w:t>
      </w:r>
      <w:r w:rsidRPr="00301654">
        <w:rPr>
          <w:rFonts w:ascii="Century Gothic" w:hAnsi="Century Gothic"/>
          <w:b/>
          <w:sz w:val="22"/>
          <w:szCs w:val="22"/>
        </w:rPr>
        <w:tab/>
      </w:r>
      <w:r w:rsidRPr="00301654">
        <w:rPr>
          <w:rFonts w:ascii="Century Gothic" w:hAnsi="Century Gothic"/>
          <w:b/>
          <w:sz w:val="22"/>
          <w:szCs w:val="22"/>
        </w:rPr>
        <w:tab/>
      </w:r>
      <w:r w:rsidRPr="00301654">
        <w:rPr>
          <w:rFonts w:ascii="Century Gothic" w:hAnsi="Century Gothic"/>
          <w:b/>
          <w:sz w:val="22"/>
          <w:szCs w:val="22"/>
        </w:rPr>
        <w:tab/>
      </w:r>
      <w:r w:rsidRPr="00301654">
        <w:rPr>
          <w:rFonts w:ascii="Century Gothic" w:hAnsi="Century Gothic"/>
          <w:b/>
          <w:sz w:val="22"/>
          <w:szCs w:val="22"/>
        </w:rPr>
        <w:tab/>
      </w:r>
      <w:r w:rsidRPr="00301654">
        <w:rPr>
          <w:rFonts w:ascii="Century Gothic" w:hAnsi="Century Gothic"/>
          <w:b/>
          <w:sz w:val="22"/>
          <w:szCs w:val="22"/>
        </w:rPr>
        <w:tab/>
      </w:r>
      <w:r w:rsidRPr="00301654">
        <w:rPr>
          <w:rFonts w:ascii="Century Gothic" w:hAnsi="Century Gothic"/>
          <w:b/>
          <w:sz w:val="22"/>
          <w:szCs w:val="22"/>
        </w:rPr>
        <w:tab/>
      </w:r>
      <w:r w:rsidRPr="00301654">
        <w:rPr>
          <w:rFonts w:ascii="Century Gothic" w:hAnsi="Century Gothic"/>
          <w:b/>
          <w:sz w:val="22"/>
          <w:szCs w:val="22"/>
        </w:rPr>
        <w:tab/>
      </w:r>
      <w:r w:rsidRPr="00301654">
        <w:rPr>
          <w:rFonts w:ascii="Century Gothic" w:hAnsi="Century Gothic"/>
          <w:b/>
          <w:sz w:val="22"/>
          <w:szCs w:val="22"/>
        </w:rPr>
        <w:tab/>
      </w:r>
      <w:r w:rsidRPr="00301654">
        <w:rPr>
          <w:rFonts w:ascii="Century Gothic" w:hAnsi="Century Gothic"/>
          <w:b/>
          <w:sz w:val="22"/>
          <w:szCs w:val="22"/>
        </w:rPr>
        <w:tab/>
      </w:r>
      <w:r w:rsidRPr="00301654">
        <w:rPr>
          <w:rFonts w:ascii="Century Gothic" w:hAnsi="Century Gothic"/>
          <w:b/>
          <w:sz w:val="22"/>
          <w:szCs w:val="22"/>
        </w:rPr>
        <w:tab/>
      </w:r>
      <w:r w:rsidR="00E84492">
        <w:rPr>
          <w:rFonts w:ascii="Century Gothic" w:hAnsi="Century Gothic"/>
          <w:sz w:val="22"/>
          <w:szCs w:val="22"/>
        </w:rPr>
        <w:t>4</w:t>
      </w:r>
    </w:p>
    <w:p w:rsidR="00FF433B" w:rsidRPr="00301654" w:rsidRDefault="00FF433B" w:rsidP="006E580C">
      <w:pPr>
        <w:rPr>
          <w:rFonts w:ascii="Century Gothic" w:hAnsi="Century Gothic"/>
          <w:sz w:val="22"/>
          <w:szCs w:val="22"/>
        </w:rPr>
      </w:pPr>
      <w:r w:rsidRPr="00301654">
        <w:rPr>
          <w:rFonts w:ascii="Century Gothic" w:hAnsi="Century Gothic"/>
          <w:sz w:val="22"/>
          <w:szCs w:val="22"/>
        </w:rPr>
        <w:t>Intent</w:t>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p>
    <w:p w:rsidR="00FF433B" w:rsidRPr="00301654" w:rsidRDefault="00FF433B" w:rsidP="006E580C">
      <w:pPr>
        <w:rPr>
          <w:rFonts w:ascii="Century Gothic" w:hAnsi="Century Gothic"/>
          <w:sz w:val="22"/>
          <w:szCs w:val="22"/>
        </w:rPr>
      </w:pPr>
      <w:r w:rsidRPr="00301654">
        <w:rPr>
          <w:rFonts w:ascii="Century Gothic" w:hAnsi="Century Gothic"/>
          <w:sz w:val="22"/>
          <w:szCs w:val="22"/>
        </w:rPr>
        <w:t xml:space="preserve">Sustainability Statement of Commitment </w:t>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p>
    <w:p w:rsidR="00FF433B" w:rsidRPr="00301654" w:rsidRDefault="00FF433B" w:rsidP="006E580C">
      <w:pPr>
        <w:rPr>
          <w:rFonts w:ascii="Century Gothic" w:hAnsi="Century Gothic"/>
          <w:sz w:val="22"/>
          <w:szCs w:val="22"/>
        </w:rPr>
      </w:pPr>
      <w:r w:rsidRPr="00301654">
        <w:rPr>
          <w:rFonts w:ascii="Century Gothic" w:hAnsi="Century Gothic"/>
          <w:sz w:val="22"/>
          <w:szCs w:val="22"/>
        </w:rPr>
        <w:t>Three Pillars of Sustainability</w:t>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p>
    <w:p w:rsidR="00FF433B" w:rsidRPr="00301654" w:rsidRDefault="00FF433B" w:rsidP="006E580C">
      <w:pPr>
        <w:rPr>
          <w:rFonts w:ascii="Century Gothic" w:hAnsi="Century Gothic"/>
          <w:sz w:val="22"/>
          <w:szCs w:val="22"/>
        </w:rPr>
      </w:pPr>
    </w:p>
    <w:p w:rsidR="00FF433B" w:rsidRPr="00301654" w:rsidRDefault="00FF433B" w:rsidP="006E580C">
      <w:pPr>
        <w:rPr>
          <w:rFonts w:ascii="Century Gothic" w:hAnsi="Century Gothic"/>
          <w:sz w:val="22"/>
          <w:szCs w:val="22"/>
        </w:rPr>
      </w:pPr>
      <w:r w:rsidRPr="00301654">
        <w:rPr>
          <w:rFonts w:ascii="Century Gothic" w:hAnsi="Century Gothic"/>
          <w:b/>
          <w:sz w:val="22"/>
          <w:szCs w:val="22"/>
        </w:rPr>
        <w:t>Objectives and Outcomes</w:t>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00301654">
        <w:rPr>
          <w:rFonts w:ascii="Century Gothic" w:hAnsi="Century Gothic"/>
          <w:sz w:val="22"/>
          <w:szCs w:val="22"/>
        </w:rPr>
        <w:tab/>
      </w:r>
      <w:r w:rsidR="00E84492">
        <w:rPr>
          <w:rFonts w:ascii="Century Gothic" w:hAnsi="Century Gothic"/>
          <w:sz w:val="22"/>
          <w:szCs w:val="22"/>
        </w:rPr>
        <w:t>5</w:t>
      </w:r>
    </w:p>
    <w:p w:rsidR="00FF433B" w:rsidRPr="00301654" w:rsidRDefault="00FF433B" w:rsidP="006E580C">
      <w:pPr>
        <w:rPr>
          <w:rFonts w:ascii="Century Gothic" w:hAnsi="Century Gothic"/>
          <w:sz w:val="22"/>
          <w:szCs w:val="22"/>
        </w:rPr>
      </w:pPr>
    </w:p>
    <w:p w:rsidR="00FF433B" w:rsidRDefault="00FF433B" w:rsidP="006E580C">
      <w:pPr>
        <w:rPr>
          <w:rFonts w:ascii="Century Gothic" w:hAnsi="Century Gothic"/>
          <w:sz w:val="22"/>
          <w:szCs w:val="22"/>
        </w:rPr>
      </w:pPr>
      <w:r w:rsidRPr="00301654">
        <w:rPr>
          <w:rFonts w:ascii="Century Gothic" w:hAnsi="Century Gothic"/>
          <w:b/>
          <w:sz w:val="22"/>
          <w:szCs w:val="22"/>
        </w:rPr>
        <w:t>Occupant Responsibility</w:t>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Pr="00301654">
        <w:rPr>
          <w:rFonts w:ascii="Century Gothic" w:hAnsi="Century Gothic"/>
          <w:sz w:val="22"/>
          <w:szCs w:val="22"/>
        </w:rPr>
        <w:tab/>
      </w:r>
      <w:r w:rsidR="00E84492">
        <w:rPr>
          <w:rFonts w:ascii="Century Gothic" w:hAnsi="Century Gothic"/>
          <w:sz w:val="22"/>
          <w:szCs w:val="22"/>
        </w:rPr>
        <w:t>5</w:t>
      </w:r>
    </w:p>
    <w:p w:rsidR="00AD42EC" w:rsidRDefault="00AD42EC" w:rsidP="006E580C">
      <w:pPr>
        <w:rPr>
          <w:rFonts w:ascii="Century Gothic" w:hAnsi="Century Gothic"/>
          <w:sz w:val="22"/>
          <w:szCs w:val="22"/>
        </w:rPr>
      </w:pPr>
    </w:p>
    <w:p w:rsidR="00AD42EC" w:rsidRDefault="00AD42EC" w:rsidP="006E580C">
      <w:pPr>
        <w:rPr>
          <w:rFonts w:ascii="Century Gothic" w:hAnsi="Century Gothic"/>
          <w:sz w:val="22"/>
          <w:szCs w:val="22"/>
        </w:rPr>
      </w:pPr>
      <w:r w:rsidRPr="00AD42EC">
        <w:rPr>
          <w:rFonts w:ascii="Century Gothic" w:hAnsi="Century Gothic"/>
          <w:b/>
          <w:sz w:val="22"/>
          <w:szCs w:val="22"/>
        </w:rPr>
        <w:t>Sustainable Purchasing</w:t>
      </w:r>
      <w:r>
        <w:rPr>
          <w:rFonts w:ascii="Century Gothic" w:hAnsi="Century Gothic"/>
          <w:b/>
          <w:sz w:val="22"/>
          <w:szCs w:val="22"/>
        </w:rPr>
        <w:tab/>
      </w:r>
      <w:r w:rsidR="00E84492">
        <w:rPr>
          <w:rFonts w:ascii="Century Gothic" w:hAnsi="Century Gothic"/>
          <w:sz w:val="22"/>
          <w:szCs w:val="22"/>
        </w:rPr>
        <w:tab/>
      </w:r>
      <w:r w:rsidR="00E84492">
        <w:rPr>
          <w:rFonts w:ascii="Century Gothic" w:hAnsi="Century Gothic"/>
          <w:sz w:val="22"/>
          <w:szCs w:val="22"/>
        </w:rPr>
        <w:tab/>
      </w:r>
      <w:r w:rsidR="00E84492">
        <w:rPr>
          <w:rFonts w:ascii="Century Gothic" w:hAnsi="Century Gothic"/>
          <w:sz w:val="22"/>
          <w:szCs w:val="22"/>
        </w:rPr>
        <w:tab/>
      </w:r>
      <w:r w:rsidR="00E84492">
        <w:rPr>
          <w:rFonts w:ascii="Century Gothic" w:hAnsi="Century Gothic"/>
          <w:sz w:val="22"/>
          <w:szCs w:val="22"/>
        </w:rPr>
        <w:tab/>
      </w:r>
      <w:r w:rsidR="00E84492">
        <w:rPr>
          <w:rFonts w:ascii="Century Gothic" w:hAnsi="Century Gothic"/>
          <w:sz w:val="22"/>
          <w:szCs w:val="22"/>
        </w:rPr>
        <w:tab/>
      </w:r>
      <w:r w:rsidR="00E84492">
        <w:rPr>
          <w:rFonts w:ascii="Century Gothic" w:hAnsi="Century Gothic"/>
          <w:sz w:val="22"/>
          <w:szCs w:val="22"/>
        </w:rPr>
        <w:tab/>
      </w:r>
      <w:r w:rsidR="00E84492">
        <w:rPr>
          <w:rFonts w:ascii="Century Gothic" w:hAnsi="Century Gothic"/>
          <w:sz w:val="22"/>
          <w:szCs w:val="22"/>
        </w:rPr>
        <w:tab/>
      </w:r>
      <w:r w:rsidR="00CC115B">
        <w:rPr>
          <w:rFonts w:ascii="Century Gothic" w:hAnsi="Century Gothic"/>
          <w:sz w:val="22"/>
          <w:szCs w:val="22"/>
        </w:rPr>
        <w:t>5</w:t>
      </w:r>
      <w:r w:rsidR="00D8300E">
        <w:rPr>
          <w:rFonts w:ascii="Century Gothic" w:hAnsi="Century Gothic"/>
          <w:sz w:val="22"/>
          <w:szCs w:val="22"/>
        </w:rPr>
        <w:t>-8</w:t>
      </w:r>
    </w:p>
    <w:p w:rsidR="00803E2E" w:rsidRPr="00803E2E" w:rsidRDefault="00803E2E" w:rsidP="00803E2E">
      <w:pPr>
        <w:autoSpaceDE w:val="0"/>
        <w:autoSpaceDN w:val="0"/>
        <w:adjustRightInd w:val="0"/>
        <w:rPr>
          <w:rFonts w:ascii="Century Gothic" w:hAnsi="Century Gothic" w:cs="FreightText-Book"/>
          <w:sz w:val="22"/>
          <w:szCs w:val="22"/>
        </w:rPr>
      </w:pPr>
      <w:r w:rsidRPr="00803E2E">
        <w:rPr>
          <w:rFonts w:ascii="Century Gothic" w:hAnsi="Century Gothic" w:cs="FreightText-Book"/>
          <w:sz w:val="22"/>
          <w:szCs w:val="22"/>
        </w:rPr>
        <w:t>Requirements (Cleaning Materials &amp; Products)</w:t>
      </w:r>
    </w:p>
    <w:p w:rsidR="00803E2E" w:rsidRPr="00803E2E" w:rsidRDefault="00803E2E" w:rsidP="00803E2E">
      <w:pPr>
        <w:autoSpaceDE w:val="0"/>
        <w:autoSpaceDN w:val="0"/>
        <w:adjustRightInd w:val="0"/>
        <w:rPr>
          <w:rFonts w:ascii="Century Gothic" w:hAnsi="Century Gothic" w:cs="FreightText-Book"/>
          <w:sz w:val="22"/>
          <w:szCs w:val="22"/>
        </w:rPr>
      </w:pPr>
      <w:r w:rsidRPr="00803E2E">
        <w:rPr>
          <w:rFonts w:ascii="Century Gothic" w:hAnsi="Century Gothic" w:cs="FreightText-Book"/>
          <w:sz w:val="22"/>
          <w:szCs w:val="22"/>
        </w:rPr>
        <w:t>Requirements (Equipment)</w:t>
      </w:r>
    </w:p>
    <w:p w:rsidR="00AD42EC" w:rsidRDefault="00AD42EC" w:rsidP="006E580C">
      <w:pPr>
        <w:rPr>
          <w:rFonts w:ascii="Century Gothic" w:hAnsi="Century Gothic"/>
          <w:sz w:val="22"/>
          <w:szCs w:val="22"/>
        </w:rPr>
      </w:pPr>
    </w:p>
    <w:p w:rsidR="00AD42EC" w:rsidRPr="004766EB" w:rsidRDefault="004766EB" w:rsidP="004766EB">
      <w:pPr>
        <w:autoSpaceDE w:val="0"/>
        <w:autoSpaceDN w:val="0"/>
        <w:adjustRightInd w:val="0"/>
        <w:rPr>
          <w:rFonts w:ascii="Century Gothic" w:hAnsi="Century Gothic"/>
          <w:b/>
          <w:sz w:val="22"/>
          <w:szCs w:val="22"/>
        </w:rPr>
      </w:pPr>
      <w:r w:rsidRPr="004766EB">
        <w:rPr>
          <w:rFonts w:ascii="Century Gothic" w:hAnsi="Century Gothic"/>
          <w:b/>
          <w:sz w:val="22"/>
          <w:szCs w:val="22"/>
        </w:rPr>
        <w:t>Green/High Performance Cleaning Program</w:t>
      </w:r>
      <w:r w:rsidRPr="004766EB">
        <w:rPr>
          <w:rFonts w:ascii="Century Gothic" w:hAnsi="Century Gothic"/>
          <w:b/>
          <w:sz w:val="22"/>
          <w:szCs w:val="22"/>
        </w:rPr>
        <w:tab/>
      </w:r>
      <w:r w:rsidRPr="004766EB">
        <w:rPr>
          <w:rFonts w:ascii="Century Gothic" w:hAnsi="Century Gothic"/>
          <w:b/>
          <w:sz w:val="22"/>
          <w:szCs w:val="22"/>
        </w:rPr>
        <w:tab/>
      </w:r>
      <w:r w:rsidRPr="004766EB">
        <w:rPr>
          <w:rFonts w:ascii="Century Gothic" w:hAnsi="Century Gothic"/>
          <w:b/>
          <w:sz w:val="22"/>
          <w:szCs w:val="22"/>
        </w:rPr>
        <w:tab/>
      </w:r>
      <w:r w:rsidRPr="004766EB">
        <w:rPr>
          <w:rFonts w:ascii="Century Gothic" w:hAnsi="Century Gothic"/>
          <w:b/>
          <w:sz w:val="22"/>
          <w:szCs w:val="22"/>
        </w:rPr>
        <w:tab/>
      </w:r>
      <w:r w:rsidRPr="004766EB">
        <w:rPr>
          <w:rFonts w:ascii="Century Gothic" w:hAnsi="Century Gothic"/>
          <w:b/>
          <w:sz w:val="22"/>
          <w:szCs w:val="22"/>
        </w:rPr>
        <w:tab/>
      </w:r>
      <w:r w:rsidR="00D8300E">
        <w:rPr>
          <w:rFonts w:ascii="Century Gothic" w:hAnsi="Century Gothic"/>
          <w:sz w:val="22"/>
          <w:szCs w:val="22"/>
        </w:rPr>
        <w:t>8-9</w:t>
      </w:r>
    </w:p>
    <w:p w:rsidR="009750B1" w:rsidRDefault="009750B1" w:rsidP="006E580C">
      <w:pPr>
        <w:rPr>
          <w:rFonts w:ascii="Century Gothic" w:hAnsi="Century Gothic"/>
          <w:sz w:val="22"/>
          <w:szCs w:val="22"/>
        </w:rPr>
      </w:pPr>
    </w:p>
    <w:p w:rsidR="00803E2E" w:rsidRPr="00E84492" w:rsidRDefault="00803E2E" w:rsidP="006E580C">
      <w:pPr>
        <w:rPr>
          <w:rFonts w:ascii="Century Gothic" w:hAnsi="Century Gothic"/>
          <w:sz w:val="22"/>
          <w:szCs w:val="22"/>
        </w:rPr>
      </w:pPr>
      <w:r>
        <w:rPr>
          <w:rFonts w:ascii="Century Gothic" w:hAnsi="Century Gothic"/>
          <w:b/>
          <w:sz w:val="22"/>
          <w:szCs w:val="22"/>
        </w:rPr>
        <w:t>Hand Hygiene</w:t>
      </w:r>
      <w:r w:rsidR="00E84492">
        <w:rPr>
          <w:rFonts w:ascii="Century Gothic" w:hAnsi="Century Gothic"/>
          <w:b/>
          <w:sz w:val="22"/>
          <w:szCs w:val="22"/>
        </w:rPr>
        <w:tab/>
      </w:r>
      <w:r w:rsidR="00E84492">
        <w:rPr>
          <w:rFonts w:ascii="Century Gothic" w:hAnsi="Century Gothic"/>
          <w:b/>
          <w:sz w:val="22"/>
          <w:szCs w:val="22"/>
        </w:rPr>
        <w:tab/>
      </w:r>
      <w:r w:rsidR="00E84492">
        <w:rPr>
          <w:rFonts w:ascii="Century Gothic" w:hAnsi="Century Gothic"/>
          <w:b/>
          <w:sz w:val="22"/>
          <w:szCs w:val="22"/>
        </w:rPr>
        <w:tab/>
      </w:r>
      <w:r w:rsidR="00E84492">
        <w:rPr>
          <w:rFonts w:ascii="Century Gothic" w:hAnsi="Century Gothic"/>
          <w:b/>
          <w:sz w:val="22"/>
          <w:szCs w:val="22"/>
        </w:rPr>
        <w:tab/>
      </w:r>
      <w:r w:rsidR="00E84492">
        <w:rPr>
          <w:rFonts w:ascii="Century Gothic" w:hAnsi="Century Gothic"/>
          <w:b/>
          <w:sz w:val="22"/>
          <w:szCs w:val="22"/>
        </w:rPr>
        <w:tab/>
      </w:r>
      <w:r w:rsidR="00E84492">
        <w:rPr>
          <w:rFonts w:ascii="Century Gothic" w:hAnsi="Century Gothic"/>
          <w:b/>
          <w:sz w:val="22"/>
          <w:szCs w:val="22"/>
        </w:rPr>
        <w:tab/>
      </w:r>
      <w:r w:rsidR="00E84492">
        <w:rPr>
          <w:rFonts w:ascii="Century Gothic" w:hAnsi="Century Gothic"/>
          <w:b/>
          <w:sz w:val="22"/>
          <w:szCs w:val="22"/>
        </w:rPr>
        <w:tab/>
      </w:r>
      <w:r w:rsidR="00E84492">
        <w:rPr>
          <w:rFonts w:ascii="Century Gothic" w:hAnsi="Century Gothic"/>
          <w:b/>
          <w:sz w:val="22"/>
          <w:szCs w:val="22"/>
        </w:rPr>
        <w:tab/>
      </w:r>
      <w:r w:rsidR="00E84492">
        <w:rPr>
          <w:rFonts w:ascii="Century Gothic" w:hAnsi="Century Gothic"/>
          <w:b/>
          <w:sz w:val="22"/>
          <w:szCs w:val="22"/>
        </w:rPr>
        <w:tab/>
      </w:r>
      <w:r w:rsidR="00D8300E">
        <w:rPr>
          <w:rFonts w:ascii="Century Gothic" w:hAnsi="Century Gothic"/>
          <w:sz w:val="22"/>
          <w:szCs w:val="22"/>
        </w:rPr>
        <w:t>9</w:t>
      </w:r>
    </w:p>
    <w:p w:rsidR="00803E2E" w:rsidRDefault="00803E2E" w:rsidP="006E580C">
      <w:pPr>
        <w:rPr>
          <w:rFonts w:ascii="Century Gothic" w:hAnsi="Century Gothic"/>
          <w:b/>
          <w:sz w:val="22"/>
          <w:szCs w:val="22"/>
        </w:rPr>
      </w:pPr>
    </w:p>
    <w:p w:rsidR="009750B1" w:rsidRPr="009750B1" w:rsidRDefault="009750B1" w:rsidP="006E580C">
      <w:pPr>
        <w:rPr>
          <w:rFonts w:ascii="Century Gothic" w:hAnsi="Century Gothic"/>
          <w:sz w:val="22"/>
          <w:szCs w:val="22"/>
        </w:rPr>
      </w:pPr>
      <w:r w:rsidRPr="009750B1">
        <w:rPr>
          <w:rFonts w:ascii="Century Gothic" w:hAnsi="Century Gothic"/>
          <w:b/>
          <w:sz w:val="22"/>
          <w:szCs w:val="22"/>
        </w:rPr>
        <w:t>Integrated Pest Management</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00D8300E">
        <w:rPr>
          <w:rFonts w:ascii="Century Gothic" w:hAnsi="Century Gothic"/>
          <w:sz w:val="22"/>
          <w:szCs w:val="22"/>
        </w:rPr>
        <w:t>9-10</w:t>
      </w:r>
    </w:p>
    <w:p w:rsidR="00FF433B" w:rsidRDefault="00FF433B" w:rsidP="006E580C">
      <w:pPr>
        <w:rPr>
          <w:rFonts w:ascii="Century Gothic" w:hAnsi="Century Gothic"/>
          <w:b/>
          <w:sz w:val="22"/>
          <w:szCs w:val="22"/>
          <w:u w:val="single"/>
        </w:rPr>
      </w:pPr>
    </w:p>
    <w:p w:rsidR="00803E2E" w:rsidRPr="00C54C1C" w:rsidRDefault="00803E2E" w:rsidP="00E17C3A">
      <w:pPr>
        <w:rPr>
          <w:rFonts w:ascii="Century Gothic" w:hAnsi="Century Gothic"/>
          <w:sz w:val="22"/>
          <w:szCs w:val="22"/>
        </w:rPr>
      </w:pPr>
      <w:r>
        <w:rPr>
          <w:rFonts w:ascii="Century Gothic" w:hAnsi="Century Gothic"/>
          <w:b/>
          <w:sz w:val="22"/>
          <w:szCs w:val="22"/>
        </w:rPr>
        <w:t>Exterior Hardscape</w:t>
      </w:r>
      <w:r w:rsidR="00D5005D">
        <w:rPr>
          <w:rFonts w:ascii="Century Gothic" w:hAnsi="Century Gothic"/>
          <w:b/>
          <w:sz w:val="22"/>
          <w:szCs w:val="22"/>
        </w:rPr>
        <w:tab/>
      </w:r>
      <w:r w:rsidR="00D5005D">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D8300E">
        <w:rPr>
          <w:rFonts w:ascii="Century Gothic" w:hAnsi="Century Gothic"/>
          <w:sz w:val="22"/>
          <w:szCs w:val="22"/>
        </w:rPr>
        <w:t>10-11</w:t>
      </w:r>
    </w:p>
    <w:p w:rsidR="00803E2E" w:rsidRDefault="00803E2E" w:rsidP="00E17C3A">
      <w:pPr>
        <w:rPr>
          <w:rFonts w:ascii="Century Gothic" w:hAnsi="Century Gothic"/>
          <w:b/>
          <w:sz w:val="22"/>
          <w:szCs w:val="22"/>
        </w:rPr>
      </w:pPr>
    </w:p>
    <w:p w:rsidR="00803E2E" w:rsidRDefault="00803E2E" w:rsidP="00E17C3A">
      <w:pPr>
        <w:rPr>
          <w:rFonts w:ascii="Century Gothic" w:hAnsi="Century Gothic"/>
          <w:b/>
          <w:sz w:val="22"/>
          <w:szCs w:val="22"/>
        </w:rPr>
      </w:pPr>
      <w:r>
        <w:rPr>
          <w:rFonts w:ascii="Century Gothic" w:hAnsi="Century Gothic"/>
          <w:b/>
          <w:sz w:val="22"/>
          <w:szCs w:val="22"/>
        </w:rPr>
        <w:t>Indoor Air Quality</w:t>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C54C1C">
        <w:rPr>
          <w:rFonts w:ascii="Century Gothic" w:hAnsi="Century Gothic"/>
          <w:b/>
          <w:sz w:val="22"/>
          <w:szCs w:val="22"/>
        </w:rPr>
        <w:tab/>
      </w:r>
      <w:r w:rsidR="00D8300E">
        <w:rPr>
          <w:rFonts w:ascii="Century Gothic" w:hAnsi="Century Gothic"/>
          <w:sz w:val="22"/>
          <w:szCs w:val="22"/>
        </w:rPr>
        <w:t>11</w:t>
      </w:r>
    </w:p>
    <w:p w:rsidR="00803E2E" w:rsidRDefault="00803E2E" w:rsidP="00E17C3A">
      <w:pPr>
        <w:rPr>
          <w:rFonts w:ascii="Century Gothic" w:hAnsi="Century Gothic"/>
          <w:b/>
          <w:sz w:val="22"/>
          <w:szCs w:val="22"/>
        </w:rPr>
      </w:pPr>
    </w:p>
    <w:p w:rsidR="00803E2E" w:rsidRPr="00091887" w:rsidRDefault="00803E2E" w:rsidP="00E17C3A">
      <w:pPr>
        <w:rPr>
          <w:rFonts w:ascii="Century Gothic" w:hAnsi="Century Gothic"/>
          <w:sz w:val="22"/>
          <w:szCs w:val="22"/>
        </w:rPr>
      </w:pPr>
      <w:r>
        <w:rPr>
          <w:rFonts w:ascii="Century Gothic" w:hAnsi="Century Gothic"/>
          <w:b/>
          <w:sz w:val="22"/>
          <w:szCs w:val="22"/>
        </w:rPr>
        <w:t>Pollutant Source Control</w:t>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D8300E">
        <w:rPr>
          <w:rFonts w:ascii="Century Gothic" w:hAnsi="Century Gothic"/>
          <w:sz w:val="22"/>
          <w:szCs w:val="22"/>
        </w:rPr>
        <w:t>11</w:t>
      </w:r>
    </w:p>
    <w:p w:rsidR="00803E2E" w:rsidRDefault="00803E2E" w:rsidP="00E17C3A">
      <w:pPr>
        <w:rPr>
          <w:rFonts w:ascii="Century Gothic" w:hAnsi="Century Gothic"/>
          <w:b/>
          <w:sz w:val="22"/>
          <w:szCs w:val="22"/>
        </w:rPr>
      </w:pPr>
    </w:p>
    <w:p w:rsidR="00803E2E" w:rsidRPr="00091887" w:rsidRDefault="00803E2E" w:rsidP="00E17C3A">
      <w:pPr>
        <w:rPr>
          <w:rFonts w:ascii="Century Gothic" w:hAnsi="Century Gothic"/>
          <w:sz w:val="22"/>
          <w:szCs w:val="22"/>
        </w:rPr>
      </w:pPr>
      <w:r>
        <w:rPr>
          <w:rFonts w:ascii="Century Gothic" w:hAnsi="Century Gothic"/>
          <w:b/>
          <w:sz w:val="22"/>
          <w:szCs w:val="22"/>
        </w:rPr>
        <w:t>Resource Conservation</w:t>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091887">
        <w:rPr>
          <w:rFonts w:ascii="Century Gothic" w:hAnsi="Century Gothic"/>
          <w:b/>
          <w:sz w:val="22"/>
          <w:szCs w:val="22"/>
        </w:rPr>
        <w:tab/>
      </w:r>
      <w:r w:rsidR="00D8300E">
        <w:rPr>
          <w:rFonts w:ascii="Century Gothic" w:hAnsi="Century Gothic"/>
          <w:sz w:val="22"/>
          <w:szCs w:val="22"/>
        </w:rPr>
        <w:t>11</w:t>
      </w:r>
    </w:p>
    <w:p w:rsidR="00803E2E" w:rsidRDefault="00803E2E" w:rsidP="00E17C3A">
      <w:pPr>
        <w:rPr>
          <w:rFonts w:ascii="Century Gothic" w:hAnsi="Century Gothic"/>
          <w:b/>
          <w:sz w:val="22"/>
          <w:szCs w:val="22"/>
        </w:rPr>
      </w:pPr>
    </w:p>
    <w:p w:rsidR="00803E2E" w:rsidRPr="00874002" w:rsidRDefault="00803E2E" w:rsidP="00E17C3A">
      <w:pPr>
        <w:rPr>
          <w:rFonts w:ascii="Century Gothic" w:hAnsi="Century Gothic"/>
          <w:sz w:val="22"/>
          <w:szCs w:val="22"/>
        </w:rPr>
      </w:pPr>
      <w:r>
        <w:rPr>
          <w:rFonts w:ascii="Century Gothic" w:hAnsi="Century Gothic"/>
          <w:b/>
          <w:sz w:val="22"/>
          <w:szCs w:val="22"/>
        </w:rPr>
        <w:t>Waste Reduction/Diversion</w:t>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D8300E">
        <w:rPr>
          <w:rFonts w:ascii="Century Gothic" w:hAnsi="Century Gothic"/>
          <w:sz w:val="22"/>
          <w:szCs w:val="22"/>
        </w:rPr>
        <w:t>12</w:t>
      </w:r>
    </w:p>
    <w:p w:rsidR="00803E2E" w:rsidRDefault="00803E2E" w:rsidP="00E17C3A">
      <w:pPr>
        <w:rPr>
          <w:rFonts w:ascii="Century Gothic" w:hAnsi="Century Gothic"/>
          <w:b/>
          <w:sz w:val="22"/>
          <w:szCs w:val="22"/>
        </w:rPr>
      </w:pPr>
    </w:p>
    <w:p w:rsidR="00E84492" w:rsidRPr="00874002" w:rsidRDefault="00E84492" w:rsidP="00E17C3A">
      <w:pPr>
        <w:rPr>
          <w:rFonts w:ascii="Century Gothic" w:hAnsi="Century Gothic"/>
          <w:sz w:val="22"/>
          <w:szCs w:val="22"/>
        </w:rPr>
      </w:pPr>
      <w:r>
        <w:rPr>
          <w:rFonts w:ascii="Century Gothic" w:hAnsi="Century Gothic"/>
          <w:b/>
          <w:sz w:val="22"/>
          <w:szCs w:val="22"/>
        </w:rPr>
        <w:t>Occupant Health and Safety</w:t>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D8300E">
        <w:rPr>
          <w:rFonts w:ascii="Century Gothic" w:hAnsi="Century Gothic"/>
          <w:sz w:val="22"/>
          <w:szCs w:val="22"/>
        </w:rPr>
        <w:t>12</w:t>
      </w:r>
    </w:p>
    <w:p w:rsidR="00E84492" w:rsidRDefault="00E84492" w:rsidP="00E17C3A">
      <w:pPr>
        <w:rPr>
          <w:rFonts w:ascii="Century Gothic" w:hAnsi="Century Gothic"/>
          <w:b/>
          <w:sz w:val="22"/>
          <w:szCs w:val="22"/>
        </w:rPr>
      </w:pPr>
    </w:p>
    <w:p w:rsidR="00E84492" w:rsidRPr="00874002" w:rsidRDefault="00E84492" w:rsidP="00E17C3A">
      <w:pPr>
        <w:rPr>
          <w:rFonts w:ascii="Century Gothic" w:hAnsi="Century Gothic"/>
          <w:sz w:val="22"/>
          <w:szCs w:val="22"/>
        </w:rPr>
      </w:pPr>
      <w:r>
        <w:rPr>
          <w:rFonts w:ascii="Century Gothic" w:hAnsi="Century Gothic"/>
          <w:b/>
          <w:sz w:val="22"/>
          <w:szCs w:val="22"/>
        </w:rPr>
        <w:t>Worker Health and Safety</w:t>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D8300E">
        <w:rPr>
          <w:rFonts w:ascii="Century Gothic" w:hAnsi="Century Gothic"/>
          <w:sz w:val="22"/>
          <w:szCs w:val="22"/>
        </w:rPr>
        <w:t>12</w:t>
      </w:r>
    </w:p>
    <w:p w:rsidR="00E84492" w:rsidRDefault="00E84492" w:rsidP="00E17C3A">
      <w:pPr>
        <w:rPr>
          <w:rFonts w:ascii="Century Gothic" w:hAnsi="Century Gothic"/>
          <w:b/>
          <w:sz w:val="22"/>
          <w:szCs w:val="22"/>
        </w:rPr>
      </w:pPr>
    </w:p>
    <w:p w:rsidR="00E84492" w:rsidRPr="00874002" w:rsidRDefault="00E84492" w:rsidP="00E17C3A">
      <w:pPr>
        <w:rPr>
          <w:rFonts w:ascii="Century Gothic" w:hAnsi="Century Gothic"/>
          <w:sz w:val="22"/>
          <w:szCs w:val="22"/>
        </w:rPr>
      </w:pPr>
      <w:r>
        <w:rPr>
          <w:rFonts w:ascii="Century Gothic" w:hAnsi="Century Gothic"/>
          <w:b/>
          <w:sz w:val="22"/>
          <w:szCs w:val="22"/>
        </w:rPr>
        <w:t>Packaging</w:t>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D8300E">
        <w:rPr>
          <w:rFonts w:ascii="Century Gothic" w:hAnsi="Century Gothic"/>
          <w:sz w:val="22"/>
          <w:szCs w:val="22"/>
        </w:rPr>
        <w:t>12</w:t>
      </w:r>
    </w:p>
    <w:p w:rsidR="00E84492" w:rsidRDefault="00E84492" w:rsidP="00E17C3A">
      <w:pPr>
        <w:rPr>
          <w:rFonts w:ascii="Century Gothic" w:hAnsi="Century Gothic"/>
          <w:b/>
          <w:sz w:val="22"/>
          <w:szCs w:val="22"/>
        </w:rPr>
      </w:pPr>
    </w:p>
    <w:p w:rsidR="00E84492" w:rsidRDefault="00E84492" w:rsidP="00E17C3A">
      <w:pPr>
        <w:rPr>
          <w:rFonts w:ascii="Century Gothic" w:hAnsi="Century Gothic"/>
          <w:b/>
          <w:sz w:val="22"/>
          <w:szCs w:val="22"/>
        </w:rPr>
      </w:pPr>
      <w:r>
        <w:rPr>
          <w:rFonts w:ascii="Century Gothic" w:hAnsi="Century Gothic"/>
          <w:b/>
          <w:sz w:val="22"/>
          <w:szCs w:val="22"/>
        </w:rPr>
        <w:t>Storage</w:t>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D8300E">
        <w:rPr>
          <w:rFonts w:ascii="Century Gothic" w:hAnsi="Century Gothic"/>
          <w:sz w:val="22"/>
          <w:szCs w:val="22"/>
        </w:rPr>
        <w:t>12-13</w:t>
      </w:r>
    </w:p>
    <w:p w:rsidR="00E84492" w:rsidRDefault="00E84492" w:rsidP="00E17C3A">
      <w:pPr>
        <w:rPr>
          <w:rFonts w:ascii="Century Gothic" w:hAnsi="Century Gothic"/>
          <w:b/>
          <w:sz w:val="22"/>
          <w:szCs w:val="22"/>
        </w:rPr>
      </w:pPr>
    </w:p>
    <w:p w:rsidR="00E84492" w:rsidRPr="00874002" w:rsidRDefault="00E84492" w:rsidP="00E17C3A">
      <w:pPr>
        <w:rPr>
          <w:rFonts w:ascii="Century Gothic" w:hAnsi="Century Gothic"/>
          <w:sz w:val="22"/>
          <w:szCs w:val="22"/>
        </w:rPr>
      </w:pPr>
      <w:r>
        <w:rPr>
          <w:rFonts w:ascii="Century Gothic" w:hAnsi="Century Gothic"/>
          <w:b/>
          <w:sz w:val="22"/>
          <w:szCs w:val="22"/>
        </w:rPr>
        <w:t>Training</w:t>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874002">
        <w:rPr>
          <w:rFonts w:ascii="Century Gothic" w:hAnsi="Century Gothic"/>
          <w:b/>
          <w:sz w:val="22"/>
          <w:szCs w:val="22"/>
        </w:rPr>
        <w:tab/>
      </w:r>
      <w:r w:rsidR="00D8300E">
        <w:rPr>
          <w:rFonts w:ascii="Century Gothic" w:hAnsi="Century Gothic"/>
          <w:sz w:val="22"/>
          <w:szCs w:val="22"/>
        </w:rPr>
        <w:t>13</w:t>
      </w:r>
    </w:p>
    <w:p w:rsidR="00E84492" w:rsidRDefault="00E84492" w:rsidP="00E17C3A">
      <w:pPr>
        <w:rPr>
          <w:rFonts w:ascii="Century Gothic" w:hAnsi="Century Gothic"/>
          <w:b/>
          <w:sz w:val="22"/>
          <w:szCs w:val="22"/>
        </w:rPr>
      </w:pPr>
    </w:p>
    <w:p w:rsidR="00E84492" w:rsidRPr="00DE5B62" w:rsidRDefault="00E84492" w:rsidP="00E17C3A">
      <w:pPr>
        <w:rPr>
          <w:rFonts w:ascii="Century Gothic" w:hAnsi="Century Gothic"/>
          <w:sz w:val="22"/>
          <w:szCs w:val="22"/>
        </w:rPr>
      </w:pPr>
      <w:r>
        <w:rPr>
          <w:rFonts w:ascii="Century Gothic" w:hAnsi="Century Gothic"/>
          <w:b/>
          <w:sz w:val="22"/>
          <w:szCs w:val="22"/>
        </w:rPr>
        <w:t>Floor and Carpet Care Logs</w:t>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8300E">
        <w:rPr>
          <w:rFonts w:ascii="Century Gothic" w:hAnsi="Century Gothic"/>
          <w:sz w:val="22"/>
          <w:szCs w:val="22"/>
        </w:rPr>
        <w:t>13-14</w:t>
      </w:r>
    </w:p>
    <w:p w:rsidR="00E84492" w:rsidRDefault="00E84492" w:rsidP="00E17C3A">
      <w:pPr>
        <w:rPr>
          <w:rFonts w:ascii="Century Gothic" w:hAnsi="Century Gothic"/>
          <w:b/>
          <w:sz w:val="22"/>
          <w:szCs w:val="22"/>
        </w:rPr>
      </w:pPr>
    </w:p>
    <w:p w:rsidR="00E84492" w:rsidRPr="00DE5B62" w:rsidRDefault="00E84492" w:rsidP="00E17C3A">
      <w:pPr>
        <w:rPr>
          <w:rFonts w:ascii="Century Gothic" w:hAnsi="Century Gothic"/>
          <w:sz w:val="22"/>
          <w:szCs w:val="22"/>
        </w:rPr>
      </w:pPr>
      <w:r>
        <w:rPr>
          <w:rFonts w:ascii="Century Gothic" w:hAnsi="Century Gothic"/>
          <w:b/>
          <w:sz w:val="22"/>
          <w:szCs w:val="22"/>
        </w:rPr>
        <w:t>Scope of Work</w:t>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E5B62">
        <w:rPr>
          <w:rFonts w:ascii="Century Gothic" w:hAnsi="Century Gothic"/>
          <w:b/>
          <w:sz w:val="22"/>
          <w:szCs w:val="22"/>
        </w:rPr>
        <w:tab/>
      </w:r>
      <w:r w:rsidR="00D8300E">
        <w:rPr>
          <w:rFonts w:ascii="Century Gothic" w:hAnsi="Century Gothic"/>
          <w:sz w:val="22"/>
          <w:szCs w:val="22"/>
        </w:rPr>
        <w:t>14</w:t>
      </w:r>
    </w:p>
    <w:p w:rsidR="00E84492" w:rsidRDefault="00E84492" w:rsidP="00E17C3A">
      <w:pPr>
        <w:rPr>
          <w:rFonts w:ascii="Century Gothic" w:hAnsi="Century Gothic"/>
          <w:b/>
          <w:sz w:val="22"/>
          <w:szCs w:val="22"/>
        </w:rPr>
      </w:pPr>
    </w:p>
    <w:p w:rsidR="00D8300E" w:rsidRPr="00CD38F7" w:rsidRDefault="00DE5B62" w:rsidP="00D8300E">
      <w:pPr>
        <w:jc w:val="center"/>
        <w:rPr>
          <w:rFonts w:ascii="Century Gothic" w:hAnsi="Century Gothic"/>
          <w:sz w:val="22"/>
          <w:szCs w:val="22"/>
        </w:rPr>
      </w:pPr>
      <w:r>
        <w:rPr>
          <w:rFonts w:ascii="Century Gothic" w:hAnsi="Century Gothic"/>
          <w:b/>
          <w:sz w:val="22"/>
          <w:szCs w:val="22"/>
        </w:rPr>
        <w:lastRenderedPageBreak/>
        <w:tab/>
      </w:r>
      <w:r>
        <w:rPr>
          <w:rFonts w:ascii="Century Gothic" w:hAnsi="Century Gothic"/>
          <w:b/>
          <w:sz w:val="22"/>
          <w:szCs w:val="22"/>
        </w:rPr>
        <w:tab/>
      </w:r>
      <w:r w:rsidR="00D8300E">
        <w:rPr>
          <w:rFonts w:ascii="Century Gothic" w:hAnsi="Century Gothic"/>
          <w:b/>
          <w:u w:val="single"/>
        </w:rPr>
        <w:t>Contents</w:t>
      </w:r>
    </w:p>
    <w:p w:rsidR="00CD38F7" w:rsidRDefault="00DE5B62" w:rsidP="00CD38F7">
      <w:pPr>
        <w:rPr>
          <w:rFonts w:ascii="Century Gothic" w:hAnsi="Century Gothic"/>
          <w:sz w:val="22"/>
          <w:szCs w:val="22"/>
        </w:rPr>
      </w:pP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p>
    <w:p w:rsidR="00E84492" w:rsidRDefault="00D8300E" w:rsidP="00E17C3A">
      <w:pPr>
        <w:rPr>
          <w:rFonts w:ascii="Century Gothic" w:hAnsi="Century Gothic"/>
          <w:b/>
          <w:sz w:val="22"/>
          <w:szCs w:val="22"/>
        </w:rPr>
      </w:pPr>
      <w:r>
        <w:rPr>
          <w:rFonts w:ascii="Century Gothic" w:hAnsi="Century Gothic"/>
          <w:b/>
          <w:sz w:val="22"/>
          <w:szCs w:val="22"/>
        </w:rPr>
        <w:t>Frequency Minimums</w:t>
      </w:r>
      <w:r>
        <w:rPr>
          <w:rFonts w:ascii="Century Gothic" w:hAnsi="Century Gothic"/>
          <w:b/>
          <w:sz w:val="22"/>
          <w:szCs w:val="22"/>
        </w:rPr>
        <w:tab/>
        <w:t xml:space="preserve">                                                                                  </w:t>
      </w:r>
      <w:r>
        <w:rPr>
          <w:rFonts w:ascii="Century Gothic" w:hAnsi="Century Gothic"/>
          <w:sz w:val="22"/>
          <w:szCs w:val="22"/>
        </w:rPr>
        <w:t>14</w:t>
      </w:r>
    </w:p>
    <w:p w:rsidR="00CD38F7" w:rsidRDefault="00CD38F7" w:rsidP="00E17C3A">
      <w:pPr>
        <w:rPr>
          <w:rFonts w:ascii="Century Gothic" w:hAnsi="Century Gothic"/>
          <w:b/>
          <w:sz w:val="22"/>
          <w:szCs w:val="22"/>
        </w:rPr>
      </w:pPr>
    </w:p>
    <w:p w:rsidR="00007276" w:rsidRDefault="00007276" w:rsidP="00E17C3A">
      <w:pPr>
        <w:rPr>
          <w:rFonts w:ascii="Century Gothic" w:hAnsi="Century Gothic"/>
          <w:sz w:val="22"/>
          <w:szCs w:val="22"/>
        </w:rPr>
      </w:pPr>
      <w:r w:rsidRPr="00E17C3A">
        <w:rPr>
          <w:rFonts w:ascii="Century Gothic" w:hAnsi="Century Gothic"/>
          <w:b/>
          <w:sz w:val="22"/>
          <w:szCs w:val="22"/>
        </w:rPr>
        <w:t>Periodic Audits/Assessment</w:t>
      </w:r>
      <w:r w:rsidRPr="00E17C3A">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00D8300E">
        <w:rPr>
          <w:rFonts w:ascii="Century Gothic" w:hAnsi="Century Gothic"/>
          <w:sz w:val="22"/>
          <w:szCs w:val="22"/>
        </w:rPr>
        <w:t>14</w:t>
      </w:r>
    </w:p>
    <w:p w:rsidR="00007276" w:rsidRDefault="00007276" w:rsidP="00E17C3A">
      <w:pPr>
        <w:rPr>
          <w:rFonts w:ascii="Century Gothic" w:hAnsi="Century Gothic"/>
          <w:sz w:val="22"/>
          <w:szCs w:val="22"/>
        </w:rPr>
      </w:pPr>
    </w:p>
    <w:p w:rsidR="00E84492" w:rsidRPr="00B2258A" w:rsidRDefault="00E84492" w:rsidP="00E17C3A">
      <w:pPr>
        <w:rPr>
          <w:rFonts w:ascii="Century Gothic" w:hAnsi="Century Gothic"/>
          <w:sz w:val="22"/>
          <w:szCs w:val="22"/>
        </w:rPr>
      </w:pPr>
      <w:r>
        <w:rPr>
          <w:rFonts w:ascii="Century Gothic" w:hAnsi="Century Gothic"/>
          <w:b/>
          <w:sz w:val="22"/>
          <w:szCs w:val="22"/>
        </w:rPr>
        <w:t>APPA Appearance Assessment</w:t>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D8300E">
        <w:rPr>
          <w:rFonts w:ascii="Century Gothic" w:hAnsi="Century Gothic"/>
          <w:sz w:val="22"/>
          <w:szCs w:val="22"/>
        </w:rPr>
        <w:t>14</w:t>
      </w:r>
    </w:p>
    <w:p w:rsidR="00E84492" w:rsidRDefault="00E84492" w:rsidP="00E17C3A">
      <w:pPr>
        <w:rPr>
          <w:rFonts w:ascii="Century Gothic" w:hAnsi="Century Gothic"/>
          <w:b/>
          <w:sz w:val="22"/>
          <w:szCs w:val="22"/>
        </w:rPr>
      </w:pPr>
    </w:p>
    <w:p w:rsidR="00E84492" w:rsidRPr="00B2258A" w:rsidRDefault="00E84492" w:rsidP="00E17C3A">
      <w:pPr>
        <w:rPr>
          <w:rFonts w:ascii="Century Gothic" w:hAnsi="Century Gothic"/>
          <w:sz w:val="22"/>
          <w:szCs w:val="22"/>
        </w:rPr>
      </w:pPr>
      <w:r>
        <w:rPr>
          <w:rFonts w:ascii="Century Gothic" w:hAnsi="Century Gothic"/>
          <w:b/>
          <w:sz w:val="22"/>
          <w:szCs w:val="22"/>
        </w:rPr>
        <w:t xml:space="preserve">Regulatory Compliance </w:t>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B2258A">
        <w:rPr>
          <w:rFonts w:ascii="Century Gothic" w:hAnsi="Century Gothic"/>
          <w:b/>
          <w:sz w:val="22"/>
          <w:szCs w:val="22"/>
        </w:rPr>
        <w:tab/>
      </w:r>
      <w:r w:rsidR="00D8300E">
        <w:rPr>
          <w:rFonts w:ascii="Century Gothic" w:hAnsi="Century Gothic"/>
          <w:sz w:val="22"/>
          <w:szCs w:val="22"/>
        </w:rPr>
        <w:t>15</w:t>
      </w:r>
    </w:p>
    <w:p w:rsidR="00E17C3A" w:rsidRPr="00E84492" w:rsidRDefault="00E17C3A" w:rsidP="00E17C3A">
      <w:pPr>
        <w:rPr>
          <w:rFonts w:ascii="Century Gothic" w:hAnsi="Century Gothic"/>
          <w:b/>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
    <w:p w:rsidR="00FB56D4" w:rsidRPr="00EA0954" w:rsidRDefault="00FB56D4" w:rsidP="00FB56D4">
      <w:pPr>
        <w:rPr>
          <w:rFonts w:ascii="Century Gothic" w:hAnsi="Century Gothic"/>
          <w:sz w:val="22"/>
          <w:szCs w:val="22"/>
        </w:rPr>
      </w:pPr>
      <w:r w:rsidRPr="00E84492">
        <w:rPr>
          <w:rFonts w:ascii="Century Gothic" w:hAnsi="Century Gothic"/>
          <w:b/>
          <w:sz w:val="22"/>
          <w:szCs w:val="22"/>
        </w:rPr>
        <w:t>Definitions and Glossary</w:t>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Pr>
          <w:rFonts w:ascii="Century Gothic" w:hAnsi="Century Gothic"/>
          <w:b/>
          <w:sz w:val="22"/>
          <w:szCs w:val="22"/>
        </w:rPr>
        <w:tab/>
      </w:r>
      <w:r w:rsidR="00D8300E">
        <w:rPr>
          <w:rFonts w:ascii="Century Gothic" w:hAnsi="Century Gothic"/>
          <w:sz w:val="22"/>
          <w:szCs w:val="22"/>
        </w:rPr>
        <w:t>15-17</w:t>
      </w:r>
    </w:p>
    <w:p w:rsidR="00FB56D4" w:rsidRDefault="00FB56D4" w:rsidP="006E580C">
      <w:pPr>
        <w:rPr>
          <w:rFonts w:ascii="Century Gothic" w:hAnsi="Century Gothic"/>
          <w:b/>
          <w:sz w:val="22"/>
          <w:szCs w:val="22"/>
        </w:rPr>
      </w:pPr>
    </w:p>
    <w:p w:rsidR="00E84492" w:rsidRPr="00EA0954" w:rsidRDefault="00E84492" w:rsidP="006E580C">
      <w:pPr>
        <w:rPr>
          <w:rFonts w:ascii="Century Gothic" w:hAnsi="Century Gothic"/>
          <w:sz w:val="22"/>
          <w:szCs w:val="22"/>
        </w:rPr>
      </w:pPr>
      <w:r w:rsidRPr="00E84492">
        <w:rPr>
          <w:rFonts w:ascii="Century Gothic" w:hAnsi="Century Gothic"/>
          <w:b/>
          <w:sz w:val="22"/>
          <w:szCs w:val="22"/>
        </w:rPr>
        <w:t>Resources</w:t>
      </w:r>
      <w:r w:rsidR="00EA0954">
        <w:rPr>
          <w:rFonts w:ascii="Century Gothic" w:hAnsi="Century Gothic"/>
          <w:b/>
          <w:sz w:val="22"/>
          <w:szCs w:val="22"/>
        </w:rPr>
        <w:tab/>
      </w:r>
      <w:r w:rsidR="00EA0954">
        <w:rPr>
          <w:rFonts w:ascii="Century Gothic" w:hAnsi="Century Gothic"/>
          <w:b/>
          <w:sz w:val="22"/>
          <w:szCs w:val="22"/>
        </w:rPr>
        <w:tab/>
      </w:r>
      <w:r w:rsidR="00EA0954">
        <w:rPr>
          <w:rFonts w:ascii="Century Gothic" w:hAnsi="Century Gothic"/>
          <w:b/>
          <w:sz w:val="22"/>
          <w:szCs w:val="22"/>
        </w:rPr>
        <w:tab/>
      </w:r>
      <w:r w:rsidR="00EA0954">
        <w:rPr>
          <w:rFonts w:ascii="Century Gothic" w:hAnsi="Century Gothic"/>
          <w:b/>
          <w:sz w:val="22"/>
          <w:szCs w:val="22"/>
        </w:rPr>
        <w:tab/>
      </w:r>
      <w:r w:rsidR="00EA0954">
        <w:rPr>
          <w:rFonts w:ascii="Century Gothic" w:hAnsi="Century Gothic"/>
          <w:b/>
          <w:sz w:val="22"/>
          <w:szCs w:val="22"/>
        </w:rPr>
        <w:tab/>
      </w:r>
      <w:r w:rsidR="00EA0954">
        <w:rPr>
          <w:rFonts w:ascii="Century Gothic" w:hAnsi="Century Gothic"/>
          <w:b/>
          <w:sz w:val="22"/>
          <w:szCs w:val="22"/>
        </w:rPr>
        <w:tab/>
      </w:r>
      <w:r w:rsidR="00EA0954">
        <w:rPr>
          <w:rFonts w:ascii="Century Gothic" w:hAnsi="Century Gothic"/>
          <w:b/>
          <w:sz w:val="22"/>
          <w:szCs w:val="22"/>
        </w:rPr>
        <w:tab/>
      </w:r>
      <w:r w:rsidR="00EA0954">
        <w:rPr>
          <w:rFonts w:ascii="Century Gothic" w:hAnsi="Century Gothic"/>
          <w:b/>
          <w:sz w:val="22"/>
          <w:szCs w:val="22"/>
        </w:rPr>
        <w:tab/>
      </w:r>
      <w:r w:rsidR="00EA0954">
        <w:rPr>
          <w:rFonts w:ascii="Century Gothic" w:hAnsi="Century Gothic"/>
          <w:b/>
          <w:sz w:val="22"/>
          <w:szCs w:val="22"/>
        </w:rPr>
        <w:tab/>
      </w:r>
      <w:r w:rsidR="00EA0954">
        <w:rPr>
          <w:rFonts w:ascii="Century Gothic" w:hAnsi="Century Gothic"/>
          <w:b/>
          <w:sz w:val="22"/>
          <w:szCs w:val="22"/>
        </w:rPr>
        <w:tab/>
      </w:r>
      <w:r w:rsidR="00D8300E">
        <w:rPr>
          <w:rFonts w:ascii="Century Gothic" w:hAnsi="Century Gothic"/>
          <w:sz w:val="22"/>
          <w:szCs w:val="22"/>
        </w:rPr>
        <w:t>17</w:t>
      </w:r>
    </w:p>
    <w:p w:rsidR="00E84492" w:rsidRPr="00E84492" w:rsidRDefault="00E84492" w:rsidP="006E580C">
      <w:pPr>
        <w:rPr>
          <w:rFonts w:ascii="Century Gothic" w:hAnsi="Century Gothic"/>
          <w:b/>
          <w:sz w:val="22"/>
          <w:szCs w:val="22"/>
        </w:rPr>
      </w:pPr>
    </w:p>
    <w:p w:rsidR="00FF433B" w:rsidRDefault="00FF433B" w:rsidP="006E580C">
      <w:pPr>
        <w:rPr>
          <w:rFonts w:ascii="Century Gothic" w:hAnsi="Century Gothic"/>
          <w:b/>
          <w:u w:val="single"/>
        </w:rPr>
      </w:pPr>
    </w:p>
    <w:p w:rsidR="00FF433B" w:rsidRDefault="00FF433B"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B84B32" w:rsidRDefault="00B84B32" w:rsidP="006E580C">
      <w:pPr>
        <w:rPr>
          <w:rFonts w:ascii="Century Gothic" w:hAnsi="Century Gothic"/>
          <w:b/>
          <w:u w:val="single"/>
        </w:rPr>
      </w:pPr>
    </w:p>
    <w:p w:rsidR="00AD42EC" w:rsidRDefault="00AD42EC" w:rsidP="006E580C">
      <w:pPr>
        <w:rPr>
          <w:rFonts w:ascii="Century Gothic" w:hAnsi="Century Gothic"/>
          <w:b/>
          <w:u w:val="single"/>
        </w:rPr>
      </w:pPr>
    </w:p>
    <w:p w:rsidR="00E84492" w:rsidRDefault="00E84492" w:rsidP="006E580C">
      <w:pPr>
        <w:rPr>
          <w:rFonts w:ascii="Century Gothic" w:hAnsi="Century Gothic"/>
          <w:b/>
          <w:sz w:val="22"/>
          <w:szCs w:val="22"/>
          <w:u w:val="single"/>
        </w:rPr>
      </w:pPr>
    </w:p>
    <w:p w:rsidR="00655C31" w:rsidRDefault="00655C31" w:rsidP="006E580C">
      <w:pPr>
        <w:rPr>
          <w:rFonts w:ascii="Century Gothic" w:hAnsi="Century Gothic"/>
          <w:b/>
          <w:sz w:val="22"/>
          <w:szCs w:val="22"/>
          <w:u w:val="single"/>
        </w:rPr>
      </w:pPr>
    </w:p>
    <w:p w:rsidR="006E580C" w:rsidRPr="00301654" w:rsidRDefault="006E580C" w:rsidP="006E580C">
      <w:pPr>
        <w:rPr>
          <w:rFonts w:ascii="Century Gothic" w:hAnsi="Century Gothic"/>
          <w:sz w:val="22"/>
          <w:szCs w:val="22"/>
        </w:rPr>
      </w:pPr>
      <w:r w:rsidRPr="00301654">
        <w:rPr>
          <w:rFonts w:ascii="Century Gothic" w:hAnsi="Century Gothic"/>
          <w:b/>
          <w:sz w:val="22"/>
          <w:szCs w:val="22"/>
          <w:u w:val="single"/>
        </w:rPr>
        <w:t>Introduction</w:t>
      </w:r>
    </w:p>
    <w:p w:rsidR="006E580C" w:rsidRPr="00301654" w:rsidRDefault="006E580C" w:rsidP="006E580C">
      <w:pPr>
        <w:rPr>
          <w:rFonts w:ascii="Century Gothic" w:hAnsi="Century Gothic"/>
          <w:b/>
          <w:sz w:val="22"/>
          <w:szCs w:val="22"/>
          <w:u w:val="single"/>
        </w:rPr>
      </w:pPr>
    </w:p>
    <w:p w:rsidR="00BD1D0A" w:rsidRPr="00301654" w:rsidRDefault="00BD1D0A" w:rsidP="006E580C">
      <w:pPr>
        <w:rPr>
          <w:rFonts w:ascii="Century Gothic" w:hAnsi="Century Gothic"/>
          <w:sz w:val="22"/>
          <w:szCs w:val="22"/>
        </w:rPr>
      </w:pPr>
      <w:r w:rsidRPr="00301654">
        <w:rPr>
          <w:rFonts w:ascii="Century Gothic" w:hAnsi="Century Gothic"/>
          <w:sz w:val="22"/>
          <w:szCs w:val="22"/>
        </w:rPr>
        <w:t>Building environments have a significant impact on human and environmental health, worker productivity and overall sustainability. Based on extensive industry research focused on building maintenance and operations, technology and cleaning science</w:t>
      </w:r>
      <w:r w:rsidR="00F12483" w:rsidRPr="00301654">
        <w:rPr>
          <w:rFonts w:ascii="Century Gothic" w:hAnsi="Century Gothic"/>
          <w:sz w:val="22"/>
          <w:szCs w:val="22"/>
        </w:rPr>
        <w:t>,</w:t>
      </w:r>
      <w:r w:rsidRPr="00301654">
        <w:rPr>
          <w:rFonts w:ascii="Century Gothic" w:hAnsi="Century Gothic"/>
          <w:sz w:val="22"/>
          <w:szCs w:val="22"/>
        </w:rPr>
        <w:t xml:space="preserve"> </w:t>
      </w:r>
      <w:r w:rsidR="003157EC">
        <w:rPr>
          <w:rFonts w:ascii="Century Gothic" w:hAnsi="Century Gothic"/>
          <w:sz w:val="22"/>
          <w:szCs w:val="22"/>
        </w:rPr>
        <w:t>SUNY New Paltz</w:t>
      </w:r>
      <w:r w:rsidRPr="00301654">
        <w:rPr>
          <w:rFonts w:ascii="Century Gothic" w:hAnsi="Century Gothic"/>
          <w:sz w:val="22"/>
          <w:szCs w:val="22"/>
        </w:rPr>
        <w:t xml:space="preserve"> </w:t>
      </w:r>
      <w:r w:rsidR="00F12483" w:rsidRPr="00301654">
        <w:rPr>
          <w:rFonts w:ascii="Century Gothic" w:hAnsi="Century Gothic"/>
          <w:sz w:val="22"/>
          <w:szCs w:val="22"/>
        </w:rPr>
        <w:t xml:space="preserve">has </w:t>
      </w:r>
      <w:r w:rsidRPr="00301654">
        <w:rPr>
          <w:rFonts w:ascii="Century Gothic" w:hAnsi="Century Gothic"/>
          <w:sz w:val="22"/>
          <w:szCs w:val="22"/>
        </w:rPr>
        <w:t>identified the best tools, products and practices for mai</w:t>
      </w:r>
      <w:r w:rsidR="00F12483" w:rsidRPr="00301654">
        <w:rPr>
          <w:rFonts w:ascii="Century Gothic" w:hAnsi="Century Gothic"/>
          <w:sz w:val="22"/>
          <w:szCs w:val="22"/>
        </w:rPr>
        <w:t xml:space="preserve">ntaining sustainable buildings that protect human health and the environment. </w:t>
      </w:r>
      <w:r w:rsidR="00301654" w:rsidRPr="00301654">
        <w:rPr>
          <w:rFonts w:ascii="Century Gothic" w:hAnsi="Century Gothic"/>
          <w:sz w:val="22"/>
          <w:szCs w:val="22"/>
        </w:rPr>
        <w:t xml:space="preserve">This policy </w:t>
      </w:r>
      <w:r w:rsidR="00301654" w:rsidRPr="00301654">
        <w:rPr>
          <w:rFonts w:ascii="Century Gothic" w:hAnsi="Century Gothic" w:cs="FreightText-Book"/>
          <w:sz w:val="22"/>
          <w:szCs w:val="22"/>
        </w:rPr>
        <w:t>adheres to the</w:t>
      </w:r>
      <w:r w:rsidR="002432F7">
        <w:rPr>
          <w:rFonts w:ascii="Century Gothic" w:hAnsi="Century Gothic" w:cs="FreightText-Book"/>
          <w:sz w:val="22"/>
          <w:szCs w:val="22"/>
        </w:rPr>
        <w:t xml:space="preserve"> ISSA Cleaning Management Standard – Green Building</w:t>
      </w:r>
      <w:r w:rsidR="00B55557">
        <w:rPr>
          <w:rFonts w:ascii="Century Gothic" w:hAnsi="Century Gothic" w:cs="FreightText-Book"/>
          <w:sz w:val="22"/>
          <w:szCs w:val="22"/>
        </w:rPr>
        <w:t xml:space="preserve"> Standard.  </w:t>
      </w:r>
    </w:p>
    <w:p w:rsidR="00C65BAA" w:rsidRPr="00301654" w:rsidRDefault="00C65BAA" w:rsidP="006E580C">
      <w:pPr>
        <w:rPr>
          <w:rFonts w:ascii="Century Gothic" w:hAnsi="Century Gothic"/>
          <w:sz w:val="22"/>
          <w:szCs w:val="22"/>
        </w:rPr>
      </w:pPr>
    </w:p>
    <w:p w:rsidR="00301654" w:rsidRDefault="00301654" w:rsidP="00C65BAA">
      <w:pPr>
        <w:rPr>
          <w:rFonts w:ascii="Century Gothic" w:hAnsi="Century Gothic"/>
          <w:b/>
          <w:sz w:val="22"/>
          <w:szCs w:val="22"/>
          <w:u w:val="single"/>
        </w:rPr>
      </w:pPr>
    </w:p>
    <w:p w:rsidR="00C65BAA" w:rsidRPr="00301654" w:rsidRDefault="00C65BAA" w:rsidP="00C65BAA">
      <w:pPr>
        <w:rPr>
          <w:rFonts w:ascii="Century Gothic" w:hAnsi="Century Gothic"/>
          <w:b/>
          <w:sz w:val="22"/>
          <w:szCs w:val="22"/>
          <w:u w:val="single"/>
        </w:rPr>
      </w:pPr>
      <w:r w:rsidRPr="00301654">
        <w:rPr>
          <w:rFonts w:ascii="Century Gothic" w:hAnsi="Century Gothic"/>
          <w:b/>
          <w:sz w:val="22"/>
          <w:szCs w:val="22"/>
          <w:u w:val="single"/>
        </w:rPr>
        <w:t>Intent</w:t>
      </w:r>
    </w:p>
    <w:p w:rsidR="00573523" w:rsidRPr="00301654" w:rsidRDefault="00573523" w:rsidP="00C65BAA">
      <w:pPr>
        <w:rPr>
          <w:rFonts w:ascii="Century Gothic" w:hAnsi="Century Gothic"/>
          <w:b/>
          <w:sz w:val="22"/>
          <w:szCs w:val="22"/>
          <w:u w:val="single"/>
        </w:rPr>
      </w:pPr>
    </w:p>
    <w:p w:rsidR="00573523" w:rsidRPr="00301654" w:rsidRDefault="00C65BAA" w:rsidP="00C65BAA">
      <w:pPr>
        <w:rPr>
          <w:rFonts w:ascii="Century Gothic" w:hAnsi="Century Gothic"/>
          <w:sz w:val="22"/>
          <w:szCs w:val="22"/>
        </w:rPr>
      </w:pPr>
      <w:r w:rsidRPr="00301654">
        <w:rPr>
          <w:rFonts w:ascii="Century Gothic" w:hAnsi="Century Gothic"/>
          <w:sz w:val="22"/>
          <w:szCs w:val="22"/>
        </w:rPr>
        <w:t>T</w:t>
      </w:r>
      <w:r w:rsidR="00573523" w:rsidRPr="00301654">
        <w:rPr>
          <w:rFonts w:ascii="Century Gothic" w:hAnsi="Century Gothic"/>
          <w:sz w:val="22"/>
          <w:szCs w:val="22"/>
        </w:rPr>
        <w:t xml:space="preserve">his policy is intended to </w:t>
      </w:r>
      <w:r w:rsidR="00F12483" w:rsidRPr="00301654">
        <w:rPr>
          <w:rFonts w:ascii="Century Gothic" w:hAnsi="Century Gothic"/>
          <w:sz w:val="22"/>
          <w:szCs w:val="22"/>
        </w:rPr>
        <w:t>identify maintenance and operations best practices and guidelines for minimizing</w:t>
      </w:r>
      <w:r w:rsidR="00573523" w:rsidRPr="00301654">
        <w:rPr>
          <w:rFonts w:ascii="Century Gothic" w:hAnsi="Century Gothic"/>
          <w:sz w:val="22"/>
          <w:szCs w:val="22"/>
        </w:rPr>
        <w:t xml:space="preserve"> building impact on </w:t>
      </w:r>
      <w:r w:rsidR="00E958B0" w:rsidRPr="00301654">
        <w:rPr>
          <w:rFonts w:ascii="Century Gothic" w:hAnsi="Century Gothic"/>
          <w:sz w:val="22"/>
          <w:szCs w:val="22"/>
        </w:rPr>
        <w:t xml:space="preserve">human </w:t>
      </w:r>
      <w:r w:rsidR="00573523" w:rsidRPr="00301654">
        <w:rPr>
          <w:rFonts w:ascii="Century Gothic" w:hAnsi="Century Gothic"/>
          <w:sz w:val="22"/>
          <w:szCs w:val="22"/>
        </w:rPr>
        <w:t xml:space="preserve">health and the environment. Compliance with this policy allows </w:t>
      </w:r>
      <w:r w:rsidR="003157EC">
        <w:rPr>
          <w:rFonts w:ascii="Century Gothic" w:hAnsi="Century Gothic"/>
          <w:sz w:val="22"/>
          <w:szCs w:val="22"/>
        </w:rPr>
        <w:t>SUNY New Paltz</w:t>
      </w:r>
      <w:r w:rsidR="00573523" w:rsidRPr="00301654">
        <w:rPr>
          <w:rFonts w:ascii="Century Gothic" w:hAnsi="Century Gothic"/>
          <w:sz w:val="22"/>
          <w:szCs w:val="22"/>
        </w:rPr>
        <w:t xml:space="preserve"> to create a building environment that minimizes waste, uses more sustainable products and systems, and uses energy as efficiently as possible. </w:t>
      </w:r>
    </w:p>
    <w:p w:rsidR="00573523" w:rsidRPr="00301654" w:rsidRDefault="00573523" w:rsidP="00C65BAA">
      <w:pPr>
        <w:rPr>
          <w:rFonts w:ascii="Century Gothic" w:hAnsi="Century Gothic"/>
          <w:sz w:val="22"/>
          <w:szCs w:val="22"/>
        </w:rPr>
      </w:pPr>
    </w:p>
    <w:p w:rsidR="00301654" w:rsidRDefault="00301654" w:rsidP="00F12483">
      <w:pPr>
        <w:rPr>
          <w:rFonts w:ascii="Century Gothic" w:hAnsi="Century Gothic"/>
          <w:b/>
          <w:sz w:val="22"/>
          <w:szCs w:val="22"/>
          <w:u w:val="single"/>
        </w:rPr>
      </w:pPr>
    </w:p>
    <w:p w:rsidR="00F12483" w:rsidRPr="00301654" w:rsidRDefault="00F12483" w:rsidP="00F12483">
      <w:pPr>
        <w:rPr>
          <w:rFonts w:ascii="Century Gothic" w:hAnsi="Century Gothic"/>
          <w:b/>
          <w:sz w:val="22"/>
          <w:szCs w:val="22"/>
          <w:u w:val="single"/>
        </w:rPr>
      </w:pPr>
      <w:r w:rsidRPr="00301654">
        <w:rPr>
          <w:rFonts w:ascii="Century Gothic" w:hAnsi="Century Gothic"/>
          <w:b/>
          <w:sz w:val="22"/>
          <w:szCs w:val="22"/>
          <w:u w:val="single"/>
        </w:rPr>
        <w:t>Sustainability Statement of Commitment</w:t>
      </w:r>
      <w:r w:rsidRPr="00301654">
        <w:rPr>
          <w:rFonts w:ascii="Century Gothic" w:hAnsi="Century Gothic"/>
          <w:b/>
          <w:sz w:val="22"/>
          <w:szCs w:val="22"/>
          <w:u w:val="single"/>
        </w:rPr>
        <w:br/>
      </w:r>
    </w:p>
    <w:p w:rsidR="00F12483" w:rsidRPr="00301654" w:rsidRDefault="003157EC" w:rsidP="00F12483">
      <w:pPr>
        <w:rPr>
          <w:rFonts w:ascii="Century Gothic" w:hAnsi="Century Gothic"/>
          <w:b/>
          <w:sz w:val="22"/>
          <w:szCs w:val="22"/>
        </w:rPr>
      </w:pPr>
      <w:r>
        <w:rPr>
          <w:rFonts w:ascii="Century Gothic" w:hAnsi="Century Gothic"/>
          <w:sz w:val="22"/>
          <w:szCs w:val="22"/>
        </w:rPr>
        <w:t>SUNY New Paltz</w:t>
      </w:r>
      <w:r w:rsidR="00F12483" w:rsidRPr="00301654">
        <w:rPr>
          <w:rFonts w:ascii="Century Gothic" w:hAnsi="Century Gothic"/>
          <w:sz w:val="22"/>
          <w:szCs w:val="22"/>
        </w:rPr>
        <w:t xml:space="preserve"> is committed to </w:t>
      </w:r>
      <w:r w:rsidR="00535EC9" w:rsidRPr="00301654">
        <w:rPr>
          <w:rFonts w:ascii="Century Gothic" w:hAnsi="Century Gothic"/>
          <w:sz w:val="22"/>
          <w:szCs w:val="22"/>
        </w:rPr>
        <w:t xml:space="preserve">maintaining and operating buildings in the most sustainable way. We define sustainability as operating </w:t>
      </w:r>
      <w:r w:rsidR="00C526E5" w:rsidRPr="00301654">
        <w:rPr>
          <w:rFonts w:ascii="Century Gothic" w:hAnsi="Century Gothic"/>
          <w:sz w:val="22"/>
          <w:szCs w:val="22"/>
        </w:rPr>
        <w:t>“</w:t>
      </w:r>
      <w:r w:rsidR="00535EC9" w:rsidRPr="00301654">
        <w:rPr>
          <w:rFonts w:ascii="Century Gothic" w:hAnsi="Century Gothic"/>
          <w:sz w:val="22"/>
          <w:szCs w:val="22"/>
        </w:rPr>
        <w:t>to meet the needs of the present without compromising the ability of future generations to meet their own needs,</w:t>
      </w:r>
      <w:r w:rsidR="00C526E5" w:rsidRPr="00301654">
        <w:rPr>
          <w:rFonts w:ascii="Century Gothic" w:hAnsi="Century Gothic"/>
          <w:sz w:val="22"/>
          <w:szCs w:val="22"/>
        </w:rPr>
        <w:t>”</w:t>
      </w:r>
      <w:r w:rsidR="00535EC9" w:rsidRPr="00301654">
        <w:rPr>
          <w:rFonts w:ascii="Century Gothic" w:hAnsi="Century Gothic"/>
          <w:sz w:val="22"/>
          <w:szCs w:val="22"/>
        </w:rPr>
        <w:t xml:space="preserve"> particularly with regard to use and waste of natural resources. </w:t>
      </w:r>
    </w:p>
    <w:p w:rsidR="00C526E5" w:rsidRPr="00301654" w:rsidRDefault="00C526E5" w:rsidP="00F12483">
      <w:pPr>
        <w:rPr>
          <w:rFonts w:ascii="Century Gothic" w:hAnsi="Century Gothic"/>
          <w:b/>
          <w:sz w:val="22"/>
          <w:szCs w:val="22"/>
        </w:rPr>
      </w:pPr>
    </w:p>
    <w:p w:rsidR="00301654" w:rsidRDefault="00301654" w:rsidP="00F12483">
      <w:pPr>
        <w:rPr>
          <w:rFonts w:ascii="Century Gothic" w:hAnsi="Century Gothic"/>
          <w:b/>
          <w:sz w:val="22"/>
          <w:szCs w:val="22"/>
          <w:u w:val="single"/>
        </w:rPr>
      </w:pPr>
    </w:p>
    <w:p w:rsidR="00C526E5" w:rsidRPr="00301654" w:rsidRDefault="00C526E5" w:rsidP="00F12483">
      <w:pPr>
        <w:rPr>
          <w:rFonts w:ascii="Century Gothic" w:hAnsi="Century Gothic"/>
          <w:b/>
          <w:sz w:val="22"/>
          <w:szCs w:val="22"/>
          <w:u w:val="single"/>
        </w:rPr>
      </w:pPr>
      <w:r w:rsidRPr="00301654">
        <w:rPr>
          <w:rFonts w:ascii="Century Gothic" w:hAnsi="Century Gothic"/>
          <w:b/>
          <w:sz w:val="22"/>
          <w:szCs w:val="22"/>
          <w:u w:val="single"/>
        </w:rPr>
        <w:t>The Three Pillars of Sustainability</w:t>
      </w:r>
    </w:p>
    <w:p w:rsidR="008A7755" w:rsidRDefault="008A7755" w:rsidP="00F12483">
      <w:pPr>
        <w:rPr>
          <w:rFonts w:ascii="Century Gothic" w:hAnsi="Century Gothic"/>
          <w:sz w:val="22"/>
          <w:szCs w:val="22"/>
        </w:rPr>
      </w:pPr>
    </w:p>
    <w:p w:rsidR="00C526E5" w:rsidRPr="00301654" w:rsidRDefault="00C526E5" w:rsidP="00F12483">
      <w:pPr>
        <w:rPr>
          <w:rFonts w:ascii="Century Gothic" w:hAnsi="Century Gothic"/>
          <w:sz w:val="22"/>
          <w:szCs w:val="22"/>
        </w:rPr>
      </w:pPr>
      <w:r w:rsidRPr="00301654">
        <w:rPr>
          <w:rFonts w:ascii="Century Gothic" w:hAnsi="Century Gothic"/>
          <w:sz w:val="22"/>
          <w:szCs w:val="22"/>
        </w:rPr>
        <w:t>Sustainability is often defined as the “triple bottom line” or as having three pillars</w:t>
      </w:r>
      <w:r w:rsidR="00283C44">
        <w:rPr>
          <w:rFonts w:ascii="Century Gothic" w:hAnsi="Century Gothic"/>
          <w:sz w:val="22"/>
          <w:szCs w:val="22"/>
        </w:rPr>
        <w:t xml:space="preserve">: </w:t>
      </w:r>
      <w:r w:rsidRPr="00301654">
        <w:rPr>
          <w:rFonts w:ascii="Century Gothic" w:hAnsi="Century Gothic"/>
          <w:sz w:val="22"/>
          <w:szCs w:val="22"/>
        </w:rPr>
        <w:t xml:space="preserve">People, Planet and Profit.  A balance of these three pillars is essential to achieving sustainability. </w:t>
      </w:r>
      <w:r w:rsidR="00AC5493" w:rsidRPr="00301654">
        <w:rPr>
          <w:rFonts w:ascii="Century Gothic" w:hAnsi="Century Gothic"/>
          <w:sz w:val="22"/>
          <w:szCs w:val="22"/>
        </w:rPr>
        <w:t>This policy includes elements that address all three.</w:t>
      </w:r>
      <w:r w:rsidRPr="00301654">
        <w:rPr>
          <w:rFonts w:ascii="Century Gothic" w:hAnsi="Century Gothic"/>
          <w:sz w:val="22"/>
          <w:szCs w:val="22"/>
        </w:rPr>
        <w:t xml:space="preserve">  </w:t>
      </w:r>
    </w:p>
    <w:p w:rsidR="00C526E5" w:rsidRPr="00301654" w:rsidRDefault="00C526E5" w:rsidP="00F12483">
      <w:pPr>
        <w:rPr>
          <w:rFonts w:ascii="Century Gothic" w:hAnsi="Century Gothic"/>
          <w:b/>
          <w:sz w:val="22"/>
          <w:szCs w:val="22"/>
          <w:u w:val="single"/>
        </w:rPr>
      </w:pPr>
    </w:p>
    <w:p w:rsidR="00AC5493" w:rsidRPr="00301654" w:rsidRDefault="00AC5493" w:rsidP="00E6072B">
      <w:pPr>
        <w:numPr>
          <w:ilvl w:val="0"/>
          <w:numId w:val="1"/>
        </w:numPr>
        <w:rPr>
          <w:rFonts w:ascii="Century Gothic" w:hAnsi="Century Gothic"/>
          <w:sz w:val="22"/>
          <w:szCs w:val="22"/>
          <w:u w:val="single"/>
        </w:rPr>
      </w:pPr>
      <w:r w:rsidRPr="00301654">
        <w:rPr>
          <w:rFonts w:ascii="Century Gothic" w:hAnsi="Century Gothic"/>
          <w:b/>
          <w:sz w:val="22"/>
          <w:szCs w:val="22"/>
        </w:rPr>
        <w:t xml:space="preserve">Social Responsibility (People): </w:t>
      </w:r>
      <w:r w:rsidR="003157EC">
        <w:rPr>
          <w:rFonts w:ascii="Century Gothic" w:hAnsi="Century Gothic"/>
          <w:sz w:val="22"/>
          <w:szCs w:val="22"/>
        </w:rPr>
        <w:t>SUNY New Paltz</w:t>
      </w:r>
      <w:r w:rsidRPr="00301654">
        <w:rPr>
          <w:rFonts w:ascii="Century Gothic" w:hAnsi="Century Gothic"/>
          <w:b/>
          <w:sz w:val="22"/>
          <w:szCs w:val="22"/>
        </w:rPr>
        <w:t xml:space="preserve"> </w:t>
      </w:r>
      <w:r w:rsidRPr="00301654">
        <w:rPr>
          <w:rFonts w:ascii="Century Gothic" w:hAnsi="Century Gothic"/>
          <w:sz w:val="22"/>
          <w:szCs w:val="22"/>
        </w:rPr>
        <w:t>will follow fair and b</w:t>
      </w:r>
      <w:r w:rsidR="00283C44">
        <w:rPr>
          <w:rFonts w:ascii="Century Gothic" w:hAnsi="Century Gothic"/>
          <w:sz w:val="22"/>
          <w:szCs w:val="22"/>
        </w:rPr>
        <w:t xml:space="preserve">eneficial business practices with </w:t>
      </w:r>
      <w:r w:rsidRPr="00301654">
        <w:rPr>
          <w:rFonts w:ascii="Century Gothic" w:hAnsi="Century Gothic"/>
          <w:sz w:val="22"/>
          <w:szCs w:val="22"/>
        </w:rPr>
        <w:t>regard to employees and the community in which the company conducts its business.</w:t>
      </w:r>
    </w:p>
    <w:p w:rsidR="00AC5493" w:rsidRPr="00301654" w:rsidRDefault="00AC5493" w:rsidP="00F12483">
      <w:pPr>
        <w:rPr>
          <w:rFonts w:ascii="Century Gothic" w:hAnsi="Century Gothic"/>
          <w:b/>
          <w:sz w:val="22"/>
          <w:szCs w:val="22"/>
          <w:u w:val="single"/>
        </w:rPr>
      </w:pPr>
    </w:p>
    <w:p w:rsidR="00C526E5" w:rsidRPr="00301654" w:rsidRDefault="00C526E5" w:rsidP="00E6072B">
      <w:pPr>
        <w:numPr>
          <w:ilvl w:val="0"/>
          <w:numId w:val="1"/>
        </w:numPr>
        <w:rPr>
          <w:rFonts w:ascii="Century Gothic" w:hAnsi="Century Gothic"/>
          <w:b/>
          <w:sz w:val="22"/>
          <w:szCs w:val="22"/>
          <w:u w:val="single"/>
        </w:rPr>
      </w:pPr>
      <w:r w:rsidRPr="00301654">
        <w:rPr>
          <w:rFonts w:ascii="Century Gothic" w:hAnsi="Century Gothic"/>
          <w:b/>
          <w:sz w:val="22"/>
          <w:szCs w:val="22"/>
        </w:rPr>
        <w:t>Environmental Issues (Planet)</w:t>
      </w:r>
      <w:r w:rsidR="00AC5493" w:rsidRPr="00301654">
        <w:rPr>
          <w:rFonts w:ascii="Century Gothic" w:hAnsi="Century Gothic"/>
          <w:b/>
          <w:sz w:val="22"/>
          <w:szCs w:val="22"/>
        </w:rPr>
        <w:t xml:space="preserve">: </w:t>
      </w:r>
      <w:r w:rsidR="003157EC">
        <w:rPr>
          <w:rFonts w:ascii="Century Gothic" w:hAnsi="Century Gothic"/>
          <w:sz w:val="22"/>
          <w:szCs w:val="22"/>
        </w:rPr>
        <w:t>SUNY New Paltz</w:t>
      </w:r>
      <w:r w:rsidR="00AC5493" w:rsidRPr="00301654">
        <w:rPr>
          <w:rFonts w:ascii="Century Gothic" w:hAnsi="Century Gothic"/>
          <w:sz w:val="22"/>
          <w:szCs w:val="22"/>
        </w:rPr>
        <w:t xml:space="preserve"> will adopt and adhere to sustainable business practices to have as little impact on human health and the environment as possible.</w:t>
      </w:r>
    </w:p>
    <w:p w:rsidR="00AC5493" w:rsidRPr="00301654" w:rsidRDefault="00AC5493" w:rsidP="00F12483">
      <w:pPr>
        <w:rPr>
          <w:rFonts w:ascii="Century Gothic" w:hAnsi="Century Gothic"/>
          <w:b/>
          <w:sz w:val="22"/>
          <w:szCs w:val="22"/>
          <w:u w:val="single"/>
        </w:rPr>
      </w:pPr>
    </w:p>
    <w:p w:rsidR="00AC5493" w:rsidRPr="00301654" w:rsidRDefault="00AC5493" w:rsidP="00E6072B">
      <w:pPr>
        <w:numPr>
          <w:ilvl w:val="0"/>
          <w:numId w:val="1"/>
        </w:numPr>
        <w:rPr>
          <w:rFonts w:ascii="Century Gothic" w:hAnsi="Century Gothic"/>
          <w:b/>
          <w:sz w:val="22"/>
          <w:szCs w:val="22"/>
        </w:rPr>
      </w:pPr>
      <w:r w:rsidRPr="00301654">
        <w:rPr>
          <w:rFonts w:ascii="Century Gothic" w:hAnsi="Century Gothic"/>
          <w:b/>
          <w:sz w:val="22"/>
          <w:szCs w:val="22"/>
        </w:rPr>
        <w:t>Economic Issues (Profit)</w:t>
      </w:r>
      <w:r w:rsidR="00E6072B" w:rsidRPr="00301654">
        <w:rPr>
          <w:rFonts w:ascii="Century Gothic" w:hAnsi="Century Gothic"/>
          <w:b/>
          <w:sz w:val="22"/>
          <w:szCs w:val="22"/>
        </w:rPr>
        <w:t xml:space="preserve">: </w:t>
      </w:r>
      <w:r w:rsidR="003157EC">
        <w:rPr>
          <w:rFonts w:ascii="Century Gothic" w:hAnsi="Century Gothic"/>
          <w:sz w:val="22"/>
          <w:szCs w:val="22"/>
        </w:rPr>
        <w:t>SUNY New Paltz</w:t>
      </w:r>
      <w:r w:rsidR="00E6072B" w:rsidRPr="00301654">
        <w:rPr>
          <w:rFonts w:ascii="Century Gothic" w:hAnsi="Century Gothic"/>
          <w:sz w:val="22"/>
          <w:szCs w:val="22"/>
        </w:rPr>
        <w:t xml:space="preserve"> will conduct business with not only social and environmental impact in mind, but </w:t>
      </w:r>
      <w:r w:rsidR="00283C44">
        <w:rPr>
          <w:rFonts w:ascii="Century Gothic" w:hAnsi="Century Gothic"/>
          <w:sz w:val="22"/>
          <w:szCs w:val="22"/>
        </w:rPr>
        <w:t xml:space="preserve">also </w:t>
      </w:r>
      <w:r w:rsidR="00E6072B" w:rsidRPr="00301654">
        <w:rPr>
          <w:rFonts w:ascii="Century Gothic" w:hAnsi="Century Gothic"/>
          <w:sz w:val="22"/>
          <w:szCs w:val="22"/>
        </w:rPr>
        <w:t>wi</w:t>
      </w:r>
      <w:r w:rsidR="00283C44">
        <w:rPr>
          <w:rFonts w:ascii="Century Gothic" w:hAnsi="Century Gothic"/>
          <w:sz w:val="22"/>
          <w:szCs w:val="22"/>
        </w:rPr>
        <w:t xml:space="preserve">th the best economic outcome </w:t>
      </w:r>
      <w:r w:rsidR="00E6072B" w:rsidRPr="00301654">
        <w:rPr>
          <w:rFonts w:ascii="Century Gothic" w:hAnsi="Century Gothic"/>
          <w:sz w:val="22"/>
          <w:szCs w:val="22"/>
        </w:rPr>
        <w:t>possible.</w:t>
      </w:r>
    </w:p>
    <w:p w:rsidR="00E6072B" w:rsidRPr="00301654" w:rsidRDefault="00E6072B" w:rsidP="00F12483">
      <w:pPr>
        <w:rPr>
          <w:rFonts w:ascii="Century Gothic" w:hAnsi="Century Gothic"/>
          <w:b/>
          <w:sz w:val="22"/>
          <w:szCs w:val="22"/>
        </w:rPr>
      </w:pPr>
    </w:p>
    <w:p w:rsidR="00301654" w:rsidRDefault="00301654" w:rsidP="00F12483">
      <w:pPr>
        <w:rPr>
          <w:rFonts w:ascii="Century Gothic" w:hAnsi="Century Gothic"/>
          <w:b/>
          <w:sz w:val="22"/>
          <w:szCs w:val="22"/>
          <w:u w:val="single"/>
        </w:rPr>
      </w:pPr>
    </w:p>
    <w:p w:rsidR="00EC112A" w:rsidRDefault="00EC112A" w:rsidP="00F12483">
      <w:pPr>
        <w:rPr>
          <w:rFonts w:ascii="Century Gothic" w:hAnsi="Century Gothic"/>
          <w:b/>
          <w:sz w:val="22"/>
          <w:szCs w:val="22"/>
          <w:u w:val="single"/>
        </w:rPr>
      </w:pPr>
    </w:p>
    <w:p w:rsidR="00006BCC" w:rsidRPr="00301654" w:rsidRDefault="00006BCC" w:rsidP="00F12483">
      <w:pPr>
        <w:rPr>
          <w:rFonts w:ascii="Century Gothic" w:hAnsi="Century Gothic"/>
          <w:sz w:val="22"/>
          <w:szCs w:val="22"/>
        </w:rPr>
      </w:pPr>
      <w:r w:rsidRPr="00301654">
        <w:rPr>
          <w:rFonts w:ascii="Century Gothic" w:hAnsi="Century Gothic"/>
          <w:b/>
          <w:sz w:val="22"/>
          <w:szCs w:val="22"/>
          <w:u w:val="single"/>
        </w:rPr>
        <w:t>Objectives and Outcomes</w:t>
      </w:r>
    </w:p>
    <w:p w:rsidR="00006BCC" w:rsidRPr="00301654" w:rsidRDefault="00006BCC" w:rsidP="00F12483">
      <w:pPr>
        <w:rPr>
          <w:rFonts w:ascii="Century Gothic" w:hAnsi="Century Gothic"/>
          <w:sz w:val="22"/>
          <w:szCs w:val="22"/>
        </w:rPr>
      </w:pPr>
    </w:p>
    <w:p w:rsidR="00006BCC" w:rsidRPr="00301654" w:rsidRDefault="00006BCC" w:rsidP="00006BCC">
      <w:pPr>
        <w:numPr>
          <w:ilvl w:val="0"/>
          <w:numId w:val="2"/>
        </w:numPr>
        <w:rPr>
          <w:rFonts w:ascii="Century Gothic" w:hAnsi="Century Gothic"/>
          <w:sz w:val="22"/>
          <w:szCs w:val="22"/>
        </w:rPr>
      </w:pPr>
      <w:r w:rsidRPr="00301654">
        <w:rPr>
          <w:rFonts w:ascii="Century Gothic" w:hAnsi="Century Gothic"/>
          <w:sz w:val="22"/>
          <w:szCs w:val="22"/>
        </w:rPr>
        <w:t xml:space="preserve">Implement and follow practices that promote sustainability, including steps to reduce buildings’ impact on human health and the environment, increase efficiency, and reduce waste, both in </w:t>
      </w:r>
      <w:r w:rsidR="003157EC">
        <w:rPr>
          <w:rFonts w:ascii="Century Gothic" w:hAnsi="Century Gothic"/>
          <w:sz w:val="22"/>
          <w:szCs w:val="22"/>
        </w:rPr>
        <w:t>SUNY New Paltz</w:t>
      </w:r>
      <w:r w:rsidRPr="00301654">
        <w:rPr>
          <w:rFonts w:ascii="Century Gothic" w:hAnsi="Century Gothic"/>
          <w:sz w:val="22"/>
          <w:szCs w:val="22"/>
        </w:rPr>
        <w:t>’s operations and those of its suppliers.</w:t>
      </w:r>
    </w:p>
    <w:p w:rsidR="00006BCC" w:rsidRPr="00301654" w:rsidRDefault="00006BCC" w:rsidP="00F12483">
      <w:pPr>
        <w:rPr>
          <w:rFonts w:ascii="Century Gothic" w:hAnsi="Century Gothic"/>
          <w:sz w:val="22"/>
          <w:szCs w:val="22"/>
        </w:rPr>
      </w:pPr>
    </w:p>
    <w:p w:rsidR="00006BCC" w:rsidRPr="00301654" w:rsidRDefault="00006BCC" w:rsidP="00006BCC">
      <w:pPr>
        <w:numPr>
          <w:ilvl w:val="0"/>
          <w:numId w:val="2"/>
        </w:numPr>
        <w:rPr>
          <w:rFonts w:ascii="Century Gothic" w:hAnsi="Century Gothic"/>
          <w:sz w:val="22"/>
          <w:szCs w:val="22"/>
        </w:rPr>
      </w:pPr>
      <w:r w:rsidRPr="00301654">
        <w:rPr>
          <w:rFonts w:ascii="Century Gothic" w:hAnsi="Century Gothic"/>
          <w:sz w:val="22"/>
          <w:szCs w:val="22"/>
        </w:rPr>
        <w:t xml:space="preserve">Promote health, safety and productivity throughout the organization through quality maintenance and operations of </w:t>
      </w:r>
      <w:r w:rsidR="003157EC">
        <w:rPr>
          <w:rFonts w:ascii="Century Gothic" w:hAnsi="Century Gothic"/>
          <w:sz w:val="22"/>
          <w:szCs w:val="22"/>
        </w:rPr>
        <w:t>SUNY New Paltz</w:t>
      </w:r>
      <w:r w:rsidRPr="00301654">
        <w:rPr>
          <w:rFonts w:ascii="Century Gothic" w:hAnsi="Century Gothic"/>
          <w:sz w:val="22"/>
          <w:szCs w:val="22"/>
        </w:rPr>
        <w:t>’s buildings.</w:t>
      </w:r>
    </w:p>
    <w:p w:rsidR="00006BCC" w:rsidRPr="00301654" w:rsidRDefault="00006BCC" w:rsidP="00F12483">
      <w:pPr>
        <w:rPr>
          <w:rFonts w:ascii="Century Gothic" w:hAnsi="Century Gothic"/>
          <w:sz w:val="22"/>
          <w:szCs w:val="22"/>
        </w:rPr>
      </w:pPr>
    </w:p>
    <w:p w:rsidR="00006BCC" w:rsidRPr="00301654" w:rsidRDefault="00AD5CC8" w:rsidP="00AD5CC8">
      <w:pPr>
        <w:numPr>
          <w:ilvl w:val="0"/>
          <w:numId w:val="2"/>
        </w:numPr>
        <w:rPr>
          <w:rFonts w:ascii="Century Gothic" w:hAnsi="Century Gothic"/>
          <w:sz w:val="22"/>
          <w:szCs w:val="22"/>
        </w:rPr>
      </w:pPr>
      <w:r w:rsidRPr="00301654">
        <w:rPr>
          <w:rFonts w:ascii="Century Gothic" w:hAnsi="Century Gothic"/>
          <w:sz w:val="22"/>
          <w:szCs w:val="22"/>
        </w:rPr>
        <w:t xml:space="preserve">Drive </w:t>
      </w:r>
      <w:r w:rsidR="003157EC">
        <w:rPr>
          <w:rFonts w:ascii="Century Gothic" w:hAnsi="Century Gothic"/>
          <w:sz w:val="22"/>
          <w:szCs w:val="22"/>
        </w:rPr>
        <w:t>SUNY New Paltz</w:t>
      </w:r>
      <w:r w:rsidRPr="00301654">
        <w:rPr>
          <w:rFonts w:ascii="Century Gothic" w:hAnsi="Century Gothic"/>
          <w:sz w:val="22"/>
          <w:szCs w:val="22"/>
        </w:rPr>
        <w:t>’s long-term commitment to sustainability as a journey instead of a destination.</w:t>
      </w:r>
    </w:p>
    <w:p w:rsidR="00AD5CC8" w:rsidRPr="00301654" w:rsidRDefault="00AD5CC8" w:rsidP="00AD5CC8">
      <w:pPr>
        <w:rPr>
          <w:rFonts w:ascii="Century Gothic" w:hAnsi="Century Gothic"/>
          <w:sz w:val="22"/>
          <w:szCs w:val="22"/>
        </w:rPr>
      </w:pPr>
    </w:p>
    <w:p w:rsidR="00AD5CC8" w:rsidRPr="00301654" w:rsidRDefault="00AD5CC8" w:rsidP="00AD5CC8">
      <w:pPr>
        <w:numPr>
          <w:ilvl w:val="0"/>
          <w:numId w:val="2"/>
        </w:numPr>
        <w:rPr>
          <w:rFonts w:ascii="Century Gothic" w:hAnsi="Century Gothic"/>
          <w:sz w:val="22"/>
          <w:szCs w:val="22"/>
        </w:rPr>
      </w:pPr>
      <w:r w:rsidRPr="00301654">
        <w:rPr>
          <w:rFonts w:ascii="Century Gothic" w:hAnsi="Century Gothic"/>
          <w:sz w:val="22"/>
          <w:szCs w:val="22"/>
        </w:rPr>
        <w:t>Record and measure all sustainability practices for reporting, monitoring and continuous improvement purposes.</w:t>
      </w:r>
    </w:p>
    <w:p w:rsidR="00006BCC" w:rsidRPr="00301654" w:rsidRDefault="00006BCC" w:rsidP="00F12483">
      <w:pPr>
        <w:rPr>
          <w:rFonts w:ascii="Century Gothic" w:hAnsi="Century Gothic"/>
          <w:b/>
          <w:sz w:val="22"/>
          <w:szCs w:val="22"/>
          <w:u w:val="single"/>
        </w:rPr>
      </w:pPr>
    </w:p>
    <w:p w:rsidR="00AD42EC" w:rsidRDefault="00AD42EC" w:rsidP="00F12483">
      <w:pPr>
        <w:rPr>
          <w:rFonts w:ascii="Century Gothic" w:hAnsi="Century Gothic"/>
          <w:b/>
          <w:sz w:val="22"/>
          <w:szCs w:val="22"/>
          <w:u w:val="single"/>
        </w:rPr>
      </w:pPr>
    </w:p>
    <w:p w:rsidR="00E6072B" w:rsidRPr="00301654" w:rsidRDefault="00E6072B" w:rsidP="00F12483">
      <w:pPr>
        <w:rPr>
          <w:rFonts w:ascii="Century Gothic" w:hAnsi="Century Gothic"/>
          <w:b/>
          <w:sz w:val="22"/>
          <w:szCs w:val="22"/>
          <w:u w:val="single"/>
        </w:rPr>
      </w:pPr>
      <w:r w:rsidRPr="00301654">
        <w:rPr>
          <w:rFonts w:ascii="Century Gothic" w:hAnsi="Century Gothic"/>
          <w:b/>
          <w:sz w:val="22"/>
          <w:szCs w:val="22"/>
          <w:u w:val="single"/>
        </w:rPr>
        <w:t>Occupant Responsibility</w:t>
      </w:r>
    </w:p>
    <w:p w:rsidR="00E6072B" w:rsidRPr="00301654" w:rsidRDefault="00E6072B" w:rsidP="00F12483">
      <w:pPr>
        <w:rPr>
          <w:rFonts w:ascii="Century Gothic" w:hAnsi="Century Gothic"/>
          <w:b/>
          <w:sz w:val="22"/>
          <w:szCs w:val="22"/>
          <w:u w:val="single"/>
        </w:rPr>
      </w:pPr>
    </w:p>
    <w:p w:rsidR="00E6072B" w:rsidRPr="00301654" w:rsidRDefault="00E6072B" w:rsidP="00F12483">
      <w:pPr>
        <w:rPr>
          <w:rFonts w:ascii="Century Gothic" w:hAnsi="Century Gothic"/>
          <w:sz w:val="22"/>
          <w:szCs w:val="22"/>
        </w:rPr>
      </w:pPr>
      <w:r w:rsidRPr="00301654">
        <w:rPr>
          <w:rFonts w:ascii="Century Gothic" w:hAnsi="Century Gothic"/>
          <w:sz w:val="22"/>
          <w:szCs w:val="22"/>
        </w:rPr>
        <w:t xml:space="preserve">One of the primary objectives of this policy is to protect the health of building occupants.  </w:t>
      </w:r>
      <w:r w:rsidR="003157EC">
        <w:rPr>
          <w:rFonts w:ascii="Century Gothic" w:hAnsi="Century Gothic"/>
          <w:sz w:val="22"/>
          <w:szCs w:val="22"/>
        </w:rPr>
        <w:t>SUNY New Paltz</w:t>
      </w:r>
      <w:r w:rsidRPr="00301654">
        <w:rPr>
          <w:rFonts w:ascii="Century Gothic" w:hAnsi="Century Gothic"/>
          <w:sz w:val="22"/>
          <w:szCs w:val="22"/>
        </w:rPr>
        <w:t xml:space="preserve"> will communicate the policy’s objectives and outcomes with building occupants organization-wide, with the message that occupants play a significant role in supporting the policy to ensure its success. </w:t>
      </w:r>
      <w:r w:rsidR="003157EC">
        <w:rPr>
          <w:rFonts w:ascii="Century Gothic" w:hAnsi="Century Gothic"/>
          <w:sz w:val="22"/>
          <w:szCs w:val="22"/>
        </w:rPr>
        <w:t>SUNY New Paltz</w:t>
      </w:r>
      <w:r w:rsidR="002224A7">
        <w:rPr>
          <w:rFonts w:ascii="Century Gothic" w:hAnsi="Century Gothic"/>
          <w:sz w:val="22"/>
          <w:szCs w:val="22"/>
        </w:rPr>
        <w:t xml:space="preserve"> will ask occupants to provide feedback on maintenance and operations performance, objectives and outcomes. </w:t>
      </w:r>
    </w:p>
    <w:p w:rsidR="00A741A2" w:rsidRPr="00301654" w:rsidRDefault="00A741A2" w:rsidP="00F12483">
      <w:pPr>
        <w:rPr>
          <w:rFonts w:ascii="Century Gothic" w:hAnsi="Century Gothic"/>
          <w:sz w:val="22"/>
          <w:szCs w:val="22"/>
        </w:rPr>
      </w:pPr>
    </w:p>
    <w:p w:rsidR="00AD42EC" w:rsidRDefault="00AD42EC" w:rsidP="00F12483">
      <w:pPr>
        <w:rPr>
          <w:rFonts w:ascii="Century Gothic" w:hAnsi="Century Gothic"/>
          <w:b/>
          <w:sz w:val="22"/>
          <w:szCs w:val="22"/>
          <w:u w:val="single"/>
        </w:rPr>
      </w:pPr>
    </w:p>
    <w:p w:rsidR="00A741A2" w:rsidRPr="00301654" w:rsidRDefault="00A741A2" w:rsidP="00F12483">
      <w:pPr>
        <w:rPr>
          <w:rFonts w:ascii="Century Gothic" w:hAnsi="Century Gothic"/>
          <w:b/>
          <w:sz w:val="22"/>
          <w:szCs w:val="22"/>
          <w:u w:val="single"/>
        </w:rPr>
      </w:pPr>
      <w:r w:rsidRPr="00301654">
        <w:rPr>
          <w:rFonts w:ascii="Century Gothic" w:hAnsi="Century Gothic"/>
          <w:b/>
          <w:sz w:val="22"/>
          <w:szCs w:val="22"/>
          <w:u w:val="single"/>
        </w:rPr>
        <w:t>Sustainable Purchasing</w:t>
      </w:r>
    </w:p>
    <w:p w:rsidR="00C526E5" w:rsidRDefault="00EC112A" w:rsidP="00F12483">
      <w:pPr>
        <w:rPr>
          <w:rFonts w:ascii="Century Gothic" w:hAnsi="Century Gothic"/>
          <w:i/>
          <w:sz w:val="22"/>
          <w:szCs w:val="22"/>
        </w:rPr>
      </w:pPr>
      <w:r>
        <w:rPr>
          <w:rFonts w:ascii="Century Gothic" w:hAnsi="Century Gothic"/>
          <w:i/>
          <w:sz w:val="22"/>
          <w:szCs w:val="22"/>
        </w:rPr>
        <w:t>CIMS-GB, 6.4</w:t>
      </w:r>
    </w:p>
    <w:p w:rsidR="00E63CB8" w:rsidRPr="00E63CB8" w:rsidRDefault="00E63CB8" w:rsidP="00F12483">
      <w:pPr>
        <w:rPr>
          <w:rFonts w:ascii="Century Gothic" w:hAnsi="Century Gothic"/>
          <w:i/>
          <w:sz w:val="22"/>
          <w:szCs w:val="22"/>
        </w:rPr>
      </w:pPr>
    </w:p>
    <w:p w:rsidR="00A741A2" w:rsidRPr="00301654" w:rsidRDefault="003157EC" w:rsidP="00A741A2">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A741A2" w:rsidRPr="00301654">
        <w:rPr>
          <w:rFonts w:ascii="Century Gothic" w:hAnsi="Century Gothic" w:cs="FreightText-Book"/>
          <w:sz w:val="22"/>
          <w:szCs w:val="22"/>
        </w:rPr>
        <w:t xml:space="preserve"> will follow a sustainable purchasing policy</w:t>
      </w:r>
      <w:r w:rsidR="0062575A">
        <w:rPr>
          <w:rFonts w:ascii="Century Gothic" w:hAnsi="Century Gothic" w:cs="FreightText-Book"/>
          <w:sz w:val="22"/>
          <w:szCs w:val="22"/>
        </w:rPr>
        <w:t xml:space="preserve"> that is aligned with the U.S. Environmental Protection Agency’s Environmentally Preferable Purchasing Policy</w:t>
      </w:r>
      <w:r w:rsidR="00A741A2" w:rsidRPr="00301654">
        <w:rPr>
          <w:rFonts w:ascii="Century Gothic" w:hAnsi="Century Gothic" w:cs="FreightText-Book"/>
          <w:sz w:val="22"/>
          <w:szCs w:val="22"/>
        </w:rPr>
        <w:t xml:space="preserve"> to </w:t>
      </w:r>
      <w:r w:rsidR="0062575A">
        <w:rPr>
          <w:rFonts w:ascii="Century Gothic" w:hAnsi="Century Gothic" w:cs="FreightText-Book"/>
          <w:sz w:val="22"/>
          <w:szCs w:val="22"/>
        </w:rPr>
        <w:t xml:space="preserve">protect human health and </w:t>
      </w:r>
      <w:r w:rsidR="00A741A2" w:rsidRPr="00301654">
        <w:rPr>
          <w:rFonts w:ascii="Century Gothic" w:hAnsi="Century Gothic" w:cs="FreightText-Book"/>
          <w:sz w:val="22"/>
          <w:szCs w:val="22"/>
        </w:rPr>
        <w:t>reduce the environmental impact of materials used in the operations and maintenance of buildings.</w:t>
      </w:r>
      <w:r w:rsidR="00593EA4" w:rsidRPr="00301654">
        <w:rPr>
          <w:rFonts w:ascii="Century Gothic" w:hAnsi="Century Gothic" w:cs="FreightText-Book"/>
          <w:sz w:val="22"/>
          <w:szCs w:val="22"/>
        </w:rPr>
        <w:t xml:space="preserve"> The purchasing policy will identify and outline acceptable products, tools, equipment and materials</w:t>
      </w:r>
      <w:r w:rsidR="0062575A">
        <w:rPr>
          <w:rFonts w:ascii="Century Gothic" w:hAnsi="Century Gothic" w:cs="FreightText-Book"/>
          <w:sz w:val="22"/>
          <w:szCs w:val="22"/>
        </w:rPr>
        <w:t xml:space="preserve"> based on product ingredients and packaging</w:t>
      </w:r>
      <w:r w:rsidR="00593EA4" w:rsidRPr="00301654">
        <w:rPr>
          <w:rFonts w:ascii="Century Gothic" w:hAnsi="Century Gothic" w:cs="FreightText-Book"/>
          <w:sz w:val="22"/>
          <w:szCs w:val="22"/>
        </w:rPr>
        <w:t>.</w:t>
      </w:r>
    </w:p>
    <w:p w:rsidR="00A741A2" w:rsidRPr="00301654" w:rsidRDefault="00A741A2" w:rsidP="00A741A2">
      <w:pPr>
        <w:autoSpaceDE w:val="0"/>
        <w:autoSpaceDN w:val="0"/>
        <w:adjustRightInd w:val="0"/>
        <w:rPr>
          <w:rFonts w:ascii="Century Gothic" w:hAnsi="Century Gothic" w:cs="FreightText-Book"/>
          <w:sz w:val="22"/>
          <w:szCs w:val="22"/>
        </w:rPr>
      </w:pPr>
    </w:p>
    <w:p w:rsidR="00A741A2" w:rsidRPr="00301654" w:rsidRDefault="003157EC" w:rsidP="00A741A2">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301654" w:rsidRPr="00301654">
        <w:rPr>
          <w:rFonts w:ascii="Century Gothic" w:hAnsi="Century Gothic" w:cs="FreightText-Book"/>
          <w:sz w:val="22"/>
          <w:szCs w:val="22"/>
        </w:rPr>
        <w:t xml:space="preserve"> </w:t>
      </w:r>
      <w:r w:rsidR="00301654">
        <w:rPr>
          <w:rFonts w:ascii="Century Gothic" w:hAnsi="Century Gothic" w:cs="FreightText-Book"/>
          <w:sz w:val="22"/>
          <w:szCs w:val="22"/>
        </w:rPr>
        <w:t>will e</w:t>
      </w:r>
      <w:r w:rsidR="00A741A2" w:rsidRPr="00301654">
        <w:rPr>
          <w:rFonts w:ascii="Century Gothic" w:hAnsi="Century Gothic" w:cs="FreightText-Book"/>
          <w:sz w:val="22"/>
          <w:szCs w:val="22"/>
        </w:rPr>
        <w:t>valuate the items that are purchased for the building, identify more environmentally friendly alternatives</w:t>
      </w:r>
      <w:r w:rsidR="00283C44">
        <w:rPr>
          <w:rFonts w:ascii="Century Gothic" w:hAnsi="Century Gothic" w:cs="FreightText-Book"/>
          <w:sz w:val="22"/>
          <w:szCs w:val="22"/>
        </w:rPr>
        <w:t>,</w:t>
      </w:r>
      <w:r w:rsidR="00A741A2" w:rsidRPr="00301654">
        <w:rPr>
          <w:rFonts w:ascii="Century Gothic" w:hAnsi="Century Gothic" w:cs="FreightText-Book"/>
          <w:sz w:val="22"/>
          <w:szCs w:val="22"/>
        </w:rPr>
        <w:t xml:space="preserve"> and</w:t>
      </w:r>
      <w:r w:rsidR="00301654">
        <w:rPr>
          <w:rFonts w:ascii="Century Gothic" w:hAnsi="Century Gothic" w:cs="FreightText-Book"/>
          <w:sz w:val="22"/>
          <w:szCs w:val="22"/>
        </w:rPr>
        <w:t xml:space="preserve"> </w:t>
      </w:r>
      <w:r w:rsidR="00A741A2" w:rsidRPr="00301654">
        <w:rPr>
          <w:rFonts w:ascii="Century Gothic" w:hAnsi="Century Gothic" w:cs="FreightText-Book"/>
          <w:sz w:val="22"/>
          <w:szCs w:val="22"/>
        </w:rPr>
        <w:t xml:space="preserve">establish a policy to purchase these alternatives when economically feasible. </w:t>
      </w:r>
      <w:r w:rsidR="00301654">
        <w:rPr>
          <w:rFonts w:ascii="Century Gothic" w:hAnsi="Century Gothic" w:cs="FreightText-Book"/>
          <w:sz w:val="22"/>
          <w:szCs w:val="22"/>
        </w:rPr>
        <w:t>The organization will w</w:t>
      </w:r>
      <w:r w:rsidR="00A741A2" w:rsidRPr="00301654">
        <w:rPr>
          <w:rFonts w:ascii="Century Gothic" w:hAnsi="Century Gothic" w:cs="FreightText-Book"/>
          <w:sz w:val="22"/>
          <w:szCs w:val="22"/>
        </w:rPr>
        <w:t>ork with suppliers to identify</w:t>
      </w:r>
      <w:r w:rsidR="00301654">
        <w:rPr>
          <w:rFonts w:ascii="Century Gothic" w:hAnsi="Century Gothic" w:cs="FreightText-Book"/>
          <w:sz w:val="22"/>
          <w:szCs w:val="22"/>
        </w:rPr>
        <w:t xml:space="preserve"> </w:t>
      </w:r>
      <w:r w:rsidR="00A741A2" w:rsidRPr="00301654">
        <w:rPr>
          <w:rFonts w:ascii="Century Gothic" w:hAnsi="Century Gothic" w:cs="FreightText-Book"/>
          <w:sz w:val="22"/>
          <w:szCs w:val="22"/>
        </w:rPr>
        <w:t>environmentally preferable products that meet the needs of the building.</w:t>
      </w:r>
    </w:p>
    <w:p w:rsidR="00C526E5" w:rsidRPr="00301654" w:rsidRDefault="00C526E5" w:rsidP="00F12483">
      <w:pPr>
        <w:rPr>
          <w:rFonts w:ascii="Century Gothic" w:hAnsi="Century Gothic"/>
          <w:sz w:val="22"/>
          <w:szCs w:val="22"/>
          <w:u w:val="single"/>
        </w:rPr>
      </w:pPr>
    </w:p>
    <w:p w:rsidR="00283C44" w:rsidRDefault="00283C44" w:rsidP="007838D9">
      <w:pPr>
        <w:autoSpaceDE w:val="0"/>
        <w:autoSpaceDN w:val="0"/>
        <w:adjustRightInd w:val="0"/>
        <w:rPr>
          <w:rFonts w:ascii="Century Gothic" w:hAnsi="Century Gothic" w:cs="FreightText-Book"/>
          <w:b/>
          <w:sz w:val="22"/>
          <w:szCs w:val="22"/>
        </w:rPr>
      </w:pPr>
    </w:p>
    <w:p w:rsidR="00283C44" w:rsidRDefault="00283C44" w:rsidP="007838D9">
      <w:pPr>
        <w:autoSpaceDE w:val="0"/>
        <w:autoSpaceDN w:val="0"/>
        <w:adjustRightInd w:val="0"/>
        <w:rPr>
          <w:rFonts w:ascii="Century Gothic" w:hAnsi="Century Gothic" w:cs="FreightText-Book"/>
          <w:b/>
          <w:sz w:val="22"/>
          <w:szCs w:val="22"/>
        </w:rPr>
      </w:pPr>
    </w:p>
    <w:p w:rsidR="00283C44" w:rsidRDefault="00283C44" w:rsidP="007838D9">
      <w:pPr>
        <w:autoSpaceDE w:val="0"/>
        <w:autoSpaceDN w:val="0"/>
        <w:adjustRightInd w:val="0"/>
        <w:rPr>
          <w:rFonts w:ascii="Century Gothic" w:hAnsi="Century Gothic" w:cs="FreightText-Book"/>
          <w:b/>
          <w:sz w:val="22"/>
          <w:szCs w:val="22"/>
        </w:rPr>
      </w:pPr>
    </w:p>
    <w:p w:rsidR="00283C44" w:rsidRDefault="00283C44" w:rsidP="007838D9">
      <w:pPr>
        <w:autoSpaceDE w:val="0"/>
        <w:autoSpaceDN w:val="0"/>
        <w:adjustRightInd w:val="0"/>
        <w:rPr>
          <w:rFonts w:ascii="Century Gothic" w:hAnsi="Century Gothic" w:cs="FreightText-Book"/>
          <w:b/>
          <w:sz w:val="22"/>
          <w:szCs w:val="22"/>
        </w:rPr>
      </w:pPr>
    </w:p>
    <w:p w:rsidR="002224A7" w:rsidRDefault="002224A7" w:rsidP="00E80564">
      <w:pPr>
        <w:autoSpaceDE w:val="0"/>
        <w:autoSpaceDN w:val="0"/>
        <w:adjustRightInd w:val="0"/>
        <w:rPr>
          <w:rFonts w:ascii="Century Gothic" w:hAnsi="Century Gothic" w:cs="FreightText-Book"/>
          <w:b/>
          <w:sz w:val="22"/>
          <w:szCs w:val="22"/>
        </w:rPr>
      </w:pPr>
      <w:r w:rsidRPr="002224A7">
        <w:rPr>
          <w:rFonts w:ascii="Century Gothic" w:hAnsi="Century Gothic" w:cs="FreightText-Book"/>
          <w:b/>
          <w:sz w:val="22"/>
          <w:szCs w:val="22"/>
        </w:rPr>
        <w:t>Requirements</w:t>
      </w:r>
      <w:r w:rsidR="00A91BBC">
        <w:rPr>
          <w:rFonts w:ascii="Century Gothic" w:hAnsi="Century Gothic" w:cs="FreightText-Book"/>
          <w:b/>
          <w:sz w:val="22"/>
          <w:szCs w:val="22"/>
        </w:rPr>
        <w:t xml:space="preserve"> (Cleaning Materials &amp; Products)</w:t>
      </w:r>
      <w:r>
        <w:rPr>
          <w:rFonts w:ascii="Century Gothic" w:hAnsi="Century Gothic" w:cs="FreightText-Book"/>
          <w:b/>
          <w:sz w:val="22"/>
          <w:szCs w:val="22"/>
        </w:rPr>
        <w:t>:</w:t>
      </w:r>
    </w:p>
    <w:p w:rsidR="00EC112A" w:rsidRDefault="00890CFB" w:rsidP="00E80564">
      <w:pPr>
        <w:rPr>
          <w:rFonts w:ascii="Century Gothic" w:hAnsi="Century Gothic"/>
          <w:i/>
          <w:sz w:val="22"/>
          <w:szCs w:val="22"/>
        </w:rPr>
      </w:pPr>
      <w:r>
        <w:rPr>
          <w:rFonts w:ascii="Century Gothic" w:hAnsi="Century Gothic"/>
          <w:i/>
          <w:sz w:val="22"/>
          <w:szCs w:val="22"/>
        </w:rPr>
        <w:t>CIMS-GB, 6.4</w:t>
      </w:r>
      <w:r w:rsidR="00283C44">
        <w:rPr>
          <w:rFonts w:ascii="Century Gothic" w:hAnsi="Century Gothic"/>
          <w:i/>
          <w:sz w:val="22"/>
          <w:szCs w:val="22"/>
        </w:rPr>
        <w:t xml:space="preserve"> </w:t>
      </w:r>
    </w:p>
    <w:p w:rsidR="002224A7" w:rsidRDefault="008A7755" w:rsidP="00E80564">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br/>
      </w:r>
      <w:r w:rsidR="003157EC">
        <w:rPr>
          <w:rFonts w:ascii="Century Gothic" w:hAnsi="Century Gothic" w:cs="FreightText-Book"/>
          <w:sz w:val="22"/>
          <w:szCs w:val="22"/>
        </w:rPr>
        <w:t>SUNY New Paltz</w:t>
      </w:r>
      <w:r w:rsidR="002224A7">
        <w:rPr>
          <w:rFonts w:ascii="Century Gothic" w:hAnsi="Century Gothic" w:cs="FreightText-Book"/>
          <w:sz w:val="22"/>
          <w:szCs w:val="22"/>
        </w:rPr>
        <w:t xml:space="preserve"> will i</w:t>
      </w:r>
      <w:r w:rsidR="007838D9" w:rsidRPr="002224A7">
        <w:rPr>
          <w:rFonts w:ascii="Century Gothic" w:hAnsi="Century Gothic" w:cs="FreightText-Book"/>
          <w:sz w:val="22"/>
          <w:szCs w:val="22"/>
        </w:rPr>
        <w:t>mplement sustainable purchasing for cleaning materials and products, disposable janitorial paper products and</w:t>
      </w:r>
      <w:r w:rsidR="002224A7">
        <w:rPr>
          <w:rFonts w:ascii="Century Gothic" w:hAnsi="Century Gothic" w:cs="FreightText-Book"/>
          <w:sz w:val="22"/>
          <w:szCs w:val="22"/>
        </w:rPr>
        <w:t xml:space="preserve"> </w:t>
      </w:r>
      <w:r w:rsidR="007838D9" w:rsidRPr="002224A7">
        <w:rPr>
          <w:rFonts w:ascii="Century Gothic" w:hAnsi="Century Gothic" w:cs="FreightText-Book"/>
          <w:sz w:val="22"/>
          <w:szCs w:val="22"/>
        </w:rPr>
        <w:t xml:space="preserve">trash bags. Cleaning product and material purchases include items used by in-house </w:t>
      </w:r>
      <w:r w:rsidR="002224A7">
        <w:rPr>
          <w:rFonts w:ascii="Century Gothic" w:hAnsi="Century Gothic" w:cs="FreightText-Book"/>
          <w:sz w:val="22"/>
          <w:szCs w:val="22"/>
        </w:rPr>
        <w:t xml:space="preserve">staff and/or outsourced service providers. </w:t>
      </w:r>
    </w:p>
    <w:p w:rsidR="002224A7" w:rsidRPr="00CB6EF9" w:rsidRDefault="002224A7" w:rsidP="00E80564">
      <w:pPr>
        <w:autoSpaceDE w:val="0"/>
        <w:autoSpaceDN w:val="0"/>
        <w:adjustRightInd w:val="0"/>
        <w:rPr>
          <w:rFonts w:ascii="Century Gothic" w:hAnsi="Century Gothic" w:cs="FreightText-Book"/>
          <w:sz w:val="22"/>
          <w:szCs w:val="22"/>
        </w:rPr>
      </w:pPr>
    </w:p>
    <w:p w:rsidR="00E80564" w:rsidRDefault="0064223F" w:rsidP="00B55557">
      <w:p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The cleaning chemicals</w:t>
      </w:r>
      <w:r w:rsidR="002224A7" w:rsidRPr="00CB6EF9">
        <w:rPr>
          <w:rFonts w:ascii="Century Gothic" w:hAnsi="Century Gothic" w:cs="FreightText-Book"/>
          <w:sz w:val="22"/>
          <w:szCs w:val="22"/>
        </w:rPr>
        <w:t xml:space="preserve"> meet </w:t>
      </w:r>
      <w:r w:rsidR="00D5005D">
        <w:rPr>
          <w:rFonts w:ascii="Century Gothic" w:hAnsi="Century Gothic" w:cs="FreightText-Book"/>
          <w:sz w:val="22"/>
          <w:szCs w:val="22"/>
        </w:rPr>
        <w:t>one</w:t>
      </w:r>
      <w:r w:rsidR="002224A7" w:rsidRPr="00CB6EF9">
        <w:rPr>
          <w:rFonts w:ascii="Century Gothic" w:hAnsi="Century Gothic" w:cs="FreightText-Book"/>
          <w:sz w:val="22"/>
          <w:szCs w:val="22"/>
        </w:rPr>
        <w:t xml:space="preserve"> or more of the following standards for the appropriate category:</w:t>
      </w:r>
    </w:p>
    <w:p w:rsidR="00E80564" w:rsidRDefault="00890CFB" w:rsidP="00E80564">
      <w:pPr>
        <w:numPr>
          <w:ilvl w:val="0"/>
          <w:numId w:val="36"/>
        </w:numPr>
        <w:autoSpaceDE w:val="0"/>
        <w:autoSpaceDN w:val="0"/>
        <w:adjustRightInd w:val="0"/>
        <w:spacing w:before="120"/>
        <w:rPr>
          <w:rFonts w:ascii="Century Gothic" w:hAnsi="Century Gothic" w:cs="FreightText-Book"/>
          <w:sz w:val="22"/>
          <w:szCs w:val="22"/>
        </w:rPr>
      </w:pPr>
      <w:r w:rsidRPr="00E80564">
        <w:rPr>
          <w:rFonts w:ascii="Century Gothic" w:hAnsi="Century Gothic" w:cs="Arial"/>
          <w:sz w:val="22"/>
          <w:szCs w:val="22"/>
        </w:rPr>
        <w:t>Be certified by Green Seal or Environmental Choice, or</w:t>
      </w:r>
      <w:r w:rsidRPr="00E80564">
        <w:rPr>
          <w:rFonts w:ascii="Century Gothic" w:hAnsi="Century Gothic" w:cs="Courier"/>
          <w:sz w:val="22"/>
          <w:szCs w:val="22"/>
        </w:rPr>
        <w:t xml:space="preserve"> </w:t>
      </w:r>
      <w:r w:rsidRPr="00E80564">
        <w:rPr>
          <w:rFonts w:ascii="Century Gothic" w:hAnsi="Century Gothic" w:cs="Arial"/>
          <w:sz w:val="22"/>
          <w:szCs w:val="22"/>
        </w:rPr>
        <w:t>be recognized by the U.S. Environmental Protection Agency’s Design for the Environment Program (DfE), or</w:t>
      </w:r>
      <w:r w:rsidR="00E80564">
        <w:rPr>
          <w:rFonts w:ascii="Century Gothic" w:hAnsi="Century Gothic" w:cs="FreightText-Book"/>
          <w:sz w:val="22"/>
          <w:szCs w:val="22"/>
        </w:rPr>
        <w:t xml:space="preserve"> </w:t>
      </w:r>
      <w:r w:rsidR="0064223F" w:rsidRPr="00CB6EF9">
        <w:rPr>
          <w:rFonts w:ascii="Century Gothic" w:hAnsi="Century Gothic" w:cs="FreightText-Book"/>
          <w:sz w:val="22"/>
          <w:szCs w:val="22"/>
        </w:rPr>
        <w:t>California Code of Regulations maximum allowable VOC levels fo</w:t>
      </w:r>
      <w:r w:rsidR="0064223F">
        <w:rPr>
          <w:rFonts w:ascii="Century Gothic" w:hAnsi="Century Gothic" w:cs="FreightText-Book"/>
          <w:sz w:val="22"/>
          <w:szCs w:val="22"/>
        </w:rPr>
        <w:t>r the specific product category</w:t>
      </w:r>
    </w:p>
    <w:p w:rsidR="00E80564" w:rsidRDefault="0064223F" w:rsidP="00E80564">
      <w:pPr>
        <w:numPr>
          <w:ilvl w:val="0"/>
          <w:numId w:val="36"/>
        </w:numPr>
        <w:autoSpaceDE w:val="0"/>
        <w:autoSpaceDN w:val="0"/>
        <w:adjustRightInd w:val="0"/>
        <w:spacing w:before="120"/>
        <w:rPr>
          <w:rFonts w:ascii="Century Gothic" w:hAnsi="Century Gothic" w:cs="FreightText-Book"/>
          <w:sz w:val="22"/>
          <w:szCs w:val="22"/>
        </w:rPr>
      </w:pPr>
      <w:r w:rsidRPr="00890CFB">
        <w:rPr>
          <w:rFonts w:ascii="Century Gothic" w:hAnsi="Century Gothic" w:cs="Arial"/>
          <w:sz w:val="22"/>
          <w:szCs w:val="22"/>
        </w:rPr>
        <w:t>Meet the requirements of the Alternate Qualification provision set forth in Section 6.4.6.</w:t>
      </w:r>
      <w:r w:rsidRPr="0064223F">
        <w:rPr>
          <w:rFonts w:ascii="Arial" w:hAnsi="Arial" w:cs="Arial"/>
          <w:sz w:val="22"/>
          <w:szCs w:val="22"/>
        </w:rPr>
        <w:t xml:space="preserve"> </w:t>
      </w:r>
      <w:r w:rsidRPr="0064223F">
        <w:rPr>
          <w:rFonts w:ascii="Century Gothic" w:hAnsi="Century Gothic" w:cs="Arial"/>
          <w:sz w:val="22"/>
          <w:szCs w:val="22"/>
        </w:rPr>
        <w:t>Alternative Qualification: A product shall be deemed in compliance with the criteria of Section 6.4.3, 6.4.4, or 6.4.5 if there is independent documentation verifying that the product meets the applicable certification/ recognition criteria referenced in the section. The required verification shall be provided by one or more independent, third-party laboratories.</w:t>
      </w:r>
    </w:p>
    <w:p w:rsidR="00E80564" w:rsidRDefault="0064223F" w:rsidP="00E80564">
      <w:pPr>
        <w:numPr>
          <w:ilvl w:val="0"/>
          <w:numId w:val="36"/>
        </w:numPr>
        <w:autoSpaceDE w:val="0"/>
        <w:autoSpaceDN w:val="0"/>
        <w:adjustRightInd w:val="0"/>
        <w:spacing w:before="120"/>
        <w:rPr>
          <w:rFonts w:ascii="Century Gothic" w:hAnsi="Century Gothic" w:cs="FreightText-Book"/>
          <w:sz w:val="22"/>
          <w:szCs w:val="22"/>
        </w:rPr>
      </w:pPr>
      <w:r w:rsidRPr="00E80564">
        <w:rPr>
          <w:rFonts w:ascii="Century Gothic" w:hAnsi="Century Gothic" w:cs="Arial"/>
          <w:sz w:val="22"/>
          <w:szCs w:val="22"/>
        </w:rPr>
        <w:t>A minimum of sixty (60) percent, by purchase cost and calculated per building, of the chemical products specified in Section 6.4.3 that are provided by the organization and used in buildings to which this section applies (listed in Section 6.1.2) shall meet one of the applicable compliance criteria.</w:t>
      </w:r>
    </w:p>
    <w:p w:rsidR="00E20111" w:rsidRDefault="00E20111" w:rsidP="00B55557">
      <w:pPr>
        <w:autoSpaceDE w:val="0"/>
        <w:autoSpaceDN w:val="0"/>
        <w:adjustRightInd w:val="0"/>
        <w:spacing w:before="120"/>
        <w:rPr>
          <w:rFonts w:ascii="Century Gothic" w:hAnsi="Century Gothic" w:cs="Arial"/>
          <w:sz w:val="22"/>
          <w:szCs w:val="22"/>
        </w:rPr>
      </w:pPr>
    </w:p>
    <w:p w:rsidR="0064223F" w:rsidRPr="00E80564" w:rsidRDefault="0064223F" w:rsidP="00B55557">
      <w:pPr>
        <w:autoSpaceDE w:val="0"/>
        <w:autoSpaceDN w:val="0"/>
        <w:adjustRightInd w:val="0"/>
        <w:spacing w:before="120"/>
        <w:rPr>
          <w:rFonts w:ascii="Century Gothic" w:hAnsi="Century Gothic" w:cs="FreightText-Book"/>
          <w:sz w:val="22"/>
          <w:szCs w:val="22"/>
        </w:rPr>
      </w:pPr>
      <w:r w:rsidRPr="00E80564">
        <w:rPr>
          <w:rFonts w:ascii="Century Gothic" w:hAnsi="Century Gothic" w:cs="Arial"/>
          <w:sz w:val="22"/>
          <w:szCs w:val="22"/>
        </w:rPr>
        <w:t>Disposable janitorial paper products and trash bags: This provision only applies to those purchases that are in the control of the organization.</w:t>
      </w:r>
    </w:p>
    <w:p w:rsidR="00E80564" w:rsidRDefault="00E80564" w:rsidP="00E80564">
      <w:pPr>
        <w:tabs>
          <w:tab w:val="num" w:pos="720"/>
        </w:tabs>
        <w:autoSpaceDE w:val="0"/>
        <w:autoSpaceDN w:val="0"/>
        <w:adjustRightInd w:val="0"/>
        <w:ind w:left="1080"/>
        <w:rPr>
          <w:rFonts w:ascii="Century Gothic" w:hAnsi="Century Gothic" w:cs="Arial"/>
          <w:sz w:val="22"/>
          <w:szCs w:val="22"/>
        </w:rPr>
      </w:pPr>
    </w:p>
    <w:p w:rsidR="0064223F" w:rsidRDefault="0064223F" w:rsidP="00B55557">
      <w:pPr>
        <w:tabs>
          <w:tab w:val="num" w:pos="720"/>
        </w:tabs>
        <w:autoSpaceDE w:val="0"/>
        <w:autoSpaceDN w:val="0"/>
        <w:adjustRightInd w:val="0"/>
        <w:rPr>
          <w:rFonts w:ascii="Century Gothic" w:hAnsi="Century Gothic" w:cs="Arial"/>
          <w:sz w:val="22"/>
          <w:szCs w:val="22"/>
        </w:rPr>
      </w:pPr>
      <w:r w:rsidRPr="0064223F">
        <w:rPr>
          <w:rFonts w:ascii="Century Gothic" w:hAnsi="Century Gothic" w:cs="Arial"/>
          <w:sz w:val="22"/>
          <w:szCs w:val="22"/>
        </w:rPr>
        <w:t>Products in this group include:</w:t>
      </w:r>
    </w:p>
    <w:p w:rsidR="003D3BDF" w:rsidRPr="0064223F" w:rsidRDefault="003D3BDF" w:rsidP="00E80564">
      <w:pPr>
        <w:tabs>
          <w:tab w:val="num" w:pos="720"/>
        </w:tabs>
        <w:autoSpaceDE w:val="0"/>
        <w:autoSpaceDN w:val="0"/>
        <w:adjustRightInd w:val="0"/>
        <w:ind w:left="1080"/>
        <w:rPr>
          <w:rFonts w:ascii="Century Gothic" w:hAnsi="Century Gothic" w:cs="Arial"/>
          <w:sz w:val="22"/>
          <w:szCs w:val="22"/>
        </w:rPr>
      </w:pPr>
    </w:p>
    <w:p w:rsidR="0064223F" w:rsidRPr="0064223F" w:rsidRDefault="0064223F" w:rsidP="00B74904">
      <w:pPr>
        <w:numPr>
          <w:ilvl w:val="0"/>
          <w:numId w:val="38"/>
        </w:numPr>
        <w:autoSpaceDE w:val="0"/>
        <w:autoSpaceDN w:val="0"/>
        <w:adjustRightInd w:val="0"/>
        <w:rPr>
          <w:rFonts w:ascii="Century Gothic" w:hAnsi="Century Gothic" w:cs="Arial"/>
          <w:sz w:val="22"/>
          <w:szCs w:val="22"/>
        </w:rPr>
      </w:pPr>
      <w:r w:rsidRPr="0064223F">
        <w:rPr>
          <w:rFonts w:ascii="Century Gothic" w:hAnsi="Century Gothic" w:cs="Arial"/>
          <w:sz w:val="22"/>
          <w:szCs w:val="22"/>
        </w:rPr>
        <w:t>Paper towels and napkins</w:t>
      </w:r>
    </w:p>
    <w:p w:rsidR="0064223F" w:rsidRPr="0064223F" w:rsidRDefault="0064223F" w:rsidP="00B74904">
      <w:pPr>
        <w:numPr>
          <w:ilvl w:val="0"/>
          <w:numId w:val="38"/>
        </w:numPr>
        <w:autoSpaceDE w:val="0"/>
        <w:autoSpaceDN w:val="0"/>
        <w:adjustRightInd w:val="0"/>
        <w:rPr>
          <w:rFonts w:ascii="Century Gothic" w:hAnsi="Century Gothic" w:cs="Arial"/>
          <w:sz w:val="22"/>
          <w:szCs w:val="22"/>
        </w:rPr>
      </w:pPr>
      <w:r w:rsidRPr="0064223F">
        <w:rPr>
          <w:rFonts w:ascii="Century Gothic" w:hAnsi="Century Gothic" w:cs="Arial"/>
          <w:sz w:val="22"/>
          <w:szCs w:val="22"/>
        </w:rPr>
        <w:t>Facial tissue</w:t>
      </w:r>
    </w:p>
    <w:p w:rsidR="0064223F" w:rsidRPr="0064223F" w:rsidRDefault="0064223F" w:rsidP="00B74904">
      <w:pPr>
        <w:numPr>
          <w:ilvl w:val="0"/>
          <w:numId w:val="38"/>
        </w:numPr>
        <w:autoSpaceDE w:val="0"/>
        <w:autoSpaceDN w:val="0"/>
        <w:adjustRightInd w:val="0"/>
        <w:rPr>
          <w:rFonts w:ascii="Century Gothic" w:hAnsi="Century Gothic" w:cs="Arial"/>
          <w:sz w:val="22"/>
          <w:szCs w:val="22"/>
        </w:rPr>
      </w:pPr>
      <w:r w:rsidRPr="0064223F">
        <w:rPr>
          <w:rFonts w:ascii="Century Gothic" w:hAnsi="Century Gothic" w:cs="Arial"/>
          <w:sz w:val="22"/>
          <w:szCs w:val="22"/>
        </w:rPr>
        <w:t>Toilet tissue</w:t>
      </w:r>
    </w:p>
    <w:p w:rsidR="0064223F" w:rsidRPr="0064223F" w:rsidRDefault="0064223F" w:rsidP="00B74904">
      <w:pPr>
        <w:numPr>
          <w:ilvl w:val="0"/>
          <w:numId w:val="38"/>
        </w:numPr>
        <w:autoSpaceDE w:val="0"/>
        <w:autoSpaceDN w:val="0"/>
        <w:adjustRightInd w:val="0"/>
        <w:rPr>
          <w:rFonts w:ascii="Century Gothic" w:hAnsi="Century Gothic" w:cs="Arial"/>
          <w:sz w:val="22"/>
          <w:szCs w:val="22"/>
        </w:rPr>
      </w:pPr>
      <w:r w:rsidRPr="0064223F">
        <w:rPr>
          <w:rFonts w:ascii="Century Gothic" w:hAnsi="Century Gothic" w:cs="Arial"/>
          <w:sz w:val="22"/>
          <w:szCs w:val="22"/>
        </w:rPr>
        <w:t>Hand towels</w:t>
      </w:r>
    </w:p>
    <w:p w:rsidR="0064223F" w:rsidRPr="0064223F" w:rsidRDefault="0064223F" w:rsidP="00B74904">
      <w:pPr>
        <w:numPr>
          <w:ilvl w:val="0"/>
          <w:numId w:val="38"/>
        </w:numPr>
        <w:autoSpaceDE w:val="0"/>
        <w:autoSpaceDN w:val="0"/>
        <w:adjustRightInd w:val="0"/>
        <w:rPr>
          <w:rFonts w:ascii="Century Gothic" w:hAnsi="Century Gothic" w:cs="Arial"/>
          <w:sz w:val="22"/>
          <w:szCs w:val="22"/>
        </w:rPr>
      </w:pPr>
      <w:r w:rsidRPr="0064223F">
        <w:rPr>
          <w:rFonts w:ascii="Century Gothic" w:hAnsi="Century Gothic" w:cs="Arial"/>
          <w:sz w:val="22"/>
          <w:szCs w:val="22"/>
        </w:rPr>
        <w:t>Kitchen towels</w:t>
      </w:r>
    </w:p>
    <w:p w:rsidR="00B74904" w:rsidRDefault="0064223F" w:rsidP="00B74904">
      <w:pPr>
        <w:numPr>
          <w:ilvl w:val="0"/>
          <w:numId w:val="38"/>
        </w:numPr>
        <w:autoSpaceDE w:val="0"/>
        <w:autoSpaceDN w:val="0"/>
        <w:adjustRightInd w:val="0"/>
        <w:rPr>
          <w:rFonts w:ascii="Century Gothic" w:hAnsi="Century Gothic" w:cs="Arial"/>
          <w:sz w:val="22"/>
          <w:szCs w:val="22"/>
        </w:rPr>
      </w:pPr>
      <w:r w:rsidRPr="0064223F">
        <w:rPr>
          <w:rFonts w:ascii="Century Gothic" w:hAnsi="Century Gothic" w:cs="Arial"/>
          <w:sz w:val="22"/>
          <w:szCs w:val="22"/>
        </w:rPr>
        <w:t>Plastic trash bags</w:t>
      </w:r>
    </w:p>
    <w:p w:rsidR="00B74904" w:rsidRDefault="00B74904" w:rsidP="00B74904">
      <w:pPr>
        <w:autoSpaceDE w:val="0"/>
        <w:autoSpaceDN w:val="0"/>
        <w:adjustRightInd w:val="0"/>
        <w:rPr>
          <w:rFonts w:ascii="Century Gothic" w:hAnsi="Century Gothic" w:cs="Arial"/>
          <w:sz w:val="22"/>
          <w:szCs w:val="22"/>
        </w:rPr>
      </w:pPr>
    </w:p>
    <w:p w:rsidR="00B74904" w:rsidRDefault="00B74904" w:rsidP="00B74904">
      <w:pPr>
        <w:numPr>
          <w:ilvl w:val="0"/>
          <w:numId w:val="40"/>
        </w:numPr>
        <w:rPr>
          <w:rFonts w:ascii="Century Gothic" w:hAnsi="Century Gothic" w:cs="FreightText-Book"/>
          <w:sz w:val="22"/>
          <w:szCs w:val="22"/>
        </w:rPr>
      </w:pPr>
      <w:r w:rsidRPr="00B74904">
        <w:rPr>
          <w:rFonts w:ascii="Century Gothic" w:hAnsi="Century Gothic" w:cs="FreightText-Book"/>
          <w:sz w:val="22"/>
          <w:szCs w:val="22"/>
        </w:rPr>
        <w:t>A minimum of fifty (50) percent of</w:t>
      </w:r>
      <w:r w:rsidR="00B55557">
        <w:rPr>
          <w:rFonts w:ascii="Century Gothic" w:hAnsi="Century Gothic" w:cs="FreightText-Book"/>
          <w:sz w:val="22"/>
          <w:szCs w:val="22"/>
        </w:rPr>
        <w:t xml:space="preserve"> products in this group shall b</w:t>
      </w:r>
      <w:r w:rsidRPr="00B74904">
        <w:rPr>
          <w:rFonts w:ascii="Century Gothic" w:hAnsi="Century Gothic" w:cs="FreightText-Book"/>
          <w:sz w:val="22"/>
          <w:szCs w:val="22"/>
        </w:rPr>
        <w:t>e certified by Green Se</w:t>
      </w:r>
      <w:r w:rsidR="00B55557">
        <w:rPr>
          <w:rFonts w:ascii="Century Gothic" w:hAnsi="Century Gothic" w:cs="FreightText-Book"/>
          <w:sz w:val="22"/>
          <w:szCs w:val="22"/>
        </w:rPr>
        <w:t>al or Environmental Choice, or m</w:t>
      </w:r>
      <w:r w:rsidRPr="00B74904">
        <w:rPr>
          <w:rFonts w:ascii="Century Gothic" w:hAnsi="Century Gothic" w:cs="FreightText-Book"/>
          <w:sz w:val="22"/>
          <w:szCs w:val="22"/>
        </w:rPr>
        <w:t>eet the requirements of the Alternative Qualification provision set forth in Section 6.4.6., or comply with the U.S. Environmental Protection Agency’s Comprehensive Procurement Guidelines for Janitorial Paper an</w:t>
      </w:r>
      <w:r w:rsidR="00DD1AEE">
        <w:rPr>
          <w:rFonts w:ascii="Century Gothic" w:hAnsi="Century Gothic" w:cs="FreightText-Book"/>
          <w:sz w:val="22"/>
          <w:szCs w:val="22"/>
        </w:rPr>
        <w:t>d Plastic Trash Can Liners, or b</w:t>
      </w:r>
      <w:r w:rsidRPr="00B74904">
        <w:rPr>
          <w:rFonts w:ascii="Century Gothic" w:hAnsi="Century Gothic" w:cs="FreightText-Book"/>
          <w:sz w:val="22"/>
          <w:szCs w:val="22"/>
        </w:rPr>
        <w:t>e derived from rapidly renewable resources</w:t>
      </w:r>
      <w:r w:rsidR="00DD1AEE">
        <w:rPr>
          <w:rFonts w:ascii="Century Gothic" w:hAnsi="Century Gothic" w:cs="FreightText-Book"/>
          <w:sz w:val="22"/>
          <w:szCs w:val="22"/>
        </w:rPr>
        <w:t xml:space="preserve"> or made from tree-free fibers </w:t>
      </w:r>
      <w:r w:rsidRPr="00B74904">
        <w:rPr>
          <w:rFonts w:ascii="Century Gothic" w:hAnsi="Century Gothic" w:cs="FreightText-Book"/>
          <w:sz w:val="22"/>
          <w:szCs w:val="22"/>
        </w:rPr>
        <w:t>by purchase cost and calculated per building, of the products specified in Section 6.4.4 that are provided by the organization and used in building</w:t>
      </w:r>
      <w:r w:rsidR="00B55557">
        <w:rPr>
          <w:rFonts w:ascii="Century Gothic" w:hAnsi="Century Gothic" w:cs="FreightText-Book"/>
          <w:sz w:val="22"/>
          <w:szCs w:val="22"/>
        </w:rPr>
        <w:t>s to which this section applies</w:t>
      </w:r>
    </w:p>
    <w:p w:rsidR="00B74904" w:rsidRDefault="00B74904" w:rsidP="00B74904">
      <w:pPr>
        <w:autoSpaceDE w:val="0"/>
        <w:autoSpaceDN w:val="0"/>
        <w:adjustRightInd w:val="0"/>
        <w:ind w:left="360"/>
        <w:rPr>
          <w:rFonts w:ascii="Century Gothic" w:hAnsi="Century Gothic" w:cs="Arial"/>
          <w:sz w:val="22"/>
          <w:szCs w:val="22"/>
        </w:rPr>
      </w:pPr>
    </w:p>
    <w:p w:rsidR="00B74904" w:rsidRPr="00CB6EF9" w:rsidRDefault="00B74904" w:rsidP="00E80564">
      <w:pPr>
        <w:tabs>
          <w:tab w:val="num" w:pos="720"/>
        </w:tabs>
        <w:rPr>
          <w:rFonts w:ascii="Century Gothic" w:hAnsi="Century Gothic" w:cs="FreightText-Book"/>
          <w:sz w:val="22"/>
          <w:szCs w:val="22"/>
        </w:rPr>
      </w:pPr>
    </w:p>
    <w:p w:rsidR="009355E5" w:rsidRPr="009355E5" w:rsidRDefault="00A8743E" w:rsidP="00E20111">
      <w:pPr>
        <w:autoSpaceDE w:val="0"/>
        <w:autoSpaceDN w:val="0"/>
        <w:adjustRightInd w:val="0"/>
        <w:rPr>
          <w:rFonts w:ascii="Century Gothic" w:hAnsi="Century Gothic" w:cs="FreightText-Book"/>
          <w:sz w:val="22"/>
          <w:szCs w:val="22"/>
        </w:rPr>
      </w:pPr>
      <w:r w:rsidRPr="00A8743E">
        <w:rPr>
          <w:rFonts w:ascii="Century Gothic" w:hAnsi="Century Gothic" w:cs="FreightText-Book"/>
          <w:sz w:val="22"/>
          <w:szCs w:val="22"/>
        </w:rPr>
        <w:t>Hand soaps: This provision only applies to those purchases that are in the</w:t>
      </w:r>
      <w:r>
        <w:rPr>
          <w:rFonts w:ascii="Century Gothic" w:hAnsi="Century Gothic" w:cs="FreightText-Book"/>
          <w:sz w:val="22"/>
          <w:szCs w:val="22"/>
        </w:rPr>
        <w:t xml:space="preserve"> </w:t>
      </w:r>
      <w:r w:rsidRPr="00A8743E">
        <w:rPr>
          <w:rFonts w:ascii="Century Gothic" w:hAnsi="Century Gothic" w:cs="FreightText-Book"/>
          <w:sz w:val="22"/>
          <w:szCs w:val="22"/>
        </w:rPr>
        <w:t>control of the organization. Products in this group include:</w:t>
      </w:r>
    </w:p>
    <w:p w:rsidR="00C253D0" w:rsidRPr="00A8743E" w:rsidRDefault="00C253D0" w:rsidP="00E20111">
      <w:pPr>
        <w:numPr>
          <w:ilvl w:val="0"/>
          <w:numId w:val="46"/>
        </w:numPr>
        <w:autoSpaceDE w:val="0"/>
        <w:autoSpaceDN w:val="0"/>
        <w:adjustRightInd w:val="0"/>
        <w:spacing w:before="120"/>
        <w:rPr>
          <w:rFonts w:ascii="Century Gothic" w:hAnsi="Century Gothic" w:cs="FreightText-Book"/>
          <w:sz w:val="22"/>
          <w:szCs w:val="22"/>
        </w:rPr>
      </w:pPr>
      <w:r w:rsidRPr="00A8743E">
        <w:rPr>
          <w:rFonts w:ascii="Century Gothic" w:hAnsi="Century Gothic" w:cs="FreightText-Book"/>
          <w:sz w:val="22"/>
          <w:szCs w:val="22"/>
        </w:rPr>
        <w:t>Industrial and institutional hand cleaners</w:t>
      </w:r>
      <w:r w:rsidR="006F78D8">
        <w:rPr>
          <w:rFonts w:ascii="Century Gothic" w:hAnsi="Century Gothic" w:cs="FreightText-Book"/>
          <w:sz w:val="22"/>
          <w:szCs w:val="22"/>
        </w:rPr>
        <w:t xml:space="preserve"> and soaps</w:t>
      </w:r>
    </w:p>
    <w:p w:rsidR="00C253D0" w:rsidRPr="00A8743E" w:rsidRDefault="00C253D0" w:rsidP="00E20111">
      <w:pPr>
        <w:numPr>
          <w:ilvl w:val="0"/>
          <w:numId w:val="46"/>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C</w:t>
      </w:r>
      <w:r w:rsidRPr="00A8743E">
        <w:rPr>
          <w:rFonts w:ascii="Century Gothic" w:hAnsi="Century Gothic" w:cs="FreightText-Book"/>
          <w:sz w:val="22"/>
          <w:szCs w:val="22"/>
        </w:rPr>
        <w:t>ertified by Green Seal or Environmental Choice, or</w:t>
      </w:r>
      <w:r>
        <w:rPr>
          <w:rFonts w:ascii="Century Gothic" w:hAnsi="Century Gothic" w:cs="FreightText-Book"/>
          <w:sz w:val="22"/>
          <w:szCs w:val="22"/>
        </w:rPr>
        <w:t xml:space="preserve"> b</w:t>
      </w:r>
      <w:r w:rsidRPr="00A8743E">
        <w:rPr>
          <w:rFonts w:ascii="Century Gothic" w:hAnsi="Century Gothic" w:cs="FreightText-Book"/>
          <w:sz w:val="22"/>
          <w:szCs w:val="22"/>
        </w:rPr>
        <w:t>e recognized by the U.S. Environmental Protection Agency’s Design for the Environment Program (DfE), or Meet the requirements of the Alternative Qualification provision set forth in Section 6.4.6.</w:t>
      </w:r>
    </w:p>
    <w:p w:rsidR="00C253D0" w:rsidRPr="00A8743E" w:rsidRDefault="00C253D0" w:rsidP="00E20111">
      <w:pPr>
        <w:numPr>
          <w:ilvl w:val="0"/>
          <w:numId w:val="46"/>
        </w:numPr>
        <w:autoSpaceDE w:val="0"/>
        <w:autoSpaceDN w:val="0"/>
        <w:adjustRightInd w:val="0"/>
        <w:spacing w:before="120"/>
        <w:rPr>
          <w:rFonts w:ascii="Century Gothic" w:hAnsi="Century Gothic" w:cs="FreightText-Book"/>
          <w:sz w:val="22"/>
          <w:szCs w:val="22"/>
        </w:rPr>
      </w:pPr>
      <w:r w:rsidRPr="00A8743E">
        <w:rPr>
          <w:rFonts w:ascii="Century Gothic" w:hAnsi="Century Gothic" w:cs="FreightText-Book"/>
          <w:sz w:val="22"/>
          <w:szCs w:val="22"/>
        </w:rPr>
        <w:t xml:space="preserve">A specified percentage </w:t>
      </w:r>
      <w:r>
        <w:rPr>
          <w:rFonts w:ascii="Century Gothic" w:hAnsi="Century Gothic" w:cs="FreightText-Book"/>
          <w:sz w:val="22"/>
          <w:szCs w:val="22"/>
        </w:rPr>
        <w:t>of products in this group shall b</w:t>
      </w:r>
      <w:r w:rsidRPr="00A8743E">
        <w:rPr>
          <w:rFonts w:ascii="Century Gothic" w:hAnsi="Century Gothic" w:cs="FreightText-Book"/>
          <w:sz w:val="22"/>
          <w:szCs w:val="22"/>
        </w:rPr>
        <w:t>e free of antimicrobial agents (except as a preservative and</w:t>
      </w:r>
      <w:r>
        <w:rPr>
          <w:rFonts w:ascii="Century Gothic" w:hAnsi="Century Gothic" w:cs="FreightText-Book"/>
          <w:sz w:val="22"/>
          <w:szCs w:val="22"/>
        </w:rPr>
        <w:t xml:space="preserve"> </w:t>
      </w:r>
      <w:r w:rsidRPr="00A8743E">
        <w:rPr>
          <w:rFonts w:ascii="Century Gothic" w:hAnsi="Century Gothic" w:cs="FreightText-Book"/>
          <w:sz w:val="22"/>
          <w:szCs w:val="22"/>
        </w:rPr>
        <w:t>unless required by health</w:t>
      </w:r>
      <w:r>
        <w:rPr>
          <w:rFonts w:ascii="Century Gothic" w:hAnsi="Century Gothic" w:cs="FreightText-Book"/>
          <w:sz w:val="22"/>
          <w:szCs w:val="22"/>
        </w:rPr>
        <w:t xml:space="preserve"> codes and other regulations)</w:t>
      </w:r>
    </w:p>
    <w:p w:rsidR="00C253D0" w:rsidRDefault="00C253D0" w:rsidP="00E20111">
      <w:pPr>
        <w:numPr>
          <w:ilvl w:val="0"/>
          <w:numId w:val="46"/>
        </w:numPr>
        <w:autoSpaceDE w:val="0"/>
        <w:autoSpaceDN w:val="0"/>
        <w:adjustRightInd w:val="0"/>
        <w:spacing w:before="120"/>
        <w:rPr>
          <w:rFonts w:ascii="Century Gothic" w:hAnsi="Century Gothic" w:cs="FreightText-Book"/>
          <w:sz w:val="22"/>
          <w:szCs w:val="22"/>
        </w:rPr>
      </w:pPr>
      <w:r w:rsidRPr="00B74904">
        <w:rPr>
          <w:rFonts w:ascii="Century Gothic" w:hAnsi="Century Gothic" w:cs="FreightText-Book"/>
          <w:sz w:val="22"/>
          <w:szCs w:val="22"/>
        </w:rPr>
        <w:t>A minimum of sixty (60) percent, by purchase cost and calculated per building</w:t>
      </w:r>
      <w:r w:rsidRPr="00A8743E">
        <w:rPr>
          <w:rFonts w:ascii="Century Gothic" w:hAnsi="Century Gothic" w:cs="FreightText-Book"/>
          <w:sz w:val="22"/>
          <w:szCs w:val="22"/>
        </w:rPr>
        <w:t xml:space="preserve"> </w:t>
      </w:r>
    </w:p>
    <w:p w:rsidR="00655C31" w:rsidRDefault="00655C31" w:rsidP="00A91BBC">
      <w:pPr>
        <w:autoSpaceDE w:val="0"/>
        <w:autoSpaceDN w:val="0"/>
        <w:adjustRightInd w:val="0"/>
        <w:rPr>
          <w:rFonts w:ascii="Century Gothic" w:hAnsi="Century Gothic" w:cs="FreightText-Book"/>
          <w:b/>
          <w:sz w:val="22"/>
          <w:szCs w:val="22"/>
        </w:rPr>
      </w:pPr>
    </w:p>
    <w:p w:rsidR="00A91BBC" w:rsidRPr="00C8352A" w:rsidRDefault="00A91BBC" w:rsidP="00A91BBC">
      <w:pPr>
        <w:autoSpaceDE w:val="0"/>
        <w:autoSpaceDN w:val="0"/>
        <w:adjustRightInd w:val="0"/>
        <w:rPr>
          <w:rFonts w:ascii="Century Gothic" w:hAnsi="Century Gothic" w:cs="FreightText-Book"/>
          <w:b/>
          <w:sz w:val="22"/>
          <w:szCs w:val="22"/>
        </w:rPr>
      </w:pPr>
      <w:r w:rsidRPr="00C8352A">
        <w:rPr>
          <w:rFonts w:ascii="Century Gothic" w:hAnsi="Century Gothic" w:cs="FreightText-Book"/>
          <w:b/>
          <w:sz w:val="22"/>
          <w:szCs w:val="22"/>
        </w:rPr>
        <w:t>Requirements (Equipment):</w:t>
      </w:r>
    </w:p>
    <w:p w:rsidR="00EC112A" w:rsidRPr="00C8352A" w:rsidRDefault="00EC112A" w:rsidP="00EC112A">
      <w:pPr>
        <w:rPr>
          <w:rFonts w:ascii="Century Gothic" w:hAnsi="Century Gothic"/>
          <w:i/>
          <w:sz w:val="22"/>
          <w:szCs w:val="22"/>
        </w:rPr>
      </w:pPr>
      <w:r w:rsidRPr="00C8352A">
        <w:rPr>
          <w:rFonts w:ascii="Century Gothic" w:hAnsi="Century Gothic"/>
          <w:i/>
          <w:sz w:val="22"/>
          <w:szCs w:val="22"/>
        </w:rPr>
        <w:t>CIMS-GB, 6.5</w:t>
      </w:r>
    </w:p>
    <w:p w:rsidR="00A91BBC" w:rsidRPr="00C8352A" w:rsidRDefault="00A91BBC" w:rsidP="00A91BBC">
      <w:pPr>
        <w:autoSpaceDE w:val="0"/>
        <w:autoSpaceDN w:val="0"/>
        <w:adjustRightInd w:val="0"/>
        <w:rPr>
          <w:rFonts w:ascii="Century Gothic" w:hAnsi="Century Gothic" w:cs="FreightText-Book"/>
          <w:sz w:val="22"/>
          <w:szCs w:val="22"/>
        </w:rPr>
      </w:pPr>
    </w:p>
    <w:p w:rsidR="009355E5" w:rsidRDefault="003157EC" w:rsidP="009355E5">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A91BBC" w:rsidRPr="00C8352A">
        <w:rPr>
          <w:rFonts w:ascii="Century Gothic" w:hAnsi="Century Gothic" w:cs="FreightText-Book"/>
          <w:sz w:val="22"/>
          <w:szCs w:val="22"/>
        </w:rPr>
        <w:t xml:space="preserve"> will use janitorial equipment that reduces building contaminants and minimizes environmental impact. The cleaning equipment program includes the following:</w:t>
      </w:r>
    </w:p>
    <w:p w:rsidR="009355E5" w:rsidRDefault="009355E5" w:rsidP="009355E5">
      <w:pPr>
        <w:autoSpaceDE w:val="0"/>
        <w:autoSpaceDN w:val="0"/>
        <w:adjustRightInd w:val="0"/>
        <w:rPr>
          <w:rFonts w:ascii="Century Gothic" w:hAnsi="Century Gothic" w:cs="FreightText-Book"/>
          <w:sz w:val="22"/>
          <w:szCs w:val="22"/>
        </w:rPr>
      </w:pPr>
    </w:p>
    <w:p w:rsidR="009355E5" w:rsidRDefault="009355E5" w:rsidP="00237F69">
      <w:pPr>
        <w:numPr>
          <w:ilvl w:val="0"/>
          <w:numId w:val="31"/>
        </w:numPr>
        <w:tabs>
          <w:tab w:val="num" w:pos="0"/>
        </w:tabs>
        <w:autoSpaceDE w:val="0"/>
        <w:autoSpaceDN w:val="0"/>
        <w:adjustRightInd w:val="0"/>
        <w:spacing w:before="120"/>
        <w:ind w:left="720"/>
        <w:rPr>
          <w:rFonts w:ascii="Century Gothic" w:hAnsi="Century Gothic" w:cs="FreightText-Book"/>
          <w:sz w:val="22"/>
          <w:szCs w:val="22"/>
        </w:rPr>
      </w:pPr>
      <w:r w:rsidRPr="009355E5">
        <w:rPr>
          <w:rFonts w:ascii="Century Gothic" w:hAnsi="Century Gothic" w:cs="FreightText-Book"/>
          <w:sz w:val="22"/>
          <w:szCs w:val="22"/>
        </w:rPr>
        <w:t>Vacuum cleaners are certified by the Carpet and Rug Institute “Green Label” Testing Program for vacuum cleaners and operate with a sound level of less than 70dBA</w:t>
      </w:r>
    </w:p>
    <w:p w:rsidR="009355E5" w:rsidRDefault="000D1F6D" w:rsidP="00237F69">
      <w:pPr>
        <w:numPr>
          <w:ilvl w:val="0"/>
          <w:numId w:val="31"/>
        </w:numPr>
        <w:tabs>
          <w:tab w:val="num" w:pos="0"/>
        </w:tabs>
        <w:autoSpaceDE w:val="0"/>
        <w:autoSpaceDN w:val="0"/>
        <w:adjustRightInd w:val="0"/>
        <w:spacing w:before="120"/>
        <w:ind w:left="720"/>
        <w:rPr>
          <w:rFonts w:ascii="Century Gothic" w:hAnsi="Century Gothic" w:cs="FreightText-Book"/>
          <w:sz w:val="22"/>
          <w:szCs w:val="22"/>
        </w:rPr>
      </w:pPr>
      <w:r w:rsidRPr="009355E5">
        <w:rPr>
          <w:rFonts w:ascii="Century Gothic" w:hAnsi="Century Gothic" w:cs="FreightText-Book"/>
          <w:sz w:val="22"/>
          <w:szCs w:val="22"/>
        </w:rPr>
        <w:t>Carpet extraction equipment used for restorative deep cleaning is certified by the Carpet and Rug Institute’s “Seal of Approval” Testing Program for deep-cleaning extractors.</w:t>
      </w:r>
    </w:p>
    <w:p w:rsidR="009355E5" w:rsidRDefault="000D1F6D" w:rsidP="00237F69">
      <w:pPr>
        <w:numPr>
          <w:ilvl w:val="0"/>
          <w:numId w:val="31"/>
        </w:numPr>
        <w:tabs>
          <w:tab w:val="num" w:pos="0"/>
        </w:tabs>
        <w:autoSpaceDE w:val="0"/>
        <w:autoSpaceDN w:val="0"/>
        <w:adjustRightInd w:val="0"/>
        <w:spacing w:before="120"/>
        <w:ind w:left="720"/>
        <w:rPr>
          <w:rFonts w:ascii="Century Gothic" w:hAnsi="Century Gothic" w:cs="FreightText-Book"/>
          <w:sz w:val="22"/>
          <w:szCs w:val="22"/>
        </w:rPr>
      </w:pPr>
      <w:r w:rsidRPr="009355E5">
        <w:rPr>
          <w:rFonts w:ascii="Century Gothic" w:hAnsi="Century Gothic" w:cs="FreightText-Book"/>
          <w:sz w:val="22"/>
          <w:szCs w:val="22"/>
        </w:rPr>
        <w:t>Powered floor maintenance equipment, including electric and battery-powered floor buffers and burnishers, is equipped with vacuums, guards and/or other devices for capturing fine particulates and operates with a sound level of less than 70dBA.</w:t>
      </w:r>
    </w:p>
    <w:p w:rsidR="009355E5" w:rsidRDefault="000D1F6D" w:rsidP="00237F69">
      <w:pPr>
        <w:numPr>
          <w:ilvl w:val="0"/>
          <w:numId w:val="31"/>
        </w:numPr>
        <w:tabs>
          <w:tab w:val="num" w:pos="0"/>
        </w:tabs>
        <w:autoSpaceDE w:val="0"/>
        <w:autoSpaceDN w:val="0"/>
        <w:adjustRightInd w:val="0"/>
        <w:spacing w:before="120"/>
        <w:ind w:left="720"/>
        <w:rPr>
          <w:rFonts w:ascii="Century Gothic" w:hAnsi="Century Gothic" w:cs="FreightText-Book"/>
          <w:sz w:val="22"/>
          <w:szCs w:val="22"/>
        </w:rPr>
      </w:pPr>
      <w:r w:rsidRPr="009355E5">
        <w:rPr>
          <w:rFonts w:ascii="Century Gothic" w:hAnsi="Century Gothic" w:cs="FreightText-Book"/>
          <w:sz w:val="22"/>
          <w:szCs w:val="22"/>
        </w:rPr>
        <w:t>Propane-powered floor equipment has high-efficiency, low-emissions engines with catalytic converters and mufflers that meet the California Air Resources Board (CARB) or Environmental Protection Agency (EPA) standards for the specific engine size and operate with a sound level of less than 90dBA.</w:t>
      </w:r>
    </w:p>
    <w:p w:rsidR="00491916" w:rsidRPr="00491916" w:rsidRDefault="000D1F6D" w:rsidP="00491916">
      <w:pPr>
        <w:numPr>
          <w:ilvl w:val="0"/>
          <w:numId w:val="31"/>
        </w:numPr>
        <w:tabs>
          <w:tab w:val="num" w:pos="0"/>
        </w:tabs>
        <w:autoSpaceDE w:val="0"/>
        <w:autoSpaceDN w:val="0"/>
        <w:adjustRightInd w:val="0"/>
        <w:spacing w:before="120"/>
        <w:ind w:left="720"/>
        <w:rPr>
          <w:rFonts w:ascii="Century Gothic" w:hAnsi="Century Gothic" w:cs="FreightText-Book"/>
          <w:sz w:val="22"/>
          <w:szCs w:val="22"/>
        </w:rPr>
      </w:pPr>
      <w:r w:rsidRPr="009355E5">
        <w:rPr>
          <w:rFonts w:ascii="Century Gothic" w:hAnsi="Century Gothic" w:cs="FreightText-Book"/>
          <w:sz w:val="22"/>
          <w:szCs w:val="22"/>
        </w:rPr>
        <w:t>Automated scrubbing machines are equipped with variable-speed feed pumps and on-board chemical metering</w:t>
      </w:r>
      <w:r w:rsidR="0089623F">
        <w:rPr>
          <w:rFonts w:ascii="Century Gothic" w:hAnsi="Century Gothic" w:cs="FreightText-Book"/>
          <w:sz w:val="22"/>
          <w:szCs w:val="22"/>
        </w:rPr>
        <w:t>,</w:t>
      </w:r>
      <w:r w:rsidR="0089623F" w:rsidRPr="009355E5">
        <w:rPr>
          <w:rFonts w:ascii="Century Gothic" w:hAnsi="Century Gothic" w:cs="FreightText-Book"/>
          <w:sz w:val="22"/>
          <w:szCs w:val="22"/>
        </w:rPr>
        <w:t xml:space="preserve"> </w:t>
      </w:r>
      <w:r w:rsidR="0089623F">
        <w:rPr>
          <w:rFonts w:ascii="Century Gothic" w:hAnsi="Century Gothic" w:cs="FreightText-Book"/>
          <w:sz w:val="22"/>
          <w:szCs w:val="22"/>
        </w:rPr>
        <w:t>or</w:t>
      </w:r>
      <w:r w:rsidR="00491916">
        <w:rPr>
          <w:rFonts w:ascii="Century Gothic" w:hAnsi="Century Gothic" w:cs="FreightText-Book"/>
          <w:sz w:val="22"/>
          <w:szCs w:val="22"/>
        </w:rPr>
        <w:t xml:space="preserve"> use dilution control system for refilling </w:t>
      </w:r>
      <w:r w:rsidR="00491916" w:rsidRPr="00491916">
        <w:rPr>
          <w:rFonts w:ascii="Century Gothic" w:hAnsi="Century Gothic" w:cs="FreightText-Book"/>
          <w:sz w:val="22"/>
          <w:szCs w:val="22"/>
        </w:rPr>
        <w:t xml:space="preserve">or </w:t>
      </w:r>
      <w:r w:rsidR="00491916" w:rsidRPr="00491916">
        <w:rPr>
          <w:rFonts w:ascii="Century Gothic" w:hAnsi="Century Gothic" w:cs="Arial"/>
          <w:sz w:val="22"/>
          <w:szCs w:val="22"/>
        </w:rPr>
        <w:t>use only water and no added chemical cleaning products</w:t>
      </w:r>
      <w:r w:rsidR="00491916">
        <w:rPr>
          <w:rFonts w:ascii="Century Gothic" w:hAnsi="Century Gothic" w:cs="FreightText-Book"/>
          <w:sz w:val="22"/>
          <w:szCs w:val="22"/>
        </w:rPr>
        <w:t>.</w:t>
      </w:r>
    </w:p>
    <w:p w:rsidR="009355E5" w:rsidRDefault="000D1F6D" w:rsidP="00237F69">
      <w:pPr>
        <w:numPr>
          <w:ilvl w:val="0"/>
          <w:numId w:val="31"/>
        </w:numPr>
        <w:tabs>
          <w:tab w:val="num" w:pos="0"/>
        </w:tabs>
        <w:autoSpaceDE w:val="0"/>
        <w:autoSpaceDN w:val="0"/>
        <w:adjustRightInd w:val="0"/>
        <w:spacing w:before="120"/>
        <w:ind w:left="720"/>
        <w:rPr>
          <w:rFonts w:ascii="Century Gothic" w:hAnsi="Century Gothic" w:cs="FreightText-Book"/>
          <w:sz w:val="22"/>
          <w:szCs w:val="22"/>
        </w:rPr>
      </w:pPr>
      <w:r w:rsidRPr="009355E5">
        <w:rPr>
          <w:rFonts w:ascii="Century Gothic" w:hAnsi="Century Gothic" w:cs="FreightText-Book"/>
          <w:sz w:val="22"/>
          <w:szCs w:val="22"/>
        </w:rPr>
        <w:t>Battery-powered equipment is equipped with environmentally preferable sealed batteries such as Lithium-Ion, absorbed glass mat or gel cell.</w:t>
      </w:r>
    </w:p>
    <w:p w:rsidR="009355E5" w:rsidRDefault="000D1F6D" w:rsidP="00237F69">
      <w:pPr>
        <w:numPr>
          <w:ilvl w:val="0"/>
          <w:numId w:val="31"/>
        </w:numPr>
        <w:tabs>
          <w:tab w:val="num" w:pos="0"/>
        </w:tabs>
        <w:autoSpaceDE w:val="0"/>
        <w:autoSpaceDN w:val="0"/>
        <w:adjustRightInd w:val="0"/>
        <w:spacing w:before="120"/>
        <w:ind w:left="720"/>
        <w:rPr>
          <w:rFonts w:ascii="Century Gothic" w:hAnsi="Century Gothic" w:cs="FreightText-Book"/>
          <w:sz w:val="22"/>
          <w:szCs w:val="22"/>
        </w:rPr>
      </w:pPr>
      <w:r w:rsidRPr="009355E5">
        <w:rPr>
          <w:rFonts w:ascii="Century Gothic" w:hAnsi="Century Gothic" w:cs="FreightText-Book"/>
          <w:sz w:val="22"/>
          <w:szCs w:val="22"/>
        </w:rPr>
        <w:t>Equipment is designed with safeguards, such as rollers or rubber bumpers, to reduce potential damage to building surfaces.</w:t>
      </w:r>
    </w:p>
    <w:p w:rsidR="000D1F6D" w:rsidRDefault="000D1F6D" w:rsidP="00237F69">
      <w:pPr>
        <w:numPr>
          <w:ilvl w:val="0"/>
          <w:numId w:val="31"/>
        </w:numPr>
        <w:tabs>
          <w:tab w:val="num" w:pos="0"/>
        </w:tabs>
        <w:autoSpaceDE w:val="0"/>
        <w:autoSpaceDN w:val="0"/>
        <w:adjustRightInd w:val="0"/>
        <w:spacing w:before="120"/>
        <w:ind w:left="720"/>
        <w:rPr>
          <w:rFonts w:ascii="Century Gothic" w:hAnsi="Century Gothic" w:cs="FreightText-Book"/>
          <w:sz w:val="22"/>
          <w:szCs w:val="22"/>
        </w:rPr>
      </w:pPr>
      <w:r w:rsidRPr="009355E5">
        <w:rPr>
          <w:rFonts w:ascii="Century Gothic" w:hAnsi="Century Gothic" w:cs="FreightText-Book"/>
          <w:sz w:val="22"/>
          <w:szCs w:val="22"/>
        </w:rPr>
        <w:t>Equipment Inventory List:  The organization shall maintain a list of all powered equipment that, at a minimum, includes:</w:t>
      </w:r>
    </w:p>
    <w:p w:rsidR="009355E5" w:rsidRDefault="009355E5" w:rsidP="009355E5">
      <w:pPr>
        <w:autoSpaceDE w:val="0"/>
        <w:autoSpaceDN w:val="0"/>
        <w:adjustRightInd w:val="0"/>
        <w:ind w:left="360"/>
        <w:rPr>
          <w:rFonts w:ascii="Century Gothic" w:hAnsi="Century Gothic" w:cs="FreightText-Book"/>
          <w:sz w:val="22"/>
          <w:szCs w:val="22"/>
        </w:rPr>
      </w:pPr>
    </w:p>
    <w:p w:rsidR="009355E5" w:rsidRPr="009355E5" w:rsidRDefault="009355E5" w:rsidP="009355E5">
      <w:pPr>
        <w:numPr>
          <w:ilvl w:val="1"/>
          <w:numId w:val="31"/>
        </w:numPr>
        <w:autoSpaceDE w:val="0"/>
        <w:autoSpaceDN w:val="0"/>
        <w:adjustRightInd w:val="0"/>
        <w:spacing w:before="120"/>
        <w:rPr>
          <w:rFonts w:ascii="Century Gothic" w:hAnsi="Century Gothic" w:cs="FreightText-Book"/>
          <w:sz w:val="22"/>
          <w:szCs w:val="22"/>
        </w:rPr>
      </w:pPr>
      <w:r w:rsidRPr="009355E5">
        <w:rPr>
          <w:rFonts w:ascii="Century Gothic" w:hAnsi="Century Gothic" w:cs="FreightText-Book"/>
          <w:sz w:val="22"/>
          <w:szCs w:val="22"/>
        </w:rPr>
        <w:t>Identification of each type of equipment by make and model</w:t>
      </w:r>
    </w:p>
    <w:p w:rsidR="009355E5" w:rsidRPr="009355E5" w:rsidRDefault="009355E5" w:rsidP="009355E5">
      <w:pPr>
        <w:numPr>
          <w:ilvl w:val="1"/>
          <w:numId w:val="31"/>
        </w:numPr>
        <w:autoSpaceDE w:val="0"/>
        <w:autoSpaceDN w:val="0"/>
        <w:adjustRightInd w:val="0"/>
        <w:spacing w:before="120"/>
        <w:rPr>
          <w:rFonts w:ascii="Century Gothic" w:hAnsi="Century Gothic" w:cs="FreightText-Book"/>
          <w:sz w:val="22"/>
          <w:szCs w:val="22"/>
        </w:rPr>
      </w:pPr>
      <w:r w:rsidRPr="009355E5">
        <w:rPr>
          <w:rFonts w:ascii="Century Gothic" w:hAnsi="Century Gothic" w:cs="FreightText-Book"/>
          <w:sz w:val="22"/>
          <w:szCs w:val="22"/>
        </w:rPr>
        <w:t>Number of pieces in use</w:t>
      </w:r>
    </w:p>
    <w:p w:rsidR="009355E5" w:rsidRPr="009355E5" w:rsidRDefault="009355E5" w:rsidP="009355E5">
      <w:pPr>
        <w:numPr>
          <w:ilvl w:val="1"/>
          <w:numId w:val="31"/>
        </w:numPr>
        <w:autoSpaceDE w:val="0"/>
        <w:autoSpaceDN w:val="0"/>
        <w:adjustRightInd w:val="0"/>
        <w:spacing w:before="120"/>
        <w:rPr>
          <w:rFonts w:ascii="Century Gothic" w:hAnsi="Century Gothic" w:cs="FreightText-Book"/>
          <w:sz w:val="22"/>
          <w:szCs w:val="22"/>
        </w:rPr>
      </w:pPr>
      <w:r w:rsidRPr="009355E5">
        <w:rPr>
          <w:rFonts w:ascii="Century Gothic" w:hAnsi="Century Gothic" w:cs="FreightText-Book"/>
          <w:sz w:val="22"/>
          <w:szCs w:val="22"/>
        </w:rPr>
        <w:t>Date of purchase</w:t>
      </w:r>
    </w:p>
    <w:p w:rsidR="009355E5" w:rsidRPr="009355E5" w:rsidRDefault="009355E5" w:rsidP="009355E5">
      <w:pPr>
        <w:numPr>
          <w:ilvl w:val="1"/>
          <w:numId w:val="31"/>
        </w:numPr>
        <w:autoSpaceDE w:val="0"/>
        <w:autoSpaceDN w:val="0"/>
        <w:adjustRightInd w:val="0"/>
        <w:spacing w:before="120"/>
        <w:rPr>
          <w:rFonts w:ascii="Century Gothic" w:hAnsi="Century Gothic" w:cs="FreightText-Book"/>
          <w:sz w:val="22"/>
          <w:szCs w:val="22"/>
        </w:rPr>
      </w:pPr>
      <w:r w:rsidRPr="009355E5">
        <w:rPr>
          <w:rFonts w:ascii="Century Gothic" w:hAnsi="Century Gothic" w:cs="FreightText-Book"/>
          <w:sz w:val="22"/>
          <w:szCs w:val="22"/>
        </w:rPr>
        <w:t>Purchase cost</w:t>
      </w:r>
    </w:p>
    <w:p w:rsidR="009355E5" w:rsidRPr="009355E5" w:rsidRDefault="009355E5" w:rsidP="009355E5">
      <w:pPr>
        <w:numPr>
          <w:ilvl w:val="1"/>
          <w:numId w:val="31"/>
        </w:numPr>
        <w:autoSpaceDE w:val="0"/>
        <w:autoSpaceDN w:val="0"/>
        <w:adjustRightInd w:val="0"/>
        <w:spacing w:before="120"/>
        <w:rPr>
          <w:rFonts w:ascii="Century Gothic" w:hAnsi="Century Gothic" w:cs="FreightText-Book"/>
          <w:sz w:val="22"/>
          <w:szCs w:val="22"/>
        </w:rPr>
      </w:pPr>
      <w:r w:rsidRPr="009355E5">
        <w:rPr>
          <w:rFonts w:ascii="Century Gothic" w:hAnsi="Century Gothic" w:cs="FreightText-Book"/>
          <w:sz w:val="22"/>
          <w:szCs w:val="22"/>
        </w:rPr>
        <w:t>Applicability of relevant sustainability criteria (Section 6.5.2)</w:t>
      </w:r>
    </w:p>
    <w:p w:rsidR="009355E5" w:rsidRPr="009355E5" w:rsidRDefault="009355E5" w:rsidP="009355E5">
      <w:pPr>
        <w:autoSpaceDE w:val="0"/>
        <w:autoSpaceDN w:val="0"/>
        <w:adjustRightInd w:val="0"/>
        <w:ind w:left="720"/>
        <w:rPr>
          <w:rFonts w:ascii="Century Gothic" w:hAnsi="Century Gothic" w:cs="FreightText-Book"/>
          <w:sz w:val="22"/>
          <w:szCs w:val="22"/>
        </w:rPr>
      </w:pPr>
    </w:p>
    <w:p w:rsidR="000D1F6D" w:rsidRPr="00C8352A" w:rsidRDefault="000D1F6D" w:rsidP="00C8352A">
      <w:pPr>
        <w:rPr>
          <w:rFonts w:ascii="Century Gothic" w:hAnsi="Century Gothic" w:cs="FreightText-Book"/>
          <w:sz w:val="22"/>
          <w:szCs w:val="22"/>
        </w:rPr>
      </w:pPr>
    </w:p>
    <w:p w:rsidR="00AA1950" w:rsidRDefault="000D1F6D" w:rsidP="00C8352A">
      <w:pPr>
        <w:rPr>
          <w:rFonts w:ascii="Century Gothic" w:hAnsi="Century Gothic" w:cs="FreightText-Book"/>
          <w:sz w:val="22"/>
          <w:szCs w:val="22"/>
        </w:rPr>
      </w:pPr>
      <w:r w:rsidRPr="00C8352A">
        <w:rPr>
          <w:rFonts w:ascii="Century Gothic" w:hAnsi="Century Gothic" w:cs="FreightText-Book"/>
          <w:sz w:val="22"/>
          <w:szCs w:val="22"/>
        </w:rPr>
        <w:t xml:space="preserve">The </w:t>
      </w:r>
      <w:r w:rsidR="003157EC">
        <w:rPr>
          <w:rFonts w:ascii="Century Gothic" w:hAnsi="Century Gothic" w:cs="FreightText-Book"/>
          <w:sz w:val="22"/>
          <w:szCs w:val="22"/>
        </w:rPr>
        <w:t>SUNY New Paltz</w:t>
      </w:r>
      <w:r w:rsidRPr="00C8352A">
        <w:rPr>
          <w:rFonts w:ascii="Century Gothic" w:hAnsi="Century Gothic" w:cs="FreightText-Book"/>
          <w:sz w:val="22"/>
          <w:szCs w:val="22"/>
        </w:rPr>
        <w:t xml:space="preserve"> shall purchase and use in buildings </w:t>
      </w:r>
      <w:r w:rsidR="00AA1950">
        <w:rPr>
          <w:rFonts w:ascii="Century Gothic" w:hAnsi="Century Gothic" w:cs="FreightText-Book"/>
          <w:sz w:val="22"/>
          <w:szCs w:val="22"/>
        </w:rPr>
        <w:t xml:space="preserve">to which this section </w:t>
      </w:r>
      <w:r w:rsidR="00F81FB3">
        <w:rPr>
          <w:rFonts w:ascii="Century Gothic" w:hAnsi="Century Gothic" w:cs="FreightText-Book"/>
          <w:sz w:val="22"/>
          <w:szCs w:val="22"/>
        </w:rPr>
        <w:t>applies.</w:t>
      </w:r>
      <w:r w:rsidR="00AA1950">
        <w:rPr>
          <w:rFonts w:ascii="Century Gothic" w:hAnsi="Century Gothic" w:cs="FreightText-Book"/>
          <w:sz w:val="22"/>
          <w:szCs w:val="22"/>
        </w:rPr>
        <w:t xml:space="preserve">  </w:t>
      </w:r>
      <w:r w:rsidRPr="00C8352A">
        <w:rPr>
          <w:rFonts w:ascii="Century Gothic" w:hAnsi="Century Gothic" w:cs="FreightText-Book"/>
          <w:sz w:val="22"/>
          <w:szCs w:val="22"/>
        </w:rPr>
        <w:t>The percentage shall be calculated per building and shall be either:</w:t>
      </w:r>
    </w:p>
    <w:p w:rsidR="00AA1950" w:rsidRDefault="00AA1950" w:rsidP="00C8352A">
      <w:pPr>
        <w:rPr>
          <w:rFonts w:ascii="Century Gothic" w:hAnsi="Century Gothic" w:cs="FreightText-Book"/>
          <w:sz w:val="22"/>
          <w:szCs w:val="22"/>
        </w:rPr>
      </w:pPr>
    </w:p>
    <w:p w:rsidR="00AA1950" w:rsidRDefault="000D1F6D" w:rsidP="0049108D">
      <w:pPr>
        <w:numPr>
          <w:ilvl w:val="0"/>
          <w:numId w:val="45"/>
        </w:numPr>
        <w:spacing w:before="120"/>
        <w:rPr>
          <w:rFonts w:ascii="Century Gothic" w:hAnsi="Century Gothic" w:cs="FreightText-Book"/>
          <w:sz w:val="22"/>
          <w:szCs w:val="22"/>
        </w:rPr>
      </w:pPr>
      <w:r w:rsidRPr="00C8352A">
        <w:rPr>
          <w:rFonts w:ascii="Century Gothic" w:hAnsi="Century Gothic" w:cs="FreightText-Book"/>
          <w:sz w:val="22"/>
          <w:szCs w:val="22"/>
        </w:rPr>
        <w:t xml:space="preserve">A minimum of sixty (60) percent, by either purchase cost or number of units, or </w:t>
      </w:r>
    </w:p>
    <w:p w:rsidR="00757A69" w:rsidRPr="00C8352A" w:rsidRDefault="000D1F6D" w:rsidP="0049108D">
      <w:pPr>
        <w:numPr>
          <w:ilvl w:val="0"/>
          <w:numId w:val="45"/>
        </w:numPr>
        <w:spacing w:before="120"/>
        <w:rPr>
          <w:rFonts w:ascii="Century Gothic" w:hAnsi="Century Gothic" w:cs="FreightText-Book"/>
          <w:sz w:val="22"/>
          <w:szCs w:val="22"/>
        </w:rPr>
      </w:pPr>
      <w:r w:rsidRPr="00C8352A">
        <w:rPr>
          <w:rFonts w:ascii="Century Gothic" w:hAnsi="Century Gothic" w:cs="FreightText-Book"/>
          <w:sz w:val="22"/>
          <w:szCs w:val="22"/>
        </w:rPr>
        <w:t>A minimum of thirty (30) percent, by either purchase cost or number of units, in which case the organization shall also have a purchasing policy specifying that new cleaning equipment must meet the applicable criteria.</w:t>
      </w:r>
    </w:p>
    <w:p w:rsidR="00AF1B7F" w:rsidRDefault="00AF1B7F" w:rsidP="00217427">
      <w:pPr>
        <w:autoSpaceDE w:val="0"/>
        <w:autoSpaceDN w:val="0"/>
        <w:adjustRightInd w:val="0"/>
        <w:rPr>
          <w:rFonts w:ascii="Century Gothic" w:hAnsi="Century Gothic"/>
          <w:b/>
          <w:sz w:val="22"/>
          <w:szCs w:val="22"/>
          <w:u w:val="single"/>
        </w:rPr>
      </w:pPr>
    </w:p>
    <w:p w:rsidR="008A3982" w:rsidRDefault="004766EB" w:rsidP="00217427">
      <w:pPr>
        <w:autoSpaceDE w:val="0"/>
        <w:autoSpaceDN w:val="0"/>
        <w:adjustRightInd w:val="0"/>
        <w:rPr>
          <w:rFonts w:ascii="Century Gothic" w:hAnsi="Century Gothic"/>
          <w:b/>
          <w:sz w:val="22"/>
          <w:szCs w:val="22"/>
          <w:u w:val="single"/>
        </w:rPr>
      </w:pPr>
      <w:r>
        <w:rPr>
          <w:rFonts w:ascii="Century Gothic" w:hAnsi="Century Gothic"/>
          <w:b/>
          <w:sz w:val="22"/>
          <w:szCs w:val="22"/>
          <w:u w:val="single"/>
        </w:rPr>
        <w:t>Green/High Performance Cleaning Program</w:t>
      </w:r>
    </w:p>
    <w:p w:rsidR="00EC112A" w:rsidRDefault="00EC112A" w:rsidP="00EC112A">
      <w:pPr>
        <w:rPr>
          <w:rFonts w:ascii="Century Gothic" w:hAnsi="Century Gothic"/>
          <w:i/>
          <w:sz w:val="22"/>
          <w:szCs w:val="22"/>
        </w:rPr>
      </w:pPr>
      <w:r>
        <w:rPr>
          <w:rFonts w:ascii="Century Gothic" w:hAnsi="Century Gothic"/>
          <w:i/>
          <w:sz w:val="22"/>
          <w:szCs w:val="22"/>
        </w:rPr>
        <w:t>CIMS-GB, 6.2</w:t>
      </w:r>
    </w:p>
    <w:p w:rsidR="008A3982" w:rsidRDefault="008A3982" w:rsidP="006E580C">
      <w:pPr>
        <w:rPr>
          <w:rFonts w:ascii="Century Gothic" w:hAnsi="Century Gothic"/>
          <w:b/>
          <w:sz w:val="22"/>
          <w:szCs w:val="22"/>
          <w:u w:val="single"/>
        </w:rPr>
      </w:pPr>
    </w:p>
    <w:p w:rsidR="007838D9" w:rsidRDefault="003157EC" w:rsidP="007838D9">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8A7755">
        <w:rPr>
          <w:rFonts w:ascii="Century Gothic" w:hAnsi="Century Gothic" w:cs="FreightText-Book"/>
          <w:sz w:val="22"/>
          <w:szCs w:val="22"/>
        </w:rPr>
        <w:t xml:space="preserve"> will follow sustainable cleaning procedures t</w:t>
      </w:r>
      <w:r w:rsidR="007838D9" w:rsidRPr="008A7755">
        <w:rPr>
          <w:rFonts w:ascii="Century Gothic" w:hAnsi="Century Gothic" w:cs="FreightText-Book"/>
          <w:sz w:val="22"/>
          <w:szCs w:val="22"/>
        </w:rPr>
        <w:t>o reduce the exposure of building occupants and maintenance personnel to potentially hazardous chemical,</w:t>
      </w:r>
      <w:r w:rsidR="008A7755">
        <w:rPr>
          <w:rFonts w:ascii="Century Gothic" w:hAnsi="Century Gothic" w:cs="FreightText-Book"/>
          <w:sz w:val="22"/>
          <w:szCs w:val="22"/>
        </w:rPr>
        <w:t xml:space="preserve"> </w:t>
      </w:r>
      <w:r w:rsidR="007838D9" w:rsidRPr="008A7755">
        <w:rPr>
          <w:rFonts w:ascii="Century Gothic" w:hAnsi="Century Gothic" w:cs="FreightText-Book"/>
          <w:sz w:val="22"/>
          <w:szCs w:val="22"/>
        </w:rPr>
        <w:t>biological and particulate contaminants, which adversely affect air quality, human health, building finishes, building</w:t>
      </w:r>
      <w:r w:rsidR="008A7755">
        <w:rPr>
          <w:rFonts w:ascii="Century Gothic" w:hAnsi="Century Gothic" w:cs="FreightText-Book"/>
          <w:sz w:val="22"/>
          <w:szCs w:val="22"/>
        </w:rPr>
        <w:t xml:space="preserve"> </w:t>
      </w:r>
      <w:r w:rsidR="007838D9" w:rsidRPr="008A7755">
        <w:rPr>
          <w:rFonts w:ascii="Century Gothic" w:hAnsi="Century Gothic" w:cs="FreightText-Book"/>
          <w:sz w:val="22"/>
          <w:szCs w:val="22"/>
        </w:rPr>
        <w:t>systems and the environment.</w:t>
      </w:r>
    </w:p>
    <w:p w:rsidR="008A7755" w:rsidRPr="008A7755" w:rsidRDefault="008A7755" w:rsidP="007838D9">
      <w:pPr>
        <w:autoSpaceDE w:val="0"/>
        <w:autoSpaceDN w:val="0"/>
        <w:adjustRightInd w:val="0"/>
        <w:rPr>
          <w:rFonts w:ascii="Century Gothic" w:hAnsi="Century Gothic" w:cs="TradeGothic-Bold"/>
          <w:b/>
          <w:bCs/>
          <w:sz w:val="22"/>
          <w:szCs w:val="22"/>
        </w:rPr>
      </w:pPr>
    </w:p>
    <w:p w:rsidR="008A7755" w:rsidRDefault="003157EC" w:rsidP="00B73C1E">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8A7755">
        <w:rPr>
          <w:rFonts w:ascii="Century Gothic" w:hAnsi="Century Gothic" w:cs="FreightText-Book"/>
          <w:sz w:val="22"/>
          <w:szCs w:val="22"/>
        </w:rPr>
        <w:t xml:space="preserve"> will have in place a</w:t>
      </w:r>
      <w:r w:rsidR="007838D9" w:rsidRPr="008A7755">
        <w:rPr>
          <w:rFonts w:ascii="Century Gothic" w:hAnsi="Century Gothic" w:cs="FreightText-Book"/>
          <w:sz w:val="22"/>
          <w:szCs w:val="22"/>
        </w:rPr>
        <w:t xml:space="preserve"> high-performance </w:t>
      </w:r>
      <w:r w:rsidR="008A7755">
        <w:rPr>
          <w:rFonts w:ascii="Century Gothic" w:hAnsi="Century Gothic" w:cs="FreightText-Book"/>
          <w:sz w:val="22"/>
          <w:szCs w:val="22"/>
        </w:rPr>
        <w:t>cleaning program, supported by its</w:t>
      </w:r>
      <w:r w:rsidR="007838D9" w:rsidRPr="008A7755">
        <w:rPr>
          <w:rFonts w:ascii="Century Gothic" w:hAnsi="Century Gothic" w:cs="FreightText-Book"/>
          <w:sz w:val="22"/>
          <w:szCs w:val="22"/>
        </w:rPr>
        <w:t xml:space="preserve"> green cleaning</w:t>
      </w:r>
      <w:r w:rsidR="008A7755">
        <w:rPr>
          <w:rFonts w:ascii="Century Gothic" w:hAnsi="Century Gothic" w:cs="FreightText-Book"/>
          <w:sz w:val="22"/>
          <w:szCs w:val="22"/>
        </w:rPr>
        <w:t xml:space="preserve"> </w:t>
      </w:r>
      <w:r w:rsidR="007838D9" w:rsidRPr="008A7755">
        <w:rPr>
          <w:rFonts w:ascii="Century Gothic" w:hAnsi="Century Gothic" w:cs="FreightText-Book"/>
          <w:sz w:val="22"/>
          <w:szCs w:val="22"/>
        </w:rPr>
        <w:t>policy</w:t>
      </w:r>
      <w:r w:rsidR="008A7755">
        <w:rPr>
          <w:rFonts w:ascii="Century Gothic" w:hAnsi="Century Gothic" w:cs="FreightText-Book"/>
          <w:sz w:val="22"/>
          <w:szCs w:val="22"/>
        </w:rPr>
        <w:t xml:space="preserve"> </w:t>
      </w:r>
      <w:r w:rsidR="007838D9" w:rsidRPr="008A7755">
        <w:rPr>
          <w:rFonts w:ascii="Century Gothic" w:hAnsi="Century Gothic" w:cs="FreightText-Book"/>
          <w:sz w:val="22"/>
          <w:szCs w:val="22"/>
        </w:rPr>
        <w:t xml:space="preserve">that </w:t>
      </w:r>
      <w:r w:rsidR="008A7755">
        <w:rPr>
          <w:rFonts w:ascii="Century Gothic" w:hAnsi="Century Gothic" w:cs="FreightText-Book"/>
          <w:sz w:val="22"/>
          <w:szCs w:val="22"/>
        </w:rPr>
        <w:t>includes</w:t>
      </w:r>
      <w:r w:rsidR="007838D9" w:rsidRPr="008A7755">
        <w:rPr>
          <w:rFonts w:ascii="Century Gothic" w:hAnsi="Century Gothic" w:cs="FreightText-Book"/>
          <w:sz w:val="22"/>
          <w:szCs w:val="22"/>
        </w:rPr>
        <w:t xml:space="preserve"> the following:</w:t>
      </w:r>
      <w:r w:rsidR="006A33E9">
        <w:rPr>
          <w:rFonts w:ascii="Century Gothic" w:hAnsi="Century Gothic" w:cs="FreightText-Book"/>
          <w:sz w:val="22"/>
          <w:szCs w:val="22"/>
        </w:rPr>
        <w:br/>
      </w:r>
    </w:p>
    <w:p w:rsidR="00840594" w:rsidRPr="00840594" w:rsidRDefault="00840594" w:rsidP="00A421F4">
      <w:pPr>
        <w:numPr>
          <w:ilvl w:val="0"/>
          <w:numId w:val="34"/>
        </w:numPr>
        <w:spacing w:before="120"/>
        <w:rPr>
          <w:rFonts w:ascii="Century Gothic" w:hAnsi="Century Gothic"/>
          <w:sz w:val="22"/>
          <w:szCs w:val="22"/>
        </w:rPr>
      </w:pPr>
      <w:r w:rsidRPr="00840594">
        <w:rPr>
          <w:rFonts w:ascii="Century Gothic" w:hAnsi="Century Gothic"/>
          <w:sz w:val="22"/>
          <w:szCs w:val="22"/>
        </w:rPr>
        <w:t>Staffing: Determination of staffing levels shall be compliant with Section 2.1.1(Workloading) and 2.1.3.4 (Staffing Plan).</w:t>
      </w:r>
    </w:p>
    <w:p w:rsidR="00840594" w:rsidRPr="00840594" w:rsidRDefault="00840594" w:rsidP="00A421F4">
      <w:pPr>
        <w:numPr>
          <w:ilvl w:val="0"/>
          <w:numId w:val="34"/>
        </w:numPr>
        <w:spacing w:before="120"/>
        <w:rPr>
          <w:rFonts w:ascii="Century Gothic" w:hAnsi="Century Gothic"/>
          <w:sz w:val="22"/>
          <w:szCs w:val="22"/>
        </w:rPr>
      </w:pPr>
      <w:r w:rsidRPr="00840594">
        <w:rPr>
          <w:rFonts w:ascii="Century Gothic" w:hAnsi="Century Gothic"/>
          <w:sz w:val="22"/>
          <w:szCs w:val="22"/>
        </w:rPr>
        <w:t>Training</w:t>
      </w:r>
    </w:p>
    <w:p w:rsidR="00840594" w:rsidRP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Supervisor Training: The organization shall comply with the training</w:t>
      </w:r>
      <w:r>
        <w:rPr>
          <w:rFonts w:ascii="Century Gothic" w:hAnsi="Century Gothic"/>
          <w:sz w:val="22"/>
          <w:szCs w:val="22"/>
        </w:rPr>
        <w:t xml:space="preserve"> </w:t>
      </w:r>
      <w:r w:rsidRPr="00840594">
        <w:rPr>
          <w:rFonts w:ascii="Century Gothic" w:hAnsi="Century Gothic"/>
          <w:sz w:val="22"/>
          <w:szCs w:val="22"/>
        </w:rPr>
        <w:t>requirements set forth in Section 3.5 (Management Training).</w:t>
      </w:r>
    </w:p>
    <w:p w:rsid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Worker Training: The organization shall comply with the training</w:t>
      </w:r>
      <w:r>
        <w:rPr>
          <w:rFonts w:ascii="Century Gothic" w:hAnsi="Century Gothic"/>
          <w:sz w:val="22"/>
          <w:szCs w:val="22"/>
        </w:rPr>
        <w:t xml:space="preserve"> </w:t>
      </w:r>
      <w:r w:rsidRPr="00840594">
        <w:rPr>
          <w:rFonts w:ascii="Century Gothic" w:hAnsi="Century Gothic"/>
          <w:sz w:val="22"/>
          <w:szCs w:val="22"/>
        </w:rPr>
        <w:t>requirements set forth in Section 3.6 (Cleaning Personnel</w:t>
      </w:r>
      <w:r>
        <w:rPr>
          <w:rFonts w:ascii="Century Gothic" w:hAnsi="Century Gothic"/>
          <w:sz w:val="22"/>
          <w:szCs w:val="22"/>
        </w:rPr>
        <w:t xml:space="preserve"> </w:t>
      </w:r>
      <w:r w:rsidRPr="00840594">
        <w:rPr>
          <w:rFonts w:ascii="Century Gothic" w:hAnsi="Century Gothic"/>
          <w:sz w:val="22"/>
          <w:szCs w:val="22"/>
        </w:rPr>
        <w:t>Training).</w:t>
      </w:r>
    </w:p>
    <w:p w:rsid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Safety Training: The organization shall comply with the safety</w:t>
      </w:r>
      <w:r>
        <w:rPr>
          <w:rFonts w:ascii="Century Gothic" w:hAnsi="Century Gothic"/>
          <w:sz w:val="22"/>
          <w:szCs w:val="22"/>
        </w:rPr>
        <w:t xml:space="preserve"> </w:t>
      </w:r>
      <w:r w:rsidRPr="00840594">
        <w:rPr>
          <w:rFonts w:ascii="Century Gothic" w:hAnsi="Century Gothic"/>
          <w:sz w:val="22"/>
          <w:szCs w:val="22"/>
        </w:rPr>
        <w:t>training requirem</w:t>
      </w:r>
      <w:r>
        <w:rPr>
          <w:rFonts w:ascii="Century Gothic" w:hAnsi="Century Gothic"/>
          <w:sz w:val="22"/>
          <w:szCs w:val="22"/>
        </w:rPr>
        <w:t>ents of Section 4.1 (Regulatory</w:t>
      </w:r>
      <w:r w:rsidR="00A421F4">
        <w:rPr>
          <w:rFonts w:ascii="Century Gothic" w:hAnsi="Century Gothic"/>
          <w:sz w:val="22"/>
          <w:szCs w:val="22"/>
        </w:rPr>
        <w:t xml:space="preserve"> </w:t>
      </w:r>
      <w:r w:rsidRPr="00840594">
        <w:rPr>
          <w:rFonts w:ascii="Century Gothic" w:hAnsi="Century Gothic"/>
          <w:sz w:val="22"/>
          <w:szCs w:val="22"/>
        </w:rPr>
        <w:t>Compliance),</w:t>
      </w:r>
      <w:r>
        <w:rPr>
          <w:rFonts w:ascii="Century Gothic" w:hAnsi="Century Gothic"/>
          <w:sz w:val="22"/>
          <w:szCs w:val="22"/>
        </w:rPr>
        <w:t xml:space="preserve"> </w:t>
      </w:r>
      <w:r w:rsidRPr="00840594">
        <w:rPr>
          <w:rFonts w:ascii="Century Gothic" w:hAnsi="Century Gothic"/>
          <w:sz w:val="22"/>
          <w:szCs w:val="22"/>
        </w:rPr>
        <w:t>including the requirement to provide employees with training on the</w:t>
      </w:r>
      <w:r>
        <w:rPr>
          <w:rFonts w:ascii="Century Gothic" w:hAnsi="Century Gothic"/>
          <w:sz w:val="22"/>
          <w:szCs w:val="22"/>
        </w:rPr>
        <w:t xml:space="preserve"> </w:t>
      </w:r>
      <w:r w:rsidRPr="00840594">
        <w:rPr>
          <w:rFonts w:ascii="Century Gothic" w:hAnsi="Century Gothic"/>
          <w:sz w:val="22"/>
          <w:szCs w:val="22"/>
        </w:rPr>
        <w:t>use and hazards of chemical products.</w:t>
      </w:r>
    </w:p>
    <w:p w:rsid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Green Cleaning Training: There shall be a written curriculum for</w:t>
      </w:r>
      <w:r>
        <w:rPr>
          <w:rFonts w:ascii="Century Gothic" w:hAnsi="Century Gothic"/>
          <w:sz w:val="22"/>
          <w:szCs w:val="22"/>
        </w:rPr>
        <w:t xml:space="preserve"> </w:t>
      </w:r>
      <w:r w:rsidRPr="00840594">
        <w:rPr>
          <w:rFonts w:ascii="Century Gothic" w:hAnsi="Century Gothic"/>
          <w:sz w:val="22"/>
          <w:szCs w:val="22"/>
        </w:rPr>
        <w:t>green cleaning training of cleaning personnel and documentation</w:t>
      </w:r>
      <w:r>
        <w:rPr>
          <w:rFonts w:ascii="Century Gothic" w:hAnsi="Century Gothic"/>
          <w:sz w:val="22"/>
          <w:szCs w:val="22"/>
        </w:rPr>
        <w:t xml:space="preserve"> </w:t>
      </w:r>
      <w:r w:rsidRPr="00840594">
        <w:rPr>
          <w:rFonts w:ascii="Century Gothic" w:hAnsi="Century Gothic"/>
          <w:sz w:val="22"/>
          <w:szCs w:val="22"/>
        </w:rPr>
        <w:t>that personnel have been trained.</w:t>
      </w:r>
    </w:p>
    <w:p w:rsid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Chemical Handling, Storage and Disposal: The organization shall meet the</w:t>
      </w:r>
      <w:r>
        <w:rPr>
          <w:rFonts w:ascii="Century Gothic" w:hAnsi="Century Gothic"/>
          <w:sz w:val="22"/>
          <w:szCs w:val="22"/>
        </w:rPr>
        <w:t xml:space="preserve"> </w:t>
      </w:r>
      <w:r w:rsidRPr="00840594">
        <w:rPr>
          <w:rFonts w:ascii="Century Gothic" w:hAnsi="Century Gothic"/>
          <w:sz w:val="22"/>
          <w:szCs w:val="22"/>
        </w:rPr>
        <w:t>chemical handling, storage and disposal requirements set forth in Sections</w:t>
      </w:r>
      <w:r>
        <w:rPr>
          <w:rFonts w:ascii="Century Gothic" w:hAnsi="Century Gothic"/>
          <w:sz w:val="22"/>
          <w:szCs w:val="22"/>
        </w:rPr>
        <w:t xml:space="preserve"> </w:t>
      </w:r>
      <w:r w:rsidRPr="00840594">
        <w:rPr>
          <w:rFonts w:ascii="Century Gothic" w:hAnsi="Century Gothic"/>
          <w:sz w:val="22"/>
          <w:szCs w:val="22"/>
        </w:rPr>
        <w:t>4.1.1 &amp; 4.1.2.</w:t>
      </w:r>
    </w:p>
    <w:p w:rsid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Floor Care Log: The organization shall have a written floor maintenance plan</w:t>
      </w:r>
      <w:r>
        <w:rPr>
          <w:rFonts w:ascii="Century Gothic" w:hAnsi="Century Gothic"/>
          <w:sz w:val="22"/>
          <w:szCs w:val="22"/>
        </w:rPr>
        <w:t xml:space="preserve"> </w:t>
      </w:r>
      <w:r w:rsidRPr="00840594">
        <w:rPr>
          <w:rFonts w:ascii="Century Gothic" w:hAnsi="Century Gothic"/>
          <w:sz w:val="22"/>
          <w:szCs w:val="22"/>
        </w:rPr>
        <w:t>for the buildings listed in Section 6.1.2 that tracks:</w:t>
      </w:r>
    </w:p>
    <w:p w:rsid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The number of coats of floor finish applied as base and top coats</w:t>
      </w:r>
    </w:p>
    <w:p w:rsid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Scheduled maintenance and restoration procedures and dates</w:t>
      </w:r>
    </w:p>
    <w:p w:rsidR="00840594" w:rsidRDefault="00840594" w:rsidP="00A421F4">
      <w:pPr>
        <w:numPr>
          <w:ilvl w:val="0"/>
          <w:numId w:val="35"/>
        </w:numPr>
        <w:spacing w:before="120"/>
        <w:rPr>
          <w:rFonts w:ascii="Century Gothic" w:hAnsi="Century Gothic"/>
          <w:sz w:val="22"/>
          <w:szCs w:val="22"/>
        </w:rPr>
      </w:pPr>
      <w:r w:rsidRPr="00840594">
        <w:rPr>
          <w:rFonts w:ascii="Century Gothic" w:hAnsi="Century Gothic"/>
          <w:sz w:val="22"/>
          <w:szCs w:val="22"/>
        </w:rPr>
        <w:t>Carpet Care Log: The organization shall have a written carpet care plan for</w:t>
      </w:r>
      <w:r>
        <w:rPr>
          <w:rFonts w:ascii="Century Gothic" w:hAnsi="Century Gothic"/>
          <w:sz w:val="22"/>
          <w:szCs w:val="22"/>
        </w:rPr>
        <w:t xml:space="preserve"> </w:t>
      </w:r>
      <w:r w:rsidRPr="00840594">
        <w:rPr>
          <w:rFonts w:ascii="Century Gothic" w:hAnsi="Century Gothic"/>
          <w:sz w:val="22"/>
          <w:szCs w:val="22"/>
        </w:rPr>
        <w:t>the buildings listed in Section 6.1.2 that includes scheduled maintenance and</w:t>
      </w:r>
      <w:r>
        <w:rPr>
          <w:rFonts w:ascii="Century Gothic" w:hAnsi="Century Gothic"/>
          <w:sz w:val="22"/>
          <w:szCs w:val="22"/>
        </w:rPr>
        <w:t xml:space="preserve"> </w:t>
      </w:r>
      <w:r w:rsidRPr="00840594">
        <w:rPr>
          <w:rFonts w:ascii="Century Gothic" w:hAnsi="Century Gothic"/>
          <w:sz w:val="22"/>
          <w:szCs w:val="22"/>
        </w:rPr>
        <w:t>restoration procedures and dates.</w:t>
      </w:r>
    </w:p>
    <w:p w:rsidR="00A421F4" w:rsidRPr="009355E5" w:rsidRDefault="00A421F4" w:rsidP="006E580C">
      <w:pPr>
        <w:numPr>
          <w:ilvl w:val="0"/>
          <w:numId w:val="35"/>
        </w:numPr>
        <w:spacing w:before="120"/>
        <w:rPr>
          <w:rFonts w:ascii="Century Gothic" w:hAnsi="Century Gothic"/>
          <w:sz w:val="22"/>
          <w:szCs w:val="22"/>
        </w:rPr>
      </w:pPr>
      <w:r w:rsidRPr="00A421F4">
        <w:rPr>
          <w:rFonts w:ascii="Century Gothic" w:hAnsi="Century Gothic"/>
          <w:sz w:val="22"/>
          <w:szCs w:val="22"/>
        </w:rPr>
        <w:t>Hand Hygiene: The organization shall develop and adopt strategies for</w:t>
      </w:r>
      <w:r>
        <w:rPr>
          <w:rFonts w:ascii="Century Gothic" w:hAnsi="Century Gothic"/>
          <w:sz w:val="22"/>
          <w:szCs w:val="22"/>
        </w:rPr>
        <w:t xml:space="preserve"> </w:t>
      </w:r>
      <w:r w:rsidRPr="00A421F4">
        <w:rPr>
          <w:rFonts w:ascii="Century Gothic" w:hAnsi="Century Gothic"/>
          <w:sz w:val="22"/>
          <w:szCs w:val="22"/>
        </w:rPr>
        <w:t>promoting and improving hand hygiene</w:t>
      </w:r>
    </w:p>
    <w:p w:rsidR="00A421F4" w:rsidRDefault="00A421F4" w:rsidP="006E580C">
      <w:pPr>
        <w:rPr>
          <w:rFonts w:ascii="Century Gothic" w:hAnsi="Century Gothic"/>
          <w:b/>
          <w:sz w:val="22"/>
          <w:szCs w:val="22"/>
          <w:u w:val="single"/>
        </w:rPr>
      </w:pPr>
    </w:p>
    <w:p w:rsidR="00A421F4" w:rsidRDefault="00A421F4" w:rsidP="006E580C">
      <w:pPr>
        <w:rPr>
          <w:rFonts w:ascii="Century Gothic" w:hAnsi="Century Gothic"/>
          <w:b/>
          <w:sz w:val="22"/>
          <w:szCs w:val="22"/>
          <w:u w:val="single"/>
        </w:rPr>
      </w:pPr>
    </w:p>
    <w:p w:rsidR="00767F61" w:rsidRDefault="00767F61" w:rsidP="006E580C">
      <w:pPr>
        <w:rPr>
          <w:rFonts w:ascii="Century Gothic" w:hAnsi="Century Gothic"/>
          <w:b/>
          <w:sz w:val="22"/>
          <w:szCs w:val="22"/>
          <w:u w:val="single"/>
        </w:rPr>
      </w:pPr>
      <w:r>
        <w:rPr>
          <w:rFonts w:ascii="Century Gothic" w:hAnsi="Century Gothic"/>
          <w:b/>
          <w:sz w:val="22"/>
          <w:szCs w:val="22"/>
          <w:u w:val="single"/>
        </w:rPr>
        <w:t>Hand Hygiene</w:t>
      </w:r>
    </w:p>
    <w:p w:rsidR="00EC112A" w:rsidRDefault="00EC112A" w:rsidP="00EC112A">
      <w:pPr>
        <w:rPr>
          <w:rFonts w:ascii="Century Gothic" w:hAnsi="Century Gothic"/>
          <w:i/>
          <w:sz w:val="22"/>
          <w:szCs w:val="22"/>
        </w:rPr>
      </w:pPr>
      <w:r>
        <w:rPr>
          <w:rFonts w:ascii="Century Gothic" w:hAnsi="Century Gothic"/>
          <w:i/>
          <w:sz w:val="22"/>
          <w:szCs w:val="22"/>
        </w:rPr>
        <w:t>CIMS-GB, 6.2.6</w:t>
      </w:r>
    </w:p>
    <w:p w:rsidR="00767F61" w:rsidRDefault="00767F61" w:rsidP="006E580C">
      <w:pPr>
        <w:rPr>
          <w:rFonts w:ascii="Century Gothic" w:hAnsi="Century Gothic"/>
          <w:b/>
          <w:sz w:val="22"/>
          <w:szCs w:val="22"/>
          <w:u w:val="single"/>
        </w:rPr>
      </w:pPr>
    </w:p>
    <w:p w:rsidR="000C4EA5" w:rsidRDefault="003157EC" w:rsidP="00767F61">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767F61" w:rsidRPr="00767F61">
        <w:rPr>
          <w:rFonts w:ascii="Century Gothic" w:hAnsi="Century Gothic" w:cs="FreightText-Book"/>
          <w:sz w:val="22"/>
          <w:szCs w:val="22"/>
        </w:rPr>
        <w:t xml:space="preserve"> will develop strategies for promoting and improving hand hygiene, including both hand washing and the use of alcohol-based waterless hand sanitizers.</w:t>
      </w:r>
      <w:r w:rsidR="00655C31">
        <w:rPr>
          <w:rFonts w:ascii="Century Gothic" w:hAnsi="Century Gothic" w:cs="FreightText-Book"/>
          <w:sz w:val="22"/>
          <w:szCs w:val="22"/>
        </w:rPr>
        <w:t xml:space="preserve"> </w:t>
      </w:r>
      <w:r>
        <w:rPr>
          <w:rFonts w:ascii="Century Gothic" w:hAnsi="Century Gothic" w:cs="FreightText-Book"/>
          <w:sz w:val="22"/>
          <w:szCs w:val="22"/>
        </w:rPr>
        <w:t>SUNY New Paltz</w:t>
      </w:r>
      <w:r w:rsidR="00655C31">
        <w:rPr>
          <w:rFonts w:ascii="Century Gothic" w:hAnsi="Century Gothic" w:cs="FreightText-Book"/>
          <w:sz w:val="22"/>
          <w:szCs w:val="22"/>
        </w:rPr>
        <w:t xml:space="preserve"> will communicate with building occupants proper hand washing techniques. Employees and other building occupants will be encouraged to wash hands after cleaning; after using the restroom; before eating; after coughing, sneezing or blowing their noses; after handling trash; after e</w:t>
      </w:r>
      <w:r w:rsidR="00655C31" w:rsidRPr="00655C31">
        <w:rPr>
          <w:rFonts w:ascii="Century Gothic" w:hAnsi="Century Gothic" w:cs="FreightText-Book"/>
          <w:sz w:val="22"/>
          <w:szCs w:val="22"/>
        </w:rPr>
        <w:t>xposure to an ill person; and before going home.</w:t>
      </w:r>
    </w:p>
    <w:p w:rsidR="00116FD9" w:rsidRPr="00655C31" w:rsidRDefault="00116FD9" w:rsidP="00767F61">
      <w:pPr>
        <w:autoSpaceDE w:val="0"/>
        <w:autoSpaceDN w:val="0"/>
        <w:adjustRightInd w:val="0"/>
        <w:rPr>
          <w:rFonts w:ascii="Century Gothic" w:hAnsi="Century Gothic" w:cs="FreightText-Book"/>
          <w:sz w:val="22"/>
          <w:szCs w:val="22"/>
        </w:rPr>
      </w:pPr>
    </w:p>
    <w:p w:rsidR="00C54C1C" w:rsidRPr="00655C31" w:rsidRDefault="00C54C1C" w:rsidP="006E580C">
      <w:pPr>
        <w:rPr>
          <w:rFonts w:ascii="Century Gothic" w:hAnsi="Century Gothic"/>
          <w:b/>
          <w:sz w:val="22"/>
          <w:szCs w:val="22"/>
          <w:u w:val="single"/>
        </w:rPr>
      </w:pPr>
    </w:p>
    <w:p w:rsidR="00923317" w:rsidRPr="00655C31" w:rsidRDefault="00B47584" w:rsidP="006E580C">
      <w:pPr>
        <w:rPr>
          <w:rFonts w:ascii="Century Gothic" w:hAnsi="Century Gothic"/>
          <w:b/>
          <w:sz w:val="22"/>
          <w:szCs w:val="22"/>
          <w:u w:val="single"/>
        </w:rPr>
      </w:pPr>
      <w:r w:rsidRPr="00655C31">
        <w:rPr>
          <w:rFonts w:ascii="Century Gothic" w:hAnsi="Century Gothic"/>
          <w:b/>
          <w:sz w:val="22"/>
          <w:szCs w:val="22"/>
          <w:u w:val="single"/>
        </w:rPr>
        <w:t xml:space="preserve">Integrated </w:t>
      </w:r>
      <w:smartTag w:uri="urn:schemas-microsoft-com:office:smarttags" w:element="place">
        <w:r w:rsidRPr="00655C31">
          <w:rPr>
            <w:rFonts w:ascii="Century Gothic" w:hAnsi="Century Gothic"/>
            <w:b/>
            <w:sz w:val="22"/>
            <w:szCs w:val="22"/>
            <w:u w:val="single"/>
          </w:rPr>
          <w:t>Pest</w:t>
        </w:r>
      </w:smartTag>
      <w:r w:rsidRPr="00655C31">
        <w:rPr>
          <w:rFonts w:ascii="Century Gothic" w:hAnsi="Century Gothic"/>
          <w:b/>
          <w:sz w:val="22"/>
          <w:szCs w:val="22"/>
          <w:u w:val="single"/>
        </w:rPr>
        <w:t xml:space="preserve"> Management</w:t>
      </w:r>
    </w:p>
    <w:p w:rsidR="00EC112A" w:rsidRDefault="00EC112A" w:rsidP="00EC112A">
      <w:pPr>
        <w:rPr>
          <w:rFonts w:ascii="Century Gothic" w:hAnsi="Century Gothic"/>
          <w:i/>
          <w:sz w:val="22"/>
          <w:szCs w:val="22"/>
        </w:rPr>
      </w:pPr>
      <w:r>
        <w:rPr>
          <w:rFonts w:ascii="Century Gothic" w:hAnsi="Century Gothic"/>
          <w:i/>
          <w:sz w:val="22"/>
          <w:szCs w:val="22"/>
        </w:rPr>
        <w:t>CIMS-GB, 6.7</w:t>
      </w:r>
    </w:p>
    <w:p w:rsidR="00B47584" w:rsidRDefault="00B47584" w:rsidP="006E580C">
      <w:pPr>
        <w:rPr>
          <w:rFonts w:ascii="Century Gothic" w:hAnsi="Century Gothic"/>
          <w:sz w:val="22"/>
          <w:szCs w:val="22"/>
        </w:rPr>
      </w:pPr>
    </w:p>
    <w:p w:rsidR="00B13FCD" w:rsidRDefault="003157EC" w:rsidP="00B13FCD">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B13FCD" w:rsidRPr="00B13FCD">
        <w:rPr>
          <w:rFonts w:ascii="Century Gothic" w:hAnsi="Century Gothic" w:cs="FreightText-Book"/>
          <w:sz w:val="22"/>
          <w:szCs w:val="22"/>
        </w:rPr>
        <w:t xml:space="preserve"> will develop, implement and maintain an integrated pest management (IPM) </w:t>
      </w:r>
      <w:r w:rsidR="00B13FCD">
        <w:rPr>
          <w:rFonts w:ascii="Century Gothic" w:hAnsi="Century Gothic" w:cs="FreightText-Book"/>
          <w:sz w:val="22"/>
          <w:szCs w:val="22"/>
        </w:rPr>
        <w:t xml:space="preserve">plan, defined as managing </w:t>
      </w:r>
      <w:r w:rsidR="00B13FCD" w:rsidRPr="00B13FCD">
        <w:rPr>
          <w:rFonts w:ascii="Century Gothic" w:hAnsi="Century Gothic" w:cs="FreightText-Book"/>
          <w:sz w:val="22"/>
          <w:szCs w:val="22"/>
        </w:rPr>
        <w:t xml:space="preserve">pests in a way that protects human health and the surrounding environment and that improves economic returns through the most effective, least-risk option. IPM calls for using least-toxic chemical pesticides, minimum use of chemicals, use only in targeted locations and use only for targeted species. IPM requires routine inspection and monitoring. </w:t>
      </w:r>
      <w:r w:rsidR="00053855">
        <w:rPr>
          <w:rFonts w:ascii="Century Gothic" w:hAnsi="Century Gothic" w:cs="FreightText-Book"/>
          <w:sz w:val="22"/>
          <w:szCs w:val="22"/>
        </w:rPr>
        <w:t xml:space="preserve">This </w:t>
      </w:r>
      <w:r w:rsidR="00C42D40" w:rsidRPr="00C42D40">
        <w:rPr>
          <w:rFonts w:ascii="Century Gothic" w:hAnsi="Century Gothic" w:cs="FreightText-Book"/>
          <w:sz w:val="22"/>
          <w:szCs w:val="22"/>
        </w:rPr>
        <w:t>only applies to the extent that the organization delivers integrated pest management services and only with respect to those buildings listed in Section 6.1.2 at which those services are provided. If the organization does not provide integrated pest management services, this section is not applicable.</w:t>
      </w:r>
      <w:r w:rsidR="00C42D40">
        <w:rPr>
          <w:rFonts w:ascii="Century Gothic" w:hAnsi="Century Gothic" w:cs="FreightText-Book"/>
          <w:sz w:val="22"/>
          <w:szCs w:val="22"/>
        </w:rPr>
        <w:t xml:space="preserve"> </w:t>
      </w:r>
      <w:r w:rsidR="00B13FCD" w:rsidRPr="00B13FCD">
        <w:rPr>
          <w:rFonts w:ascii="Century Gothic" w:hAnsi="Century Gothic" w:cs="FreightText-Book"/>
          <w:sz w:val="22"/>
          <w:szCs w:val="22"/>
        </w:rPr>
        <w:t>The plan must include the following elements:</w:t>
      </w:r>
    </w:p>
    <w:p w:rsidR="00B13FCD" w:rsidRPr="00B13FCD" w:rsidRDefault="00B13FCD" w:rsidP="00B13FCD">
      <w:pPr>
        <w:autoSpaceDE w:val="0"/>
        <w:autoSpaceDN w:val="0"/>
        <w:adjustRightInd w:val="0"/>
        <w:rPr>
          <w:rFonts w:ascii="Century Gothic" w:hAnsi="Century Gothic" w:cs="FreightText-Book"/>
          <w:sz w:val="22"/>
          <w:szCs w:val="22"/>
        </w:rPr>
      </w:pPr>
    </w:p>
    <w:p w:rsidR="00C42D40" w:rsidRPr="00C42D40" w:rsidRDefault="00C42D40" w:rsidP="00C42D40">
      <w:pPr>
        <w:numPr>
          <w:ilvl w:val="0"/>
          <w:numId w:val="18"/>
        </w:numPr>
        <w:tabs>
          <w:tab w:val="decimal" w:pos="1542"/>
          <w:tab w:val="left" w:pos="1860"/>
        </w:tabs>
        <w:spacing w:before="120"/>
        <w:ind w:right="360"/>
        <w:rPr>
          <w:rFonts w:ascii="Century Gothic" w:hAnsi="Century Gothic" w:cs="Arial"/>
          <w:sz w:val="22"/>
          <w:szCs w:val="22"/>
        </w:rPr>
      </w:pPr>
      <w:r w:rsidRPr="00C42D40">
        <w:rPr>
          <w:rFonts w:ascii="Century Gothic" w:hAnsi="Century Gothic" w:cs="Arial"/>
          <w:spacing w:val="-2"/>
          <w:sz w:val="22"/>
          <w:szCs w:val="22"/>
        </w:rPr>
        <w:t>The organization shall have an integrated pest management plan that</w:t>
      </w:r>
      <w:r w:rsidRPr="00C42D40">
        <w:rPr>
          <w:rFonts w:ascii="Century Gothic" w:hAnsi="Century Gothic" w:cs="Arial"/>
          <w:spacing w:val="-2"/>
          <w:sz w:val="22"/>
          <w:szCs w:val="22"/>
        </w:rPr>
        <w:br/>
      </w:r>
      <w:r w:rsidRPr="00C42D40">
        <w:rPr>
          <w:rFonts w:ascii="Century Gothic" w:hAnsi="Century Gothic" w:cs="Arial"/>
          <w:spacing w:val="1"/>
          <w:sz w:val="22"/>
          <w:szCs w:val="22"/>
        </w:rPr>
        <w:t xml:space="preserve">addresses the management of pest populations inside the building. Such </w:t>
      </w:r>
      <w:r w:rsidRPr="00C42D40">
        <w:rPr>
          <w:rFonts w:ascii="Century Gothic" w:hAnsi="Century Gothic" w:cs="Arial"/>
          <w:sz w:val="22"/>
          <w:szCs w:val="22"/>
        </w:rPr>
        <w:t>plan shall include:</w:t>
      </w:r>
    </w:p>
    <w:p w:rsidR="00C42D40" w:rsidRPr="00C42D40" w:rsidRDefault="00C42D40" w:rsidP="00D8675D">
      <w:pPr>
        <w:numPr>
          <w:ilvl w:val="1"/>
          <w:numId w:val="18"/>
        </w:numPr>
        <w:spacing w:before="120"/>
        <w:rPr>
          <w:rFonts w:ascii="Century Gothic" w:hAnsi="Century Gothic" w:cs="Arial"/>
          <w:sz w:val="22"/>
          <w:szCs w:val="22"/>
        </w:rPr>
      </w:pPr>
      <w:r w:rsidRPr="00C42D40">
        <w:rPr>
          <w:rFonts w:ascii="Century Gothic" w:hAnsi="Century Gothic" w:cs="Arial"/>
          <w:spacing w:val="3"/>
          <w:sz w:val="22"/>
          <w:szCs w:val="22"/>
        </w:rPr>
        <w:t xml:space="preserve">Integrated methods, inspections, pest monitoring, and evaluation of </w:t>
      </w:r>
      <w:r w:rsidRPr="00C42D40">
        <w:rPr>
          <w:rFonts w:ascii="Century Gothic" w:hAnsi="Century Gothic" w:cs="Arial"/>
          <w:sz w:val="22"/>
          <w:szCs w:val="22"/>
        </w:rPr>
        <w:t>the need for pest control.</w:t>
      </w:r>
    </w:p>
    <w:p w:rsidR="00C42D40" w:rsidRPr="00C42D40" w:rsidRDefault="00C42D40" w:rsidP="00D8675D">
      <w:pPr>
        <w:numPr>
          <w:ilvl w:val="1"/>
          <w:numId w:val="18"/>
        </w:numPr>
        <w:spacing w:before="120"/>
        <w:ind w:right="432"/>
        <w:rPr>
          <w:rFonts w:ascii="Century Gothic" w:hAnsi="Century Gothic" w:cs="Arial"/>
          <w:sz w:val="22"/>
          <w:szCs w:val="22"/>
        </w:rPr>
      </w:pPr>
      <w:r w:rsidRPr="00C42D40">
        <w:rPr>
          <w:rFonts w:ascii="Century Gothic" w:hAnsi="Century Gothic" w:cs="Arial"/>
          <w:sz w:val="22"/>
          <w:szCs w:val="22"/>
        </w:rPr>
        <w:t>Specification of the circumstances under which an emergency application of pesticides can be conducted.</w:t>
      </w:r>
    </w:p>
    <w:p w:rsidR="00C42D40" w:rsidRPr="00C42D40" w:rsidRDefault="00C42D40" w:rsidP="00D8675D">
      <w:pPr>
        <w:numPr>
          <w:ilvl w:val="1"/>
          <w:numId w:val="18"/>
        </w:numPr>
        <w:tabs>
          <w:tab w:val="decimal" w:pos="1542"/>
          <w:tab w:val="left" w:pos="1860"/>
        </w:tabs>
        <w:spacing w:before="120"/>
        <w:rPr>
          <w:rFonts w:ascii="Century Gothic" w:hAnsi="Century Gothic" w:cs="Arial"/>
          <w:sz w:val="22"/>
          <w:szCs w:val="22"/>
        </w:rPr>
      </w:pPr>
      <w:r w:rsidRPr="00C42D40">
        <w:rPr>
          <w:rFonts w:ascii="Century Gothic" w:hAnsi="Century Gothic" w:cs="Arial"/>
          <w:spacing w:val="-2"/>
          <w:sz w:val="22"/>
          <w:szCs w:val="22"/>
        </w:rPr>
        <w:t>The organization shall develop and implement a communication strategy that</w:t>
      </w:r>
      <w:r w:rsidR="00D8675D">
        <w:rPr>
          <w:rFonts w:ascii="Century Gothic" w:hAnsi="Century Gothic" w:cs="Arial"/>
          <w:spacing w:val="-2"/>
          <w:sz w:val="22"/>
          <w:szCs w:val="22"/>
        </w:rPr>
        <w:t xml:space="preserve"> </w:t>
      </w:r>
      <w:r w:rsidRPr="00C42D40">
        <w:rPr>
          <w:rFonts w:ascii="Century Gothic" w:hAnsi="Century Gothic" w:cs="Arial"/>
          <w:sz w:val="22"/>
          <w:szCs w:val="22"/>
        </w:rPr>
        <w:t>provides universal notification to building occupants of pesticide application.</w:t>
      </w:r>
    </w:p>
    <w:p w:rsidR="00C42D40" w:rsidRPr="00C42D40" w:rsidRDefault="00C42D40" w:rsidP="00D8675D">
      <w:pPr>
        <w:numPr>
          <w:ilvl w:val="1"/>
          <w:numId w:val="18"/>
        </w:numPr>
        <w:tabs>
          <w:tab w:val="decimal" w:pos="1542"/>
          <w:tab w:val="left" w:pos="1860"/>
        </w:tabs>
        <w:spacing w:before="120"/>
        <w:ind w:right="144"/>
        <w:rPr>
          <w:rFonts w:ascii="Century Gothic" w:hAnsi="Century Gothic" w:cs="Arial"/>
          <w:sz w:val="22"/>
          <w:szCs w:val="22"/>
        </w:rPr>
      </w:pPr>
      <w:r w:rsidRPr="00C42D40">
        <w:rPr>
          <w:rFonts w:ascii="Century Gothic" w:hAnsi="Century Gothic" w:cs="Arial"/>
          <w:sz w:val="22"/>
          <w:szCs w:val="22"/>
        </w:rPr>
        <w:tab/>
      </w:r>
      <w:r w:rsidRPr="00C42D40">
        <w:rPr>
          <w:rFonts w:ascii="Century Gothic" w:hAnsi="Century Gothic" w:cs="Arial"/>
          <w:spacing w:val="-2"/>
          <w:sz w:val="22"/>
          <w:szCs w:val="22"/>
        </w:rPr>
        <w:t>The organization shall maintain a pesticide application log that indicates the</w:t>
      </w:r>
      <w:r w:rsidR="00D8675D">
        <w:rPr>
          <w:rFonts w:ascii="Century Gothic" w:hAnsi="Century Gothic" w:cs="Arial"/>
          <w:spacing w:val="-2"/>
          <w:sz w:val="22"/>
          <w:szCs w:val="22"/>
        </w:rPr>
        <w:t xml:space="preserve"> </w:t>
      </w:r>
      <w:r w:rsidRPr="00C42D40">
        <w:rPr>
          <w:rFonts w:ascii="Century Gothic" w:hAnsi="Century Gothic" w:cs="Arial"/>
          <w:sz w:val="22"/>
          <w:szCs w:val="22"/>
        </w:rPr>
        <w:t>type, quantity, and circumstance of any pesticides applied within a building.</w:t>
      </w:r>
    </w:p>
    <w:p w:rsidR="00C42D40" w:rsidRPr="00C42D40" w:rsidRDefault="00C42D40" w:rsidP="00D8675D">
      <w:pPr>
        <w:numPr>
          <w:ilvl w:val="1"/>
          <w:numId w:val="18"/>
        </w:numPr>
        <w:tabs>
          <w:tab w:val="decimal" w:pos="1542"/>
          <w:tab w:val="left" w:pos="1860"/>
        </w:tabs>
        <w:spacing w:before="120"/>
        <w:ind w:right="360"/>
        <w:rPr>
          <w:rFonts w:ascii="Century Gothic" w:hAnsi="Century Gothic" w:cs="Arial"/>
          <w:sz w:val="22"/>
          <w:szCs w:val="22"/>
        </w:rPr>
      </w:pPr>
      <w:r w:rsidRPr="00C42D40">
        <w:rPr>
          <w:rFonts w:ascii="Century Gothic" w:hAnsi="Century Gothic" w:cs="Arial"/>
          <w:sz w:val="22"/>
          <w:szCs w:val="22"/>
        </w:rPr>
        <w:tab/>
      </w:r>
      <w:r w:rsidRPr="00C42D40">
        <w:rPr>
          <w:rFonts w:ascii="Century Gothic" w:hAnsi="Century Gothic" w:cs="Arial"/>
          <w:spacing w:val="-2"/>
          <w:sz w:val="22"/>
          <w:szCs w:val="22"/>
        </w:rPr>
        <w:t>The organization shall establish recordkeeping procedures for pest</w:t>
      </w:r>
      <w:r w:rsidR="00D8675D">
        <w:rPr>
          <w:rFonts w:ascii="Century Gothic" w:hAnsi="Century Gothic" w:cs="Arial"/>
          <w:spacing w:val="-2"/>
          <w:sz w:val="22"/>
          <w:szCs w:val="22"/>
        </w:rPr>
        <w:t xml:space="preserve"> </w:t>
      </w:r>
      <w:r w:rsidRPr="00C42D40">
        <w:rPr>
          <w:rFonts w:ascii="Century Gothic" w:hAnsi="Century Gothic" w:cs="Arial"/>
          <w:sz w:val="22"/>
          <w:szCs w:val="22"/>
        </w:rPr>
        <w:t>monitoring locations and actions taken to prevent or mitigate infestations.</w:t>
      </w:r>
    </w:p>
    <w:p w:rsidR="00AF1B7F" w:rsidRDefault="00AF1B7F" w:rsidP="006E580C">
      <w:pPr>
        <w:rPr>
          <w:rFonts w:ascii="Century Gothic" w:hAnsi="Century Gothic"/>
          <w:b/>
          <w:sz w:val="22"/>
          <w:szCs w:val="22"/>
          <w:u w:val="single"/>
        </w:rPr>
      </w:pPr>
    </w:p>
    <w:p w:rsidR="00AF1B7F" w:rsidRDefault="00AF1B7F" w:rsidP="006E580C">
      <w:pPr>
        <w:rPr>
          <w:rFonts w:ascii="Century Gothic" w:hAnsi="Century Gothic"/>
          <w:b/>
          <w:sz w:val="22"/>
          <w:szCs w:val="22"/>
          <w:u w:val="single"/>
        </w:rPr>
      </w:pPr>
    </w:p>
    <w:p w:rsidR="00580D8C" w:rsidRDefault="00580D8C" w:rsidP="006E580C">
      <w:pPr>
        <w:rPr>
          <w:rFonts w:ascii="Century Gothic" w:hAnsi="Century Gothic"/>
          <w:b/>
          <w:sz w:val="22"/>
          <w:szCs w:val="22"/>
          <w:u w:val="single"/>
        </w:rPr>
      </w:pPr>
      <w:r>
        <w:rPr>
          <w:rFonts w:ascii="Century Gothic" w:hAnsi="Century Gothic"/>
          <w:b/>
          <w:sz w:val="22"/>
          <w:szCs w:val="22"/>
          <w:u w:val="single"/>
        </w:rPr>
        <w:t>Exterior Hardscape</w:t>
      </w:r>
    </w:p>
    <w:p w:rsidR="00EC112A" w:rsidRDefault="00EC112A" w:rsidP="00EC112A">
      <w:pPr>
        <w:rPr>
          <w:rFonts w:ascii="Century Gothic" w:hAnsi="Century Gothic"/>
          <w:i/>
          <w:sz w:val="22"/>
          <w:szCs w:val="22"/>
        </w:rPr>
      </w:pPr>
      <w:r>
        <w:rPr>
          <w:rFonts w:ascii="Century Gothic" w:hAnsi="Century Gothic"/>
          <w:i/>
          <w:sz w:val="22"/>
          <w:szCs w:val="22"/>
        </w:rPr>
        <w:t>CIMS-GB, 6.8</w:t>
      </w:r>
    </w:p>
    <w:p w:rsidR="00580D8C" w:rsidRDefault="00580D8C" w:rsidP="006E580C">
      <w:pPr>
        <w:rPr>
          <w:rFonts w:ascii="Century Gothic" w:hAnsi="Century Gothic"/>
          <w:b/>
          <w:sz w:val="22"/>
          <w:szCs w:val="22"/>
          <w:u w:val="single"/>
        </w:rPr>
      </w:pPr>
    </w:p>
    <w:p w:rsidR="00580D8C" w:rsidRDefault="003157EC" w:rsidP="006E580C">
      <w:pPr>
        <w:rPr>
          <w:rFonts w:ascii="Century Gothic" w:hAnsi="Century Gothic"/>
          <w:sz w:val="22"/>
          <w:szCs w:val="22"/>
        </w:rPr>
      </w:pPr>
      <w:r>
        <w:rPr>
          <w:rFonts w:ascii="Century Gothic" w:hAnsi="Century Gothic"/>
          <w:sz w:val="22"/>
          <w:szCs w:val="22"/>
        </w:rPr>
        <w:t>SUNY New Paltz</w:t>
      </w:r>
      <w:r w:rsidR="00580D8C">
        <w:rPr>
          <w:rFonts w:ascii="Century Gothic" w:hAnsi="Century Gothic"/>
          <w:sz w:val="22"/>
          <w:szCs w:val="22"/>
        </w:rPr>
        <w:t xml:space="preserve"> will develop and implement an environmentally preferable, low-impact building exterior and hardscape management plan to help preserve surrounding ecological integrity.  The plan will address maintenance equipment, snow and ice removal, cleaning of building exterior, paints and sealants used on the exterior, and cleaning of sidewalks, pavement and other hardscape. </w:t>
      </w:r>
    </w:p>
    <w:p w:rsidR="009E7CC7" w:rsidRDefault="009E7CC7" w:rsidP="009E7CC7">
      <w:pPr>
        <w:rPr>
          <w:rFonts w:ascii="Century Gothic" w:hAnsi="Century Gothic"/>
          <w:sz w:val="22"/>
          <w:szCs w:val="22"/>
        </w:rPr>
      </w:pPr>
    </w:p>
    <w:p w:rsidR="009E7CC7" w:rsidRPr="009E7CC7" w:rsidRDefault="009E7CC7" w:rsidP="009E7CC7">
      <w:pPr>
        <w:rPr>
          <w:rFonts w:ascii="Century Gothic" w:hAnsi="Century Gothic"/>
          <w:sz w:val="22"/>
          <w:szCs w:val="22"/>
        </w:rPr>
      </w:pPr>
      <w:r w:rsidRPr="009E7CC7">
        <w:rPr>
          <w:rFonts w:ascii="Century Gothic" w:hAnsi="Century Gothic"/>
          <w:sz w:val="22"/>
          <w:szCs w:val="22"/>
        </w:rPr>
        <w:t>This section only applies to the extent that the organization is the primary provider of building exterior services and only with respect to those buildings listed in Section 6.1.2 at which building exterior services are provided. If the organization does not provide building exterior services, this section is not applicable.</w:t>
      </w:r>
    </w:p>
    <w:p w:rsidR="009E7CC7" w:rsidRPr="009E7CC7" w:rsidRDefault="009E7CC7" w:rsidP="009E7CC7">
      <w:pPr>
        <w:rPr>
          <w:rFonts w:ascii="Century Gothic" w:hAnsi="Century Gothic"/>
          <w:sz w:val="22"/>
          <w:szCs w:val="22"/>
        </w:rPr>
      </w:pPr>
      <w:r>
        <w:rPr>
          <w:rFonts w:ascii="Century Gothic" w:hAnsi="Century Gothic"/>
          <w:sz w:val="22"/>
          <w:szCs w:val="22"/>
        </w:rPr>
        <w:t xml:space="preserve"> </w:t>
      </w:r>
      <w:r w:rsidRPr="009E7CC7">
        <w:rPr>
          <w:rFonts w:ascii="Century Gothic" w:hAnsi="Century Gothic"/>
          <w:sz w:val="22"/>
          <w:szCs w:val="22"/>
        </w:rPr>
        <w:tab/>
        <w:t xml:space="preserve"> </w:t>
      </w:r>
    </w:p>
    <w:p w:rsidR="009E7CC7" w:rsidRDefault="009E7CC7" w:rsidP="009E7CC7">
      <w:pPr>
        <w:numPr>
          <w:ilvl w:val="0"/>
          <w:numId w:val="42"/>
        </w:numPr>
        <w:rPr>
          <w:rFonts w:ascii="Century Gothic" w:hAnsi="Century Gothic"/>
          <w:sz w:val="22"/>
          <w:szCs w:val="22"/>
        </w:rPr>
      </w:pPr>
      <w:r w:rsidRPr="009E7CC7">
        <w:rPr>
          <w:rFonts w:ascii="Century Gothic" w:hAnsi="Century Gothic"/>
          <w:sz w:val="22"/>
          <w:szCs w:val="22"/>
        </w:rPr>
        <w:t xml:space="preserve">The organization shall develop and implement an environmentally </w:t>
      </w:r>
      <w:r w:rsidR="00F81FB3" w:rsidRPr="009E7CC7">
        <w:rPr>
          <w:rFonts w:ascii="Century Gothic" w:hAnsi="Century Gothic"/>
          <w:sz w:val="22"/>
          <w:szCs w:val="22"/>
        </w:rPr>
        <w:t>preferable, low</w:t>
      </w:r>
      <w:r w:rsidRPr="009E7CC7">
        <w:rPr>
          <w:rFonts w:ascii="Century Gothic" w:hAnsi="Century Gothic"/>
          <w:sz w:val="22"/>
          <w:szCs w:val="22"/>
        </w:rPr>
        <w:t>-impact building exterior and hardscape management plan that helps preserve su</w:t>
      </w:r>
      <w:r>
        <w:rPr>
          <w:rFonts w:ascii="Century Gothic" w:hAnsi="Century Gothic"/>
          <w:sz w:val="22"/>
          <w:szCs w:val="22"/>
        </w:rPr>
        <w:t>rrounding ecological integrity.</w:t>
      </w:r>
    </w:p>
    <w:p w:rsidR="009E7CC7" w:rsidRPr="009E7CC7" w:rsidRDefault="009E7CC7" w:rsidP="009E7CC7">
      <w:pPr>
        <w:numPr>
          <w:ilvl w:val="0"/>
          <w:numId w:val="42"/>
        </w:numPr>
        <w:rPr>
          <w:rFonts w:ascii="Century Gothic" w:hAnsi="Century Gothic"/>
          <w:sz w:val="22"/>
          <w:szCs w:val="22"/>
        </w:rPr>
      </w:pPr>
      <w:r w:rsidRPr="009E7CC7">
        <w:rPr>
          <w:rFonts w:ascii="Century Gothic" w:hAnsi="Century Gothic"/>
          <w:sz w:val="22"/>
          <w:szCs w:val="22"/>
        </w:rPr>
        <w:t>To the extent that the organization delivers the following services, the plan</w:t>
      </w:r>
      <w:r>
        <w:rPr>
          <w:rFonts w:ascii="Century Gothic" w:hAnsi="Century Gothic"/>
          <w:sz w:val="22"/>
          <w:szCs w:val="22"/>
        </w:rPr>
        <w:t xml:space="preserve"> </w:t>
      </w:r>
      <w:r w:rsidRPr="009E7CC7">
        <w:rPr>
          <w:rFonts w:ascii="Century Gothic" w:hAnsi="Century Gothic"/>
          <w:sz w:val="22"/>
          <w:szCs w:val="22"/>
        </w:rPr>
        <w:t>shall address:</w:t>
      </w:r>
    </w:p>
    <w:p w:rsidR="009E7CC7" w:rsidRPr="009E7CC7" w:rsidRDefault="009E7CC7" w:rsidP="009E7CC7">
      <w:pPr>
        <w:numPr>
          <w:ilvl w:val="0"/>
          <w:numId w:val="43"/>
        </w:numPr>
        <w:rPr>
          <w:rFonts w:ascii="Century Gothic" w:hAnsi="Century Gothic"/>
          <w:sz w:val="22"/>
          <w:szCs w:val="22"/>
        </w:rPr>
      </w:pPr>
      <w:r w:rsidRPr="009E7CC7">
        <w:rPr>
          <w:rFonts w:ascii="Century Gothic" w:hAnsi="Century Gothic"/>
          <w:sz w:val="22"/>
          <w:szCs w:val="22"/>
        </w:rPr>
        <w:t>Maintenance equipment</w:t>
      </w:r>
    </w:p>
    <w:p w:rsidR="009E7CC7" w:rsidRPr="009E7CC7" w:rsidRDefault="009E7CC7" w:rsidP="009E7CC7">
      <w:pPr>
        <w:numPr>
          <w:ilvl w:val="0"/>
          <w:numId w:val="43"/>
        </w:numPr>
        <w:rPr>
          <w:rFonts w:ascii="Century Gothic" w:hAnsi="Century Gothic"/>
          <w:sz w:val="22"/>
          <w:szCs w:val="22"/>
        </w:rPr>
      </w:pPr>
      <w:r w:rsidRPr="009E7CC7">
        <w:rPr>
          <w:rFonts w:ascii="Century Gothic" w:hAnsi="Century Gothic"/>
          <w:sz w:val="22"/>
          <w:szCs w:val="22"/>
        </w:rPr>
        <w:t>Snow and ice removal</w:t>
      </w:r>
    </w:p>
    <w:p w:rsidR="009E7CC7" w:rsidRPr="009E7CC7" w:rsidRDefault="009E7CC7" w:rsidP="009E7CC7">
      <w:pPr>
        <w:numPr>
          <w:ilvl w:val="0"/>
          <w:numId w:val="43"/>
        </w:numPr>
        <w:rPr>
          <w:rFonts w:ascii="Century Gothic" w:hAnsi="Century Gothic"/>
          <w:sz w:val="22"/>
          <w:szCs w:val="22"/>
        </w:rPr>
      </w:pPr>
      <w:r w:rsidRPr="009E7CC7">
        <w:rPr>
          <w:rFonts w:ascii="Century Gothic" w:hAnsi="Century Gothic"/>
          <w:sz w:val="22"/>
          <w:szCs w:val="22"/>
        </w:rPr>
        <w:t>Cleaning of building exterior</w:t>
      </w:r>
    </w:p>
    <w:p w:rsidR="009E7CC7" w:rsidRPr="009E7CC7" w:rsidRDefault="009E7CC7" w:rsidP="009E7CC7">
      <w:pPr>
        <w:numPr>
          <w:ilvl w:val="0"/>
          <w:numId w:val="43"/>
        </w:numPr>
        <w:rPr>
          <w:rFonts w:ascii="Century Gothic" w:hAnsi="Century Gothic"/>
          <w:sz w:val="22"/>
          <w:szCs w:val="22"/>
        </w:rPr>
      </w:pPr>
      <w:r w:rsidRPr="009E7CC7">
        <w:rPr>
          <w:rFonts w:ascii="Century Gothic" w:hAnsi="Century Gothic"/>
          <w:sz w:val="22"/>
          <w:szCs w:val="22"/>
        </w:rPr>
        <w:t>Paints and sealants used on building exterior</w:t>
      </w:r>
    </w:p>
    <w:p w:rsidR="009E7CC7" w:rsidRDefault="009E7CC7" w:rsidP="009E7CC7">
      <w:pPr>
        <w:numPr>
          <w:ilvl w:val="0"/>
          <w:numId w:val="43"/>
        </w:numPr>
        <w:rPr>
          <w:rFonts w:ascii="Century Gothic" w:hAnsi="Century Gothic"/>
          <w:sz w:val="22"/>
          <w:szCs w:val="22"/>
        </w:rPr>
      </w:pPr>
      <w:r w:rsidRPr="009E7CC7">
        <w:rPr>
          <w:rFonts w:ascii="Century Gothic" w:hAnsi="Century Gothic"/>
          <w:sz w:val="22"/>
          <w:szCs w:val="22"/>
        </w:rPr>
        <w:t>Cleaning of sidewalks, pavement, and other hardscape</w:t>
      </w:r>
    </w:p>
    <w:p w:rsidR="00580D8C" w:rsidRPr="00580D8C" w:rsidRDefault="00580D8C" w:rsidP="006E580C">
      <w:pPr>
        <w:rPr>
          <w:rFonts w:ascii="Century Gothic" w:hAnsi="Century Gothic"/>
          <w:sz w:val="22"/>
          <w:szCs w:val="22"/>
        </w:rPr>
      </w:pPr>
    </w:p>
    <w:p w:rsidR="00C54C1C" w:rsidRDefault="00C54C1C" w:rsidP="006E580C">
      <w:pPr>
        <w:rPr>
          <w:rFonts w:ascii="Century Gothic" w:hAnsi="Century Gothic"/>
          <w:b/>
          <w:sz w:val="22"/>
          <w:szCs w:val="22"/>
          <w:u w:val="single"/>
        </w:rPr>
      </w:pPr>
    </w:p>
    <w:p w:rsidR="00EE2D9E" w:rsidRDefault="00EE2D9E" w:rsidP="006E580C">
      <w:pPr>
        <w:rPr>
          <w:rFonts w:ascii="Century Gothic" w:hAnsi="Century Gothic"/>
          <w:b/>
          <w:sz w:val="22"/>
          <w:szCs w:val="22"/>
          <w:u w:val="single"/>
        </w:rPr>
      </w:pPr>
      <w:r w:rsidRPr="0019189A">
        <w:rPr>
          <w:rFonts w:ascii="Century Gothic" w:hAnsi="Century Gothic"/>
          <w:b/>
          <w:sz w:val="22"/>
          <w:szCs w:val="22"/>
          <w:u w:val="single"/>
        </w:rPr>
        <w:t>Indoor Air Quality</w:t>
      </w:r>
    </w:p>
    <w:p w:rsidR="009D34A9" w:rsidRPr="0019189A" w:rsidRDefault="009D34A9" w:rsidP="006E580C">
      <w:pPr>
        <w:rPr>
          <w:rFonts w:ascii="Century Gothic" w:hAnsi="Century Gothic"/>
          <w:b/>
          <w:sz w:val="22"/>
          <w:szCs w:val="22"/>
          <w:u w:val="single"/>
        </w:rPr>
      </w:pPr>
    </w:p>
    <w:p w:rsidR="00EE2D9E" w:rsidRPr="0019189A" w:rsidRDefault="003157EC" w:rsidP="00EE2D9E">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19189A" w:rsidRPr="0019189A">
        <w:rPr>
          <w:rFonts w:ascii="Century Gothic" w:hAnsi="Century Gothic" w:cs="FreightText-Book"/>
          <w:sz w:val="22"/>
          <w:szCs w:val="22"/>
        </w:rPr>
        <w:t xml:space="preserve"> will </w:t>
      </w:r>
      <w:r w:rsidR="00EE2D9E" w:rsidRPr="0019189A">
        <w:rPr>
          <w:rFonts w:ascii="Century Gothic" w:hAnsi="Century Gothic" w:cs="FreightText-Book"/>
          <w:sz w:val="22"/>
          <w:szCs w:val="22"/>
        </w:rPr>
        <w:t>enhance indoor air quality (IAQ) by optimizing practices to prevent the development of indoor air quality</w:t>
      </w:r>
      <w:r w:rsidR="0019189A" w:rsidRPr="0019189A">
        <w:rPr>
          <w:rFonts w:ascii="Century Gothic" w:hAnsi="Century Gothic" w:cs="FreightText-Book"/>
          <w:sz w:val="22"/>
          <w:szCs w:val="22"/>
        </w:rPr>
        <w:t xml:space="preserve"> </w:t>
      </w:r>
      <w:r w:rsidR="00EE2D9E" w:rsidRPr="0019189A">
        <w:rPr>
          <w:rFonts w:ascii="Century Gothic" w:hAnsi="Century Gothic" w:cs="FreightText-Book"/>
          <w:sz w:val="22"/>
          <w:szCs w:val="22"/>
        </w:rPr>
        <w:t>problems in buildings, correcting indoor air quality problems when they occur and maintaining the well-being of the</w:t>
      </w:r>
      <w:r w:rsidR="0019189A" w:rsidRPr="0019189A">
        <w:rPr>
          <w:rFonts w:ascii="Century Gothic" w:hAnsi="Century Gothic" w:cs="FreightText-Book"/>
          <w:sz w:val="22"/>
          <w:szCs w:val="22"/>
        </w:rPr>
        <w:t xml:space="preserve"> </w:t>
      </w:r>
      <w:r w:rsidR="00EE2D9E" w:rsidRPr="0019189A">
        <w:rPr>
          <w:rFonts w:ascii="Century Gothic" w:hAnsi="Century Gothic" w:cs="FreightText-Book"/>
          <w:sz w:val="22"/>
          <w:szCs w:val="22"/>
        </w:rPr>
        <w:t>occupants.</w:t>
      </w:r>
    </w:p>
    <w:p w:rsidR="0019189A" w:rsidRDefault="0019189A" w:rsidP="00EE2D9E">
      <w:pPr>
        <w:autoSpaceDE w:val="0"/>
        <w:autoSpaceDN w:val="0"/>
        <w:adjustRightInd w:val="0"/>
        <w:rPr>
          <w:rFonts w:ascii="TradeGothic-Bold" w:hAnsi="TradeGothic-Bold" w:cs="TradeGothic-Bold"/>
          <w:b/>
          <w:bCs/>
          <w:sz w:val="22"/>
          <w:szCs w:val="22"/>
        </w:rPr>
      </w:pPr>
    </w:p>
    <w:p w:rsidR="00EE2D9E" w:rsidRPr="0019189A" w:rsidRDefault="003157EC" w:rsidP="006F098D">
      <w:pPr>
        <w:autoSpaceDE w:val="0"/>
        <w:autoSpaceDN w:val="0"/>
        <w:adjustRightInd w:val="0"/>
        <w:rPr>
          <w:rFonts w:ascii="Century Gothic" w:hAnsi="Century Gothic" w:cs="FreightText-Book"/>
          <w:sz w:val="22"/>
          <w:szCs w:val="22"/>
        </w:rPr>
      </w:pPr>
      <w:r>
        <w:rPr>
          <w:rFonts w:ascii="Century Gothic" w:hAnsi="Century Gothic" w:cs="TradeGothic-Bold"/>
          <w:bCs/>
          <w:sz w:val="22"/>
          <w:szCs w:val="22"/>
        </w:rPr>
        <w:t>SUNY New Paltz</w:t>
      </w:r>
      <w:r w:rsidR="006F098D" w:rsidRPr="006F098D">
        <w:rPr>
          <w:rFonts w:ascii="Century Gothic" w:hAnsi="Century Gothic" w:cs="TradeGothic-Bold"/>
          <w:bCs/>
          <w:sz w:val="22"/>
          <w:szCs w:val="22"/>
        </w:rPr>
        <w:t xml:space="preserve"> will</w:t>
      </w:r>
      <w:r w:rsidR="006F098D">
        <w:rPr>
          <w:rFonts w:ascii="Century Gothic" w:hAnsi="Century Gothic" w:cs="TradeGothic-Bold"/>
          <w:b/>
          <w:bCs/>
          <w:sz w:val="22"/>
          <w:szCs w:val="22"/>
        </w:rPr>
        <w:t xml:space="preserve"> </w:t>
      </w:r>
      <w:r w:rsidR="00AA1950">
        <w:rPr>
          <w:rFonts w:ascii="Century Gothic" w:hAnsi="Century Gothic" w:cs="FreightText-Book"/>
          <w:sz w:val="22"/>
          <w:szCs w:val="22"/>
        </w:rPr>
        <w:t>d</w:t>
      </w:r>
      <w:r w:rsidR="00EE2D9E" w:rsidRPr="0019189A">
        <w:rPr>
          <w:rFonts w:ascii="Century Gothic" w:hAnsi="Century Gothic" w:cs="FreightText-Book"/>
          <w:sz w:val="22"/>
          <w:szCs w:val="22"/>
        </w:rPr>
        <w:t>evelop and implement on an ongoing basis an IAQ management program based on the EPA Indoor Air Quality</w:t>
      </w:r>
      <w:r w:rsidR="0019189A" w:rsidRPr="0019189A">
        <w:rPr>
          <w:rFonts w:ascii="Century Gothic" w:hAnsi="Century Gothic" w:cs="FreightText-Book"/>
          <w:sz w:val="22"/>
          <w:szCs w:val="22"/>
        </w:rPr>
        <w:t xml:space="preserve"> </w:t>
      </w:r>
      <w:r w:rsidR="00EE2D9E" w:rsidRPr="0019189A">
        <w:rPr>
          <w:rFonts w:ascii="Century Gothic" w:hAnsi="Century Gothic" w:cs="FreightText-Book"/>
          <w:sz w:val="22"/>
          <w:szCs w:val="22"/>
        </w:rPr>
        <w:t>Building Education and Assessment Model (I-BEAM).</w:t>
      </w:r>
    </w:p>
    <w:p w:rsidR="0019189A" w:rsidRPr="0019189A" w:rsidRDefault="0019189A" w:rsidP="00EE2D9E">
      <w:pPr>
        <w:autoSpaceDE w:val="0"/>
        <w:autoSpaceDN w:val="0"/>
        <w:adjustRightInd w:val="0"/>
        <w:rPr>
          <w:rFonts w:ascii="Century Gothic" w:hAnsi="Century Gothic" w:cs="TradeGothic-Bold"/>
          <w:b/>
          <w:bCs/>
          <w:sz w:val="22"/>
          <w:szCs w:val="22"/>
        </w:rPr>
      </w:pPr>
    </w:p>
    <w:p w:rsidR="00EE2D9E" w:rsidRPr="0019189A" w:rsidRDefault="003157EC" w:rsidP="00EE2D9E">
      <w:pPr>
        <w:autoSpaceDE w:val="0"/>
        <w:autoSpaceDN w:val="0"/>
        <w:adjustRightInd w:val="0"/>
        <w:rPr>
          <w:rFonts w:ascii="Century Gothic" w:hAnsi="Century Gothic" w:cs="FreightText-Book"/>
          <w:sz w:val="22"/>
          <w:szCs w:val="22"/>
        </w:rPr>
      </w:pPr>
      <w:r>
        <w:rPr>
          <w:rFonts w:ascii="Century Gothic" w:hAnsi="Century Gothic" w:cs="TradeGothic-Bold"/>
          <w:bCs/>
          <w:sz w:val="22"/>
          <w:szCs w:val="22"/>
        </w:rPr>
        <w:t>SUNY New Paltz</w:t>
      </w:r>
      <w:r w:rsidR="0019189A" w:rsidRPr="0019189A">
        <w:rPr>
          <w:rFonts w:ascii="Century Gothic" w:hAnsi="Century Gothic" w:cs="TradeGothic-Bold"/>
          <w:bCs/>
          <w:sz w:val="22"/>
          <w:szCs w:val="22"/>
        </w:rPr>
        <w:t xml:space="preserve"> will s</w:t>
      </w:r>
      <w:r w:rsidR="00EE2D9E" w:rsidRPr="0019189A">
        <w:rPr>
          <w:rFonts w:ascii="Century Gothic" w:hAnsi="Century Gothic" w:cs="FreightText-Book"/>
          <w:sz w:val="22"/>
          <w:szCs w:val="22"/>
        </w:rPr>
        <w:t xml:space="preserve">urvey </w:t>
      </w:r>
      <w:r w:rsidR="0019189A" w:rsidRPr="0019189A">
        <w:rPr>
          <w:rFonts w:ascii="Century Gothic" w:hAnsi="Century Gothic" w:cs="FreightText-Book"/>
          <w:sz w:val="22"/>
          <w:szCs w:val="22"/>
        </w:rPr>
        <w:t xml:space="preserve">building occupants </w:t>
      </w:r>
      <w:r w:rsidR="00EE2D9E" w:rsidRPr="0019189A">
        <w:rPr>
          <w:rFonts w:ascii="Century Gothic" w:hAnsi="Century Gothic" w:cs="FreightText-Book"/>
          <w:sz w:val="22"/>
          <w:szCs w:val="22"/>
        </w:rPr>
        <w:t>and evaluate building systems to identify potential IAQ problems</w:t>
      </w:r>
      <w:r w:rsidR="0019189A" w:rsidRPr="0019189A">
        <w:rPr>
          <w:rFonts w:ascii="Century Gothic" w:hAnsi="Century Gothic" w:cs="FreightText-Book"/>
          <w:sz w:val="22"/>
          <w:szCs w:val="22"/>
        </w:rPr>
        <w:t xml:space="preserve"> </w:t>
      </w:r>
      <w:r w:rsidR="00EE2D9E" w:rsidRPr="0019189A">
        <w:rPr>
          <w:rFonts w:ascii="Century Gothic" w:hAnsi="Century Gothic" w:cs="FreightText-Book"/>
          <w:sz w:val="22"/>
          <w:szCs w:val="22"/>
        </w:rPr>
        <w:t>and implement an ongoing program to prevent these problems from occurring and to maintain a high level of</w:t>
      </w:r>
      <w:r w:rsidR="0019189A" w:rsidRPr="0019189A">
        <w:rPr>
          <w:rFonts w:ascii="Century Gothic" w:hAnsi="Century Gothic" w:cs="FreightText-Book"/>
          <w:sz w:val="22"/>
          <w:szCs w:val="22"/>
        </w:rPr>
        <w:t xml:space="preserve"> </w:t>
      </w:r>
      <w:r w:rsidR="00EE2D9E" w:rsidRPr="0019189A">
        <w:rPr>
          <w:rFonts w:ascii="Century Gothic" w:hAnsi="Century Gothic" w:cs="FreightText-Book"/>
          <w:sz w:val="22"/>
          <w:szCs w:val="22"/>
        </w:rPr>
        <w:t xml:space="preserve">IAQ. </w:t>
      </w:r>
      <w:r>
        <w:rPr>
          <w:rFonts w:ascii="Century Gothic" w:hAnsi="Century Gothic" w:cs="FreightText-Book"/>
          <w:sz w:val="22"/>
          <w:szCs w:val="22"/>
        </w:rPr>
        <w:t>SUNY New Paltz</w:t>
      </w:r>
      <w:r w:rsidR="0019189A" w:rsidRPr="0019189A">
        <w:rPr>
          <w:rFonts w:ascii="Century Gothic" w:hAnsi="Century Gothic" w:cs="FreightText-Book"/>
          <w:sz w:val="22"/>
          <w:szCs w:val="22"/>
        </w:rPr>
        <w:t xml:space="preserve"> will also </w:t>
      </w:r>
      <w:r w:rsidR="00402056">
        <w:rPr>
          <w:rFonts w:ascii="Century Gothic" w:hAnsi="Century Gothic" w:cs="FreightText-Book"/>
          <w:sz w:val="22"/>
          <w:szCs w:val="22"/>
        </w:rPr>
        <w:t>i</w:t>
      </w:r>
      <w:r w:rsidR="00EE2D9E" w:rsidRPr="0019189A">
        <w:rPr>
          <w:rFonts w:ascii="Century Gothic" w:hAnsi="Century Gothic" w:cs="FreightText-Book"/>
          <w:sz w:val="22"/>
          <w:szCs w:val="22"/>
        </w:rPr>
        <w:t xml:space="preserve">nclude in the program a plan for preventing moisture accumulation and mold in the building. </w:t>
      </w:r>
    </w:p>
    <w:p w:rsidR="00EE2D9E" w:rsidRDefault="00EE2D9E" w:rsidP="006E580C">
      <w:pPr>
        <w:rPr>
          <w:rFonts w:ascii="Century Gothic" w:hAnsi="Century Gothic"/>
          <w:sz w:val="22"/>
          <w:szCs w:val="22"/>
        </w:rPr>
      </w:pPr>
    </w:p>
    <w:p w:rsidR="00973413" w:rsidRDefault="00973413" w:rsidP="007A18E2">
      <w:pPr>
        <w:rPr>
          <w:rFonts w:ascii="Century Gothic" w:hAnsi="Century Gothic"/>
          <w:b/>
          <w:sz w:val="22"/>
          <w:szCs w:val="22"/>
          <w:u w:val="single"/>
        </w:rPr>
      </w:pPr>
    </w:p>
    <w:p w:rsidR="007A18E2" w:rsidRDefault="007A18E2" w:rsidP="007A18E2">
      <w:pPr>
        <w:rPr>
          <w:rFonts w:ascii="Century Gothic" w:hAnsi="Century Gothic"/>
          <w:b/>
          <w:sz w:val="22"/>
          <w:szCs w:val="22"/>
          <w:u w:val="single"/>
        </w:rPr>
      </w:pPr>
      <w:r w:rsidRPr="009D34A9">
        <w:rPr>
          <w:rFonts w:ascii="Century Gothic" w:hAnsi="Century Gothic"/>
          <w:b/>
          <w:sz w:val="22"/>
          <w:szCs w:val="22"/>
          <w:u w:val="single"/>
        </w:rPr>
        <w:t>Pollutant Source Control</w:t>
      </w:r>
    </w:p>
    <w:p w:rsidR="00EC112A" w:rsidRDefault="00EC112A" w:rsidP="00EC112A">
      <w:pPr>
        <w:rPr>
          <w:rFonts w:ascii="Century Gothic" w:hAnsi="Century Gothic"/>
          <w:i/>
          <w:sz w:val="22"/>
          <w:szCs w:val="22"/>
        </w:rPr>
      </w:pPr>
      <w:r>
        <w:rPr>
          <w:rFonts w:ascii="Century Gothic" w:hAnsi="Century Gothic"/>
          <w:i/>
          <w:sz w:val="22"/>
          <w:szCs w:val="22"/>
        </w:rPr>
        <w:t>CIMS-GB, 6.6</w:t>
      </w:r>
    </w:p>
    <w:p w:rsidR="009D34A9" w:rsidRPr="009D34A9" w:rsidRDefault="009D34A9" w:rsidP="007A18E2">
      <w:pPr>
        <w:rPr>
          <w:rFonts w:ascii="Century Gothic" w:hAnsi="Century Gothic"/>
          <w:b/>
          <w:sz w:val="22"/>
          <w:szCs w:val="22"/>
          <w:u w:val="single"/>
        </w:rPr>
      </w:pPr>
    </w:p>
    <w:p w:rsidR="007A18E2" w:rsidRPr="007A18E2" w:rsidRDefault="003157EC" w:rsidP="007A18E2">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7A18E2">
        <w:rPr>
          <w:rFonts w:ascii="Century Gothic" w:hAnsi="Century Gothic" w:cs="FreightText-Book"/>
          <w:sz w:val="22"/>
          <w:szCs w:val="22"/>
        </w:rPr>
        <w:t xml:space="preserve"> will e</w:t>
      </w:r>
      <w:r w:rsidR="007A18E2" w:rsidRPr="007A18E2">
        <w:rPr>
          <w:rFonts w:ascii="Century Gothic" w:hAnsi="Century Gothic" w:cs="FreightText-Book"/>
          <w:sz w:val="22"/>
          <w:szCs w:val="22"/>
        </w:rPr>
        <w:t>mploy permanent entryway systems (grilles, grates, mats) at least 10 feet long in the primary direction of travel</w:t>
      </w:r>
      <w:r w:rsidR="007A18E2">
        <w:rPr>
          <w:rFonts w:ascii="Century Gothic" w:hAnsi="Century Gothic" w:cs="FreightText-Book"/>
          <w:sz w:val="22"/>
          <w:szCs w:val="22"/>
        </w:rPr>
        <w:t xml:space="preserve"> </w:t>
      </w:r>
      <w:r w:rsidR="00DC114C">
        <w:rPr>
          <w:rFonts w:ascii="Century Gothic" w:hAnsi="Century Gothic" w:cs="FreightText-Book"/>
          <w:sz w:val="22"/>
          <w:szCs w:val="22"/>
        </w:rPr>
        <w:t xml:space="preserve">where space allows </w:t>
      </w:r>
      <w:r w:rsidR="007A18E2" w:rsidRPr="007A18E2">
        <w:rPr>
          <w:rFonts w:ascii="Century Gothic" w:hAnsi="Century Gothic" w:cs="FreightText-Book"/>
          <w:sz w:val="22"/>
          <w:szCs w:val="22"/>
        </w:rPr>
        <w:t>to capture dirt and particulates entering the building at all public entry points, and develop the associated cleaning</w:t>
      </w:r>
      <w:r w:rsidR="007A18E2">
        <w:rPr>
          <w:rFonts w:ascii="Century Gothic" w:hAnsi="Century Gothic" w:cs="FreightText-Book"/>
          <w:sz w:val="22"/>
          <w:szCs w:val="22"/>
        </w:rPr>
        <w:t xml:space="preserve"> </w:t>
      </w:r>
      <w:r w:rsidR="007A18E2" w:rsidRPr="007A18E2">
        <w:rPr>
          <w:rFonts w:ascii="Century Gothic" w:hAnsi="Century Gothic" w:cs="FreightText-Book"/>
          <w:sz w:val="22"/>
          <w:szCs w:val="22"/>
        </w:rPr>
        <w:t>strategies to maintain those entryway systems as well as exterior walkways. Public entryways that are not in use or</w:t>
      </w:r>
      <w:r w:rsidR="007A18E2">
        <w:rPr>
          <w:rFonts w:ascii="Century Gothic" w:hAnsi="Century Gothic" w:cs="FreightText-Book"/>
          <w:sz w:val="22"/>
          <w:szCs w:val="22"/>
        </w:rPr>
        <w:t xml:space="preserve"> </w:t>
      </w:r>
      <w:r w:rsidR="007A18E2" w:rsidRPr="007A18E2">
        <w:rPr>
          <w:rFonts w:ascii="Century Gothic" w:hAnsi="Century Gothic" w:cs="FreightText-Book"/>
          <w:sz w:val="22"/>
          <w:szCs w:val="22"/>
        </w:rPr>
        <w:t>serve only as emergency exits are excluded from the requirements, as are private offices.</w:t>
      </w:r>
    </w:p>
    <w:p w:rsidR="007A18E2" w:rsidRDefault="007A18E2" w:rsidP="007A18E2">
      <w:pPr>
        <w:autoSpaceDE w:val="0"/>
        <w:autoSpaceDN w:val="0"/>
        <w:adjustRightInd w:val="0"/>
        <w:rPr>
          <w:rFonts w:ascii="Century Gothic" w:hAnsi="Century Gothic" w:cs="FreightText-Book"/>
          <w:sz w:val="22"/>
          <w:szCs w:val="22"/>
        </w:rPr>
      </w:pPr>
    </w:p>
    <w:p w:rsidR="00DC114C" w:rsidRPr="00DC114C" w:rsidRDefault="003157EC" w:rsidP="007A18E2">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7A18E2" w:rsidRPr="00DC114C">
        <w:rPr>
          <w:rFonts w:ascii="Century Gothic" w:hAnsi="Century Gothic" w:cs="FreightText-Book"/>
          <w:sz w:val="22"/>
          <w:szCs w:val="22"/>
        </w:rPr>
        <w:t xml:space="preserve"> </w:t>
      </w:r>
      <w:r w:rsidR="00DC114C" w:rsidRPr="00DC114C">
        <w:rPr>
          <w:rFonts w:ascii="Century Gothic" w:hAnsi="Century Gothic" w:cs="Arial"/>
          <w:spacing w:val="3"/>
          <w:sz w:val="22"/>
          <w:szCs w:val="22"/>
        </w:rPr>
        <w:t xml:space="preserve">shall have an appropriate cleaning, maintenance </w:t>
      </w:r>
      <w:r w:rsidR="00DC114C" w:rsidRPr="00DC114C">
        <w:rPr>
          <w:rFonts w:ascii="Century Gothic" w:hAnsi="Century Gothic" w:cs="Arial"/>
          <w:sz w:val="22"/>
          <w:szCs w:val="22"/>
        </w:rPr>
        <w:t>and replacement plan for matting systems in place.</w:t>
      </w:r>
    </w:p>
    <w:p w:rsidR="00053855" w:rsidRDefault="00053855" w:rsidP="006E580C">
      <w:pPr>
        <w:rPr>
          <w:rFonts w:ascii="Century Gothic" w:hAnsi="Century Gothic" w:cs="FreightText-Book"/>
          <w:b/>
          <w:sz w:val="22"/>
          <w:szCs w:val="22"/>
          <w:u w:val="single"/>
        </w:rPr>
      </w:pPr>
    </w:p>
    <w:p w:rsidR="00053855" w:rsidRDefault="00053855" w:rsidP="006E580C">
      <w:pPr>
        <w:rPr>
          <w:rFonts w:ascii="Century Gothic" w:hAnsi="Century Gothic" w:cs="FreightText-Book"/>
          <w:b/>
          <w:sz w:val="22"/>
          <w:szCs w:val="22"/>
          <w:u w:val="single"/>
        </w:rPr>
      </w:pPr>
    </w:p>
    <w:p w:rsidR="00EE2D9E" w:rsidRDefault="00E149BD" w:rsidP="006E580C">
      <w:pPr>
        <w:rPr>
          <w:rFonts w:ascii="Century Gothic" w:hAnsi="Century Gothic" w:cs="FreightText-Book"/>
          <w:b/>
          <w:sz w:val="22"/>
          <w:szCs w:val="22"/>
          <w:u w:val="single"/>
        </w:rPr>
      </w:pPr>
      <w:r w:rsidRPr="00E149BD">
        <w:rPr>
          <w:rFonts w:ascii="Century Gothic" w:hAnsi="Century Gothic" w:cs="FreightText-Book"/>
          <w:b/>
          <w:sz w:val="22"/>
          <w:szCs w:val="22"/>
          <w:u w:val="single"/>
        </w:rPr>
        <w:t>Resource Conservation</w:t>
      </w:r>
    </w:p>
    <w:p w:rsidR="00EC112A" w:rsidRPr="00E149BD" w:rsidRDefault="00EC112A" w:rsidP="006E580C">
      <w:pPr>
        <w:rPr>
          <w:rFonts w:ascii="Century Gothic" w:hAnsi="Century Gothic" w:cs="FreightText-Book"/>
          <w:b/>
          <w:sz w:val="22"/>
          <w:szCs w:val="22"/>
          <w:u w:val="single"/>
        </w:rPr>
      </w:pPr>
      <w:r>
        <w:rPr>
          <w:rFonts w:ascii="Century Gothic" w:hAnsi="Century Gothic"/>
          <w:i/>
          <w:sz w:val="22"/>
          <w:szCs w:val="22"/>
        </w:rPr>
        <w:t>CIMS-GB, 6.10</w:t>
      </w:r>
    </w:p>
    <w:p w:rsidR="00E149BD" w:rsidRDefault="00E149BD" w:rsidP="006E580C">
      <w:pPr>
        <w:rPr>
          <w:rFonts w:ascii="Century Gothic" w:hAnsi="Century Gothic" w:cs="FreightText-Book"/>
          <w:sz w:val="22"/>
          <w:szCs w:val="22"/>
        </w:rPr>
      </w:pPr>
    </w:p>
    <w:p w:rsidR="00E149BD" w:rsidRDefault="003157EC" w:rsidP="006E580C">
      <w:pPr>
        <w:rPr>
          <w:rFonts w:ascii="Century Gothic" w:hAnsi="Century Gothic"/>
          <w:sz w:val="22"/>
          <w:szCs w:val="22"/>
        </w:rPr>
      </w:pPr>
      <w:r>
        <w:rPr>
          <w:rFonts w:ascii="Century Gothic" w:hAnsi="Century Gothic" w:cs="FreightText-Book"/>
          <w:sz w:val="22"/>
          <w:szCs w:val="22"/>
        </w:rPr>
        <w:t>SUNY New Paltz</w:t>
      </w:r>
      <w:r w:rsidR="00E149BD">
        <w:rPr>
          <w:rFonts w:ascii="Century Gothic" w:hAnsi="Century Gothic" w:cs="FreightText-Book"/>
          <w:sz w:val="22"/>
          <w:szCs w:val="22"/>
        </w:rPr>
        <w:t xml:space="preserve"> will, where possible, conserve resources, including cleaning materials, water, energy, and transportation used in the process of cleaning and maintaining buildings.</w:t>
      </w:r>
      <w:r w:rsidR="000932BD">
        <w:rPr>
          <w:rFonts w:ascii="Century Gothic" w:hAnsi="Century Gothic" w:cs="FreightText-Book"/>
          <w:sz w:val="22"/>
          <w:szCs w:val="22"/>
        </w:rPr>
        <w:t xml:space="preserve"> When possible, </w:t>
      </w:r>
      <w:r>
        <w:rPr>
          <w:rFonts w:ascii="Century Gothic" w:hAnsi="Century Gothic" w:cs="FreightText-Book"/>
          <w:sz w:val="22"/>
          <w:szCs w:val="22"/>
        </w:rPr>
        <w:t>SUNY New Paltz</w:t>
      </w:r>
      <w:r w:rsidR="004516B0">
        <w:rPr>
          <w:rFonts w:ascii="Century Gothic" w:hAnsi="Century Gothic" w:cs="FreightText-Book"/>
          <w:sz w:val="22"/>
          <w:szCs w:val="22"/>
        </w:rPr>
        <w:t xml:space="preserve"> will specify solutions that save water and energy,</w:t>
      </w:r>
      <w:r w:rsidR="000932BD">
        <w:rPr>
          <w:rFonts w:ascii="Century Gothic" w:hAnsi="Century Gothic" w:cs="FreightText-Book"/>
          <w:sz w:val="22"/>
          <w:szCs w:val="22"/>
        </w:rPr>
        <w:t xml:space="preserve"> such as waterless urinals, hybrid fleet vehicles, </w:t>
      </w:r>
      <w:r w:rsidR="004516B0">
        <w:rPr>
          <w:rFonts w:ascii="Century Gothic" w:hAnsi="Century Gothic" w:cs="FreightText-Book"/>
          <w:sz w:val="22"/>
          <w:szCs w:val="22"/>
        </w:rPr>
        <w:t xml:space="preserve">automatic </w:t>
      </w:r>
      <w:r w:rsidR="000932BD">
        <w:rPr>
          <w:rFonts w:ascii="Century Gothic" w:hAnsi="Century Gothic" w:cs="FreightText-Book"/>
          <w:sz w:val="22"/>
          <w:szCs w:val="22"/>
        </w:rPr>
        <w:t>restroom fixtures</w:t>
      </w:r>
      <w:r w:rsidR="004516B0">
        <w:rPr>
          <w:rFonts w:ascii="Century Gothic" w:hAnsi="Century Gothic" w:cs="FreightText-Book"/>
          <w:sz w:val="22"/>
          <w:szCs w:val="22"/>
        </w:rPr>
        <w:t>, day cleaning and source reduction.</w:t>
      </w:r>
      <w:r w:rsidR="000932BD">
        <w:rPr>
          <w:rFonts w:ascii="Century Gothic" w:hAnsi="Century Gothic" w:cs="FreightText-Book"/>
          <w:sz w:val="22"/>
          <w:szCs w:val="22"/>
        </w:rPr>
        <w:t xml:space="preserve"> </w:t>
      </w:r>
    </w:p>
    <w:p w:rsidR="009D34A9" w:rsidRDefault="009D34A9" w:rsidP="006E580C">
      <w:pPr>
        <w:rPr>
          <w:rFonts w:ascii="Century Gothic" w:hAnsi="Century Gothic"/>
          <w:sz w:val="22"/>
          <w:szCs w:val="22"/>
        </w:rPr>
      </w:pPr>
    </w:p>
    <w:p w:rsidR="00C54C1C" w:rsidRDefault="00C54C1C" w:rsidP="006E580C">
      <w:pPr>
        <w:rPr>
          <w:rFonts w:ascii="Century Gothic" w:hAnsi="Century Gothic"/>
          <w:b/>
          <w:sz w:val="22"/>
          <w:szCs w:val="22"/>
          <w:u w:val="single"/>
        </w:rPr>
      </w:pPr>
    </w:p>
    <w:p w:rsidR="00EC112A" w:rsidRDefault="005E6951" w:rsidP="00EC112A">
      <w:pPr>
        <w:rPr>
          <w:rFonts w:ascii="Century Gothic" w:hAnsi="Century Gothic"/>
          <w:i/>
          <w:sz w:val="22"/>
          <w:szCs w:val="22"/>
        </w:rPr>
      </w:pPr>
      <w:r w:rsidRPr="00E149BD">
        <w:rPr>
          <w:rFonts w:ascii="Century Gothic" w:hAnsi="Century Gothic"/>
          <w:b/>
          <w:sz w:val="22"/>
          <w:szCs w:val="22"/>
          <w:u w:val="single"/>
        </w:rPr>
        <w:t>Waste Reduction/Diversion</w:t>
      </w:r>
      <w:r w:rsidR="00EC112A">
        <w:rPr>
          <w:rFonts w:ascii="Century Gothic" w:hAnsi="Century Gothic"/>
          <w:b/>
          <w:sz w:val="22"/>
          <w:szCs w:val="22"/>
          <w:u w:val="single"/>
        </w:rPr>
        <w:br/>
      </w:r>
      <w:r w:rsidR="00EC112A">
        <w:rPr>
          <w:rFonts w:ascii="Century Gothic" w:hAnsi="Century Gothic"/>
          <w:i/>
          <w:sz w:val="22"/>
          <w:szCs w:val="22"/>
        </w:rPr>
        <w:t>CIMS-GB, 6.9</w:t>
      </w:r>
    </w:p>
    <w:p w:rsidR="00E149BD" w:rsidRPr="00E149BD" w:rsidRDefault="00E149BD" w:rsidP="006E580C">
      <w:pPr>
        <w:rPr>
          <w:rFonts w:ascii="Century Gothic" w:hAnsi="Century Gothic"/>
          <w:b/>
          <w:sz w:val="22"/>
          <w:szCs w:val="22"/>
          <w:u w:val="single"/>
        </w:rPr>
      </w:pPr>
    </w:p>
    <w:p w:rsidR="005E6951" w:rsidRPr="00E149BD" w:rsidRDefault="005E6951" w:rsidP="005E6951">
      <w:pPr>
        <w:autoSpaceDE w:val="0"/>
        <w:autoSpaceDN w:val="0"/>
        <w:adjustRightInd w:val="0"/>
        <w:rPr>
          <w:rFonts w:ascii="Century Gothic" w:hAnsi="Century Gothic" w:cs="FreightText-Book"/>
          <w:sz w:val="22"/>
          <w:szCs w:val="22"/>
        </w:rPr>
      </w:pPr>
      <w:r w:rsidRPr="00E149BD">
        <w:rPr>
          <w:rFonts w:ascii="Century Gothic" w:hAnsi="Century Gothic" w:cs="FreightText-Book"/>
          <w:sz w:val="22"/>
          <w:szCs w:val="22"/>
        </w:rPr>
        <w:t xml:space="preserve">Through the development and implementation of a waste management plan, </w:t>
      </w:r>
      <w:r w:rsidR="003157EC">
        <w:rPr>
          <w:rFonts w:ascii="Century Gothic" w:hAnsi="Century Gothic" w:cs="FreightText-Book"/>
          <w:sz w:val="22"/>
          <w:szCs w:val="22"/>
        </w:rPr>
        <w:t>SUNY New Paltz</w:t>
      </w:r>
      <w:r w:rsidRPr="00E149BD">
        <w:rPr>
          <w:rFonts w:ascii="Century Gothic" w:hAnsi="Century Gothic" w:cs="FreightText-Book"/>
          <w:sz w:val="22"/>
          <w:szCs w:val="22"/>
        </w:rPr>
        <w:t xml:space="preserve"> will facilitate waste reduction initiatives to reduce the amount of waste generated by building occupants that is hauled to and disposed of in landfills or incineration facilities.</w:t>
      </w:r>
    </w:p>
    <w:p w:rsidR="005E6951" w:rsidRPr="00E149BD" w:rsidRDefault="005E6951" w:rsidP="005E6951">
      <w:pPr>
        <w:autoSpaceDE w:val="0"/>
        <w:autoSpaceDN w:val="0"/>
        <w:adjustRightInd w:val="0"/>
        <w:rPr>
          <w:rFonts w:ascii="Century Gothic" w:hAnsi="Century Gothic" w:cs="FreightText-Book"/>
          <w:sz w:val="22"/>
          <w:szCs w:val="22"/>
        </w:rPr>
      </w:pPr>
    </w:p>
    <w:p w:rsidR="005E6951" w:rsidRDefault="005E6951" w:rsidP="005E6951">
      <w:pPr>
        <w:autoSpaceDE w:val="0"/>
        <w:autoSpaceDN w:val="0"/>
        <w:adjustRightInd w:val="0"/>
        <w:rPr>
          <w:rFonts w:ascii="Century Gothic" w:hAnsi="Century Gothic" w:cs="FreightText-Book"/>
          <w:sz w:val="22"/>
          <w:szCs w:val="22"/>
        </w:rPr>
      </w:pPr>
      <w:r w:rsidRPr="00E149BD">
        <w:rPr>
          <w:rFonts w:ascii="Century Gothic" w:hAnsi="Century Gothic" w:cs="FreightText-Book"/>
          <w:sz w:val="22"/>
          <w:szCs w:val="22"/>
        </w:rPr>
        <w:t>The organization will evaluate the building’s waste stream and establish policies to divert materials from disposal in landfills or incineration facilities by encouraging the reuse and recycling of items.</w:t>
      </w:r>
    </w:p>
    <w:p w:rsidR="00220CEA" w:rsidRDefault="00220CEA" w:rsidP="005E6951">
      <w:pPr>
        <w:autoSpaceDE w:val="0"/>
        <w:autoSpaceDN w:val="0"/>
        <w:adjustRightInd w:val="0"/>
        <w:rPr>
          <w:rFonts w:ascii="Century Gothic" w:hAnsi="Century Gothic" w:cs="FreightText-Book"/>
          <w:sz w:val="22"/>
          <w:szCs w:val="22"/>
        </w:rPr>
      </w:pPr>
    </w:p>
    <w:p w:rsidR="00874002" w:rsidRDefault="00874002" w:rsidP="005E6951">
      <w:pPr>
        <w:autoSpaceDE w:val="0"/>
        <w:autoSpaceDN w:val="0"/>
        <w:adjustRightInd w:val="0"/>
        <w:rPr>
          <w:rFonts w:ascii="Century Gothic" w:hAnsi="Century Gothic" w:cs="FreightText-Book"/>
          <w:b/>
          <w:sz w:val="22"/>
          <w:szCs w:val="22"/>
          <w:u w:val="single"/>
        </w:rPr>
      </w:pPr>
    </w:p>
    <w:p w:rsidR="00220CEA" w:rsidRDefault="00220CEA" w:rsidP="005E6951">
      <w:pPr>
        <w:autoSpaceDE w:val="0"/>
        <w:autoSpaceDN w:val="0"/>
        <w:adjustRightInd w:val="0"/>
        <w:rPr>
          <w:rFonts w:ascii="Century Gothic" w:hAnsi="Century Gothic" w:cs="FreightText-Book"/>
          <w:b/>
          <w:sz w:val="22"/>
          <w:szCs w:val="22"/>
          <w:u w:val="single"/>
        </w:rPr>
      </w:pPr>
      <w:r w:rsidRPr="00220CEA">
        <w:rPr>
          <w:rFonts w:ascii="Century Gothic" w:hAnsi="Century Gothic" w:cs="FreightText-Book"/>
          <w:b/>
          <w:sz w:val="22"/>
          <w:szCs w:val="22"/>
          <w:u w:val="single"/>
        </w:rPr>
        <w:t>Occupant Health &amp; Safety</w:t>
      </w:r>
    </w:p>
    <w:p w:rsidR="00EC112A" w:rsidRDefault="00EC112A" w:rsidP="00EC112A">
      <w:pPr>
        <w:rPr>
          <w:rFonts w:ascii="Century Gothic" w:hAnsi="Century Gothic"/>
          <w:i/>
          <w:sz w:val="22"/>
          <w:szCs w:val="22"/>
        </w:rPr>
      </w:pPr>
      <w:r>
        <w:rPr>
          <w:rFonts w:ascii="Century Gothic" w:hAnsi="Century Gothic"/>
          <w:i/>
          <w:sz w:val="22"/>
          <w:szCs w:val="22"/>
        </w:rPr>
        <w:t>CIMS-GB, 4.0</w:t>
      </w:r>
    </w:p>
    <w:p w:rsidR="00220CEA" w:rsidRDefault="00220CEA" w:rsidP="005E6951">
      <w:pPr>
        <w:autoSpaceDE w:val="0"/>
        <w:autoSpaceDN w:val="0"/>
        <w:adjustRightInd w:val="0"/>
        <w:rPr>
          <w:rFonts w:ascii="Century Gothic" w:hAnsi="Century Gothic" w:cs="FreightText-Book"/>
          <w:b/>
          <w:sz w:val="22"/>
          <w:szCs w:val="22"/>
          <w:u w:val="single"/>
        </w:rPr>
      </w:pPr>
    </w:p>
    <w:p w:rsidR="00220CEA" w:rsidRPr="00220CEA" w:rsidRDefault="003157EC" w:rsidP="005E6951">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220CEA">
        <w:rPr>
          <w:rFonts w:ascii="Century Gothic" w:hAnsi="Century Gothic" w:cs="FreightText-Book"/>
          <w:sz w:val="22"/>
          <w:szCs w:val="22"/>
        </w:rPr>
        <w:t xml:space="preserve"> will demonstrate its capability to meet occupant environmental, heath and safety requirements. Based on these requirements </w:t>
      </w:r>
      <w:r>
        <w:rPr>
          <w:rFonts w:ascii="Century Gothic" w:hAnsi="Century Gothic" w:cs="FreightText-Book"/>
          <w:sz w:val="22"/>
          <w:szCs w:val="22"/>
        </w:rPr>
        <w:t>SUNY New Paltz</w:t>
      </w:r>
      <w:r w:rsidR="00220CEA">
        <w:rPr>
          <w:rFonts w:ascii="Century Gothic" w:hAnsi="Century Gothic" w:cs="FreightText-Book"/>
          <w:sz w:val="22"/>
          <w:szCs w:val="22"/>
        </w:rPr>
        <w:t xml:space="preserve"> will develop, implement and communicate a policy for occupant health and safety.</w:t>
      </w:r>
    </w:p>
    <w:p w:rsidR="00220CEA" w:rsidRDefault="00220CEA" w:rsidP="005E6951">
      <w:pPr>
        <w:autoSpaceDE w:val="0"/>
        <w:autoSpaceDN w:val="0"/>
        <w:adjustRightInd w:val="0"/>
        <w:rPr>
          <w:rFonts w:ascii="Century Gothic" w:hAnsi="Century Gothic" w:cs="FreightText-Book"/>
          <w:sz w:val="22"/>
          <w:szCs w:val="22"/>
        </w:rPr>
      </w:pPr>
    </w:p>
    <w:p w:rsidR="00874002" w:rsidRDefault="00874002" w:rsidP="005E6951">
      <w:pPr>
        <w:autoSpaceDE w:val="0"/>
        <w:autoSpaceDN w:val="0"/>
        <w:adjustRightInd w:val="0"/>
        <w:rPr>
          <w:rFonts w:ascii="Century Gothic" w:hAnsi="Century Gothic" w:cs="FreightText-Book"/>
          <w:b/>
          <w:sz w:val="22"/>
          <w:szCs w:val="22"/>
          <w:u w:val="single"/>
        </w:rPr>
      </w:pPr>
    </w:p>
    <w:p w:rsidR="00EC112A" w:rsidRDefault="00220CEA" w:rsidP="00EC112A">
      <w:pPr>
        <w:rPr>
          <w:rFonts w:ascii="Century Gothic" w:hAnsi="Century Gothic"/>
          <w:i/>
          <w:sz w:val="22"/>
          <w:szCs w:val="22"/>
        </w:rPr>
      </w:pPr>
      <w:r w:rsidRPr="00220CEA">
        <w:rPr>
          <w:rFonts w:ascii="Century Gothic" w:hAnsi="Century Gothic" w:cs="FreightText-Book"/>
          <w:b/>
          <w:sz w:val="22"/>
          <w:szCs w:val="22"/>
          <w:u w:val="single"/>
        </w:rPr>
        <w:t>Worker Health &amp; Safety</w:t>
      </w:r>
      <w:r w:rsidR="00EC112A">
        <w:rPr>
          <w:rFonts w:ascii="Century Gothic" w:hAnsi="Century Gothic" w:cs="FreightText-Book"/>
          <w:b/>
          <w:sz w:val="22"/>
          <w:szCs w:val="22"/>
          <w:u w:val="single"/>
        </w:rPr>
        <w:br/>
      </w:r>
      <w:r w:rsidR="00EC112A">
        <w:rPr>
          <w:rFonts w:ascii="Century Gothic" w:hAnsi="Century Gothic"/>
          <w:i/>
          <w:sz w:val="22"/>
          <w:szCs w:val="22"/>
        </w:rPr>
        <w:t>CIMS-GB, 4.2.3</w:t>
      </w:r>
    </w:p>
    <w:p w:rsidR="00220CEA" w:rsidRPr="00E149BD" w:rsidRDefault="00220CEA" w:rsidP="005E6951">
      <w:pPr>
        <w:autoSpaceDE w:val="0"/>
        <w:autoSpaceDN w:val="0"/>
        <w:adjustRightInd w:val="0"/>
        <w:rPr>
          <w:rFonts w:ascii="Century Gothic" w:hAnsi="Century Gothic" w:cs="FreightText-Book"/>
          <w:sz w:val="22"/>
          <w:szCs w:val="22"/>
        </w:rPr>
      </w:pPr>
    </w:p>
    <w:p w:rsidR="005E6951" w:rsidRPr="00220CEA" w:rsidRDefault="003157EC" w:rsidP="005E6951">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220CEA">
        <w:rPr>
          <w:rFonts w:ascii="Century Gothic" w:hAnsi="Century Gothic" w:cs="FreightText-Book"/>
          <w:sz w:val="22"/>
          <w:szCs w:val="22"/>
        </w:rPr>
        <w:t xml:space="preserve"> will have a workplace health and safety policy. </w:t>
      </w:r>
      <w:r>
        <w:rPr>
          <w:rFonts w:ascii="Century Gothic" w:hAnsi="Century Gothic" w:cs="FreightText-Book"/>
          <w:sz w:val="22"/>
          <w:szCs w:val="22"/>
        </w:rPr>
        <w:t>SUNY New Paltz</w:t>
      </w:r>
      <w:r w:rsidR="00220CEA">
        <w:rPr>
          <w:rFonts w:ascii="Century Gothic" w:hAnsi="Century Gothic" w:cs="FreightText-Book"/>
          <w:sz w:val="22"/>
          <w:szCs w:val="22"/>
        </w:rPr>
        <w:t xml:space="preserve"> will train and document training of workers on safe work practices. Management and employees will be trained to report and track any accidents and incidents. </w:t>
      </w:r>
      <w:r>
        <w:rPr>
          <w:rFonts w:ascii="Century Gothic" w:hAnsi="Century Gothic" w:cs="FreightText-Book"/>
          <w:sz w:val="22"/>
          <w:szCs w:val="22"/>
        </w:rPr>
        <w:t>SUNY New Paltz</w:t>
      </w:r>
      <w:r w:rsidR="00220CEA">
        <w:rPr>
          <w:rFonts w:ascii="Century Gothic" w:hAnsi="Century Gothic" w:cs="FreightText-Book"/>
          <w:sz w:val="22"/>
          <w:szCs w:val="22"/>
        </w:rPr>
        <w:t xml:space="preserve"> and its staff will review the workplace health and safety policy at least once every 24 months. </w:t>
      </w:r>
    </w:p>
    <w:p w:rsidR="00116EEE" w:rsidRDefault="00116EEE" w:rsidP="006E580C">
      <w:pPr>
        <w:rPr>
          <w:rFonts w:ascii="Century Gothic" w:hAnsi="Century Gothic" w:cs="TradeGothic-Bold"/>
          <w:b/>
          <w:bCs/>
          <w:sz w:val="22"/>
          <w:szCs w:val="22"/>
          <w:u w:val="single"/>
        </w:rPr>
      </w:pPr>
    </w:p>
    <w:p w:rsidR="005E6951" w:rsidRDefault="00937A1B" w:rsidP="006E580C">
      <w:pPr>
        <w:rPr>
          <w:rFonts w:ascii="Century Gothic" w:hAnsi="Century Gothic" w:cs="TradeGothic-Bold"/>
          <w:b/>
          <w:bCs/>
          <w:sz w:val="22"/>
          <w:szCs w:val="22"/>
          <w:u w:val="single"/>
        </w:rPr>
      </w:pPr>
      <w:r w:rsidRPr="00937A1B">
        <w:rPr>
          <w:rFonts w:ascii="Century Gothic" w:hAnsi="Century Gothic" w:cs="TradeGothic-Bold"/>
          <w:b/>
          <w:bCs/>
          <w:sz w:val="22"/>
          <w:szCs w:val="22"/>
          <w:u w:val="single"/>
        </w:rPr>
        <w:t>Packaging</w:t>
      </w:r>
    </w:p>
    <w:p w:rsidR="00EC112A" w:rsidRDefault="00EC112A" w:rsidP="00EC112A">
      <w:pPr>
        <w:rPr>
          <w:rFonts w:ascii="Century Gothic" w:hAnsi="Century Gothic"/>
          <w:i/>
          <w:sz w:val="22"/>
          <w:szCs w:val="22"/>
        </w:rPr>
      </w:pPr>
      <w:r>
        <w:rPr>
          <w:rFonts w:ascii="Century Gothic" w:hAnsi="Century Gothic"/>
          <w:i/>
          <w:sz w:val="22"/>
          <w:szCs w:val="22"/>
        </w:rPr>
        <w:t>CIMS-GB, 6.4</w:t>
      </w:r>
    </w:p>
    <w:p w:rsidR="00937A1B" w:rsidRDefault="00937A1B" w:rsidP="006E580C">
      <w:pPr>
        <w:rPr>
          <w:rFonts w:ascii="Century Gothic" w:hAnsi="Century Gothic" w:cs="TradeGothic-Bold"/>
          <w:b/>
          <w:bCs/>
          <w:sz w:val="22"/>
          <w:szCs w:val="22"/>
          <w:u w:val="single"/>
        </w:rPr>
      </w:pPr>
    </w:p>
    <w:p w:rsidR="00937A1B" w:rsidRPr="00937A1B" w:rsidRDefault="003157EC" w:rsidP="006E580C">
      <w:pPr>
        <w:rPr>
          <w:rFonts w:ascii="Century Gothic" w:hAnsi="Century Gothic" w:cs="TradeGothic-Bold"/>
          <w:bCs/>
          <w:sz w:val="22"/>
          <w:szCs w:val="22"/>
        </w:rPr>
      </w:pPr>
      <w:r>
        <w:rPr>
          <w:rFonts w:ascii="Century Gothic" w:hAnsi="Century Gothic" w:cs="TradeGothic-Bold"/>
          <w:bCs/>
          <w:sz w:val="22"/>
          <w:szCs w:val="22"/>
        </w:rPr>
        <w:t>SUNY New Paltz</w:t>
      </w:r>
      <w:r w:rsidR="00937A1B">
        <w:rPr>
          <w:rFonts w:ascii="Century Gothic" w:hAnsi="Century Gothic" w:cs="TradeGothic-Bold"/>
          <w:bCs/>
          <w:sz w:val="22"/>
          <w:szCs w:val="22"/>
        </w:rPr>
        <w:t xml:space="preserve"> will use, when possible, highly concentrated cleaning products for their reduced environmental impact from packaging and transportation. Cleaning products will have ad</w:t>
      </w:r>
      <w:r w:rsidR="00053855">
        <w:rPr>
          <w:rFonts w:ascii="Century Gothic" w:hAnsi="Century Gothic" w:cs="TradeGothic-Bold"/>
          <w:bCs/>
          <w:sz w:val="22"/>
          <w:szCs w:val="22"/>
        </w:rPr>
        <w:t>equate dilution control system</w:t>
      </w:r>
      <w:r w:rsidR="00937A1B">
        <w:rPr>
          <w:rFonts w:ascii="Century Gothic" w:hAnsi="Century Gothic" w:cs="TradeGothic-Bold"/>
          <w:bCs/>
          <w:sz w:val="22"/>
          <w:szCs w:val="22"/>
        </w:rPr>
        <w:t>. Packaging will be recycled when possible.</w:t>
      </w:r>
    </w:p>
    <w:p w:rsidR="00937A1B" w:rsidRDefault="00937A1B" w:rsidP="006E580C">
      <w:pPr>
        <w:rPr>
          <w:rFonts w:ascii="Century Gothic" w:hAnsi="Century Gothic"/>
          <w:sz w:val="22"/>
          <w:szCs w:val="22"/>
        </w:rPr>
      </w:pPr>
    </w:p>
    <w:p w:rsidR="00655C31" w:rsidRDefault="00655C31" w:rsidP="006E580C">
      <w:pPr>
        <w:rPr>
          <w:rFonts w:ascii="Century Gothic" w:hAnsi="Century Gothic"/>
          <w:b/>
          <w:sz w:val="22"/>
          <w:szCs w:val="22"/>
          <w:u w:val="single"/>
        </w:rPr>
      </w:pPr>
    </w:p>
    <w:p w:rsidR="00EC112A" w:rsidRDefault="001C5EA6" w:rsidP="00EC112A">
      <w:pPr>
        <w:rPr>
          <w:rFonts w:ascii="Century Gothic" w:hAnsi="Century Gothic"/>
          <w:i/>
          <w:sz w:val="22"/>
          <w:szCs w:val="22"/>
        </w:rPr>
      </w:pPr>
      <w:r w:rsidRPr="001466DF">
        <w:rPr>
          <w:rFonts w:ascii="Century Gothic" w:hAnsi="Century Gothic"/>
          <w:b/>
          <w:sz w:val="22"/>
          <w:szCs w:val="22"/>
          <w:u w:val="single"/>
        </w:rPr>
        <w:t>Storage</w:t>
      </w:r>
      <w:r w:rsidR="00EC112A">
        <w:rPr>
          <w:rFonts w:ascii="Century Gothic" w:hAnsi="Century Gothic"/>
          <w:b/>
          <w:sz w:val="22"/>
          <w:szCs w:val="22"/>
          <w:u w:val="single"/>
        </w:rPr>
        <w:br/>
      </w:r>
      <w:r w:rsidR="00EC112A">
        <w:rPr>
          <w:rFonts w:ascii="Century Gothic" w:hAnsi="Century Gothic"/>
          <w:i/>
          <w:sz w:val="22"/>
          <w:szCs w:val="22"/>
        </w:rPr>
        <w:t>CIMS-GB, 4.1.1, 4.1.2, 6.2.3</w:t>
      </w:r>
    </w:p>
    <w:p w:rsidR="001466DF" w:rsidRDefault="001466DF" w:rsidP="001C5EA6">
      <w:pPr>
        <w:autoSpaceDE w:val="0"/>
        <w:autoSpaceDN w:val="0"/>
        <w:adjustRightInd w:val="0"/>
        <w:rPr>
          <w:rFonts w:ascii="Century Gothic" w:hAnsi="Century Gothic" w:cs="FreightText-Book"/>
          <w:sz w:val="22"/>
          <w:szCs w:val="22"/>
        </w:rPr>
      </w:pPr>
    </w:p>
    <w:p w:rsidR="001466DF" w:rsidRDefault="003157EC" w:rsidP="001C5EA6">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1466DF" w:rsidRPr="001466DF">
        <w:rPr>
          <w:rFonts w:ascii="Century Gothic" w:hAnsi="Century Gothic" w:cs="FreightText-Book"/>
          <w:sz w:val="22"/>
          <w:szCs w:val="22"/>
        </w:rPr>
        <w:t xml:space="preserve"> will d</w:t>
      </w:r>
      <w:r w:rsidR="001C5EA6" w:rsidRPr="001466DF">
        <w:rPr>
          <w:rFonts w:ascii="Century Gothic" w:hAnsi="Century Gothic" w:cs="FreightText-Book"/>
          <w:sz w:val="22"/>
          <w:szCs w:val="22"/>
        </w:rPr>
        <w:t xml:space="preserve">evelop guidelines </w:t>
      </w:r>
      <w:r w:rsidR="001466DF" w:rsidRPr="001466DF">
        <w:rPr>
          <w:rFonts w:ascii="Century Gothic" w:hAnsi="Century Gothic" w:cs="FreightText-Book"/>
          <w:sz w:val="22"/>
          <w:szCs w:val="22"/>
        </w:rPr>
        <w:t>that address</w:t>
      </w:r>
      <w:r w:rsidR="001C5EA6" w:rsidRPr="001466DF">
        <w:rPr>
          <w:rFonts w:ascii="Century Gothic" w:hAnsi="Century Gothic" w:cs="FreightText-Book"/>
          <w:sz w:val="22"/>
          <w:szCs w:val="22"/>
        </w:rPr>
        <w:t xml:space="preserve"> the safe handling and storage of</w:t>
      </w:r>
      <w:r w:rsidR="001466DF" w:rsidRPr="001466DF">
        <w:rPr>
          <w:rFonts w:ascii="Century Gothic" w:hAnsi="Century Gothic" w:cs="FreightText-Book"/>
          <w:sz w:val="22"/>
          <w:szCs w:val="22"/>
        </w:rPr>
        <w:t xml:space="preserve"> cleaning chemicals used in </w:t>
      </w:r>
      <w:r w:rsidR="001C5EA6" w:rsidRPr="001466DF">
        <w:rPr>
          <w:rFonts w:ascii="Century Gothic" w:hAnsi="Century Gothic" w:cs="FreightText-Book"/>
          <w:sz w:val="22"/>
          <w:szCs w:val="22"/>
        </w:rPr>
        <w:t>building</w:t>
      </w:r>
      <w:r w:rsidR="001466DF" w:rsidRPr="001466DF">
        <w:rPr>
          <w:rFonts w:ascii="Century Gothic" w:hAnsi="Century Gothic" w:cs="FreightText-Book"/>
          <w:sz w:val="22"/>
          <w:szCs w:val="22"/>
        </w:rPr>
        <w:t>s</w:t>
      </w:r>
      <w:r w:rsidR="001C5EA6" w:rsidRPr="001466DF">
        <w:rPr>
          <w:rFonts w:ascii="Century Gothic" w:hAnsi="Century Gothic" w:cs="FreightText-Book"/>
          <w:sz w:val="22"/>
          <w:szCs w:val="22"/>
        </w:rPr>
        <w:t>,</w:t>
      </w:r>
      <w:r w:rsidR="001466DF" w:rsidRPr="001466DF">
        <w:rPr>
          <w:rFonts w:ascii="Century Gothic" w:hAnsi="Century Gothic" w:cs="FreightText-Book"/>
          <w:sz w:val="22"/>
          <w:szCs w:val="22"/>
        </w:rPr>
        <w:t xml:space="preserve"> </w:t>
      </w:r>
      <w:r w:rsidR="001C5EA6" w:rsidRPr="001466DF">
        <w:rPr>
          <w:rFonts w:ascii="Century Gothic" w:hAnsi="Century Gothic" w:cs="FreightText-Book"/>
          <w:sz w:val="22"/>
          <w:szCs w:val="22"/>
        </w:rPr>
        <w:t>including a plan for managing hazardous spills or mishandling incidents.</w:t>
      </w:r>
      <w:r w:rsidR="001466DF">
        <w:rPr>
          <w:rFonts w:ascii="Century Gothic" w:hAnsi="Century Gothic" w:cs="FreightText-Book"/>
          <w:sz w:val="22"/>
          <w:szCs w:val="22"/>
        </w:rPr>
        <w:t xml:space="preserve"> </w:t>
      </w:r>
      <w:r>
        <w:rPr>
          <w:rFonts w:ascii="Century Gothic" w:hAnsi="Century Gothic" w:cs="FreightText-Book"/>
          <w:sz w:val="22"/>
          <w:szCs w:val="22"/>
        </w:rPr>
        <w:t>SUNY New Paltz</w:t>
      </w:r>
      <w:r w:rsidR="001466DF">
        <w:rPr>
          <w:rFonts w:ascii="Century Gothic" w:hAnsi="Century Gothic" w:cs="FreightText-Book"/>
          <w:sz w:val="22"/>
          <w:szCs w:val="22"/>
        </w:rPr>
        <w:t>’s storage guidelines will also include:</w:t>
      </w:r>
    </w:p>
    <w:p w:rsidR="001466DF" w:rsidRDefault="001466DF" w:rsidP="001C5EA6">
      <w:pPr>
        <w:autoSpaceDE w:val="0"/>
        <w:autoSpaceDN w:val="0"/>
        <w:adjustRightInd w:val="0"/>
        <w:rPr>
          <w:rFonts w:ascii="Century Gothic" w:hAnsi="Century Gothic" w:cs="FreightText-Book"/>
          <w:sz w:val="22"/>
          <w:szCs w:val="22"/>
        </w:rPr>
      </w:pPr>
    </w:p>
    <w:p w:rsidR="001466DF" w:rsidRDefault="001466DF" w:rsidP="006A657E">
      <w:pPr>
        <w:numPr>
          <w:ilvl w:val="0"/>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Storage of corrosives, flammables and combustibles according to applicable OSHA, EPA and NFPA standards.</w:t>
      </w:r>
    </w:p>
    <w:p w:rsidR="007F6111" w:rsidRDefault="007F6111" w:rsidP="007F6111">
      <w:pPr>
        <w:numPr>
          <w:ilvl w:val="1"/>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Separation of Incompatibles</w:t>
      </w:r>
    </w:p>
    <w:p w:rsidR="007F6111" w:rsidRDefault="007F6111" w:rsidP="007F6111">
      <w:pPr>
        <w:numPr>
          <w:ilvl w:val="1"/>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Proper cabinets for storage of large quantities</w:t>
      </w:r>
    </w:p>
    <w:p w:rsidR="00461F1A" w:rsidRDefault="00461F1A" w:rsidP="007F6111">
      <w:pPr>
        <w:numPr>
          <w:ilvl w:val="1"/>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Proper Labeling of containers</w:t>
      </w:r>
    </w:p>
    <w:p w:rsidR="00B547EC" w:rsidRDefault="00B547EC" w:rsidP="007F6111">
      <w:pPr>
        <w:numPr>
          <w:ilvl w:val="1"/>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Minimal Storage</w:t>
      </w:r>
    </w:p>
    <w:p w:rsidR="001C5EA6" w:rsidRDefault="001466DF" w:rsidP="006A657E">
      <w:pPr>
        <w:numPr>
          <w:ilvl w:val="0"/>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A spill containment plan and documented employee training</w:t>
      </w:r>
      <w:r w:rsidR="007F6111">
        <w:rPr>
          <w:rFonts w:ascii="Century Gothic" w:hAnsi="Century Gothic" w:cs="FreightText-Book"/>
          <w:sz w:val="22"/>
          <w:szCs w:val="22"/>
        </w:rPr>
        <w:t xml:space="preserve"> including but not limited to:</w:t>
      </w:r>
      <w:r>
        <w:rPr>
          <w:rFonts w:ascii="Century Gothic" w:hAnsi="Century Gothic" w:cs="FreightText-Book"/>
          <w:sz w:val="22"/>
          <w:szCs w:val="22"/>
        </w:rPr>
        <w:t xml:space="preserve"> </w:t>
      </w:r>
    </w:p>
    <w:p w:rsidR="007F6111" w:rsidRDefault="00DD7765" w:rsidP="007F6111">
      <w:pPr>
        <w:numPr>
          <w:ilvl w:val="1"/>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Knowing emergency number</w:t>
      </w:r>
    </w:p>
    <w:p w:rsidR="00DD7765" w:rsidRDefault="00DD7765" w:rsidP="007F6111">
      <w:pPr>
        <w:numPr>
          <w:ilvl w:val="1"/>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Isolate area of Spill</w:t>
      </w:r>
    </w:p>
    <w:p w:rsidR="00DD7765" w:rsidRDefault="00DD7765" w:rsidP="007F6111">
      <w:pPr>
        <w:numPr>
          <w:ilvl w:val="1"/>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Proper handling of small spills</w:t>
      </w:r>
    </w:p>
    <w:p w:rsidR="001466DF" w:rsidRDefault="001466DF" w:rsidP="006A657E">
      <w:pPr>
        <w:numPr>
          <w:ilvl w:val="0"/>
          <w:numId w:val="23"/>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A waste disposal and recycling plan and documented employee training.</w:t>
      </w:r>
    </w:p>
    <w:p w:rsidR="001466DF" w:rsidRPr="00CB0223" w:rsidRDefault="001466DF" w:rsidP="001C5EA6">
      <w:pPr>
        <w:autoSpaceDE w:val="0"/>
        <w:autoSpaceDN w:val="0"/>
        <w:adjustRightInd w:val="0"/>
        <w:rPr>
          <w:rFonts w:ascii="Century Gothic" w:hAnsi="Century Gothic" w:cs="FreightText-Book"/>
          <w:sz w:val="22"/>
          <w:szCs w:val="22"/>
        </w:rPr>
      </w:pPr>
    </w:p>
    <w:p w:rsidR="00D443E4" w:rsidRDefault="00D443E4" w:rsidP="006E580C">
      <w:pPr>
        <w:rPr>
          <w:rFonts w:ascii="Century Gothic" w:hAnsi="Century Gothic"/>
          <w:b/>
          <w:sz w:val="22"/>
          <w:szCs w:val="22"/>
          <w:u w:val="single"/>
        </w:rPr>
      </w:pPr>
    </w:p>
    <w:p w:rsidR="00EC112A" w:rsidRDefault="001C5EA6" w:rsidP="00EC112A">
      <w:pPr>
        <w:rPr>
          <w:rFonts w:ascii="Century Gothic" w:hAnsi="Century Gothic"/>
          <w:i/>
          <w:sz w:val="22"/>
          <w:szCs w:val="22"/>
        </w:rPr>
      </w:pPr>
      <w:r w:rsidRPr="00CB0223">
        <w:rPr>
          <w:rFonts w:ascii="Century Gothic" w:hAnsi="Century Gothic"/>
          <w:b/>
          <w:sz w:val="22"/>
          <w:szCs w:val="22"/>
          <w:u w:val="single"/>
        </w:rPr>
        <w:t>Training</w:t>
      </w:r>
      <w:r w:rsidR="00EC112A">
        <w:rPr>
          <w:rFonts w:ascii="Century Gothic" w:hAnsi="Century Gothic"/>
          <w:b/>
          <w:sz w:val="22"/>
          <w:szCs w:val="22"/>
          <w:u w:val="single"/>
        </w:rPr>
        <w:br/>
      </w:r>
      <w:r w:rsidR="00EC112A">
        <w:rPr>
          <w:rFonts w:ascii="Century Gothic" w:hAnsi="Century Gothic"/>
          <w:i/>
          <w:sz w:val="22"/>
          <w:szCs w:val="22"/>
        </w:rPr>
        <w:t>CIMS-GB, 6.2.2</w:t>
      </w:r>
    </w:p>
    <w:p w:rsidR="00CB0223" w:rsidRDefault="00CB0223" w:rsidP="001C5EA6">
      <w:pPr>
        <w:autoSpaceDE w:val="0"/>
        <w:autoSpaceDN w:val="0"/>
        <w:adjustRightInd w:val="0"/>
        <w:rPr>
          <w:rFonts w:ascii="Century Gothic" w:hAnsi="Century Gothic" w:cs="FreightText-Book"/>
          <w:sz w:val="22"/>
          <w:szCs w:val="22"/>
        </w:rPr>
      </w:pPr>
    </w:p>
    <w:p w:rsidR="001C5EA6" w:rsidRDefault="003157EC" w:rsidP="001C5EA6">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CB0223">
        <w:rPr>
          <w:rFonts w:ascii="Century Gothic" w:hAnsi="Century Gothic" w:cs="FreightText-Book"/>
          <w:sz w:val="22"/>
          <w:szCs w:val="22"/>
        </w:rPr>
        <w:t xml:space="preserve"> will d</w:t>
      </w:r>
      <w:r w:rsidR="001C5EA6" w:rsidRPr="00CB0223">
        <w:rPr>
          <w:rFonts w:ascii="Century Gothic" w:hAnsi="Century Gothic" w:cs="FreightText-Book"/>
          <w:sz w:val="22"/>
          <w:szCs w:val="22"/>
        </w:rPr>
        <w:t>evelop requirements for staffing and training of maintenance</w:t>
      </w:r>
      <w:r w:rsidR="00CB0223">
        <w:rPr>
          <w:rFonts w:ascii="Century Gothic" w:hAnsi="Century Gothic" w:cs="FreightText-Book"/>
          <w:sz w:val="22"/>
          <w:szCs w:val="22"/>
        </w:rPr>
        <w:t xml:space="preserve"> and cleaning</w:t>
      </w:r>
      <w:r w:rsidR="001C5EA6" w:rsidRPr="00CB0223">
        <w:rPr>
          <w:rFonts w:ascii="Century Gothic" w:hAnsi="Century Gothic" w:cs="FreightText-Book"/>
          <w:sz w:val="22"/>
          <w:szCs w:val="22"/>
        </w:rPr>
        <w:t xml:space="preserve"> personnel</w:t>
      </w:r>
      <w:r w:rsidR="00CB0223">
        <w:rPr>
          <w:rFonts w:ascii="Century Gothic" w:hAnsi="Century Gothic" w:cs="FreightText-Book"/>
          <w:sz w:val="22"/>
          <w:szCs w:val="22"/>
        </w:rPr>
        <w:t xml:space="preserve"> appropriate to the needs of </w:t>
      </w:r>
      <w:r w:rsidR="001C5EA6" w:rsidRPr="00CB0223">
        <w:rPr>
          <w:rFonts w:ascii="Century Gothic" w:hAnsi="Century Gothic" w:cs="FreightText-Book"/>
          <w:sz w:val="22"/>
          <w:szCs w:val="22"/>
        </w:rPr>
        <w:t>building</w:t>
      </w:r>
      <w:r w:rsidR="00CB0223">
        <w:rPr>
          <w:rFonts w:ascii="Century Gothic" w:hAnsi="Century Gothic" w:cs="FreightText-Book"/>
          <w:sz w:val="22"/>
          <w:szCs w:val="22"/>
        </w:rPr>
        <w:t>s</w:t>
      </w:r>
      <w:r w:rsidR="001C5EA6" w:rsidRPr="00CB0223">
        <w:rPr>
          <w:rFonts w:ascii="Century Gothic" w:hAnsi="Century Gothic" w:cs="FreightText-Book"/>
          <w:sz w:val="22"/>
          <w:szCs w:val="22"/>
        </w:rPr>
        <w:t xml:space="preserve">. </w:t>
      </w:r>
      <w:r w:rsidR="00CB0223">
        <w:rPr>
          <w:rFonts w:ascii="Century Gothic" w:hAnsi="Century Gothic" w:cs="FreightText-Book"/>
          <w:sz w:val="22"/>
          <w:szCs w:val="22"/>
        </w:rPr>
        <w:t>Curriculum will s</w:t>
      </w:r>
      <w:r w:rsidR="001C5EA6" w:rsidRPr="00CB0223">
        <w:rPr>
          <w:rFonts w:ascii="Century Gothic" w:hAnsi="Century Gothic" w:cs="FreightText-Book"/>
          <w:sz w:val="22"/>
          <w:szCs w:val="22"/>
        </w:rPr>
        <w:t>pecifically address the training of maintenance p</w:t>
      </w:r>
      <w:r w:rsidR="00AA1950">
        <w:rPr>
          <w:rFonts w:ascii="Century Gothic" w:hAnsi="Century Gothic" w:cs="FreightText-Book"/>
          <w:sz w:val="22"/>
          <w:szCs w:val="22"/>
        </w:rPr>
        <w:t xml:space="preserve">ersonnel in the hazards of use and in the </w:t>
      </w:r>
      <w:r w:rsidR="001C5EA6" w:rsidRPr="00CB0223">
        <w:rPr>
          <w:rFonts w:ascii="Century Gothic" w:hAnsi="Century Gothic" w:cs="FreightText-Book"/>
          <w:sz w:val="22"/>
          <w:szCs w:val="22"/>
        </w:rPr>
        <w:t>disposal and recycling of cleaning chemicals, dispensing equipment and packaging.</w:t>
      </w:r>
      <w:r w:rsidR="00CB0223">
        <w:rPr>
          <w:rFonts w:ascii="Century Gothic" w:hAnsi="Century Gothic" w:cs="FreightText-Book"/>
          <w:sz w:val="22"/>
          <w:szCs w:val="22"/>
        </w:rPr>
        <w:t xml:space="preserve"> Management and workers will be trained in the following areas:</w:t>
      </w:r>
    </w:p>
    <w:p w:rsidR="00CB0223" w:rsidRDefault="00CB0223" w:rsidP="001C5EA6">
      <w:pPr>
        <w:autoSpaceDE w:val="0"/>
        <w:autoSpaceDN w:val="0"/>
        <w:adjustRightInd w:val="0"/>
        <w:rPr>
          <w:rFonts w:ascii="Century Gothic" w:hAnsi="Century Gothic" w:cs="FreightText-Book"/>
          <w:sz w:val="22"/>
          <w:szCs w:val="22"/>
        </w:rPr>
      </w:pPr>
    </w:p>
    <w:p w:rsidR="00CB0223" w:rsidRDefault="00CB0223" w:rsidP="00116EEE">
      <w:pPr>
        <w:numPr>
          <w:ilvl w:val="0"/>
          <w:numId w:val="24"/>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Supervisor Training – Supervisors and managers will be trained on technical and leadership skills</w:t>
      </w:r>
      <w:r w:rsidR="00C81B0A">
        <w:rPr>
          <w:rFonts w:ascii="Century Gothic" w:hAnsi="Century Gothic" w:cs="FreightText-Book"/>
          <w:sz w:val="22"/>
          <w:szCs w:val="22"/>
        </w:rPr>
        <w:t>, when available</w:t>
      </w:r>
      <w:r>
        <w:rPr>
          <w:rFonts w:ascii="Century Gothic" w:hAnsi="Century Gothic" w:cs="FreightText-Book"/>
          <w:sz w:val="22"/>
          <w:szCs w:val="22"/>
        </w:rPr>
        <w:t xml:space="preserve">. </w:t>
      </w:r>
      <w:r w:rsidR="00AC0F08">
        <w:rPr>
          <w:rFonts w:ascii="Century Gothic" w:hAnsi="Century Gothic" w:cs="FreightText-Book"/>
          <w:sz w:val="22"/>
          <w:szCs w:val="22"/>
        </w:rPr>
        <w:t xml:space="preserve">Currently available through </w:t>
      </w:r>
      <w:proofErr w:type="spellStart"/>
      <w:r w:rsidR="00AC0F08">
        <w:rPr>
          <w:rFonts w:ascii="Century Gothic" w:hAnsi="Century Gothic" w:cs="FreightText-Book"/>
          <w:sz w:val="22"/>
          <w:szCs w:val="22"/>
        </w:rPr>
        <w:t>Hillyard</w:t>
      </w:r>
      <w:proofErr w:type="spellEnd"/>
      <w:r w:rsidR="00AC0F08">
        <w:rPr>
          <w:rFonts w:ascii="Century Gothic" w:hAnsi="Century Gothic" w:cs="FreightText-Book"/>
          <w:sz w:val="22"/>
          <w:szCs w:val="22"/>
        </w:rPr>
        <w:t xml:space="preserve"> Unive</w:t>
      </w:r>
      <w:r w:rsidR="00670A2D">
        <w:rPr>
          <w:rFonts w:ascii="Century Gothic" w:hAnsi="Century Gothic" w:cs="FreightText-Book"/>
          <w:sz w:val="22"/>
          <w:szCs w:val="22"/>
        </w:rPr>
        <w:t>r</w:t>
      </w:r>
      <w:r w:rsidR="00AC0F08">
        <w:rPr>
          <w:rFonts w:ascii="Century Gothic" w:hAnsi="Century Gothic" w:cs="FreightText-Book"/>
          <w:sz w:val="22"/>
          <w:szCs w:val="22"/>
        </w:rPr>
        <w:t>sity online and GOER</w:t>
      </w:r>
      <w:r w:rsidR="00AC0F08" w:rsidRPr="00D60421">
        <w:rPr>
          <w:rFonts w:ascii="Century Gothic" w:hAnsi="Century Gothic" w:cs="FreightText-Book"/>
          <w:sz w:val="22"/>
          <w:szCs w:val="22"/>
        </w:rPr>
        <w:t>(</w:t>
      </w:r>
      <w:r w:rsidR="00983A57" w:rsidRPr="00D60421">
        <w:rPr>
          <w:rFonts w:ascii="Century Gothic" w:hAnsi="Century Gothic" w:cs="Arial"/>
          <w:color w:val="404040"/>
          <w:sz w:val="22"/>
          <w:szCs w:val="22"/>
          <w:shd w:val="clear" w:color="auto" w:fill="FFFFFF"/>
        </w:rPr>
        <w:t>Governor's Office of Employee Relations)</w:t>
      </w:r>
    </w:p>
    <w:p w:rsidR="00CB0223" w:rsidRDefault="00CB0223" w:rsidP="00116EEE">
      <w:pPr>
        <w:numPr>
          <w:ilvl w:val="0"/>
          <w:numId w:val="24"/>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Worker Training – Wor</w:t>
      </w:r>
      <w:r w:rsidR="00AA1950">
        <w:rPr>
          <w:rFonts w:ascii="Century Gothic" w:hAnsi="Century Gothic" w:cs="FreightText-Book"/>
          <w:sz w:val="22"/>
          <w:szCs w:val="22"/>
        </w:rPr>
        <w:t xml:space="preserve">kers will be trained on </w:t>
      </w:r>
      <w:r>
        <w:rPr>
          <w:rFonts w:ascii="Century Gothic" w:hAnsi="Century Gothic" w:cs="FreightText-Book"/>
          <w:sz w:val="22"/>
          <w:szCs w:val="22"/>
        </w:rPr>
        <w:t>customer service skills, technical skills and personal development</w:t>
      </w:r>
      <w:r w:rsidR="00C81B0A">
        <w:rPr>
          <w:rFonts w:ascii="Century Gothic" w:hAnsi="Century Gothic" w:cs="FreightText-Book"/>
          <w:sz w:val="22"/>
          <w:szCs w:val="22"/>
        </w:rPr>
        <w:t>, when available</w:t>
      </w:r>
      <w:r>
        <w:rPr>
          <w:rFonts w:ascii="Century Gothic" w:hAnsi="Century Gothic" w:cs="FreightText-Book"/>
          <w:sz w:val="22"/>
          <w:szCs w:val="22"/>
        </w:rPr>
        <w:t xml:space="preserve">. </w:t>
      </w:r>
      <w:r w:rsidR="00983A57">
        <w:rPr>
          <w:rFonts w:ascii="Century Gothic" w:hAnsi="Century Gothic" w:cs="FreightText-Book"/>
          <w:sz w:val="22"/>
          <w:szCs w:val="22"/>
        </w:rPr>
        <w:t xml:space="preserve">Currently available online through </w:t>
      </w:r>
      <w:proofErr w:type="spellStart"/>
      <w:r w:rsidR="00983A57">
        <w:rPr>
          <w:rFonts w:ascii="Century Gothic" w:hAnsi="Century Gothic" w:cs="FreightText-Book"/>
          <w:sz w:val="22"/>
          <w:szCs w:val="22"/>
        </w:rPr>
        <w:t>Hillyard</w:t>
      </w:r>
      <w:proofErr w:type="spellEnd"/>
      <w:r w:rsidR="00983A57">
        <w:rPr>
          <w:rFonts w:ascii="Century Gothic" w:hAnsi="Century Gothic" w:cs="FreightText-Book"/>
          <w:sz w:val="22"/>
          <w:szCs w:val="22"/>
        </w:rPr>
        <w:t xml:space="preserve"> University</w:t>
      </w:r>
      <w:r w:rsidR="00D60421">
        <w:rPr>
          <w:rFonts w:ascii="Century Gothic" w:hAnsi="Century Gothic" w:cs="FreightText-Book"/>
          <w:sz w:val="22"/>
          <w:szCs w:val="22"/>
        </w:rPr>
        <w:t xml:space="preserve"> with monthly </w:t>
      </w:r>
      <w:r w:rsidR="00D60421" w:rsidRPr="00D60421">
        <w:rPr>
          <w:rFonts w:ascii="Century Gothic" w:hAnsi="Century Gothic" w:cs="FreightText-Book"/>
          <w:sz w:val="22"/>
          <w:szCs w:val="22"/>
        </w:rPr>
        <w:t>training</w:t>
      </w:r>
      <w:r w:rsidR="00983A57" w:rsidRPr="00D60421">
        <w:rPr>
          <w:rFonts w:ascii="Century Gothic" w:hAnsi="Century Gothic" w:cs="FreightText-Book"/>
          <w:sz w:val="22"/>
          <w:szCs w:val="22"/>
        </w:rPr>
        <w:t xml:space="preserve"> and GOER (</w:t>
      </w:r>
      <w:r w:rsidR="00983A57" w:rsidRPr="00D60421">
        <w:rPr>
          <w:rFonts w:ascii="Century Gothic" w:hAnsi="Century Gothic" w:cs="Arial"/>
          <w:color w:val="404040"/>
          <w:sz w:val="22"/>
          <w:szCs w:val="22"/>
          <w:shd w:val="clear" w:color="auto" w:fill="FFFFFF"/>
        </w:rPr>
        <w:t>Governor's Office of Employee Relations)</w:t>
      </w:r>
      <w:r w:rsidR="00D60421" w:rsidRPr="00D60421">
        <w:rPr>
          <w:rFonts w:ascii="Century Gothic" w:hAnsi="Century Gothic" w:cs="Arial"/>
          <w:color w:val="404040"/>
          <w:sz w:val="22"/>
          <w:szCs w:val="22"/>
          <w:shd w:val="clear" w:color="auto" w:fill="FFFFFF"/>
        </w:rPr>
        <w:t xml:space="preserve"> when available.</w:t>
      </w:r>
    </w:p>
    <w:p w:rsidR="00CB0223" w:rsidRDefault="00CB0223" w:rsidP="00116EEE">
      <w:pPr>
        <w:numPr>
          <w:ilvl w:val="0"/>
          <w:numId w:val="24"/>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Safety T</w:t>
      </w:r>
      <w:r w:rsidR="00F81FB3">
        <w:rPr>
          <w:rFonts w:ascii="Century Gothic" w:hAnsi="Century Gothic" w:cs="FreightText-Book"/>
          <w:sz w:val="22"/>
          <w:szCs w:val="22"/>
        </w:rPr>
        <w:t xml:space="preserve">raining – All employees will </w:t>
      </w:r>
      <w:r>
        <w:rPr>
          <w:rFonts w:ascii="Century Gothic" w:hAnsi="Century Gothic" w:cs="FreightText-Book"/>
          <w:sz w:val="22"/>
          <w:szCs w:val="22"/>
        </w:rPr>
        <w:t>go through safety training as required by regulations, including safe handling and use of hazardous materials and chemicals</w:t>
      </w:r>
      <w:r w:rsidR="00C81B0A">
        <w:rPr>
          <w:rFonts w:ascii="Century Gothic" w:hAnsi="Century Gothic" w:cs="FreightText-Book"/>
          <w:sz w:val="22"/>
          <w:szCs w:val="22"/>
        </w:rPr>
        <w:t>, annually</w:t>
      </w:r>
      <w:r>
        <w:rPr>
          <w:rFonts w:ascii="Century Gothic" w:hAnsi="Century Gothic" w:cs="FreightText-Book"/>
          <w:sz w:val="22"/>
          <w:szCs w:val="22"/>
        </w:rPr>
        <w:t xml:space="preserve">.  </w:t>
      </w:r>
      <w:r w:rsidR="00983A57">
        <w:rPr>
          <w:rFonts w:ascii="Century Gothic" w:hAnsi="Century Gothic" w:cs="FreightText-Book"/>
          <w:sz w:val="22"/>
          <w:szCs w:val="22"/>
        </w:rPr>
        <w:t>Annual training provided and track through Campus Environmental Health &amp; Safety Office.</w:t>
      </w:r>
    </w:p>
    <w:p w:rsidR="00116EEE" w:rsidRDefault="00CB0223" w:rsidP="00116EEE">
      <w:pPr>
        <w:numPr>
          <w:ilvl w:val="0"/>
          <w:numId w:val="24"/>
        </w:numPr>
        <w:autoSpaceDE w:val="0"/>
        <w:autoSpaceDN w:val="0"/>
        <w:adjustRightInd w:val="0"/>
        <w:spacing w:before="120"/>
        <w:rPr>
          <w:rFonts w:ascii="Century Gothic" w:hAnsi="Century Gothic" w:cs="FreightText-Book"/>
          <w:sz w:val="22"/>
          <w:szCs w:val="22"/>
        </w:rPr>
      </w:pPr>
      <w:r>
        <w:rPr>
          <w:rFonts w:ascii="Century Gothic" w:hAnsi="Century Gothic" w:cs="FreightText-Book"/>
          <w:sz w:val="22"/>
          <w:szCs w:val="22"/>
        </w:rPr>
        <w:t>Green Cleaning Training</w:t>
      </w:r>
      <w:r w:rsidR="00A92722">
        <w:rPr>
          <w:rFonts w:ascii="Century Gothic" w:hAnsi="Century Gothic" w:cs="FreightText-Book"/>
          <w:sz w:val="22"/>
          <w:szCs w:val="22"/>
        </w:rPr>
        <w:t xml:space="preserve"> </w:t>
      </w:r>
      <w:r w:rsidR="007248F8">
        <w:rPr>
          <w:rFonts w:ascii="Century Gothic" w:hAnsi="Century Gothic" w:cs="FreightText-Book"/>
          <w:sz w:val="22"/>
          <w:szCs w:val="22"/>
        </w:rPr>
        <w:t>–</w:t>
      </w:r>
      <w:r w:rsidR="00A92722">
        <w:rPr>
          <w:rFonts w:ascii="Century Gothic" w:hAnsi="Century Gothic" w:cs="FreightText-Book"/>
          <w:sz w:val="22"/>
          <w:szCs w:val="22"/>
        </w:rPr>
        <w:t xml:space="preserve"> </w:t>
      </w:r>
      <w:r w:rsidR="007248F8">
        <w:rPr>
          <w:rFonts w:ascii="Century Gothic" w:hAnsi="Century Gothic" w:cs="FreightText-Book"/>
          <w:sz w:val="22"/>
          <w:szCs w:val="22"/>
        </w:rPr>
        <w:t>Cleaning personnel will be trained according to the organization’s green cleaning curriculum.</w:t>
      </w:r>
      <w:r w:rsidR="00C81B0A">
        <w:rPr>
          <w:rFonts w:ascii="Century Gothic" w:hAnsi="Century Gothic" w:cs="FreightText-Book"/>
          <w:sz w:val="22"/>
          <w:szCs w:val="22"/>
        </w:rPr>
        <w:t xml:space="preserve"> This is currently on line program, through </w:t>
      </w:r>
      <w:proofErr w:type="spellStart"/>
      <w:r w:rsidR="00C81B0A">
        <w:rPr>
          <w:rFonts w:ascii="Century Gothic" w:hAnsi="Century Gothic" w:cs="FreightText-Book"/>
          <w:sz w:val="22"/>
          <w:szCs w:val="22"/>
        </w:rPr>
        <w:t>Hillyard</w:t>
      </w:r>
      <w:proofErr w:type="spellEnd"/>
      <w:r w:rsidR="00C81B0A">
        <w:rPr>
          <w:rFonts w:ascii="Century Gothic" w:hAnsi="Century Gothic" w:cs="FreightText-Book"/>
          <w:sz w:val="22"/>
          <w:szCs w:val="22"/>
        </w:rPr>
        <w:t>.</w:t>
      </w:r>
    </w:p>
    <w:p w:rsidR="001C5EA6" w:rsidRPr="00116EEE" w:rsidRDefault="00CB0223" w:rsidP="00116EEE">
      <w:pPr>
        <w:numPr>
          <w:ilvl w:val="0"/>
          <w:numId w:val="24"/>
        </w:numPr>
        <w:autoSpaceDE w:val="0"/>
        <w:autoSpaceDN w:val="0"/>
        <w:adjustRightInd w:val="0"/>
        <w:spacing w:before="120"/>
        <w:rPr>
          <w:rFonts w:ascii="Century Gothic" w:hAnsi="Century Gothic" w:cs="FreightText-Book"/>
          <w:sz w:val="22"/>
          <w:szCs w:val="22"/>
        </w:rPr>
      </w:pPr>
      <w:r w:rsidRPr="00116EEE">
        <w:rPr>
          <w:rFonts w:ascii="Century Gothic" w:hAnsi="Century Gothic"/>
          <w:sz w:val="22"/>
          <w:szCs w:val="22"/>
        </w:rPr>
        <w:t>All training will be documented.</w:t>
      </w:r>
      <w:r w:rsidR="00C81B0A">
        <w:rPr>
          <w:rFonts w:ascii="Century Gothic" w:hAnsi="Century Gothic"/>
          <w:sz w:val="22"/>
          <w:szCs w:val="22"/>
        </w:rPr>
        <w:t xml:space="preserve"> /T</w:t>
      </w:r>
      <w:r w:rsidR="00670A2D">
        <w:rPr>
          <w:rFonts w:ascii="Century Gothic" w:hAnsi="Century Gothic"/>
          <w:sz w:val="22"/>
          <w:szCs w:val="22"/>
        </w:rPr>
        <w:t>rainings are documented through</w:t>
      </w:r>
      <w:r w:rsidR="00C81B0A">
        <w:rPr>
          <w:rFonts w:ascii="Century Gothic" w:hAnsi="Century Gothic"/>
          <w:sz w:val="22"/>
          <w:szCs w:val="22"/>
        </w:rPr>
        <w:t xml:space="preserve"> </w:t>
      </w:r>
      <w:proofErr w:type="spellStart"/>
      <w:proofErr w:type="gramStart"/>
      <w:r w:rsidR="00670A2D">
        <w:rPr>
          <w:rFonts w:ascii="Century Gothic" w:hAnsi="Century Gothic"/>
          <w:sz w:val="22"/>
          <w:szCs w:val="22"/>
        </w:rPr>
        <w:t>a</w:t>
      </w:r>
      <w:proofErr w:type="spellEnd"/>
      <w:proofErr w:type="gramEnd"/>
      <w:r w:rsidR="00C81B0A">
        <w:rPr>
          <w:rFonts w:ascii="Century Gothic" w:hAnsi="Century Gothic"/>
          <w:sz w:val="22"/>
          <w:szCs w:val="22"/>
        </w:rPr>
        <w:t xml:space="preserve"> online software program provided th</w:t>
      </w:r>
      <w:r w:rsidR="00670A2D">
        <w:rPr>
          <w:rFonts w:ascii="Century Gothic" w:hAnsi="Century Gothic"/>
          <w:sz w:val="22"/>
          <w:szCs w:val="22"/>
        </w:rPr>
        <w:t>r</w:t>
      </w:r>
      <w:r w:rsidR="00C81B0A">
        <w:rPr>
          <w:rFonts w:ascii="Century Gothic" w:hAnsi="Century Gothic"/>
          <w:sz w:val="22"/>
          <w:szCs w:val="22"/>
        </w:rPr>
        <w:t xml:space="preserve">ough </w:t>
      </w:r>
      <w:proofErr w:type="spellStart"/>
      <w:r w:rsidR="00C81B0A">
        <w:rPr>
          <w:rFonts w:ascii="Century Gothic" w:hAnsi="Century Gothic"/>
          <w:sz w:val="22"/>
          <w:szCs w:val="22"/>
        </w:rPr>
        <w:t>Hillyard</w:t>
      </w:r>
      <w:proofErr w:type="spellEnd"/>
      <w:r w:rsidR="00C81B0A">
        <w:rPr>
          <w:rFonts w:ascii="Century Gothic" w:hAnsi="Century Gothic"/>
          <w:sz w:val="22"/>
          <w:szCs w:val="22"/>
        </w:rPr>
        <w:t>.</w:t>
      </w:r>
    </w:p>
    <w:p w:rsidR="00655C31" w:rsidRDefault="00655C31" w:rsidP="006E580C">
      <w:pPr>
        <w:rPr>
          <w:rFonts w:ascii="Century Gothic" w:hAnsi="Century Gothic"/>
          <w:sz w:val="22"/>
          <w:szCs w:val="22"/>
        </w:rPr>
      </w:pPr>
    </w:p>
    <w:p w:rsidR="002A34CF" w:rsidRDefault="002A34CF" w:rsidP="006E580C">
      <w:pPr>
        <w:rPr>
          <w:rFonts w:ascii="Century Gothic" w:hAnsi="Century Gothic"/>
          <w:sz w:val="22"/>
          <w:szCs w:val="22"/>
        </w:rPr>
      </w:pPr>
    </w:p>
    <w:p w:rsidR="00EC112A" w:rsidRDefault="00222395" w:rsidP="00EC112A">
      <w:pPr>
        <w:rPr>
          <w:rFonts w:ascii="Century Gothic" w:hAnsi="Century Gothic"/>
          <w:i/>
          <w:sz w:val="22"/>
          <w:szCs w:val="22"/>
        </w:rPr>
      </w:pPr>
      <w:r w:rsidRPr="00222395">
        <w:rPr>
          <w:rFonts w:ascii="Century Gothic" w:hAnsi="Century Gothic"/>
          <w:b/>
          <w:sz w:val="22"/>
          <w:szCs w:val="22"/>
          <w:u w:val="single"/>
        </w:rPr>
        <w:t>Floor and Carpet Care Logs</w:t>
      </w:r>
      <w:r w:rsidR="00EC112A">
        <w:rPr>
          <w:rFonts w:ascii="Century Gothic" w:hAnsi="Century Gothic"/>
          <w:b/>
          <w:sz w:val="22"/>
          <w:szCs w:val="22"/>
          <w:u w:val="single"/>
        </w:rPr>
        <w:br/>
      </w:r>
      <w:r w:rsidR="00EC112A">
        <w:rPr>
          <w:rFonts w:ascii="Century Gothic" w:hAnsi="Century Gothic"/>
          <w:i/>
          <w:sz w:val="22"/>
          <w:szCs w:val="22"/>
        </w:rPr>
        <w:t>CIMS-GB, 6.2.4, 6.2.5</w:t>
      </w:r>
    </w:p>
    <w:p w:rsidR="00222395" w:rsidRDefault="00222395" w:rsidP="006E580C">
      <w:pPr>
        <w:rPr>
          <w:rFonts w:ascii="Century Gothic" w:hAnsi="Century Gothic"/>
          <w:sz w:val="22"/>
          <w:szCs w:val="22"/>
        </w:rPr>
      </w:pPr>
    </w:p>
    <w:p w:rsidR="00F203D7" w:rsidRDefault="003157EC" w:rsidP="006E580C">
      <w:pPr>
        <w:rPr>
          <w:rFonts w:ascii="Century Gothic" w:hAnsi="Century Gothic"/>
          <w:sz w:val="22"/>
          <w:szCs w:val="22"/>
        </w:rPr>
      </w:pPr>
      <w:r>
        <w:rPr>
          <w:rFonts w:ascii="Century Gothic" w:hAnsi="Century Gothic"/>
          <w:sz w:val="22"/>
          <w:szCs w:val="22"/>
        </w:rPr>
        <w:t>SUNY New Paltz</w:t>
      </w:r>
      <w:r w:rsidR="00F203D7">
        <w:rPr>
          <w:rFonts w:ascii="Century Gothic" w:hAnsi="Century Gothic"/>
          <w:sz w:val="22"/>
          <w:szCs w:val="22"/>
        </w:rPr>
        <w:t xml:space="preserve"> will have a written floor maintenance plan and carpet care plan for buildings. The plan will include:</w:t>
      </w:r>
    </w:p>
    <w:p w:rsidR="00F203D7" w:rsidRDefault="00F203D7" w:rsidP="006E580C">
      <w:pPr>
        <w:rPr>
          <w:rFonts w:ascii="Century Gothic" w:hAnsi="Century Gothic"/>
          <w:sz w:val="22"/>
          <w:szCs w:val="22"/>
        </w:rPr>
      </w:pPr>
    </w:p>
    <w:p w:rsidR="00F203D7" w:rsidRDefault="00F203D7" w:rsidP="00ED4A56">
      <w:pPr>
        <w:numPr>
          <w:ilvl w:val="0"/>
          <w:numId w:val="25"/>
        </w:numPr>
        <w:spacing w:before="120"/>
        <w:rPr>
          <w:rFonts w:ascii="Century Gothic" w:hAnsi="Century Gothic"/>
          <w:sz w:val="22"/>
          <w:szCs w:val="22"/>
        </w:rPr>
      </w:pPr>
      <w:r>
        <w:rPr>
          <w:rFonts w:ascii="Century Gothic" w:hAnsi="Century Gothic"/>
          <w:sz w:val="22"/>
          <w:szCs w:val="22"/>
        </w:rPr>
        <w:t>The number of coats of floor finish applied to floors as base and top coats.</w:t>
      </w:r>
    </w:p>
    <w:p w:rsidR="00F203D7" w:rsidRDefault="00F203D7" w:rsidP="00ED4A56">
      <w:pPr>
        <w:numPr>
          <w:ilvl w:val="0"/>
          <w:numId w:val="25"/>
        </w:numPr>
        <w:spacing w:before="120"/>
        <w:rPr>
          <w:rFonts w:ascii="Century Gothic" w:hAnsi="Century Gothic"/>
          <w:sz w:val="22"/>
          <w:szCs w:val="22"/>
        </w:rPr>
      </w:pPr>
      <w:r>
        <w:rPr>
          <w:rFonts w:ascii="Century Gothic" w:hAnsi="Century Gothic"/>
          <w:sz w:val="22"/>
          <w:szCs w:val="22"/>
        </w:rPr>
        <w:t>Scheduled floor maintenance and restoration procedures by dates.</w:t>
      </w:r>
    </w:p>
    <w:p w:rsidR="00F203D7" w:rsidRDefault="00F203D7" w:rsidP="00ED4A56">
      <w:pPr>
        <w:numPr>
          <w:ilvl w:val="0"/>
          <w:numId w:val="25"/>
        </w:numPr>
        <w:spacing w:before="120"/>
        <w:rPr>
          <w:rFonts w:ascii="Century Gothic" w:hAnsi="Century Gothic"/>
          <w:sz w:val="22"/>
          <w:szCs w:val="22"/>
        </w:rPr>
      </w:pPr>
      <w:r>
        <w:rPr>
          <w:rFonts w:ascii="Century Gothic" w:hAnsi="Century Gothic"/>
          <w:sz w:val="22"/>
          <w:szCs w:val="22"/>
        </w:rPr>
        <w:t>Scheduled carpet maintenance and restoration procedures by dates.</w:t>
      </w:r>
    </w:p>
    <w:p w:rsidR="004B4C2F" w:rsidRDefault="004B4C2F" w:rsidP="006E580C">
      <w:pPr>
        <w:rPr>
          <w:rFonts w:ascii="Century Gothic" w:hAnsi="Century Gothic"/>
          <w:b/>
          <w:sz w:val="22"/>
          <w:szCs w:val="22"/>
          <w:u w:val="single"/>
        </w:rPr>
      </w:pPr>
    </w:p>
    <w:p w:rsidR="002A34CF" w:rsidRDefault="002A34CF" w:rsidP="006E580C">
      <w:pPr>
        <w:rPr>
          <w:rFonts w:ascii="Century Gothic" w:hAnsi="Century Gothic"/>
          <w:b/>
          <w:sz w:val="22"/>
          <w:szCs w:val="22"/>
          <w:u w:val="single"/>
        </w:rPr>
      </w:pPr>
    </w:p>
    <w:p w:rsidR="00A73CBF" w:rsidRDefault="00A73CBF" w:rsidP="006E580C">
      <w:pPr>
        <w:rPr>
          <w:rFonts w:ascii="Century Gothic" w:hAnsi="Century Gothic"/>
          <w:b/>
          <w:sz w:val="22"/>
          <w:szCs w:val="22"/>
          <w:u w:val="single"/>
        </w:rPr>
      </w:pPr>
      <w:r>
        <w:rPr>
          <w:rFonts w:ascii="Century Gothic" w:hAnsi="Century Gothic"/>
          <w:b/>
          <w:sz w:val="22"/>
          <w:szCs w:val="22"/>
          <w:u w:val="single"/>
        </w:rPr>
        <w:t>Scope of Work</w:t>
      </w:r>
    </w:p>
    <w:p w:rsidR="00A73CBF" w:rsidRDefault="002A34CF" w:rsidP="006E580C">
      <w:pPr>
        <w:rPr>
          <w:rFonts w:ascii="Century Gothic" w:hAnsi="Century Gothic"/>
          <w:i/>
          <w:sz w:val="22"/>
          <w:szCs w:val="22"/>
        </w:rPr>
      </w:pPr>
      <w:r>
        <w:rPr>
          <w:rFonts w:ascii="Century Gothic" w:hAnsi="Century Gothic"/>
          <w:i/>
          <w:sz w:val="22"/>
          <w:szCs w:val="22"/>
        </w:rPr>
        <w:t>CIMS-GB, 1.1.1</w:t>
      </w:r>
    </w:p>
    <w:p w:rsidR="002A34CF" w:rsidRDefault="002A34CF" w:rsidP="006E580C">
      <w:pPr>
        <w:rPr>
          <w:rFonts w:ascii="Century Gothic" w:hAnsi="Century Gothic"/>
          <w:sz w:val="22"/>
          <w:szCs w:val="22"/>
        </w:rPr>
      </w:pPr>
    </w:p>
    <w:p w:rsidR="00901CD5" w:rsidRDefault="003157EC" w:rsidP="006E580C">
      <w:pPr>
        <w:rPr>
          <w:rFonts w:ascii="Century Gothic" w:hAnsi="Century Gothic"/>
          <w:sz w:val="22"/>
          <w:szCs w:val="22"/>
        </w:rPr>
      </w:pPr>
      <w:r>
        <w:rPr>
          <w:rFonts w:ascii="Century Gothic" w:hAnsi="Century Gothic"/>
          <w:sz w:val="22"/>
          <w:szCs w:val="22"/>
        </w:rPr>
        <w:t>SUNY New Paltz</w:t>
      </w:r>
      <w:r w:rsidR="00901CD5">
        <w:rPr>
          <w:rFonts w:ascii="Century Gothic" w:hAnsi="Century Gothic"/>
          <w:sz w:val="22"/>
          <w:szCs w:val="22"/>
        </w:rPr>
        <w:t xml:space="preserve"> will define cleaning service requirements with a site-specific scope of work describing cleaning </w:t>
      </w:r>
      <w:r w:rsidR="004D6C51">
        <w:rPr>
          <w:rFonts w:ascii="Century Gothic" w:hAnsi="Century Gothic"/>
          <w:sz w:val="22"/>
          <w:szCs w:val="22"/>
        </w:rPr>
        <w:t xml:space="preserve">service </w:t>
      </w:r>
      <w:r w:rsidR="00901CD5">
        <w:rPr>
          <w:rFonts w:ascii="Century Gothic" w:hAnsi="Century Gothic"/>
          <w:sz w:val="22"/>
          <w:szCs w:val="22"/>
        </w:rPr>
        <w:t xml:space="preserve">requirements. </w:t>
      </w:r>
      <w:r w:rsidR="004D6C51">
        <w:rPr>
          <w:rFonts w:ascii="Century Gothic" w:hAnsi="Century Gothic"/>
          <w:sz w:val="22"/>
          <w:szCs w:val="22"/>
        </w:rPr>
        <w:t>Cleaning se</w:t>
      </w:r>
      <w:r w:rsidR="00C47678">
        <w:rPr>
          <w:rFonts w:ascii="Century Gothic" w:hAnsi="Century Gothic"/>
          <w:sz w:val="22"/>
          <w:szCs w:val="22"/>
        </w:rPr>
        <w:t>rvice requirements will align with</w:t>
      </w:r>
      <w:r w:rsidR="004D6C51">
        <w:rPr>
          <w:rFonts w:ascii="Century Gothic" w:hAnsi="Century Gothic"/>
          <w:sz w:val="22"/>
          <w:szCs w:val="22"/>
        </w:rPr>
        <w:t xml:space="preserve"> </w:t>
      </w:r>
      <w:r>
        <w:rPr>
          <w:rFonts w:ascii="Century Gothic" w:hAnsi="Century Gothic"/>
          <w:sz w:val="22"/>
          <w:szCs w:val="22"/>
        </w:rPr>
        <w:t>SUNY New Paltz</w:t>
      </w:r>
      <w:r w:rsidR="004D6C51">
        <w:rPr>
          <w:rFonts w:ascii="Century Gothic" w:hAnsi="Century Gothic"/>
          <w:sz w:val="22"/>
          <w:szCs w:val="22"/>
        </w:rPr>
        <w:t xml:space="preserve">’s mission and values. </w:t>
      </w:r>
      <w:r w:rsidR="00901CD5">
        <w:rPr>
          <w:rFonts w:ascii="Century Gothic" w:hAnsi="Century Gothic"/>
          <w:sz w:val="22"/>
          <w:szCs w:val="22"/>
        </w:rPr>
        <w:t xml:space="preserve">Any changes to cleaning service requirements will be documented. </w:t>
      </w:r>
    </w:p>
    <w:p w:rsidR="002A34CF" w:rsidRDefault="002A34CF" w:rsidP="006E580C">
      <w:pPr>
        <w:rPr>
          <w:rFonts w:ascii="Century Gothic" w:hAnsi="Century Gothic"/>
          <w:sz w:val="22"/>
          <w:szCs w:val="22"/>
        </w:rPr>
      </w:pPr>
    </w:p>
    <w:p w:rsidR="00370348" w:rsidRDefault="00370348" w:rsidP="00A5089C">
      <w:pPr>
        <w:rPr>
          <w:rFonts w:ascii="Century Gothic" w:hAnsi="Century Gothic"/>
          <w:sz w:val="22"/>
          <w:szCs w:val="22"/>
        </w:rPr>
      </w:pPr>
    </w:p>
    <w:p w:rsidR="00A5089C" w:rsidRPr="002A34CF" w:rsidRDefault="00A5089C" w:rsidP="00A5089C">
      <w:pPr>
        <w:rPr>
          <w:rFonts w:ascii="Century Gothic" w:hAnsi="Century Gothic"/>
          <w:i/>
          <w:sz w:val="22"/>
          <w:szCs w:val="22"/>
        </w:rPr>
      </w:pPr>
      <w:r w:rsidRPr="00A73CBF">
        <w:rPr>
          <w:rFonts w:ascii="Century Gothic" w:hAnsi="Century Gothic"/>
          <w:b/>
          <w:sz w:val="22"/>
          <w:szCs w:val="22"/>
          <w:u w:val="single"/>
        </w:rPr>
        <w:t>Frequency Minimums</w:t>
      </w:r>
      <w:r w:rsidR="002A34CF">
        <w:rPr>
          <w:rFonts w:ascii="Century Gothic" w:hAnsi="Century Gothic"/>
          <w:b/>
          <w:sz w:val="22"/>
          <w:szCs w:val="22"/>
          <w:u w:val="single"/>
        </w:rPr>
        <w:br/>
      </w:r>
      <w:r w:rsidR="002A34CF">
        <w:rPr>
          <w:rFonts w:ascii="Century Gothic" w:hAnsi="Century Gothic"/>
          <w:i/>
          <w:sz w:val="22"/>
          <w:szCs w:val="22"/>
        </w:rPr>
        <w:t>CIMS-GB, 1.1</w:t>
      </w:r>
    </w:p>
    <w:p w:rsidR="00A5089C" w:rsidRDefault="00A5089C" w:rsidP="006E580C">
      <w:pPr>
        <w:rPr>
          <w:rFonts w:ascii="Century Gothic" w:hAnsi="Century Gothic"/>
          <w:sz w:val="22"/>
          <w:szCs w:val="22"/>
        </w:rPr>
      </w:pPr>
    </w:p>
    <w:p w:rsidR="00A5089C" w:rsidRDefault="003157EC" w:rsidP="006E580C">
      <w:pPr>
        <w:rPr>
          <w:rFonts w:ascii="Century Gothic" w:hAnsi="Century Gothic"/>
          <w:sz w:val="22"/>
          <w:szCs w:val="22"/>
        </w:rPr>
      </w:pPr>
      <w:r>
        <w:rPr>
          <w:rFonts w:ascii="Century Gothic" w:hAnsi="Century Gothic"/>
          <w:sz w:val="22"/>
          <w:szCs w:val="22"/>
        </w:rPr>
        <w:t>SUNY New Paltz</w:t>
      </w:r>
      <w:r w:rsidR="00A5089C">
        <w:rPr>
          <w:rFonts w:ascii="Century Gothic" w:hAnsi="Century Gothic"/>
          <w:sz w:val="22"/>
          <w:szCs w:val="22"/>
        </w:rPr>
        <w:t xml:space="preserve"> will measure and document cleaning performance against the scope of work and performance outcome requirements. Supported by customer feedback surveys, inspections and level of complaints, </w:t>
      </w:r>
      <w:r>
        <w:rPr>
          <w:rFonts w:ascii="Century Gothic" w:hAnsi="Century Gothic"/>
          <w:sz w:val="22"/>
          <w:szCs w:val="22"/>
        </w:rPr>
        <w:t>SUNY New Paltz</w:t>
      </w:r>
      <w:r w:rsidR="00A5089C">
        <w:rPr>
          <w:rFonts w:ascii="Century Gothic" w:hAnsi="Century Gothic"/>
          <w:sz w:val="22"/>
          <w:szCs w:val="22"/>
        </w:rPr>
        <w:t xml:space="preserve"> will determine when it is necessary to adjust cleaning frequencies for the best cleaning performance and customer satisfaction.</w:t>
      </w:r>
      <w:r w:rsidR="00545BE8">
        <w:rPr>
          <w:rFonts w:ascii="Century Gothic" w:hAnsi="Century Gothic"/>
          <w:sz w:val="22"/>
          <w:szCs w:val="22"/>
        </w:rPr>
        <w:t xml:space="preserve"> Frequency minimums will be set based on impact on occupant health and overall risk. </w:t>
      </w:r>
    </w:p>
    <w:p w:rsidR="00901CD5" w:rsidRDefault="00901CD5" w:rsidP="006E580C">
      <w:pPr>
        <w:rPr>
          <w:rFonts w:ascii="Century Gothic" w:hAnsi="Century Gothic"/>
          <w:sz w:val="22"/>
          <w:szCs w:val="22"/>
        </w:rPr>
      </w:pPr>
    </w:p>
    <w:p w:rsidR="00172F44" w:rsidRDefault="00172F44" w:rsidP="006E580C">
      <w:pPr>
        <w:rPr>
          <w:rFonts w:ascii="Century Gothic" w:hAnsi="Century Gothic"/>
          <w:b/>
          <w:sz w:val="22"/>
          <w:szCs w:val="22"/>
          <w:u w:val="single"/>
        </w:rPr>
      </w:pPr>
    </w:p>
    <w:p w:rsidR="00721801" w:rsidRPr="002A34CF" w:rsidRDefault="00721801" w:rsidP="00721801">
      <w:pPr>
        <w:rPr>
          <w:rFonts w:ascii="Century Gothic" w:hAnsi="Century Gothic"/>
          <w:i/>
          <w:sz w:val="22"/>
          <w:szCs w:val="22"/>
        </w:rPr>
      </w:pPr>
      <w:r w:rsidRPr="00217427">
        <w:rPr>
          <w:rFonts w:ascii="Century Gothic" w:hAnsi="Century Gothic"/>
          <w:b/>
          <w:sz w:val="22"/>
          <w:szCs w:val="22"/>
          <w:u w:val="single"/>
        </w:rPr>
        <w:t>Periodic Audits/Assessment</w:t>
      </w:r>
      <w:r w:rsidR="002A34CF">
        <w:rPr>
          <w:rFonts w:ascii="Century Gothic" w:hAnsi="Century Gothic"/>
          <w:b/>
          <w:sz w:val="22"/>
          <w:szCs w:val="22"/>
          <w:u w:val="single"/>
        </w:rPr>
        <w:br/>
      </w:r>
      <w:r w:rsidR="002A34CF">
        <w:rPr>
          <w:rFonts w:ascii="Century Gothic" w:hAnsi="Century Gothic"/>
          <w:i/>
          <w:sz w:val="22"/>
          <w:szCs w:val="22"/>
        </w:rPr>
        <w:t>CIMS-GB, 6.1.3, 6.3</w:t>
      </w:r>
    </w:p>
    <w:p w:rsidR="00721801" w:rsidRDefault="00721801" w:rsidP="00721801">
      <w:pPr>
        <w:rPr>
          <w:rFonts w:ascii="Century Gothic" w:hAnsi="Century Gothic"/>
          <w:b/>
          <w:sz w:val="22"/>
          <w:szCs w:val="22"/>
          <w:u w:val="single"/>
        </w:rPr>
      </w:pPr>
    </w:p>
    <w:p w:rsidR="00721801" w:rsidRDefault="003157EC" w:rsidP="00721801">
      <w:pPr>
        <w:rPr>
          <w:rFonts w:ascii="Century Gothic" w:hAnsi="Century Gothic"/>
          <w:sz w:val="22"/>
          <w:szCs w:val="22"/>
        </w:rPr>
      </w:pPr>
      <w:r>
        <w:rPr>
          <w:rFonts w:ascii="Century Gothic" w:hAnsi="Century Gothic"/>
          <w:sz w:val="22"/>
          <w:szCs w:val="22"/>
        </w:rPr>
        <w:t>SUNY New Paltz</w:t>
      </w:r>
      <w:r w:rsidR="00721801">
        <w:rPr>
          <w:rFonts w:ascii="Century Gothic" w:hAnsi="Century Gothic"/>
          <w:sz w:val="22"/>
          <w:szCs w:val="22"/>
        </w:rPr>
        <w:t xml:space="preserve"> will implement measurement tools, a</w:t>
      </w:r>
      <w:r w:rsidR="0098328F">
        <w:rPr>
          <w:rFonts w:ascii="Century Gothic" w:hAnsi="Century Gothic"/>
          <w:sz w:val="22"/>
          <w:szCs w:val="22"/>
        </w:rPr>
        <w:t>n</w:t>
      </w:r>
      <w:r w:rsidR="00721801">
        <w:rPr>
          <w:rFonts w:ascii="Century Gothic" w:hAnsi="Century Gothic"/>
          <w:sz w:val="22"/>
          <w:szCs w:val="22"/>
        </w:rPr>
        <w:t xml:space="preserve"> </w:t>
      </w:r>
      <w:r w:rsidR="0098328F">
        <w:rPr>
          <w:rFonts w:ascii="Century Gothic" w:hAnsi="Century Gothic"/>
          <w:sz w:val="22"/>
          <w:szCs w:val="22"/>
        </w:rPr>
        <w:t xml:space="preserve">annual questionnaire, conducted through survey monkey, of </w:t>
      </w:r>
      <w:r w:rsidR="00721801">
        <w:rPr>
          <w:rFonts w:ascii="Century Gothic" w:hAnsi="Century Gothic"/>
          <w:sz w:val="22"/>
          <w:szCs w:val="22"/>
        </w:rPr>
        <w:t>customer feedback and a continuous improvement plan</w:t>
      </w:r>
      <w:r w:rsidR="0098328F">
        <w:rPr>
          <w:rFonts w:ascii="Century Gothic" w:hAnsi="Century Gothic"/>
          <w:sz w:val="22"/>
          <w:szCs w:val="22"/>
        </w:rPr>
        <w:t>, conducted by Custodial Supervisors, using audit software,</w:t>
      </w:r>
      <w:r w:rsidR="00721801">
        <w:rPr>
          <w:rFonts w:ascii="Century Gothic" w:hAnsi="Century Gothic"/>
          <w:sz w:val="22"/>
          <w:szCs w:val="22"/>
        </w:rPr>
        <w:t xml:space="preserve"> to periodically evaluate the effectiveness of the green cleaning program, including technologies, procedures and processes.</w:t>
      </w:r>
    </w:p>
    <w:p w:rsidR="00C47678" w:rsidRDefault="00C47678" w:rsidP="006E580C">
      <w:pPr>
        <w:rPr>
          <w:rFonts w:ascii="Century Gothic" w:hAnsi="Century Gothic"/>
          <w:b/>
          <w:sz w:val="22"/>
          <w:szCs w:val="22"/>
          <w:u w:val="single"/>
        </w:rPr>
      </w:pPr>
    </w:p>
    <w:p w:rsidR="00C47678" w:rsidRDefault="00C47678" w:rsidP="006E580C">
      <w:pPr>
        <w:rPr>
          <w:rFonts w:ascii="Century Gothic" w:hAnsi="Century Gothic"/>
          <w:b/>
          <w:sz w:val="22"/>
          <w:szCs w:val="22"/>
          <w:u w:val="single"/>
        </w:rPr>
      </w:pPr>
    </w:p>
    <w:p w:rsidR="001C5EA6" w:rsidRDefault="001C5EA6" w:rsidP="006E580C">
      <w:pPr>
        <w:rPr>
          <w:rFonts w:ascii="Century Gothic" w:hAnsi="Century Gothic"/>
          <w:b/>
          <w:sz w:val="22"/>
          <w:szCs w:val="22"/>
          <w:u w:val="single"/>
        </w:rPr>
      </w:pPr>
      <w:r w:rsidRPr="00A73CBF">
        <w:rPr>
          <w:rFonts w:ascii="Century Gothic" w:hAnsi="Century Gothic"/>
          <w:b/>
          <w:sz w:val="22"/>
          <w:szCs w:val="22"/>
          <w:u w:val="single"/>
        </w:rPr>
        <w:t>APPA Appearance Assessment</w:t>
      </w:r>
    </w:p>
    <w:p w:rsidR="00603B74" w:rsidRDefault="002A34CF" w:rsidP="00603B74">
      <w:pPr>
        <w:rPr>
          <w:rFonts w:ascii="Century Gothic" w:hAnsi="Century Gothic"/>
          <w:i/>
          <w:sz w:val="22"/>
          <w:szCs w:val="22"/>
        </w:rPr>
      </w:pPr>
      <w:r>
        <w:rPr>
          <w:rFonts w:ascii="Century Gothic" w:hAnsi="Century Gothic"/>
          <w:i/>
          <w:sz w:val="22"/>
          <w:szCs w:val="22"/>
        </w:rPr>
        <w:t>CIMS-GB, 6.3</w:t>
      </w:r>
    </w:p>
    <w:p w:rsidR="00A73CBF" w:rsidRPr="00A73CBF" w:rsidRDefault="00A73CBF" w:rsidP="006E580C">
      <w:pPr>
        <w:rPr>
          <w:rFonts w:ascii="Century Gothic" w:hAnsi="Century Gothic"/>
          <w:b/>
          <w:sz w:val="22"/>
          <w:szCs w:val="22"/>
          <w:u w:val="single"/>
        </w:rPr>
      </w:pPr>
    </w:p>
    <w:p w:rsidR="001C5EA6" w:rsidRPr="0034196E" w:rsidRDefault="003157EC" w:rsidP="001C5EA6">
      <w:pPr>
        <w:autoSpaceDE w:val="0"/>
        <w:autoSpaceDN w:val="0"/>
        <w:adjustRightInd w:val="0"/>
        <w:rPr>
          <w:rFonts w:ascii="Century Gothic" w:hAnsi="Century Gothic" w:cs="FreightText-Book"/>
          <w:sz w:val="22"/>
          <w:szCs w:val="22"/>
        </w:rPr>
      </w:pPr>
      <w:r>
        <w:rPr>
          <w:rFonts w:ascii="Century Gothic" w:hAnsi="Century Gothic" w:cs="FreightText-Book"/>
          <w:sz w:val="22"/>
          <w:szCs w:val="22"/>
        </w:rPr>
        <w:t>SUNY New Paltz</w:t>
      </w:r>
      <w:r w:rsidR="0034196E" w:rsidRPr="0034196E">
        <w:rPr>
          <w:rFonts w:ascii="Century Gothic" w:hAnsi="Century Gothic" w:cs="FreightText-Book"/>
          <w:sz w:val="22"/>
          <w:szCs w:val="22"/>
        </w:rPr>
        <w:t xml:space="preserve"> will c</w:t>
      </w:r>
      <w:r w:rsidR="001C5EA6" w:rsidRPr="0034196E">
        <w:rPr>
          <w:rFonts w:ascii="Century Gothic" w:hAnsi="Century Gothic" w:cs="FreightText-Book"/>
          <w:sz w:val="22"/>
          <w:szCs w:val="22"/>
        </w:rPr>
        <w:t>onduct an audit in accordance with APPA Leadership in</w:t>
      </w:r>
      <w:r w:rsidR="0034196E">
        <w:rPr>
          <w:rFonts w:ascii="Century Gothic" w:hAnsi="Century Gothic" w:cs="FreightText-Book"/>
          <w:sz w:val="22"/>
          <w:szCs w:val="22"/>
        </w:rPr>
        <w:t xml:space="preserve"> Educational Facilities’ </w:t>
      </w:r>
      <w:r w:rsidR="001C5EA6" w:rsidRPr="0034196E">
        <w:rPr>
          <w:rFonts w:ascii="Century Gothic" w:hAnsi="Century Gothic" w:cs="FreightText-Book"/>
          <w:sz w:val="22"/>
          <w:szCs w:val="22"/>
        </w:rPr>
        <w:t>“Custodial Staffing</w:t>
      </w:r>
      <w:r w:rsidR="0034196E">
        <w:rPr>
          <w:rFonts w:ascii="Century Gothic" w:hAnsi="Century Gothic" w:cs="FreightText-Book"/>
          <w:sz w:val="22"/>
          <w:szCs w:val="22"/>
        </w:rPr>
        <w:t xml:space="preserve"> Guidelines” to determine the </w:t>
      </w:r>
      <w:r w:rsidR="001C5EA6" w:rsidRPr="0034196E">
        <w:rPr>
          <w:rFonts w:ascii="Century Gothic" w:hAnsi="Century Gothic" w:cs="FreightText-Book"/>
          <w:sz w:val="22"/>
          <w:szCs w:val="22"/>
        </w:rPr>
        <w:t>appearance level of the facility.</w:t>
      </w:r>
      <w:r w:rsidR="0034196E">
        <w:rPr>
          <w:rFonts w:ascii="Century Gothic" w:hAnsi="Century Gothic" w:cs="FreightText-Book"/>
          <w:sz w:val="22"/>
          <w:szCs w:val="22"/>
        </w:rPr>
        <w:t xml:space="preserve"> </w:t>
      </w:r>
      <w:r>
        <w:rPr>
          <w:rFonts w:ascii="Century Gothic" w:hAnsi="Century Gothic" w:cs="FreightText-Book"/>
          <w:sz w:val="22"/>
          <w:szCs w:val="22"/>
        </w:rPr>
        <w:t>SUNY New Paltz</w:t>
      </w:r>
      <w:r w:rsidR="0034196E">
        <w:rPr>
          <w:rFonts w:ascii="Century Gothic" w:hAnsi="Century Gothic" w:cs="FreightText-Book"/>
          <w:sz w:val="22"/>
          <w:szCs w:val="22"/>
        </w:rPr>
        <w:t xml:space="preserve"> will require that facilities </w:t>
      </w:r>
      <w:r w:rsidR="001C5EA6" w:rsidRPr="0034196E">
        <w:rPr>
          <w:rFonts w:ascii="Century Gothic" w:hAnsi="Century Gothic" w:cs="FreightText-Book"/>
          <w:sz w:val="22"/>
          <w:szCs w:val="22"/>
        </w:rPr>
        <w:t>score 3 or less.</w:t>
      </w:r>
    </w:p>
    <w:p w:rsidR="0034196E" w:rsidRDefault="0034196E" w:rsidP="001C5EA6">
      <w:pPr>
        <w:autoSpaceDE w:val="0"/>
        <w:autoSpaceDN w:val="0"/>
        <w:adjustRightInd w:val="0"/>
        <w:rPr>
          <w:rFonts w:ascii="FreightText-Book" w:hAnsi="FreightText-Book" w:cs="FreightText-Book"/>
          <w:sz w:val="20"/>
          <w:szCs w:val="20"/>
        </w:rPr>
      </w:pPr>
    </w:p>
    <w:p w:rsidR="001C5EA6" w:rsidRPr="0034196E" w:rsidRDefault="0034196E" w:rsidP="001C5EA6">
      <w:pPr>
        <w:autoSpaceDE w:val="0"/>
        <w:autoSpaceDN w:val="0"/>
        <w:adjustRightInd w:val="0"/>
        <w:rPr>
          <w:rFonts w:ascii="Century Gothic" w:hAnsi="Century Gothic" w:cs="FreightText-Book"/>
          <w:sz w:val="22"/>
          <w:szCs w:val="22"/>
        </w:rPr>
      </w:pPr>
      <w:r w:rsidRPr="0034196E">
        <w:rPr>
          <w:rFonts w:ascii="Century Gothic" w:hAnsi="Century Gothic" w:cs="FreightText-Book"/>
          <w:sz w:val="22"/>
          <w:szCs w:val="22"/>
        </w:rPr>
        <w:t xml:space="preserve">If areas are identified as </w:t>
      </w:r>
      <w:r w:rsidR="001C5EA6" w:rsidRPr="0034196E">
        <w:rPr>
          <w:rFonts w:ascii="Century Gothic" w:hAnsi="Century Gothic" w:cs="FreightText-Book"/>
          <w:sz w:val="22"/>
          <w:szCs w:val="22"/>
        </w:rPr>
        <w:t>fall</w:t>
      </w:r>
      <w:r w:rsidRPr="0034196E">
        <w:rPr>
          <w:rFonts w:ascii="Century Gothic" w:hAnsi="Century Gothic" w:cs="FreightText-Book"/>
          <w:sz w:val="22"/>
          <w:szCs w:val="22"/>
        </w:rPr>
        <w:t xml:space="preserve">ing below the </w:t>
      </w:r>
      <w:r w:rsidR="001C5EA6" w:rsidRPr="0034196E">
        <w:rPr>
          <w:rFonts w:ascii="Century Gothic" w:hAnsi="Century Gothic" w:cs="FreightText-Book"/>
          <w:sz w:val="22"/>
          <w:szCs w:val="22"/>
        </w:rPr>
        <w:t>expected standard</w:t>
      </w:r>
      <w:r w:rsidR="00C47678">
        <w:rPr>
          <w:rFonts w:ascii="Century Gothic" w:hAnsi="Century Gothic" w:cs="FreightText-Book"/>
          <w:sz w:val="22"/>
          <w:szCs w:val="22"/>
        </w:rPr>
        <w:t>,</w:t>
      </w:r>
      <w:r w:rsidRPr="0034196E">
        <w:rPr>
          <w:rFonts w:ascii="Century Gothic" w:hAnsi="Century Gothic" w:cs="FreightText-Book"/>
          <w:sz w:val="22"/>
          <w:szCs w:val="22"/>
        </w:rPr>
        <w:t xml:space="preserve"> </w:t>
      </w:r>
      <w:r w:rsidR="003157EC">
        <w:rPr>
          <w:rFonts w:ascii="Century Gothic" w:hAnsi="Century Gothic" w:cs="FreightText-Book"/>
          <w:sz w:val="22"/>
          <w:szCs w:val="22"/>
        </w:rPr>
        <w:t>SUNY New Paltz</w:t>
      </w:r>
      <w:r w:rsidRPr="0034196E">
        <w:rPr>
          <w:rFonts w:ascii="Century Gothic" w:hAnsi="Century Gothic" w:cs="FreightText-Book"/>
          <w:sz w:val="22"/>
          <w:szCs w:val="22"/>
        </w:rPr>
        <w:t xml:space="preserve"> will </w:t>
      </w:r>
      <w:r w:rsidR="001C5EA6" w:rsidRPr="0034196E">
        <w:rPr>
          <w:rFonts w:ascii="Century Gothic" w:hAnsi="Century Gothic" w:cs="FreightText-Book"/>
          <w:sz w:val="22"/>
          <w:szCs w:val="22"/>
        </w:rPr>
        <w:t>make improvements to the cleaning program accordingly.</w:t>
      </w:r>
    </w:p>
    <w:p w:rsidR="001C5EA6" w:rsidRDefault="001C5EA6" w:rsidP="006E580C">
      <w:pPr>
        <w:rPr>
          <w:rFonts w:ascii="Century Gothic" w:hAnsi="Century Gothic"/>
          <w:sz w:val="22"/>
          <w:szCs w:val="22"/>
        </w:rPr>
      </w:pPr>
    </w:p>
    <w:p w:rsidR="00655C31" w:rsidRDefault="00655C31" w:rsidP="00970164">
      <w:pPr>
        <w:rPr>
          <w:rFonts w:ascii="Century Gothic" w:hAnsi="Century Gothic"/>
          <w:b/>
          <w:sz w:val="22"/>
          <w:szCs w:val="22"/>
          <w:u w:val="single"/>
        </w:rPr>
      </w:pPr>
    </w:p>
    <w:p w:rsidR="00A73CBF" w:rsidRPr="002A34CF" w:rsidRDefault="00A73CBF" w:rsidP="00970164">
      <w:pPr>
        <w:rPr>
          <w:rFonts w:ascii="Century Gothic" w:hAnsi="Century Gothic"/>
          <w:i/>
          <w:sz w:val="22"/>
          <w:szCs w:val="22"/>
        </w:rPr>
      </w:pPr>
      <w:r>
        <w:rPr>
          <w:rFonts w:ascii="Century Gothic" w:hAnsi="Century Gothic"/>
          <w:b/>
          <w:sz w:val="22"/>
          <w:szCs w:val="22"/>
          <w:u w:val="single"/>
        </w:rPr>
        <w:t>Regulatory Compliance</w:t>
      </w:r>
      <w:r w:rsidR="002A34CF">
        <w:rPr>
          <w:rFonts w:ascii="Century Gothic" w:hAnsi="Century Gothic"/>
          <w:b/>
          <w:sz w:val="22"/>
          <w:szCs w:val="22"/>
          <w:u w:val="single"/>
        </w:rPr>
        <w:br/>
      </w:r>
      <w:r w:rsidR="002A34CF">
        <w:rPr>
          <w:rFonts w:ascii="Century Gothic" w:hAnsi="Century Gothic"/>
          <w:i/>
          <w:sz w:val="22"/>
          <w:szCs w:val="22"/>
        </w:rPr>
        <w:t>CIMS-GB, 4.1</w:t>
      </w:r>
    </w:p>
    <w:p w:rsidR="00A73CBF" w:rsidRDefault="00A73CBF" w:rsidP="00970164">
      <w:pPr>
        <w:rPr>
          <w:rFonts w:ascii="Century Gothic" w:hAnsi="Century Gothic"/>
          <w:b/>
          <w:sz w:val="22"/>
          <w:szCs w:val="22"/>
          <w:u w:val="single"/>
        </w:rPr>
      </w:pPr>
    </w:p>
    <w:p w:rsidR="0065276A" w:rsidRDefault="003157EC" w:rsidP="00970164">
      <w:pPr>
        <w:rPr>
          <w:rFonts w:ascii="Century Gothic" w:hAnsi="Century Gothic"/>
          <w:sz w:val="22"/>
          <w:szCs w:val="22"/>
        </w:rPr>
      </w:pPr>
      <w:r>
        <w:rPr>
          <w:rFonts w:ascii="Century Gothic" w:hAnsi="Century Gothic"/>
          <w:sz w:val="22"/>
          <w:szCs w:val="22"/>
        </w:rPr>
        <w:t>SUNY New Paltz</w:t>
      </w:r>
      <w:r w:rsidR="0065276A" w:rsidRPr="0065276A">
        <w:rPr>
          <w:rFonts w:ascii="Century Gothic" w:hAnsi="Century Gothic"/>
          <w:sz w:val="22"/>
          <w:szCs w:val="22"/>
        </w:rPr>
        <w:t xml:space="preserve"> will </w:t>
      </w:r>
      <w:r w:rsidR="0065276A">
        <w:rPr>
          <w:rFonts w:ascii="Century Gothic" w:hAnsi="Century Gothic"/>
          <w:sz w:val="22"/>
          <w:szCs w:val="22"/>
        </w:rPr>
        <w:t>comply with all pertinent provisions of the federal OSHA Hazard Communication Standard and all comparable state requirements. The organization will comply with the following provisions:</w:t>
      </w:r>
    </w:p>
    <w:p w:rsidR="0065276A" w:rsidRDefault="0065276A" w:rsidP="00970164">
      <w:pPr>
        <w:rPr>
          <w:rFonts w:ascii="Century Gothic" w:hAnsi="Century Gothic"/>
          <w:sz w:val="22"/>
          <w:szCs w:val="22"/>
        </w:rPr>
      </w:pPr>
    </w:p>
    <w:p w:rsidR="0065276A" w:rsidRDefault="009F079F" w:rsidP="00ED4A56">
      <w:pPr>
        <w:numPr>
          <w:ilvl w:val="0"/>
          <w:numId w:val="26"/>
        </w:numPr>
        <w:spacing w:before="120"/>
        <w:rPr>
          <w:rFonts w:ascii="Century Gothic" w:hAnsi="Century Gothic"/>
          <w:sz w:val="22"/>
          <w:szCs w:val="22"/>
        </w:rPr>
      </w:pPr>
      <w:r>
        <w:rPr>
          <w:rFonts w:ascii="Century Gothic" w:hAnsi="Century Gothic"/>
          <w:sz w:val="22"/>
          <w:szCs w:val="22"/>
        </w:rPr>
        <w:t>Develop, implement and maintain a written hazard communication program.</w:t>
      </w:r>
    </w:p>
    <w:p w:rsidR="009F079F" w:rsidRDefault="009F079F" w:rsidP="00ED4A56">
      <w:pPr>
        <w:numPr>
          <w:ilvl w:val="0"/>
          <w:numId w:val="26"/>
        </w:numPr>
        <w:spacing w:before="120"/>
        <w:rPr>
          <w:rFonts w:ascii="Century Gothic" w:hAnsi="Century Gothic"/>
          <w:sz w:val="22"/>
          <w:szCs w:val="22"/>
        </w:rPr>
      </w:pPr>
      <w:r>
        <w:rPr>
          <w:rFonts w:ascii="Century Gothic" w:hAnsi="Century Gothic"/>
          <w:sz w:val="22"/>
          <w:szCs w:val="22"/>
        </w:rPr>
        <w:t>Make readily available Material Safety Data Sheets (MSDS) for all hazardous chemical products.</w:t>
      </w:r>
    </w:p>
    <w:p w:rsidR="009F079F" w:rsidRDefault="009F079F" w:rsidP="00ED4A56">
      <w:pPr>
        <w:numPr>
          <w:ilvl w:val="0"/>
          <w:numId w:val="26"/>
        </w:numPr>
        <w:spacing w:before="120"/>
        <w:rPr>
          <w:rFonts w:ascii="Century Gothic" w:hAnsi="Century Gothic"/>
          <w:sz w:val="22"/>
          <w:szCs w:val="22"/>
        </w:rPr>
      </w:pPr>
      <w:r>
        <w:rPr>
          <w:rFonts w:ascii="Century Gothic" w:hAnsi="Century Gothic"/>
          <w:sz w:val="22"/>
          <w:szCs w:val="22"/>
        </w:rPr>
        <w:t>Maintain an inventory of chemicals that includes an accurate and complete list of all chemicals onsite.</w:t>
      </w:r>
    </w:p>
    <w:p w:rsidR="009F079F" w:rsidRDefault="009F079F" w:rsidP="00ED4A56">
      <w:pPr>
        <w:numPr>
          <w:ilvl w:val="0"/>
          <w:numId w:val="26"/>
        </w:numPr>
        <w:spacing w:before="120"/>
        <w:rPr>
          <w:rFonts w:ascii="Century Gothic" w:hAnsi="Century Gothic"/>
          <w:sz w:val="22"/>
          <w:szCs w:val="22"/>
        </w:rPr>
      </w:pPr>
      <w:r>
        <w:rPr>
          <w:rFonts w:ascii="Century Gothic" w:hAnsi="Century Gothic"/>
          <w:sz w:val="22"/>
          <w:szCs w:val="22"/>
        </w:rPr>
        <w:t>Train all employees who handle chemicals on the use and hazards of the chemicals.</w:t>
      </w:r>
    </w:p>
    <w:p w:rsidR="009F079F" w:rsidRDefault="009F079F" w:rsidP="00ED4A56">
      <w:pPr>
        <w:numPr>
          <w:ilvl w:val="0"/>
          <w:numId w:val="26"/>
        </w:numPr>
        <w:spacing w:before="120"/>
        <w:rPr>
          <w:rFonts w:ascii="Century Gothic" w:hAnsi="Century Gothic"/>
          <w:sz w:val="22"/>
          <w:szCs w:val="22"/>
        </w:rPr>
      </w:pPr>
      <w:r>
        <w:rPr>
          <w:rFonts w:ascii="Century Gothic" w:hAnsi="Century Gothic"/>
          <w:sz w:val="22"/>
          <w:szCs w:val="22"/>
        </w:rPr>
        <w:t xml:space="preserve">Ensure chemicals are used safely and properly, and according to manufacturers’ instructions. </w:t>
      </w:r>
    </w:p>
    <w:p w:rsidR="00557FDC" w:rsidRDefault="00557FDC" w:rsidP="00557FDC">
      <w:pPr>
        <w:ind w:left="360"/>
        <w:rPr>
          <w:rFonts w:ascii="Century Gothic" w:hAnsi="Century Gothic"/>
          <w:sz w:val="22"/>
          <w:szCs w:val="22"/>
        </w:rPr>
      </w:pPr>
    </w:p>
    <w:p w:rsidR="00557FDC" w:rsidRPr="0065276A" w:rsidRDefault="003157EC" w:rsidP="00557FDC">
      <w:pPr>
        <w:rPr>
          <w:rFonts w:ascii="Century Gothic" w:hAnsi="Century Gothic"/>
          <w:sz w:val="22"/>
          <w:szCs w:val="22"/>
        </w:rPr>
      </w:pPr>
      <w:r>
        <w:rPr>
          <w:rFonts w:ascii="Century Gothic" w:hAnsi="Century Gothic"/>
          <w:sz w:val="22"/>
          <w:szCs w:val="22"/>
        </w:rPr>
        <w:t>SUNY New Paltz</w:t>
      </w:r>
      <w:r w:rsidR="00557FDC">
        <w:rPr>
          <w:rFonts w:ascii="Century Gothic" w:hAnsi="Century Gothic"/>
          <w:sz w:val="22"/>
          <w:szCs w:val="22"/>
        </w:rPr>
        <w:t xml:space="preserve"> will also follow regulations for chemical storage and disposal, selection of Personal Protective Equipment (PPE).</w:t>
      </w:r>
    </w:p>
    <w:p w:rsidR="00370348" w:rsidRDefault="00370348" w:rsidP="00301654">
      <w:pPr>
        <w:rPr>
          <w:rFonts w:ascii="Century Gothic" w:hAnsi="Century Gothic"/>
          <w:sz w:val="22"/>
          <w:szCs w:val="22"/>
        </w:rPr>
      </w:pPr>
    </w:p>
    <w:p w:rsidR="00A256CB" w:rsidRDefault="00A256CB" w:rsidP="00301654">
      <w:pPr>
        <w:rPr>
          <w:rFonts w:ascii="Century Gothic" w:hAnsi="Century Gothic" w:cs="FreightText-Book"/>
          <w:b/>
          <w:sz w:val="22"/>
          <w:szCs w:val="22"/>
          <w:u w:val="single"/>
        </w:rPr>
      </w:pPr>
    </w:p>
    <w:p w:rsidR="00557FDC" w:rsidRPr="00F84060" w:rsidRDefault="00557FDC" w:rsidP="00301654">
      <w:pPr>
        <w:rPr>
          <w:rFonts w:ascii="Century Gothic" w:hAnsi="Century Gothic" w:cs="FreightText-Book"/>
          <w:b/>
          <w:sz w:val="22"/>
          <w:szCs w:val="22"/>
          <w:u w:val="single"/>
        </w:rPr>
      </w:pPr>
      <w:r w:rsidRPr="00F84060">
        <w:rPr>
          <w:rFonts w:ascii="Century Gothic" w:hAnsi="Century Gothic" w:cs="FreightText-Book"/>
          <w:b/>
          <w:sz w:val="22"/>
          <w:szCs w:val="22"/>
          <w:u w:val="single"/>
        </w:rPr>
        <w:t>Definitions and Glossary</w:t>
      </w:r>
    </w:p>
    <w:p w:rsidR="00557FDC" w:rsidRDefault="00557FDC" w:rsidP="00301654">
      <w:pPr>
        <w:rPr>
          <w:rFonts w:ascii="Century Gothic" w:hAnsi="Century Gothic" w:cs="FreightText-Book"/>
          <w:sz w:val="22"/>
          <w:szCs w:val="22"/>
        </w:rPr>
      </w:pPr>
    </w:p>
    <w:p w:rsidR="00AF628D" w:rsidRDefault="00AF628D" w:rsidP="00AF628D">
      <w:pPr>
        <w:rPr>
          <w:rFonts w:ascii="Century Gothic" w:hAnsi="Century Gothic" w:cs="FreightText-Book"/>
          <w:sz w:val="22"/>
          <w:szCs w:val="22"/>
        </w:rPr>
      </w:pPr>
      <w:r w:rsidRPr="00AF628D">
        <w:rPr>
          <w:rFonts w:ascii="Century Gothic" w:hAnsi="Century Gothic" w:cs="FreightText-Book"/>
          <w:b/>
          <w:sz w:val="22"/>
          <w:szCs w:val="22"/>
        </w:rPr>
        <w:t>APPA</w:t>
      </w:r>
      <w:r w:rsidR="00C47678">
        <w:rPr>
          <w:rFonts w:ascii="Century Gothic" w:hAnsi="Century Gothic" w:cs="FreightText-Book"/>
          <w:b/>
          <w:sz w:val="22"/>
          <w:szCs w:val="22"/>
        </w:rPr>
        <w:t xml:space="preserve"> (</w:t>
      </w:r>
      <w:r w:rsidR="00C47678" w:rsidRPr="00C47678">
        <w:rPr>
          <w:rFonts w:ascii="Century Gothic" w:hAnsi="Century Gothic" w:cs="FreightText-Book"/>
          <w:b/>
          <w:sz w:val="22"/>
          <w:szCs w:val="22"/>
        </w:rPr>
        <w:t>Leadership in Educational Facilities</w:t>
      </w:r>
      <w:r w:rsidR="00C47678">
        <w:rPr>
          <w:rFonts w:ascii="Century Gothic" w:hAnsi="Century Gothic" w:cs="FreightText-Book"/>
          <w:b/>
          <w:sz w:val="22"/>
          <w:szCs w:val="22"/>
        </w:rPr>
        <w:t xml:space="preserve">): </w:t>
      </w:r>
      <w:r w:rsidR="00F97314" w:rsidRPr="00695391">
        <w:rPr>
          <w:rFonts w:ascii="Century Gothic" w:hAnsi="Century Gothic" w:cs="Arial"/>
          <w:color w:val="000000"/>
          <w:sz w:val="22"/>
          <w:szCs w:val="22"/>
        </w:rPr>
        <w:t>association for educational facilities management professionals that promotes excellence in all phases of educational facilities management, including administration, planning, design, construction, energy/utilities, maintenance, and operations.</w:t>
      </w:r>
      <w:r w:rsidR="00F97314">
        <w:rPr>
          <w:rFonts w:ascii="Arial" w:hAnsi="Arial" w:cs="Arial"/>
          <w:color w:val="000000"/>
          <w:sz w:val="21"/>
          <w:szCs w:val="21"/>
        </w:rPr>
        <w:t> </w:t>
      </w:r>
    </w:p>
    <w:p w:rsidR="00AF628D" w:rsidRDefault="00AF628D" w:rsidP="00AF628D">
      <w:pPr>
        <w:rPr>
          <w:rFonts w:ascii="Century Gothic" w:hAnsi="Century Gothic" w:cs="FreightText-Book"/>
          <w:sz w:val="22"/>
          <w:szCs w:val="22"/>
        </w:rPr>
      </w:pPr>
    </w:p>
    <w:p w:rsidR="00AF628D" w:rsidRPr="00AF628D" w:rsidRDefault="00AF628D" w:rsidP="00AF628D">
      <w:pPr>
        <w:rPr>
          <w:rFonts w:ascii="Century Gothic" w:hAnsi="Century Gothic" w:cs="FreightText-Book"/>
          <w:sz w:val="22"/>
          <w:szCs w:val="22"/>
        </w:rPr>
      </w:pPr>
      <w:r w:rsidRPr="00AF628D">
        <w:rPr>
          <w:rFonts w:ascii="Century Gothic" w:hAnsi="Century Gothic" w:cs="FreightText-Book"/>
          <w:b/>
          <w:sz w:val="22"/>
          <w:szCs w:val="22"/>
        </w:rPr>
        <w:t>APPA Custodial Staffing Guidelines</w:t>
      </w:r>
      <w:r>
        <w:rPr>
          <w:rFonts w:ascii="Century Gothic" w:hAnsi="Century Gothic" w:cs="FreightText-Book"/>
          <w:b/>
          <w:sz w:val="22"/>
          <w:szCs w:val="22"/>
        </w:rPr>
        <w:t xml:space="preserve">: </w:t>
      </w:r>
      <w:r w:rsidR="00695391" w:rsidRPr="00695391">
        <w:rPr>
          <w:rFonts w:ascii="Century Gothic" w:hAnsi="Century Gothic" w:cs="FreightText-Book"/>
          <w:sz w:val="22"/>
          <w:szCs w:val="22"/>
        </w:rPr>
        <w:t>guidelines established by APPA, an association for educational facil</w:t>
      </w:r>
      <w:r w:rsidR="00695391">
        <w:rPr>
          <w:rFonts w:ascii="Century Gothic" w:hAnsi="Century Gothic" w:cs="FreightText-Book"/>
          <w:sz w:val="22"/>
          <w:szCs w:val="22"/>
        </w:rPr>
        <w:t>ities management professionals, covering</w:t>
      </w:r>
      <w:r w:rsidR="00695391" w:rsidRPr="00695391">
        <w:rPr>
          <w:rFonts w:ascii="Century Gothic" w:hAnsi="Century Gothic" w:cs="FreightText-Book"/>
          <w:sz w:val="22"/>
          <w:szCs w:val="22"/>
        </w:rPr>
        <w:t xml:space="preserve"> </w:t>
      </w:r>
      <w:r w:rsidR="00695391" w:rsidRPr="00695391">
        <w:rPr>
          <w:rFonts w:ascii="Century Gothic" w:hAnsi="Century Gothic" w:cs="Arial"/>
          <w:color w:val="000000"/>
          <w:sz w:val="22"/>
          <w:szCs w:val="22"/>
        </w:rPr>
        <w:t>five levels of clean used to assess facility appearance.</w:t>
      </w:r>
    </w:p>
    <w:p w:rsidR="00AF628D" w:rsidRDefault="00AF628D" w:rsidP="00AF628D">
      <w:pPr>
        <w:rPr>
          <w:rFonts w:ascii="Century Gothic" w:hAnsi="Century Gothic" w:cs="FreightText-Book"/>
          <w:sz w:val="22"/>
          <w:szCs w:val="22"/>
        </w:rPr>
      </w:pPr>
    </w:p>
    <w:p w:rsidR="00AF628D" w:rsidRDefault="0089623F" w:rsidP="00AF628D">
      <w:pPr>
        <w:rPr>
          <w:rFonts w:ascii="Century Gothic" w:hAnsi="Century Gothic" w:cs="FreightText-Book"/>
          <w:sz w:val="22"/>
          <w:szCs w:val="22"/>
        </w:rPr>
      </w:pPr>
      <w:r>
        <w:rPr>
          <w:rFonts w:ascii="Century Gothic" w:hAnsi="Century Gothic" w:cs="FreightText-Book"/>
          <w:b/>
          <w:sz w:val="22"/>
          <w:szCs w:val="22"/>
        </w:rPr>
        <w:t>Building</w:t>
      </w:r>
      <w:r w:rsidR="00AF628D" w:rsidRPr="00F97314">
        <w:rPr>
          <w:rFonts w:ascii="Century Gothic" w:hAnsi="Century Gothic" w:cs="FreightText-Book"/>
          <w:b/>
          <w:sz w:val="22"/>
          <w:szCs w:val="22"/>
        </w:rPr>
        <w:t xml:space="preserve"> occupants:</w:t>
      </w:r>
      <w:r w:rsidR="00AF628D">
        <w:rPr>
          <w:rFonts w:ascii="Century Gothic" w:hAnsi="Century Gothic" w:cs="FreightText-Book"/>
          <w:sz w:val="22"/>
          <w:szCs w:val="22"/>
        </w:rPr>
        <w:t xml:space="preserve"> </w:t>
      </w:r>
      <w:r w:rsidR="00C47678">
        <w:rPr>
          <w:rFonts w:ascii="Century Gothic" w:hAnsi="Century Gothic" w:cs="FreightText-Book"/>
          <w:sz w:val="22"/>
          <w:szCs w:val="22"/>
        </w:rPr>
        <w:t xml:space="preserve"> </w:t>
      </w:r>
      <w:r w:rsidR="00AF628D">
        <w:rPr>
          <w:rFonts w:ascii="Century Gothic" w:hAnsi="Century Gothic" w:cs="FreightText-Book"/>
          <w:sz w:val="22"/>
          <w:szCs w:val="22"/>
        </w:rPr>
        <w:t>those who visit and work in buildings</w:t>
      </w:r>
      <w:r w:rsidR="00E0311C">
        <w:rPr>
          <w:rFonts w:ascii="Century Gothic" w:hAnsi="Century Gothic" w:cs="FreightText-Book"/>
          <w:sz w:val="22"/>
          <w:szCs w:val="22"/>
        </w:rPr>
        <w:t>.</w:t>
      </w:r>
    </w:p>
    <w:p w:rsidR="00AF628D" w:rsidRDefault="00AF628D" w:rsidP="00AF628D">
      <w:pPr>
        <w:rPr>
          <w:rFonts w:ascii="Century Gothic" w:hAnsi="Century Gothic" w:cs="FreightText-Book"/>
          <w:sz w:val="22"/>
          <w:szCs w:val="22"/>
        </w:rPr>
      </w:pPr>
    </w:p>
    <w:p w:rsidR="00AF628D" w:rsidRPr="00947D28" w:rsidRDefault="00AF628D" w:rsidP="00AF628D">
      <w:pPr>
        <w:rPr>
          <w:rFonts w:ascii="Century Gothic" w:hAnsi="Century Gothic" w:cs="FreightText-Book"/>
          <w:sz w:val="22"/>
          <w:szCs w:val="22"/>
        </w:rPr>
      </w:pPr>
      <w:smartTag w:uri="urn:schemas-microsoft-com:office:smarttags" w:element="State">
        <w:smartTag w:uri="urn:schemas-microsoft-com:office:smarttags" w:element="place">
          <w:r w:rsidRPr="00947D28">
            <w:rPr>
              <w:rFonts w:ascii="Century Gothic" w:hAnsi="Century Gothic" w:cs="FreightText-Book"/>
              <w:b/>
              <w:sz w:val="22"/>
              <w:szCs w:val="22"/>
            </w:rPr>
            <w:t>California</w:t>
          </w:r>
        </w:smartTag>
      </w:smartTag>
      <w:r w:rsidRPr="00947D28">
        <w:rPr>
          <w:rFonts w:ascii="Century Gothic" w:hAnsi="Century Gothic" w:cs="FreightText-Book"/>
          <w:b/>
          <w:sz w:val="22"/>
          <w:szCs w:val="22"/>
        </w:rPr>
        <w:t xml:space="preserve"> Air Resources Board (CARB)</w:t>
      </w:r>
      <w:r w:rsidR="00947D28" w:rsidRPr="00947D28">
        <w:rPr>
          <w:rFonts w:ascii="Century Gothic" w:hAnsi="Century Gothic" w:cs="FreightText-Book"/>
          <w:b/>
          <w:sz w:val="22"/>
          <w:szCs w:val="22"/>
        </w:rPr>
        <w:t>:</w:t>
      </w:r>
      <w:r w:rsidR="00947D28">
        <w:rPr>
          <w:rFonts w:ascii="Century Gothic" w:hAnsi="Century Gothic" w:cs="FreightText-Book"/>
          <w:sz w:val="22"/>
          <w:szCs w:val="22"/>
        </w:rPr>
        <w:t xml:space="preserve"> </w:t>
      </w:r>
      <w:r w:rsidR="00947D28" w:rsidRPr="00947D28">
        <w:rPr>
          <w:rFonts w:ascii="Century Gothic" w:hAnsi="Century Gothic" w:cs="FreightText-Book"/>
          <w:sz w:val="22"/>
          <w:szCs w:val="22"/>
        </w:rPr>
        <w:t xml:space="preserve">governing board of </w:t>
      </w:r>
      <w:smartTag w:uri="urn:schemas-microsoft-com:office:smarttags" w:element="State">
        <w:smartTag w:uri="urn:schemas-microsoft-com:office:smarttags" w:element="place">
          <w:r w:rsidR="00947D28" w:rsidRPr="00947D28">
            <w:rPr>
              <w:rFonts w:ascii="Century Gothic" w:hAnsi="Century Gothic" w:cs="FreightText-Book"/>
              <w:sz w:val="22"/>
              <w:szCs w:val="22"/>
            </w:rPr>
            <w:t>California</w:t>
          </w:r>
        </w:smartTag>
      </w:smartTag>
      <w:r w:rsidR="00947D28" w:rsidRPr="00947D28">
        <w:rPr>
          <w:rFonts w:ascii="Century Gothic" w:hAnsi="Century Gothic" w:cs="FreightText-Book"/>
          <w:sz w:val="22"/>
          <w:szCs w:val="22"/>
        </w:rPr>
        <w:t xml:space="preserve">, also known as CARB, </w:t>
      </w:r>
      <w:r w:rsidR="00947D28">
        <w:rPr>
          <w:rFonts w:ascii="Century Gothic" w:hAnsi="Century Gothic"/>
          <w:sz w:val="22"/>
          <w:szCs w:val="22"/>
        </w:rPr>
        <w:t>“clean air agency”</w:t>
      </w:r>
      <w:r w:rsidR="00947D28" w:rsidRPr="00947D28">
        <w:rPr>
          <w:rFonts w:ascii="Century Gothic" w:hAnsi="Century Gothic"/>
          <w:sz w:val="22"/>
          <w:szCs w:val="22"/>
        </w:rPr>
        <w:t xml:space="preserve"> for the </w:t>
      </w:r>
      <w:smartTag w:uri="urn:schemas-microsoft-com:office:smarttags" w:element="State">
        <w:smartTag w:uri="urn:schemas-microsoft-com:office:smarttags" w:element="place">
          <w:r w:rsidR="00947D28" w:rsidRPr="00947D28">
            <w:rPr>
              <w:rFonts w:ascii="Century Gothic" w:hAnsi="Century Gothic"/>
              <w:sz w:val="22"/>
              <w:szCs w:val="22"/>
            </w:rPr>
            <w:t>California</w:t>
          </w:r>
        </w:smartTag>
      </w:smartTag>
      <w:r w:rsidR="00947D28" w:rsidRPr="00947D28">
        <w:rPr>
          <w:rFonts w:ascii="Century Gothic" w:hAnsi="Century Gothic"/>
          <w:sz w:val="22"/>
          <w:szCs w:val="22"/>
        </w:rPr>
        <w:t xml:space="preserve"> government</w:t>
      </w:r>
      <w:r w:rsidR="00947D28">
        <w:rPr>
          <w:rFonts w:ascii="Century Gothic" w:hAnsi="Century Gothic"/>
          <w:sz w:val="22"/>
          <w:szCs w:val="22"/>
        </w:rPr>
        <w:t>.</w:t>
      </w:r>
    </w:p>
    <w:p w:rsidR="00AF628D" w:rsidRPr="00AF628D" w:rsidRDefault="00AF628D" w:rsidP="00AF628D">
      <w:pPr>
        <w:rPr>
          <w:rFonts w:ascii="Century Gothic" w:hAnsi="Century Gothic" w:cs="FreightText-Book"/>
          <w:sz w:val="22"/>
          <w:szCs w:val="22"/>
        </w:rPr>
      </w:pPr>
    </w:p>
    <w:p w:rsidR="00AF628D" w:rsidRDefault="00AF628D" w:rsidP="00AF628D">
      <w:pPr>
        <w:rPr>
          <w:rFonts w:ascii="Century Gothic" w:hAnsi="Century Gothic" w:cs="FreightText-Book"/>
          <w:sz w:val="22"/>
          <w:szCs w:val="22"/>
        </w:rPr>
      </w:pPr>
      <w:smartTag w:uri="urn:schemas-microsoft-com:office:smarttags" w:element="State">
        <w:smartTag w:uri="urn:schemas-microsoft-com:office:smarttags" w:element="place">
          <w:r w:rsidRPr="00947D28">
            <w:rPr>
              <w:rFonts w:ascii="Century Gothic" w:hAnsi="Century Gothic" w:cs="FreightText-Book"/>
              <w:b/>
              <w:sz w:val="22"/>
              <w:szCs w:val="22"/>
            </w:rPr>
            <w:t>California</w:t>
          </w:r>
        </w:smartTag>
      </w:smartTag>
      <w:r w:rsidRPr="00947D28">
        <w:rPr>
          <w:rFonts w:ascii="Century Gothic" w:hAnsi="Century Gothic" w:cs="FreightText-Book"/>
          <w:b/>
          <w:sz w:val="22"/>
          <w:szCs w:val="22"/>
        </w:rPr>
        <w:t xml:space="preserve"> Code of Regulations</w:t>
      </w:r>
      <w:r w:rsidR="00947D28" w:rsidRPr="00947D28">
        <w:rPr>
          <w:rFonts w:ascii="Century Gothic" w:hAnsi="Century Gothic" w:cs="FreightText-Book"/>
          <w:b/>
          <w:sz w:val="22"/>
          <w:szCs w:val="22"/>
        </w:rPr>
        <w:t>:</w:t>
      </w:r>
      <w:r w:rsidR="00947D28">
        <w:rPr>
          <w:rFonts w:ascii="Century Gothic" w:hAnsi="Century Gothic" w:cs="FreightText-Book"/>
          <w:sz w:val="22"/>
          <w:szCs w:val="22"/>
        </w:rPr>
        <w:t xml:space="preserve"> </w:t>
      </w:r>
      <w:r w:rsidR="00947D28" w:rsidRPr="00947D28">
        <w:rPr>
          <w:rFonts w:ascii="Century Gothic" w:hAnsi="Century Gothic"/>
          <w:sz w:val="22"/>
          <w:szCs w:val="22"/>
        </w:rPr>
        <w:t>contains the text of the regulations that have been formally adopted by state agencies</w:t>
      </w:r>
      <w:r w:rsidR="00947D28">
        <w:rPr>
          <w:rFonts w:ascii="Century Gothic" w:hAnsi="Century Gothic"/>
          <w:sz w:val="22"/>
          <w:szCs w:val="22"/>
        </w:rPr>
        <w:t>.</w:t>
      </w:r>
    </w:p>
    <w:p w:rsidR="00AF628D" w:rsidRDefault="00AF628D" w:rsidP="00301654">
      <w:pPr>
        <w:rPr>
          <w:rFonts w:ascii="Century Gothic" w:hAnsi="Century Gothic" w:cs="FreightText-Book"/>
          <w:b/>
          <w:sz w:val="22"/>
          <w:szCs w:val="22"/>
        </w:rPr>
      </w:pPr>
    </w:p>
    <w:p w:rsidR="00AF628D" w:rsidRPr="00947D28" w:rsidRDefault="00AF628D" w:rsidP="00AF628D">
      <w:pPr>
        <w:rPr>
          <w:rFonts w:ascii="Century Gothic" w:hAnsi="Century Gothic" w:cs="FreightText-Book"/>
          <w:sz w:val="22"/>
          <w:szCs w:val="22"/>
        </w:rPr>
      </w:pPr>
      <w:r w:rsidRPr="000A15FC">
        <w:rPr>
          <w:rFonts w:ascii="Century Gothic" w:hAnsi="Century Gothic" w:cs="FreightText-Book"/>
          <w:b/>
          <w:sz w:val="22"/>
          <w:szCs w:val="22"/>
        </w:rPr>
        <w:t>Carpet and Rug Institute</w:t>
      </w:r>
      <w:r w:rsidR="00947D28" w:rsidRPr="000A15FC">
        <w:rPr>
          <w:rFonts w:ascii="Century Gothic" w:hAnsi="Century Gothic" w:cs="FreightText-Book"/>
          <w:b/>
          <w:sz w:val="22"/>
          <w:szCs w:val="22"/>
        </w:rPr>
        <w:t>:</w:t>
      </w:r>
      <w:r w:rsidR="00947D28">
        <w:rPr>
          <w:rFonts w:ascii="Century Gothic" w:hAnsi="Century Gothic" w:cs="FreightText-Book"/>
          <w:sz w:val="22"/>
          <w:szCs w:val="22"/>
        </w:rPr>
        <w:t xml:space="preserve"> </w:t>
      </w:r>
      <w:r w:rsidR="00947D28" w:rsidRPr="00947D28">
        <w:rPr>
          <w:rFonts w:ascii="Century Gothic" w:hAnsi="Century Gothic"/>
          <w:sz w:val="22"/>
          <w:szCs w:val="22"/>
        </w:rPr>
        <w:t xml:space="preserve">a nonprofit trade association representing the manufacturers of more than 95 percent of all carpet made in the </w:t>
      </w:r>
      <w:smartTag w:uri="urn:schemas-microsoft-com:office:smarttags" w:element="country-region">
        <w:smartTag w:uri="urn:schemas-microsoft-com:office:smarttags" w:element="place">
          <w:r w:rsidR="00947D28" w:rsidRPr="00947D28">
            <w:rPr>
              <w:rFonts w:ascii="Century Gothic" w:hAnsi="Century Gothic"/>
              <w:sz w:val="22"/>
              <w:szCs w:val="22"/>
            </w:rPr>
            <w:t>United States</w:t>
          </w:r>
        </w:smartTag>
      </w:smartTag>
      <w:r w:rsidR="00947D28" w:rsidRPr="00947D28">
        <w:rPr>
          <w:rFonts w:ascii="Century Gothic" w:hAnsi="Century Gothic"/>
          <w:sz w:val="22"/>
          <w:szCs w:val="22"/>
        </w:rPr>
        <w:t>, as well as their suppliers and service providers. </w:t>
      </w:r>
    </w:p>
    <w:p w:rsidR="00AF628D" w:rsidRDefault="00AF628D" w:rsidP="00301654">
      <w:pPr>
        <w:rPr>
          <w:rFonts w:ascii="Century Gothic" w:hAnsi="Century Gothic" w:cs="FreightText-Book"/>
          <w:b/>
          <w:sz w:val="22"/>
          <w:szCs w:val="22"/>
        </w:rPr>
      </w:pPr>
    </w:p>
    <w:p w:rsidR="00242E6B" w:rsidRDefault="0089623F" w:rsidP="00301654">
      <w:pPr>
        <w:rPr>
          <w:rFonts w:ascii="Century Gothic" w:hAnsi="Century Gothic" w:cs="FreightText-Book"/>
          <w:sz w:val="22"/>
          <w:szCs w:val="22"/>
        </w:rPr>
      </w:pPr>
      <w:r w:rsidRPr="00242E6B">
        <w:rPr>
          <w:rFonts w:ascii="Century Gothic" w:hAnsi="Century Gothic" w:cs="FreightText-Book"/>
          <w:b/>
          <w:sz w:val="22"/>
          <w:szCs w:val="22"/>
        </w:rPr>
        <w:t>Cleaning</w:t>
      </w:r>
      <w:r w:rsidR="00242E6B" w:rsidRPr="00242E6B">
        <w:rPr>
          <w:rFonts w:ascii="Century Gothic" w:hAnsi="Century Gothic" w:cs="FreightText-Book"/>
          <w:b/>
          <w:sz w:val="22"/>
          <w:szCs w:val="22"/>
        </w:rPr>
        <w:t xml:space="preserve">: </w:t>
      </w:r>
      <w:r w:rsidR="00242E6B" w:rsidRPr="00242E6B">
        <w:rPr>
          <w:rFonts w:ascii="Century Gothic" w:hAnsi="Century Gothic" w:cs="FreightText-Book"/>
          <w:sz w:val="22"/>
          <w:szCs w:val="22"/>
        </w:rPr>
        <w:t>locating</w:t>
      </w:r>
      <w:r w:rsidR="00242E6B">
        <w:rPr>
          <w:rFonts w:ascii="Century Gothic" w:hAnsi="Century Gothic" w:cs="FreightText-Book"/>
          <w:sz w:val="22"/>
          <w:szCs w:val="22"/>
        </w:rPr>
        <w:t>, identifying, containing, removing and properly disposing of undesirable substances from surfaces or materials.</w:t>
      </w:r>
    </w:p>
    <w:p w:rsidR="00242E6B" w:rsidRDefault="00242E6B" w:rsidP="00301654">
      <w:pPr>
        <w:rPr>
          <w:rFonts w:ascii="Century Gothic" w:hAnsi="Century Gothic" w:cs="FreightText-Book"/>
          <w:sz w:val="22"/>
          <w:szCs w:val="22"/>
        </w:rPr>
      </w:pPr>
    </w:p>
    <w:p w:rsidR="00AF628D" w:rsidRPr="00343F14" w:rsidRDefault="00AF628D" w:rsidP="00AF628D">
      <w:pPr>
        <w:rPr>
          <w:rFonts w:ascii="Century Gothic" w:hAnsi="Century Gothic"/>
          <w:sz w:val="22"/>
          <w:szCs w:val="22"/>
        </w:rPr>
      </w:pPr>
      <w:r w:rsidRPr="00645989">
        <w:rPr>
          <w:rFonts w:ascii="Century Gothic" w:hAnsi="Century Gothic"/>
          <w:b/>
          <w:sz w:val="22"/>
          <w:szCs w:val="22"/>
        </w:rPr>
        <w:t>Environmental Choice</w:t>
      </w:r>
      <w:r w:rsidR="000A15FC" w:rsidRPr="00645989">
        <w:rPr>
          <w:rFonts w:ascii="Century Gothic" w:hAnsi="Century Gothic"/>
          <w:b/>
          <w:sz w:val="22"/>
          <w:szCs w:val="22"/>
        </w:rPr>
        <w:t>:</w:t>
      </w:r>
      <w:r w:rsidR="00C47678">
        <w:rPr>
          <w:rFonts w:ascii="Century Gothic" w:hAnsi="Century Gothic"/>
          <w:sz w:val="22"/>
          <w:szCs w:val="22"/>
        </w:rPr>
        <w:t xml:space="preserve"> </w:t>
      </w:r>
      <w:r w:rsidR="00645989">
        <w:rPr>
          <w:rFonts w:ascii="Century Gothic" w:hAnsi="Century Gothic"/>
          <w:sz w:val="22"/>
          <w:szCs w:val="22"/>
        </w:rPr>
        <w:t>an eco labeling program established by Environment Canada addressing more than 300 product categories to help cleaning product and services purchasers identify services and products that are less harmful to the environment.</w:t>
      </w:r>
    </w:p>
    <w:p w:rsidR="00AF628D" w:rsidRDefault="00AF628D" w:rsidP="00301654">
      <w:pPr>
        <w:rPr>
          <w:rFonts w:ascii="Century Gothic" w:hAnsi="Century Gothic" w:cs="FreightText-Book"/>
          <w:b/>
          <w:sz w:val="22"/>
          <w:szCs w:val="22"/>
        </w:rPr>
      </w:pPr>
    </w:p>
    <w:p w:rsidR="00A25522" w:rsidRDefault="0089623F" w:rsidP="00301654">
      <w:pPr>
        <w:rPr>
          <w:rFonts w:ascii="Century Gothic" w:hAnsi="Century Gothic" w:cs="FreightText-Book"/>
          <w:sz w:val="22"/>
          <w:szCs w:val="22"/>
        </w:rPr>
      </w:pPr>
      <w:r w:rsidRPr="00242E6B">
        <w:rPr>
          <w:rFonts w:ascii="Century Gothic" w:hAnsi="Century Gothic" w:cs="FreightText-Book"/>
          <w:b/>
          <w:sz w:val="22"/>
          <w:szCs w:val="22"/>
        </w:rPr>
        <w:t>Environmentally</w:t>
      </w:r>
      <w:r w:rsidR="00242E6B" w:rsidRPr="00242E6B">
        <w:rPr>
          <w:rFonts w:ascii="Century Gothic" w:hAnsi="Century Gothic" w:cs="FreightText-Book"/>
          <w:b/>
          <w:sz w:val="22"/>
          <w:szCs w:val="22"/>
        </w:rPr>
        <w:t xml:space="preserve"> preferable: </w:t>
      </w:r>
      <w:r w:rsidR="00242E6B">
        <w:rPr>
          <w:rFonts w:ascii="Century Gothic" w:hAnsi="Century Gothic" w:cs="FreightText-Book"/>
          <w:sz w:val="22"/>
          <w:szCs w:val="22"/>
        </w:rPr>
        <w:t>Executive Order 13423 defines “environmentally preferable” as “products or services that have a lesser or reduced effect on human health and the environment when compared with competing products or services that serve the same purpose.”</w:t>
      </w:r>
    </w:p>
    <w:p w:rsidR="00241C86" w:rsidRDefault="00241C86" w:rsidP="00301654">
      <w:pPr>
        <w:rPr>
          <w:rFonts w:ascii="Century Gothic" w:hAnsi="Century Gothic" w:cs="FreightText-Book"/>
          <w:b/>
          <w:sz w:val="22"/>
          <w:szCs w:val="22"/>
        </w:rPr>
      </w:pPr>
    </w:p>
    <w:p w:rsidR="00A37537" w:rsidRPr="00242E6B" w:rsidRDefault="0089623F" w:rsidP="00301654">
      <w:pPr>
        <w:rPr>
          <w:rFonts w:ascii="Century Gothic" w:hAnsi="Century Gothic" w:cs="FreightText-Book"/>
          <w:sz w:val="22"/>
          <w:szCs w:val="22"/>
        </w:rPr>
      </w:pPr>
      <w:r w:rsidRPr="00A37537">
        <w:rPr>
          <w:rFonts w:ascii="Century Gothic" w:hAnsi="Century Gothic" w:cs="FreightText-Book"/>
          <w:b/>
          <w:sz w:val="22"/>
          <w:szCs w:val="22"/>
        </w:rPr>
        <w:t>Green</w:t>
      </w:r>
      <w:r w:rsidR="00A37537" w:rsidRPr="00A37537">
        <w:rPr>
          <w:rFonts w:ascii="Century Gothic" w:hAnsi="Century Gothic" w:cs="FreightText-Book"/>
          <w:b/>
          <w:sz w:val="22"/>
          <w:szCs w:val="22"/>
        </w:rPr>
        <w:t xml:space="preserve"> cleaning:</w:t>
      </w:r>
      <w:r w:rsidR="00A37537">
        <w:rPr>
          <w:rFonts w:ascii="Century Gothic" w:hAnsi="Century Gothic" w:cs="FreightText-Book"/>
          <w:sz w:val="22"/>
          <w:szCs w:val="22"/>
        </w:rPr>
        <w:t xml:space="preserve"> the use of cleaning products and practices that have lower environmental impacts than conventional products and practices.</w:t>
      </w:r>
    </w:p>
    <w:p w:rsidR="00242E6B" w:rsidRDefault="00242E6B" w:rsidP="00301654">
      <w:pPr>
        <w:rPr>
          <w:rFonts w:ascii="Century Gothic" w:hAnsi="Century Gothic" w:cs="FreightText-Book"/>
          <w:sz w:val="22"/>
          <w:szCs w:val="22"/>
        </w:rPr>
      </w:pPr>
    </w:p>
    <w:p w:rsidR="00AF628D" w:rsidRPr="00591AB5" w:rsidRDefault="00AF628D" w:rsidP="00AF628D">
      <w:pPr>
        <w:rPr>
          <w:rFonts w:ascii="Century Gothic" w:hAnsi="Century Gothic"/>
          <w:sz w:val="22"/>
          <w:szCs w:val="22"/>
        </w:rPr>
      </w:pPr>
      <w:r w:rsidRPr="00591AB5">
        <w:rPr>
          <w:rFonts w:ascii="Century Gothic" w:hAnsi="Century Gothic"/>
          <w:b/>
          <w:sz w:val="22"/>
          <w:szCs w:val="22"/>
        </w:rPr>
        <w:t>Green Seal</w:t>
      </w:r>
      <w:r w:rsidR="00B16755" w:rsidRPr="00591AB5">
        <w:rPr>
          <w:rFonts w:ascii="Century Gothic" w:hAnsi="Century Gothic"/>
          <w:b/>
          <w:sz w:val="22"/>
          <w:szCs w:val="22"/>
        </w:rPr>
        <w:t>:</w:t>
      </w:r>
      <w:r w:rsidR="00B16755">
        <w:rPr>
          <w:rFonts w:ascii="Century Gothic" w:hAnsi="Century Gothic"/>
          <w:sz w:val="22"/>
          <w:szCs w:val="22"/>
        </w:rPr>
        <w:t xml:space="preserve"> </w:t>
      </w:r>
      <w:r w:rsidR="00591AB5">
        <w:rPr>
          <w:rFonts w:ascii="Century Gothic" w:hAnsi="Century Gothic"/>
          <w:sz w:val="22"/>
          <w:szCs w:val="22"/>
        </w:rPr>
        <w:t>an independent, nonprofit certifier and science-based standards development organization. A Green Seal certification m</w:t>
      </w:r>
      <w:r w:rsidR="00591AB5" w:rsidRPr="00591AB5">
        <w:rPr>
          <w:rFonts w:ascii="Century Gothic" w:hAnsi="Century Gothic"/>
          <w:sz w:val="22"/>
          <w:szCs w:val="22"/>
        </w:rPr>
        <w:t>ark on a product means that it has gone through a stringent process to show that it has less impact on the environment and human health.</w:t>
      </w:r>
    </w:p>
    <w:p w:rsidR="00AF628D" w:rsidRDefault="00AF628D" w:rsidP="00301654">
      <w:pPr>
        <w:rPr>
          <w:rFonts w:ascii="Century Gothic" w:hAnsi="Century Gothic" w:cs="FreightText-Book"/>
          <w:b/>
          <w:sz w:val="22"/>
          <w:szCs w:val="22"/>
        </w:rPr>
      </w:pPr>
    </w:p>
    <w:p w:rsidR="00AF628D" w:rsidRDefault="00AF628D" w:rsidP="00AF628D">
      <w:pPr>
        <w:rPr>
          <w:rFonts w:ascii="Century Gothic" w:hAnsi="Century Gothic" w:cs="FreightText-Book"/>
          <w:sz w:val="22"/>
          <w:szCs w:val="22"/>
        </w:rPr>
      </w:pPr>
      <w:r w:rsidRPr="00471F8E">
        <w:rPr>
          <w:rFonts w:ascii="Century Gothic" w:hAnsi="Century Gothic" w:cs="FreightText-Book"/>
          <w:b/>
          <w:sz w:val="22"/>
          <w:szCs w:val="22"/>
        </w:rPr>
        <w:t>MSDS</w:t>
      </w:r>
      <w:r w:rsidR="00471F8E" w:rsidRPr="00471F8E">
        <w:rPr>
          <w:rFonts w:ascii="Century Gothic" w:hAnsi="Century Gothic" w:cs="FreightText-Book"/>
          <w:b/>
          <w:sz w:val="22"/>
          <w:szCs w:val="22"/>
        </w:rPr>
        <w:t xml:space="preserve"> (Material Safety Data Sheet):</w:t>
      </w:r>
      <w:r w:rsidR="00471F8E">
        <w:rPr>
          <w:rFonts w:ascii="Century Gothic" w:hAnsi="Century Gothic" w:cs="FreightText-Book"/>
          <w:sz w:val="22"/>
          <w:szCs w:val="22"/>
        </w:rPr>
        <w:t xml:space="preserve"> </w:t>
      </w:r>
      <w:r w:rsidR="00471F8E" w:rsidRPr="00471F8E">
        <w:rPr>
          <w:rFonts w:ascii="Century Gothic" w:hAnsi="Century Gothic"/>
          <w:sz w:val="22"/>
          <w:szCs w:val="22"/>
        </w:rPr>
        <w:t xml:space="preserve">a form containing data regarding the properties of a particular substance. </w:t>
      </w:r>
      <w:r w:rsidR="00471F8E">
        <w:rPr>
          <w:rFonts w:ascii="Century Gothic" w:hAnsi="Century Gothic"/>
          <w:sz w:val="22"/>
          <w:szCs w:val="22"/>
        </w:rPr>
        <w:t>Record</w:t>
      </w:r>
      <w:r w:rsidR="00471F8E" w:rsidRPr="00471F8E">
        <w:rPr>
          <w:rFonts w:ascii="Century Gothic" w:hAnsi="Century Gothic"/>
          <w:sz w:val="22"/>
          <w:szCs w:val="22"/>
        </w:rPr>
        <w:t xml:space="preserve"> of all MSDS is an important component of product stewardship and workplace safety.</w:t>
      </w:r>
    </w:p>
    <w:p w:rsidR="00AF628D" w:rsidRDefault="00AF628D" w:rsidP="00301654">
      <w:pPr>
        <w:rPr>
          <w:rFonts w:ascii="Century Gothic" w:hAnsi="Century Gothic" w:cs="FreightText-Book"/>
          <w:b/>
          <w:sz w:val="22"/>
          <w:szCs w:val="22"/>
        </w:rPr>
      </w:pPr>
    </w:p>
    <w:p w:rsidR="00224C55" w:rsidRDefault="0089623F" w:rsidP="00301654">
      <w:pPr>
        <w:rPr>
          <w:rFonts w:ascii="Century Gothic" w:hAnsi="Century Gothic" w:cs="FreightText-Book"/>
          <w:sz w:val="22"/>
          <w:szCs w:val="22"/>
        </w:rPr>
      </w:pPr>
      <w:r w:rsidRPr="00224C55">
        <w:rPr>
          <w:rFonts w:ascii="Century Gothic" w:hAnsi="Century Gothic" w:cs="FreightText-Book"/>
          <w:b/>
          <w:sz w:val="22"/>
          <w:szCs w:val="22"/>
        </w:rPr>
        <w:t>Management</w:t>
      </w:r>
      <w:r w:rsidR="00224C55" w:rsidRPr="00224C55">
        <w:rPr>
          <w:rFonts w:ascii="Century Gothic" w:hAnsi="Century Gothic" w:cs="FreightText-Book"/>
          <w:b/>
          <w:sz w:val="22"/>
          <w:szCs w:val="22"/>
        </w:rPr>
        <w:t>:</w:t>
      </w:r>
      <w:r w:rsidR="00224C55">
        <w:rPr>
          <w:rFonts w:ascii="Century Gothic" w:hAnsi="Century Gothic" w:cs="FreightText-Book"/>
          <w:sz w:val="22"/>
          <w:szCs w:val="22"/>
        </w:rPr>
        <w:t xml:space="preserve"> individuals who make decisions about how the organization is operated. </w:t>
      </w:r>
    </w:p>
    <w:p w:rsidR="00224C55" w:rsidRDefault="00224C55" w:rsidP="00301654">
      <w:pPr>
        <w:rPr>
          <w:rFonts w:ascii="Century Gothic" w:hAnsi="Century Gothic" w:cs="FreightText-Book"/>
          <w:sz w:val="22"/>
          <w:szCs w:val="22"/>
        </w:rPr>
      </w:pPr>
    </w:p>
    <w:p w:rsidR="00AF628D" w:rsidRDefault="00F81FB3" w:rsidP="00AF628D">
      <w:pPr>
        <w:rPr>
          <w:rFonts w:ascii="Century Gothic" w:hAnsi="Century Gothic" w:cs="FreightText-Book"/>
          <w:sz w:val="22"/>
          <w:szCs w:val="22"/>
        </w:rPr>
      </w:pPr>
      <w:r w:rsidRPr="0069279E">
        <w:rPr>
          <w:rFonts w:ascii="Century Gothic" w:hAnsi="Century Gothic" w:cs="FreightText-Book"/>
          <w:b/>
          <w:sz w:val="22"/>
          <w:szCs w:val="22"/>
        </w:rPr>
        <w:t>NFPA</w:t>
      </w:r>
      <w:r>
        <w:rPr>
          <w:rFonts w:ascii="Century Gothic" w:hAnsi="Century Gothic" w:cs="FreightText-Book"/>
          <w:b/>
          <w:sz w:val="22"/>
          <w:szCs w:val="22"/>
        </w:rPr>
        <w:t xml:space="preserve"> (</w:t>
      </w:r>
      <w:r w:rsidR="00ED4A56">
        <w:rPr>
          <w:rFonts w:ascii="Century Gothic" w:hAnsi="Century Gothic" w:cs="FreightText-Book"/>
          <w:b/>
          <w:sz w:val="22"/>
          <w:szCs w:val="22"/>
        </w:rPr>
        <w:t>National Fire and Protection Association</w:t>
      </w:r>
      <w:r w:rsidR="0069279E" w:rsidRPr="0069279E">
        <w:rPr>
          <w:rFonts w:ascii="Century Gothic" w:hAnsi="Century Gothic" w:cs="FreightText-Book"/>
          <w:b/>
          <w:sz w:val="22"/>
          <w:szCs w:val="22"/>
        </w:rPr>
        <w:t>:</w:t>
      </w:r>
      <w:r w:rsidR="0069279E">
        <w:rPr>
          <w:rFonts w:ascii="Century Gothic" w:hAnsi="Century Gothic" w:cs="FreightText-Book"/>
          <w:sz w:val="22"/>
          <w:szCs w:val="22"/>
        </w:rPr>
        <w:t xml:space="preserve"> international, nonprofit association with a mission to reduce worldwide fires and other hazards that impact quality of life. The association provides and advocates consensus codes and standards, research, training and education.</w:t>
      </w:r>
    </w:p>
    <w:p w:rsidR="00AF628D" w:rsidRDefault="00AF628D" w:rsidP="00301654">
      <w:pPr>
        <w:rPr>
          <w:rFonts w:ascii="Century Gothic" w:hAnsi="Century Gothic" w:cs="FreightText-Book"/>
          <w:b/>
          <w:sz w:val="22"/>
          <w:szCs w:val="22"/>
        </w:rPr>
      </w:pPr>
    </w:p>
    <w:p w:rsidR="00AF628D" w:rsidRDefault="00AF628D" w:rsidP="00AF628D">
      <w:pPr>
        <w:rPr>
          <w:rFonts w:ascii="Century Gothic" w:hAnsi="Century Gothic" w:cs="FreightText-Book"/>
          <w:sz w:val="22"/>
          <w:szCs w:val="22"/>
        </w:rPr>
      </w:pPr>
      <w:r w:rsidRPr="0069279E">
        <w:rPr>
          <w:rFonts w:ascii="Century Gothic" w:hAnsi="Century Gothic" w:cs="FreightText-Book"/>
          <w:b/>
          <w:sz w:val="22"/>
          <w:szCs w:val="22"/>
        </w:rPr>
        <w:t>OSHA</w:t>
      </w:r>
      <w:r w:rsidR="0069279E" w:rsidRPr="0069279E">
        <w:rPr>
          <w:rFonts w:ascii="Century Gothic" w:hAnsi="Century Gothic" w:cs="FreightText-Book"/>
          <w:b/>
          <w:sz w:val="22"/>
          <w:szCs w:val="22"/>
        </w:rPr>
        <w:t xml:space="preserve"> (Occupational Safety and Health Administration):</w:t>
      </w:r>
      <w:r w:rsidR="0069279E">
        <w:rPr>
          <w:rFonts w:ascii="Century Gothic" w:hAnsi="Century Gothic" w:cs="FreightText-Book"/>
          <w:sz w:val="22"/>
          <w:szCs w:val="22"/>
        </w:rPr>
        <w:t xml:space="preserve">  a government agency of the U.S. Department of Labor that is charged with maintaining safe and healthy work environments.</w:t>
      </w:r>
    </w:p>
    <w:p w:rsidR="00471F8E" w:rsidRDefault="00471F8E" w:rsidP="00AF628D">
      <w:pPr>
        <w:rPr>
          <w:rFonts w:ascii="Century Gothic" w:hAnsi="Century Gothic" w:cs="FreightText-Book"/>
          <w:sz w:val="22"/>
          <w:szCs w:val="22"/>
        </w:rPr>
      </w:pPr>
    </w:p>
    <w:p w:rsidR="00AF628D" w:rsidRDefault="00AF628D" w:rsidP="00AF628D">
      <w:pPr>
        <w:rPr>
          <w:rFonts w:ascii="Century Gothic" w:hAnsi="Century Gothic" w:cs="FreightText-Book"/>
          <w:sz w:val="22"/>
          <w:szCs w:val="22"/>
        </w:rPr>
      </w:pPr>
      <w:r w:rsidRPr="008E3AE4">
        <w:rPr>
          <w:rFonts w:ascii="Century Gothic" w:hAnsi="Century Gothic" w:cs="FreightText-Book"/>
          <w:b/>
          <w:sz w:val="22"/>
          <w:szCs w:val="22"/>
        </w:rPr>
        <w:t xml:space="preserve">OSHA </w:t>
      </w:r>
      <w:r w:rsidRPr="008E3AE4">
        <w:rPr>
          <w:rFonts w:ascii="Century Gothic" w:hAnsi="Century Gothic"/>
          <w:b/>
          <w:sz w:val="22"/>
          <w:szCs w:val="22"/>
        </w:rPr>
        <w:t>Hazard Communication Standard</w:t>
      </w:r>
      <w:r w:rsidR="008E3AE4" w:rsidRPr="008E3AE4">
        <w:rPr>
          <w:rFonts w:ascii="Century Gothic" w:hAnsi="Century Gothic"/>
          <w:b/>
          <w:sz w:val="22"/>
          <w:szCs w:val="22"/>
        </w:rPr>
        <w:t>:</w:t>
      </w:r>
      <w:r w:rsidR="008E3AE4">
        <w:rPr>
          <w:rFonts w:ascii="Century Gothic" w:hAnsi="Century Gothic"/>
          <w:sz w:val="22"/>
          <w:szCs w:val="22"/>
        </w:rPr>
        <w:t xml:space="preserve"> a </w:t>
      </w:r>
      <w:r w:rsidR="008E3AE4" w:rsidRPr="008E3AE4">
        <w:rPr>
          <w:rFonts w:ascii="Century Gothic" w:hAnsi="Century Gothic"/>
          <w:color w:val="000000"/>
          <w:sz w:val="22"/>
          <w:szCs w:val="22"/>
        </w:rPr>
        <w:t xml:space="preserve">standard </w:t>
      </w:r>
      <w:r w:rsidR="008E3AE4">
        <w:rPr>
          <w:rFonts w:ascii="Century Gothic" w:hAnsi="Century Gothic"/>
          <w:color w:val="000000"/>
          <w:sz w:val="22"/>
          <w:szCs w:val="22"/>
        </w:rPr>
        <w:t>that</w:t>
      </w:r>
      <w:r w:rsidR="008E3AE4" w:rsidRPr="008E3AE4">
        <w:rPr>
          <w:rFonts w:ascii="Century Gothic" w:hAnsi="Century Gothic"/>
          <w:color w:val="000000"/>
          <w:sz w:val="22"/>
          <w:szCs w:val="22"/>
        </w:rPr>
        <w:t xml:space="preserve"> address</w:t>
      </w:r>
      <w:r w:rsidR="008E3AE4">
        <w:rPr>
          <w:rFonts w:ascii="Century Gothic" w:hAnsi="Century Gothic"/>
          <w:color w:val="000000"/>
          <w:sz w:val="22"/>
          <w:szCs w:val="22"/>
        </w:rPr>
        <w:t>es</w:t>
      </w:r>
      <w:r w:rsidR="008E3AE4" w:rsidRPr="008E3AE4">
        <w:rPr>
          <w:rFonts w:ascii="Century Gothic" w:hAnsi="Century Gothic"/>
          <w:color w:val="000000"/>
          <w:sz w:val="22"/>
          <w:szCs w:val="22"/>
        </w:rPr>
        <w:t xml:space="preserve"> the issue of evaluating the potential hazards of chemicals, and communicating information concerning hazards and appropriate protective measures to employees</w:t>
      </w:r>
      <w:r w:rsidR="008E3AE4">
        <w:rPr>
          <w:rFonts w:ascii="Century Gothic" w:hAnsi="Century Gothic"/>
          <w:color w:val="000000"/>
          <w:sz w:val="22"/>
          <w:szCs w:val="22"/>
        </w:rPr>
        <w:t xml:space="preserve">. </w:t>
      </w:r>
    </w:p>
    <w:p w:rsidR="00AF628D" w:rsidRDefault="00AF628D" w:rsidP="00301654">
      <w:pPr>
        <w:rPr>
          <w:rFonts w:ascii="Century Gothic" w:hAnsi="Century Gothic" w:cs="FreightText-Book"/>
          <w:b/>
          <w:sz w:val="22"/>
          <w:szCs w:val="22"/>
        </w:rPr>
      </w:pPr>
    </w:p>
    <w:p w:rsidR="00342FBC" w:rsidRDefault="0089623F" w:rsidP="00301654">
      <w:pPr>
        <w:rPr>
          <w:rFonts w:ascii="Century Gothic" w:hAnsi="Century Gothic" w:cs="FreightText-Book"/>
          <w:sz w:val="22"/>
          <w:szCs w:val="22"/>
        </w:rPr>
      </w:pPr>
      <w:r w:rsidRPr="00342FBC">
        <w:rPr>
          <w:rFonts w:ascii="Century Gothic" w:hAnsi="Century Gothic" w:cs="FreightText-Book"/>
          <w:b/>
          <w:sz w:val="22"/>
          <w:szCs w:val="22"/>
        </w:rPr>
        <w:t>Rapidly</w:t>
      </w:r>
      <w:r w:rsidR="00342FBC" w:rsidRPr="00342FBC">
        <w:rPr>
          <w:rFonts w:ascii="Century Gothic" w:hAnsi="Century Gothic" w:cs="FreightText-Book"/>
          <w:b/>
          <w:sz w:val="22"/>
          <w:szCs w:val="22"/>
        </w:rPr>
        <w:t xml:space="preserve"> renewable resources:</w:t>
      </w:r>
      <w:r w:rsidR="00342FBC">
        <w:rPr>
          <w:rFonts w:ascii="Century Gothic" w:hAnsi="Century Gothic" w:cs="FreightText-Book"/>
          <w:sz w:val="22"/>
          <w:szCs w:val="22"/>
        </w:rPr>
        <w:t xml:space="preserve"> agricultural products than take 10 years or less to grow or raise and can be harvested in a sustainable fashion.</w:t>
      </w:r>
    </w:p>
    <w:p w:rsidR="00342FBC" w:rsidRDefault="00342FBC" w:rsidP="00301654">
      <w:pPr>
        <w:rPr>
          <w:rFonts w:ascii="Century Gothic" w:hAnsi="Century Gothic" w:cs="FreightText-Book"/>
          <w:sz w:val="22"/>
          <w:szCs w:val="22"/>
        </w:rPr>
      </w:pPr>
    </w:p>
    <w:p w:rsidR="00AF628D" w:rsidRDefault="0089623F" w:rsidP="00301654">
      <w:pPr>
        <w:rPr>
          <w:rFonts w:ascii="Century Gothic" w:hAnsi="Century Gothic" w:cs="FreightText-Book"/>
          <w:sz w:val="22"/>
          <w:szCs w:val="22"/>
        </w:rPr>
      </w:pPr>
      <w:r>
        <w:rPr>
          <w:rFonts w:ascii="Century Gothic" w:hAnsi="Century Gothic" w:cs="FreightText-Book"/>
          <w:b/>
          <w:sz w:val="22"/>
          <w:szCs w:val="22"/>
        </w:rPr>
        <w:t>S</w:t>
      </w:r>
      <w:r w:rsidR="00AF628D" w:rsidRPr="0068266B">
        <w:rPr>
          <w:rFonts w:ascii="Century Gothic" w:hAnsi="Century Gothic" w:cs="FreightText-Book"/>
          <w:b/>
          <w:sz w:val="22"/>
          <w:szCs w:val="22"/>
        </w:rPr>
        <w:t>ustainable:</w:t>
      </w:r>
      <w:r w:rsidR="0068266B">
        <w:rPr>
          <w:rFonts w:ascii="Century Gothic" w:hAnsi="Century Gothic" w:cs="FreightText-Book"/>
          <w:sz w:val="22"/>
          <w:szCs w:val="22"/>
        </w:rPr>
        <w:t xml:space="preserve"> when sustainability is defined as </w:t>
      </w:r>
      <w:r w:rsidR="0068266B" w:rsidRPr="00301654">
        <w:rPr>
          <w:rFonts w:ascii="Century Gothic" w:hAnsi="Century Gothic"/>
          <w:sz w:val="22"/>
          <w:szCs w:val="22"/>
        </w:rPr>
        <w:t>operating “to meet the needs of the present without compromising the ability of future generations to meet their own needs,”</w:t>
      </w:r>
      <w:r w:rsidR="0068266B">
        <w:rPr>
          <w:rFonts w:ascii="Century Gothic" w:hAnsi="Century Gothic"/>
          <w:sz w:val="22"/>
          <w:szCs w:val="22"/>
        </w:rPr>
        <w:t xml:space="preserve"> something is sustainable when it is capable of being used</w:t>
      </w:r>
      <w:r w:rsidR="0068266B" w:rsidRPr="0068266B">
        <w:rPr>
          <w:rFonts w:ascii="Century Gothic" w:hAnsi="Century Gothic"/>
          <w:sz w:val="22"/>
          <w:szCs w:val="22"/>
        </w:rPr>
        <w:t xml:space="preserve"> with minimal long</w:t>
      </w:r>
      <w:r w:rsidR="0068266B">
        <w:rPr>
          <w:rFonts w:ascii="Century Gothic" w:hAnsi="Century Gothic"/>
          <w:sz w:val="22"/>
          <w:szCs w:val="22"/>
        </w:rPr>
        <w:t>-term effect on the environment.</w:t>
      </w:r>
    </w:p>
    <w:p w:rsidR="00AF628D" w:rsidRDefault="00AF628D" w:rsidP="00301654">
      <w:pPr>
        <w:rPr>
          <w:rFonts w:ascii="Century Gothic" w:hAnsi="Century Gothic" w:cs="FreightText-Book"/>
          <w:sz w:val="22"/>
          <w:szCs w:val="22"/>
        </w:rPr>
      </w:pPr>
    </w:p>
    <w:p w:rsidR="00242E6B" w:rsidRDefault="0089623F" w:rsidP="00301654">
      <w:pPr>
        <w:rPr>
          <w:rFonts w:ascii="Century Gothic" w:hAnsi="Century Gothic" w:cs="FreightText-Book"/>
          <w:sz w:val="22"/>
          <w:szCs w:val="22"/>
        </w:rPr>
      </w:pPr>
      <w:r w:rsidRPr="00242E6B">
        <w:rPr>
          <w:rFonts w:ascii="Century Gothic" w:hAnsi="Century Gothic" w:cs="FreightText-Book"/>
          <w:b/>
          <w:sz w:val="22"/>
          <w:szCs w:val="22"/>
        </w:rPr>
        <w:t>Workers</w:t>
      </w:r>
      <w:r w:rsidR="00242E6B" w:rsidRPr="00242E6B">
        <w:rPr>
          <w:rFonts w:ascii="Century Gothic" w:hAnsi="Century Gothic" w:cs="FreightText-Book"/>
          <w:b/>
          <w:sz w:val="22"/>
          <w:szCs w:val="22"/>
        </w:rPr>
        <w:t>:</w:t>
      </w:r>
      <w:r w:rsidR="00242E6B">
        <w:rPr>
          <w:rFonts w:ascii="Century Gothic" w:hAnsi="Century Gothic" w:cs="FreightText-Book"/>
          <w:sz w:val="22"/>
          <w:szCs w:val="22"/>
        </w:rPr>
        <w:t xml:space="preserve"> employees who deliver cleaning services</w:t>
      </w:r>
      <w:r w:rsidR="00A25522">
        <w:rPr>
          <w:rFonts w:ascii="Century Gothic" w:hAnsi="Century Gothic" w:cs="FreightText-Book"/>
          <w:sz w:val="22"/>
          <w:szCs w:val="22"/>
        </w:rPr>
        <w:t>.</w:t>
      </w:r>
    </w:p>
    <w:p w:rsidR="00FB56D4" w:rsidRDefault="00FB56D4" w:rsidP="00301654">
      <w:pPr>
        <w:rPr>
          <w:rFonts w:ascii="Century Gothic" w:hAnsi="Century Gothic" w:cs="FreightText-Book"/>
          <w:sz w:val="22"/>
          <w:szCs w:val="22"/>
        </w:rPr>
      </w:pPr>
    </w:p>
    <w:p w:rsidR="00655C31" w:rsidRDefault="00655C31" w:rsidP="00FB56D4">
      <w:pPr>
        <w:rPr>
          <w:rFonts w:ascii="Century Gothic" w:hAnsi="Century Gothic"/>
          <w:b/>
          <w:sz w:val="22"/>
          <w:szCs w:val="22"/>
          <w:u w:val="single"/>
        </w:rPr>
      </w:pPr>
    </w:p>
    <w:p w:rsidR="00655C31" w:rsidRDefault="00655C31" w:rsidP="00FB56D4">
      <w:pPr>
        <w:rPr>
          <w:rFonts w:ascii="Century Gothic" w:hAnsi="Century Gothic"/>
          <w:b/>
          <w:sz w:val="22"/>
          <w:szCs w:val="22"/>
          <w:u w:val="single"/>
        </w:rPr>
      </w:pPr>
    </w:p>
    <w:p w:rsidR="00FB56D4" w:rsidRPr="00301654" w:rsidRDefault="00FB56D4" w:rsidP="00FB56D4">
      <w:pPr>
        <w:rPr>
          <w:rFonts w:ascii="Century Gothic" w:hAnsi="Century Gothic"/>
          <w:b/>
          <w:sz w:val="22"/>
          <w:szCs w:val="22"/>
          <w:u w:val="single"/>
        </w:rPr>
      </w:pPr>
      <w:r w:rsidRPr="00301654">
        <w:rPr>
          <w:rFonts w:ascii="Century Gothic" w:hAnsi="Century Gothic"/>
          <w:b/>
          <w:sz w:val="22"/>
          <w:szCs w:val="22"/>
          <w:u w:val="single"/>
        </w:rPr>
        <w:t>Resources</w:t>
      </w:r>
    </w:p>
    <w:p w:rsidR="00FB56D4" w:rsidRDefault="00FB56D4" w:rsidP="00FB56D4">
      <w:pPr>
        <w:rPr>
          <w:rFonts w:ascii="Century Gothic" w:hAnsi="Century Gothic"/>
          <w:sz w:val="22"/>
          <w:szCs w:val="22"/>
        </w:rPr>
      </w:pPr>
    </w:p>
    <w:p w:rsidR="00FB56D4" w:rsidRDefault="00FB56D4" w:rsidP="00FB56D4">
      <w:pPr>
        <w:rPr>
          <w:rFonts w:ascii="Century Gothic" w:hAnsi="Century Gothic"/>
          <w:sz w:val="22"/>
          <w:szCs w:val="22"/>
        </w:rPr>
      </w:pPr>
      <w:r w:rsidRPr="00C069BC">
        <w:rPr>
          <w:rFonts w:ascii="Century Gothic" w:hAnsi="Century Gothic"/>
          <w:i/>
          <w:sz w:val="22"/>
          <w:szCs w:val="22"/>
        </w:rPr>
        <w:t>Definition of sustainability on page 4</w:t>
      </w:r>
      <w:r>
        <w:rPr>
          <w:rFonts w:ascii="Century Gothic" w:hAnsi="Century Gothic"/>
          <w:sz w:val="22"/>
          <w:szCs w:val="22"/>
        </w:rPr>
        <w:t xml:space="preserve"> – </w:t>
      </w:r>
      <w:r w:rsidRPr="00301654">
        <w:rPr>
          <w:rFonts w:ascii="Century Gothic" w:hAnsi="Century Gothic"/>
          <w:sz w:val="22"/>
          <w:szCs w:val="22"/>
        </w:rPr>
        <w:t>The United Nations</w:t>
      </w:r>
      <w:r>
        <w:rPr>
          <w:rFonts w:ascii="Century Gothic" w:hAnsi="Century Gothic"/>
          <w:bCs/>
          <w:sz w:val="22"/>
          <w:szCs w:val="22"/>
        </w:rPr>
        <w:t xml:space="preserve">. Statement made by </w:t>
      </w:r>
      <w:r w:rsidRPr="00301654">
        <w:rPr>
          <w:rFonts w:ascii="Century Gothic" w:hAnsi="Century Gothic"/>
          <w:bCs/>
          <w:sz w:val="22"/>
          <w:szCs w:val="22"/>
        </w:rPr>
        <w:t xml:space="preserve">Norwegian Prime Minister Gro Harlem Brundtland, </w:t>
      </w:r>
      <w:r>
        <w:rPr>
          <w:rFonts w:ascii="Century Gothic" w:hAnsi="Century Gothic"/>
          <w:sz w:val="22"/>
          <w:szCs w:val="22"/>
        </w:rPr>
        <w:t>1989.</w:t>
      </w:r>
    </w:p>
    <w:p w:rsidR="00FB56D4" w:rsidRDefault="00FB56D4" w:rsidP="00FB56D4">
      <w:pPr>
        <w:rPr>
          <w:rFonts w:ascii="Century Gothic" w:hAnsi="Century Gothic"/>
          <w:sz w:val="22"/>
          <w:szCs w:val="22"/>
        </w:rPr>
      </w:pPr>
    </w:p>
    <w:p w:rsidR="00FB56D4" w:rsidRPr="00DD08DE" w:rsidRDefault="00FB56D4" w:rsidP="00FB56D4">
      <w:pPr>
        <w:rPr>
          <w:rFonts w:ascii="Century Gothic" w:hAnsi="Century Gothic" w:cs="FreightText-Book"/>
          <w:i/>
          <w:sz w:val="22"/>
          <w:szCs w:val="22"/>
        </w:rPr>
      </w:pPr>
      <w:r w:rsidRPr="00DD08DE">
        <w:rPr>
          <w:rFonts w:ascii="Century Gothic" w:hAnsi="Century Gothic" w:cs="FreightText-Book"/>
          <w:i/>
          <w:sz w:val="22"/>
          <w:szCs w:val="22"/>
        </w:rPr>
        <w:t>Policy elements were written to comply with the following industry standards:</w:t>
      </w:r>
    </w:p>
    <w:p w:rsidR="00FB56D4" w:rsidRDefault="00FB56D4" w:rsidP="00FB56D4">
      <w:pPr>
        <w:rPr>
          <w:rFonts w:ascii="Century Gothic" w:hAnsi="Century Gothic" w:cs="FreightText-Book"/>
          <w:sz w:val="22"/>
          <w:szCs w:val="22"/>
        </w:rPr>
      </w:pPr>
    </w:p>
    <w:p w:rsidR="00FB56D4" w:rsidRDefault="00FB56D4" w:rsidP="00FB56D4">
      <w:pPr>
        <w:numPr>
          <w:ilvl w:val="0"/>
          <w:numId w:val="27"/>
        </w:numPr>
        <w:rPr>
          <w:rFonts w:ascii="Century Gothic" w:hAnsi="Century Gothic" w:cs="FreightText-Book"/>
          <w:sz w:val="22"/>
          <w:szCs w:val="22"/>
        </w:rPr>
      </w:pPr>
      <w:r>
        <w:rPr>
          <w:rFonts w:ascii="Century Gothic" w:hAnsi="Century Gothic" w:cs="FreightText-Book"/>
          <w:sz w:val="22"/>
          <w:szCs w:val="22"/>
        </w:rPr>
        <w:t>ISSA’s Cleaning Industry Management Standard for Green Buildings (CIMS-GB)</w:t>
      </w:r>
    </w:p>
    <w:p w:rsidR="00FB56D4" w:rsidRPr="00343F14" w:rsidRDefault="00FB56D4" w:rsidP="00301654">
      <w:pPr>
        <w:rPr>
          <w:rFonts w:ascii="Century Gothic" w:hAnsi="Century Gothic"/>
          <w:sz w:val="22"/>
          <w:szCs w:val="22"/>
        </w:rPr>
      </w:pPr>
    </w:p>
    <w:sectPr w:rsidR="00FB56D4" w:rsidRPr="00343F14" w:rsidSect="000806A4">
      <w:footerReference w:type="even" r:id="rId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0A2" w:rsidRDefault="004830A2">
      <w:r>
        <w:separator/>
      </w:r>
    </w:p>
  </w:endnote>
  <w:endnote w:type="continuationSeparator" w:id="0">
    <w:p w:rsidR="004830A2" w:rsidRDefault="0048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eightText-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ade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54" w:rsidRDefault="002A53CA" w:rsidP="006C2CD5">
    <w:pPr>
      <w:pStyle w:val="Footer"/>
      <w:framePr w:wrap="around" w:vAnchor="text" w:hAnchor="margin" w:xAlign="right" w:y="1"/>
      <w:rPr>
        <w:rStyle w:val="PageNumber"/>
      </w:rPr>
    </w:pPr>
    <w:r>
      <w:rPr>
        <w:rStyle w:val="PageNumber"/>
      </w:rPr>
      <w:fldChar w:fldCharType="begin"/>
    </w:r>
    <w:r w:rsidR="00D63B54">
      <w:rPr>
        <w:rStyle w:val="PageNumber"/>
      </w:rPr>
      <w:instrText xml:space="preserve">PAGE  </w:instrText>
    </w:r>
    <w:r>
      <w:rPr>
        <w:rStyle w:val="PageNumber"/>
      </w:rPr>
      <w:fldChar w:fldCharType="end"/>
    </w:r>
  </w:p>
  <w:p w:rsidR="00D63B54" w:rsidRDefault="00D63B54" w:rsidP="006E58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B54" w:rsidRPr="00C65BAA" w:rsidRDefault="002A53CA" w:rsidP="006C2CD5">
    <w:pPr>
      <w:pStyle w:val="Footer"/>
      <w:framePr w:wrap="around" w:vAnchor="text" w:hAnchor="margin" w:xAlign="right" w:y="1"/>
      <w:rPr>
        <w:rStyle w:val="PageNumber"/>
        <w:rFonts w:ascii="Century Gothic" w:hAnsi="Century Gothic"/>
        <w:sz w:val="20"/>
        <w:szCs w:val="20"/>
      </w:rPr>
    </w:pPr>
    <w:r w:rsidRPr="00C65BAA">
      <w:rPr>
        <w:rStyle w:val="PageNumber"/>
        <w:rFonts w:ascii="Century Gothic" w:hAnsi="Century Gothic"/>
        <w:sz w:val="20"/>
        <w:szCs w:val="20"/>
      </w:rPr>
      <w:fldChar w:fldCharType="begin"/>
    </w:r>
    <w:r w:rsidR="00D63B54" w:rsidRPr="00C65BAA">
      <w:rPr>
        <w:rStyle w:val="PageNumber"/>
        <w:rFonts w:ascii="Century Gothic" w:hAnsi="Century Gothic"/>
        <w:sz w:val="20"/>
        <w:szCs w:val="20"/>
      </w:rPr>
      <w:instrText xml:space="preserve">PAGE  </w:instrText>
    </w:r>
    <w:r w:rsidRPr="00C65BAA">
      <w:rPr>
        <w:rStyle w:val="PageNumber"/>
        <w:rFonts w:ascii="Century Gothic" w:hAnsi="Century Gothic"/>
        <w:sz w:val="20"/>
        <w:szCs w:val="20"/>
      </w:rPr>
      <w:fldChar w:fldCharType="separate"/>
    </w:r>
    <w:r w:rsidR="00DD5EA3">
      <w:rPr>
        <w:rStyle w:val="PageNumber"/>
        <w:rFonts w:ascii="Century Gothic" w:hAnsi="Century Gothic"/>
        <w:noProof/>
        <w:sz w:val="20"/>
        <w:szCs w:val="20"/>
      </w:rPr>
      <w:t>17</w:t>
    </w:r>
    <w:r w:rsidRPr="00C65BAA">
      <w:rPr>
        <w:rStyle w:val="PageNumber"/>
        <w:rFonts w:ascii="Century Gothic" w:hAnsi="Century Gothic"/>
        <w:sz w:val="20"/>
        <w:szCs w:val="20"/>
      </w:rPr>
      <w:fldChar w:fldCharType="end"/>
    </w:r>
  </w:p>
  <w:p w:rsidR="00D63B54" w:rsidRPr="00C65BAA" w:rsidRDefault="003157EC" w:rsidP="006E580C">
    <w:pPr>
      <w:pStyle w:val="Footer"/>
      <w:ind w:right="360"/>
      <w:rPr>
        <w:rFonts w:ascii="Century Gothic" w:hAnsi="Century Gothic"/>
        <w:sz w:val="20"/>
        <w:szCs w:val="20"/>
      </w:rPr>
    </w:pPr>
    <w:r>
      <w:rPr>
        <w:rFonts w:ascii="Century Gothic" w:hAnsi="Century Gothic"/>
        <w:sz w:val="20"/>
        <w:szCs w:val="20"/>
      </w:rPr>
      <w:t>SUNY New Paltz</w:t>
    </w:r>
    <w:r w:rsidR="00D63B54">
      <w:rPr>
        <w:rFonts w:ascii="Century Gothic" w:hAnsi="Century Gothic"/>
        <w:sz w:val="20"/>
        <w:szCs w:val="20"/>
      </w:rPr>
      <w:t xml:space="preserve"> Green Cleaning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0A2" w:rsidRDefault="004830A2">
      <w:r>
        <w:separator/>
      </w:r>
    </w:p>
  </w:footnote>
  <w:footnote w:type="continuationSeparator" w:id="0">
    <w:p w:rsidR="004830A2" w:rsidRDefault="00483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90807"/>
    <w:multiLevelType w:val="hybridMultilevel"/>
    <w:tmpl w:val="5CF0DE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A27EEB"/>
    <w:multiLevelType w:val="hybridMultilevel"/>
    <w:tmpl w:val="B126A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D278C"/>
    <w:multiLevelType w:val="hybridMultilevel"/>
    <w:tmpl w:val="E1EC9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D5798"/>
    <w:multiLevelType w:val="hybridMultilevel"/>
    <w:tmpl w:val="73F05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A2C46"/>
    <w:multiLevelType w:val="hybridMultilevel"/>
    <w:tmpl w:val="5204C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62767E"/>
    <w:multiLevelType w:val="hybridMultilevel"/>
    <w:tmpl w:val="0D62E9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B7F1F"/>
    <w:multiLevelType w:val="hybridMultilevel"/>
    <w:tmpl w:val="8B52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3317B"/>
    <w:multiLevelType w:val="hybridMultilevel"/>
    <w:tmpl w:val="12C0C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51DE5"/>
    <w:multiLevelType w:val="hybridMultilevel"/>
    <w:tmpl w:val="05F84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1115E3"/>
    <w:multiLevelType w:val="hybridMultilevel"/>
    <w:tmpl w:val="F862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6EDC"/>
    <w:multiLevelType w:val="multilevel"/>
    <w:tmpl w:val="0D62E9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31308"/>
    <w:multiLevelType w:val="hybridMultilevel"/>
    <w:tmpl w:val="B05AE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B009D3"/>
    <w:multiLevelType w:val="hybridMultilevel"/>
    <w:tmpl w:val="05B2C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A26FC"/>
    <w:multiLevelType w:val="hybridMultilevel"/>
    <w:tmpl w:val="7658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E02FF"/>
    <w:multiLevelType w:val="hybridMultilevel"/>
    <w:tmpl w:val="E34EEA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3CE34A0"/>
    <w:multiLevelType w:val="hybridMultilevel"/>
    <w:tmpl w:val="1F38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F2756"/>
    <w:multiLevelType w:val="hybridMultilevel"/>
    <w:tmpl w:val="9ABA4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C7529"/>
    <w:multiLevelType w:val="hybridMultilevel"/>
    <w:tmpl w:val="0C881F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C8276D"/>
    <w:multiLevelType w:val="hybridMultilevel"/>
    <w:tmpl w:val="1DCA1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FC7DC6"/>
    <w:multiLevelType w:val="hybridMultilevel"/>
    <w:tmpl w:val="947C0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3E5BFE"/>
    <w:multiLevelType w:val="hybridMultilevel"/>
    <w:tmpl w:val="B6C433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AF2127E"/>
    <w:multiLevelType w:val="hybridMultilevel"/>
    <w:tmpl w:val="21285E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D1504D7"/>
    <w:multiLevelType w:val="hybridMultilevel"/>
    <w:tmpl w:val="ADE49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A7D00"/>
    <w:multiLevelType w:val="hybridMultilevel"/>
    <w:tmpl w:val="7F045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70E3F"/>
    <w:multiLevelType w:val="hybridMultilevel"/>
    <w:tmpl w:val="8D28C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D4636"/>
    <w:multiLevelType w:val="hybridMultilevel"/>
    <w:tmpl w:val="E17040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20B65BD"/>
    <w:multiLevelType w:val="hybridMultilevel"/>
    <w:tmpl w:val="7F4E6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77E23"/>
    <w:multiLevelType w:val="hybridMultilevel"/>
    <w:tmpl w:val="A21C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0C7EDA"/>
    <w:multiLevelType w:val="hybridMultilevel"/>
    <w:tmpl w:val="9538FB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A85625"/>
    <w:multiLevelType w:val="hybridMultilevel"/>
    <w:tmpl w:val="300EC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737F29"/>
    <w:multiLevelType w:val="hybridMultilevel"/>
    <w:tmpl w:val="2DBCD6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A049A5"/>
    <w:multiLevelType w:val="hybridMultilevel"/>
    <w:tmpl w:val="E7600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246444"/>
    <w:multiLevelType w:val="hybridMultilevel"/>
    <w:tmpl w:val="FC829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4219D1"/>
    <w:multiLevelType w:val="hybridMultilevel"/>
    <w:tmpl w:val="1FC667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536951"/>
    <w:multiLevelType w:val="hybridMultilevel"/>
    <w:tmpl w:val="464E9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E43325"/>
    <w:multiLevelType w:val="hybridMultilevel"/>
    <w:tmpl w:val="A19C8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8573C8C"/>
    <w:multiLevelType w:val="hybridMultilevel"/>
    <w:tmpl w:val="1702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811BF2"/>
    <w:multiLevelType w:val="hybridMultilevel"/>
    <w:tmpl w:val="4314E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A50106"/>
    <w:multiLevelType w:val="hybridMultilevel"/>
    <w:tmpl w:val="E3CC9C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EC5291"/>
    <w:multiLevelType w:val="hybridMultilevel"/>
    <w:tmpl w:val="9184E2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617E80"/>
    <w:multiLevelType w:val="hybridMultilevel"/>
    <w:tmpl w:val="A158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23FC9"/>
    <w:multiLevelType w:val="hybridMultilevel"/>
    <w:tmpl w:val="FE580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AF3E87"/>
    <w:multiLevelType w:val="hybridMultilevel"/>
    <w:tmpl w:val="FC726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1C5EC9"/>
    <w:multiLevelType w:val="hybridMultilevel"/>
    <w:tmpl w:val="382C7E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0007C9"/>
    <w:multiLevelType w:val="hybridMultilevel"/>
    <w:tmpl w:val="C91AA03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6FD1D91"/>
    <w:multiLevelType w:val="hybridMultilevel"/>
    <w:tmpl w:val="03947EF2"/>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7"/>
  </w:num>
  <w:num w:numId="2">
    <w:abstractNumId w:val="26"/>
  </w:num>
  <w:num w:numId="3">
    <w:abstractNumId w:val="34"/>
  </w:num>
  <w:num w:numId="4">
    <w:abstractNumId w:val="12"/>
  </w:num>
  <w:num w:numId="5">
    <w:abstractNumId w:val="29"/>
  </w:num>
  <w:num w:numId="6">
    <w:abstractNumId w:val="8"/>
  </w:num>
  <w:num w:numId="7">
    <w:abstractNumId w:val="30"/>
  </w:num>
  <w:num w:numId="8">
    <w:abstractNumId w:val="43"/>
  </w:num>
  <w:num w:numId="9">
    <w:abstractNumId w:val="28"/>
  </w:num>
  <w:num w:numId="10">
    <w:abstractNumId w:val="44"/>
  </w:num>
  <w:num w:numId="11">
    <w:abstractNumId w:val="5"/>
  </w:num>
  <w:num w:numId="12">
    <w:abstractNumId w:val="10"/>
  </w:num>
  <w:num w:numId="13">
    <w:abstractNumId w:val="22"/>
  </w:num>
  <w:num w:numId="14">
    <w:abstractNumId w:val="11"/>
  </w:num>
  <w:num w:numId="15">
    <w:abstractNumId w:val="33"/>
  </w:num>
  <w:num w:numId="16">
    <w:abstractNumId w:val="39"/>
  </w:num>
  <w:num w:numId="17">
    <w:abstractNumId w:val="1"/>
  </w:num>
  <w:num w:numId="18">
    <w:abstractNumId w:val="32"/>
  </w:num>
  <w:num w:numId="19">
    <w:abstractNumId w:val="7"/>
  </w:num>
  <w:num w:numId="20">
    <w:abstractNumId w:val="27"/>
  </w:num>
  <w:num w:numId="21">
    <w:abstractNumId w:val="21"/>
  </w:num>
  <w:num w:numId="22">
    <w:abstractNumId w:val="4"/>
  </w:num>
  <w:num w:numId="23">
    <w:abstractNumId w:val="24"/>
  </w:num>
  <w:num w:numId="24">
    <w:abstractNumId w:val="42"/>
  </w:num>
  <w:num w:numId="25">
    <w:abstractNumId w:val="3"/>
  </w:num>
  <w:num w:numId="26">
    <w:abstractNumId w:val="23"/>
  </w:num>
  <w:num w:numId="27">
    <w:abstractNumId w:val="41"/>
  </w:num>
  <w:num w:numId="28">
    <w:abstractNumId w:val="31"/>
  </w:num>
  <w:num w:numId="29">
    <w:abstractNumId w:val="0"/>
  </w:num>
  <w:num w:numId="30">
    <w:abstractNumId w:val="14"/>
  </w:num>
  <w:num w:numId="31">
    <w:abstractNumId w:val="18"/>
  </w:num>
  <w:num w:numId="32">
    <w:abstractNumId w:val="25"/>
  </w:num>
  <w:num w:numId="33">
    <w:abstractNumId w:val="45"/>
  </w:num>
  <w:num w:numId="34">
    <w:abstractNumId w:val="9"/>
  </w:num>
  <w:num w:numId="35">
    <w:abstractNumId w:val="19"/>
  </w:num>
  <w:num w:numId="36">
    <w:abstractNumId w:val="15"/>
  </w:num>
  <w:num w:numId="37">
    <w:abstractNumId w:val="2"/>
  </w:num>
  <w:num w:numId="38">
    <w:abstractNumId w:val="20"/>
  </w:num>
  <w:num w:numId="39">
    <w:abstractNumId w:val="35"/>
  </w:num>
  <w:num w:numId="40">
    <w:abstractNumId w:val="36"/>
  </w:num>
  <w:num w:numId="41">
    <w:abstractNumId w:val="6"/>
  </w:num>
  <w:num w:numId="42">
    <w:abstractNumId w:val="40"/>
  </w:num>
  <w:num w:numId="43">
    <w:abstractNumId w:val="38"/>
  </w:num>
  <w:num w:numId="44">
    <w:abstractNumId w:val="17"/>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0C"/>
    <w:rsid w:val="000022D8"/>
    <w:rsid w:val="00006BCC"/>
    <w:rsid w:val="00007276"/>
    <w:rsid w:val="00051573"/>
    <w:rsid w:val="00053855"/>
    <w:rsid w:val="000806A4"/>
    <w:rsid w:val="00091887"/>
    <w:rsid w:val="000932BD"/>
    <w:rsid w:val="000A15FC"/>
    <w:rsid w:val="000C4EA5"/>
    <w:rsid w:val="000D1F6D"/>
    <w:rsid w:val="00116EEE"/>
    <w:rsid w:val="00116FD9"/>
    <w:rsid w:val="001466DF"/>
    <w:rsid w:val="00170334"/>
    <w:rsid w:val="00172F44"/>
    <w:rsid w:val="00180709"/>
    <w:rsid w:val="0019189A"/>
    <w:rsid w:val="001C5EA6"/>
    <w:rsid w:val="001F3C3C"/>
    <w:rsid w:val="00217427"/>
    <w:rsid w:val="00220CEA"/>
    <w:rsid w:val="00222395"/>
    <w:rsid w:val="002224A7"/>
    <w:rsid w:val="00224C55"/>
    <w:rsid w:val="0023344A"/>
    <w:rsid w:val="00237F69"/>
    <w:rsid w:val="00241C86"/>
    <w:rsid w:val="00242E6B"/>
    <w:rsid w:val="002432F7"/>
    <w:rsid w:val="00274C46"/>
    <w:rsid w:val="00283C44"/>
    <w:rsid w:val="002A34CF"/>
    <w:rsid w:val="002A53CA"/>
    <w:rsid w:val="002C6C89"/>
    <w:rsid w:val="00301654"/>
    <w:rsid w:val="003157EC"/>
    <w:rsid w:val="0034196E"/>
    <w:rsid w:val="00342FBC"/>
    <w:rsid w:val="00343F14"/>
    <w:rsid w:val="00352CBF"/>
    <w:rsid w:val="00370348"/>
    <w:rsid w:val="00382B64"/>
    <w:rsid w:val="003D3BDF"/>
    <w:rsid w:val="00402056"/>
    <w:rsid w:val="00410319"/>
    <w:rsid w:val="004516B0"/>
    <w:rsid w:val="0046093E"/>
    <w:rsid w:val="00461F1A"/>
    <w:rsid w:val="00471F8E"/>
    <w:rsid w:val="004766EB"/>
    <w:rsid w:val="004830A2"/>
    <w:rsid w:val="0049108D"/>
    <w:rsid w:val="00491916"/>
    <w:rsid w:val="004B4C2F"/>
    <w:rsid w:val="004D6C51"/>
    <w:rsid w:val="004E05DE"/>
    <w:rsid w:val="00535EC9"/>
    <w:rsid w:val="00544202"/>
    <w:rsid w:val="00545BE8"/>
    <w:rsid w:val="00557FDC"/>
    <w:rsid w:val="00573523"/>
    <w:rsid w:val="00577DE2"/>
    <w:rsid w:val="00580D8C"/>
    <w:rsid w:val="0059022B"/>
    <w:rsid w:val="00591AB5"/>
    <w:rsid w:val="00593EA4"/>
    <w:rsid w:val="005A4FFB"/>
    <w:rsid w:val="005E6951"/>
    <w:rsid w:val="00603B74"/>
    <w:rsid w:val="00611888"/>
    <w:rsid w:val="006174A8"/>
    <w:rsid w:val="0062575A"/>
    <w:rsid w:val="00633C35"/>
    <w:rsid w:val="0064223F"/>
    <w:rsid w:val="00645989"/>
    <w:rsid w:val="0065276A"/>
    <w:rsid w:val="00655C31"/>
    <w:rsid w:val="00670A2D"/>
    <w:rsid w:val="00670B69"/>
    <w:rsid w:val="00676BE8"/>
    <w:rsid w:val="0068266B"/>
    <w:rsid w:val="006839A8"/>
    <w:rsid w:val="00684F73"/>
    <w:rsid w:val="0069279E"/>
    <w:rsid w:val="00695391"/>
    <w:rsid w:val="006A33E9"/>
    <w:rsid w:val="006A657E"/>
    <w:rsid w:val="006C2CD5"/>
    <w:rsid w:val="006D72B2"/>
    <w:rsid w:val="006E580C"/>
    <w:rsid w:val="006F098D"/>
    <w:rsid w:val="006F78D8"/>
    <w:rsid w:val="00701FB0"/>
    <w:rsid w:val="00721801"/>
    <w:rsid w:val="007248F8"/>
    <w:rsid w:val="007312C8"/>
    <w:rsid w:val="00752DEB"/>
    <w:rsid w:val="00757A69"/>
    <w:rsid w:val="00767F61"/>
    <w:rsid w:val="007838D9"/>
    <w:rsid w:val="007A18E2"/>
    <w:rsid w:val="007B3AF4"/>
    <w:rsid w:val="007F6111"/>
    <w:rsid w:val="00803E2E"/>
    <w:rsid w:val="00840594"/>
    <w:rsid w:val="00874002"/>
    <w:rsid w:val="008826C3"/>
    <w:rsid w:val="008875BB"/>
    <w:rsid w:val="00890CFB"/>
    <w:rsid w:val="0089623F"/>
    <w:rsid w:val="00897ECD"/>
    <w:rsid w:val="008A3982"/>
    <w:rsid w:val="008A7755"/>
    <w:rsid w:val="008C4448"/>
    <w:rsid w:val="008C555C"/>
    <w:rsid w:val="008E3AE4"/>
    <w:rsid w:val="00901CD5"/>
    <w:rsid w:val="00923317"/>
    <w:rsid w:val="009355E5"/>
    <w:rsid w:val="00937A1B"/>
    <w:rsid w:val="00947D28"/>
    <w:rsid w:val="00970164"/>
    <w:rsid w:val="00973413"/>
    <w:rsid w:val="009750B1"/>
    <w:rsid w:val="0098328F"/>
    <w:rsid w:val="00983A57"/>
    <w:rsid w:val="009906FE"/>
    <w:rsid w:val="009A6A99"/>
    <w:rsid w:val="009C3608"/>
    <w:rsid w:val="009D34A9"/>
    <w:rsid w:val="009E7CC7"/>
    <w:rsid w:val="009F079F"/>
    <w:rsid w:val="009F38DB"/>
    <w:rsid w:val="00A25522"/>
    <w:rsid w:val="00A256CB"/>
    <w:rsid w:val="00A37537"/>
    <w:rsid w:val="00A40CC6"/>
    <w:rsid w:val="00A421F4"/>
    <w:rsid w:val="00A5089C"/>
    <w:rsid w:val="00A55E9F"/>
    <w:rsid w:val="00A70C34"/>
    <w:rsid w:val="00A7301B"/>
    <w:rsid w:val="00A73CBF"/>
    <w:rsid w:val="00A741A2"/>
    <w:rsid w:val="00A8743E"/>
    <w:rsid w:val="00A91BBC"/>
    <w:rsid w:val="00A92722"/>
    <w:rsid w:val="00AA1950"/>
    <w:rsid w:val="00AB0152"/>
    <w:rsid w:val="00AB1A5F"/>
    <w:rsid w:val="00AC0F08"/>
    <w:rsid w:val="00AC5493"/>
    <w:rsid w:val="00AC6866"/>
    <w:rsid w:val="00AD42EC"/>
    <w:rsid w:val="00AD5CC8"/>
    <w:rsid w:val="00AD6278"/>
    <w:rsid w:val="00AF1B7F"/>
    <w:rsid w:val="00AF3C3D"/>
    <w:rsid w:val="00AF4CDA"/>
    <w:rsid w:val="00AF628D"/>
    <w:rsid w:val="00B13FCD"/>
    <w:rsid w:val="00B16755"/>
    <w:rsid w:val="00B2258A"/>
    <w:rsid w:val="00B274B4"/>
    <w:rsid w:val="00B27A6E"/>
    <w:rsid w:val="00B32881"/>
    <w:rsid w:val="00B47584"/>
    <w:rsid w:val="00B547EC"/>
    <w:rsid w:val="00B55557"/>
    <w:rsid w:val="00B73C1E"/>
    <w:rsid w:val="00B74904"/>
    <w:rsid w:val="00B7764C"/>
    <w:rsid w:val="00B84B32"/>
    <w:rsid w:val="00B84FF1"/>
    <w:rsid w:val="00BC6D52"/>
    <w:rsid w:val="00BD1D0A"/>
    <w:rsid w:val="00C069BC"/>
    <w:rsid w:val="00C21CB0"/>
    <w:rsid w:val="00C253D0"/>
    <w:rsid w:val="00C42D40"/>
    <w:rsid w:val="00C47678"/>
    <w:rsid w:val="00C526E5"/>
    <w:rsid w:val="00C54C1C"/>
    <w:rsid w:val="00C65BAA"/>
    <w:rsid w:val="00C81B0A"/>
    <w:rsid w:val="00C8352A"/>
    <w:rsid w:val="00CB0223"/>
    <w:rsid w:val="00CB6EF9"/>
    <w:rsid w:val="00CC115B"/>
    <w:rsid w:val="00CD38F7"/>
    <w:rsid w:val="00D371A8"/>
    <w:rsid w:val="00D4001F"/>
    <w:rsid w:val="00D443E4"/>
    <w:rsid w:val="00D472D6"/>
    <w:rsid w:val="00D5005D"/>
    <w:rsid w:val="00D60421"/>
    <w:rsid w:val="00D63B54"/>
    <w:rsid w:val="00D8300E"/>
    <w:rsid w:val="00D8675D"/>
    <w:rsid w:val="00DA369F"/>
    <w:rsid w:val="00DC114C"/>
    <w:rsid w:val="00DD08DE"/>
    <w:rsid w:val="00DD1AEE"/>
    <w:rsid w:val="00DD5EA3"/>
    <w:rsid w:val="00DD7765"/>
    <w:rsid w:val="00DE5B62"/>
    <w:rsid w:val="00E0311C"/>
    <w:rsid w:val="00E149BD"/>
    <w:rsid w:val="00E17C3A"/>
    <w:rsid w:val="00E20111"/>
    <w:rsid w:val="00E2580B"/>
    <w:rsid w:val="00E52883"/>
    <w:rsid w:val="00E6072B"/>
    <w:rsid w:val="00E63CB8"/>
    <w:rsid w:val="00E80564"/>
    <w:rsid w:val="00E84492"/>
    <w:rsid w:val="00E849AF"/>
    <w:rsid w:val="00E958B0"/>
    <w:rsid w:val="00EA0954"/>
    <w:rsid w:val="00EC112A"/>
    <w:rsid w:val="00EC79FE"/>
    <w:rsid w:val="00ED4A56"/>
    <w:rsid w:val="00EE2A4F"/>
    <w:rsid w:val="00EE2D9E"/>
    <w:rsid w:val="00EE47A6"/>
    <w:rsid w:val="00F12483"/>
    <w:rsid w:val="00F203D7"/>
    <w:rsid w:val="00F41D2A"/>
    <w:rsid w:val="00F507A2"/>
    <w:rsid w:val="00F81FB3"/>
    <w:rsid w:val="00F84060"/>
    <w:rsid w:val="00F97314"/>
    <w:rsid w:val="00FB56D4"/>
    <w:rsid w:val="00FB6226"/>
    <w:rsid w:val="00FE6BC5"/>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4389A73-4E86-48BA-8A88-3B43AC95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CA"/>
    <w:rPr>
      <w:sz w:val="24"/>
      <w:szCs w:val="24"/>
    </w:rPr>
  </w:style>
  <w:style w:type="paragraph" w:styleId="Heading2">
    <w:name w:val="heading 2"/>
    <w:basedOn w:val="Normal"/>
    <w:qFormat/>
    <w:rsid w:val="000C4EA5"/>
    <w:pPr>
      <w:spacing w:before="100" w:beforeAutospacing="1" w:after="100" w:afterAutospacing="1"/>
      <w:outlineLvl w:val="1"/>
    </w:pPr>
    <w:rPr>
      <w:b/>
      <w:bCs/>
      <w:sz w:val="36"/>
      <w:szCs w:val="36"/>
    </w:rPr>
  </w:style>
  <w:style w:type="paragraph" w:styleId="Heading3">
    <w:name w:val="heading 3"/>
    <w:basedOn w:val="Normal"/>
    <w:qFormat/>
    <w:rsid w:val="000C4EA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580C"/>
    <w:pPr>
      <w:tabs>
        <w:tab w:val="center" w:pos="4320"/>
        <w:tab w:val="right" w:pos="8640"/>
      </w:tabs>
    </w:pPr>
  </w:style>
  <w:style w:type="character" w:styleId="PageNumber">
    <w:name w:val="page number"/>
    <w:basedOn w:val="DefaultParagraphFont"/>
    <w:rsid w:val="006E580C"/>
  </w:style>
  <w:style w:type="paragraph" w:styleId="Header">
    <w:name w:val="header"/>
    <w:basedOn w:val="Normal"/>
    <w:rsid w:val="006E580C"/>
    <w:pPr>
      <w:tabs>
        <w:tab w:val="center" w:pos="4320"/>
        <w:tab w:val="right" w:pos="8640"/>
      </w:tabs>
    </w:pPr>
  </w:style>
  <w:style w:type="paragraph" w:styleId="BalloonText">
    <w:name w:val="Balloon Text"/>
    <w:basedOn w:val="Normal"/>
    <w:link w:val="BalloonTextChar"/>
    <w:uiPriority w:val="99"/>
    <w:semiHidden/>
    <w:unhideWhenUsed/>
    <w:rsid w:val="00B32881"/>
    <w:rPr>
      <w:rFonts w:ascii="Tahoma" w:hAnsi="Tahoma" w:cs="Tahoma"/>
      <w:sz w:val="16"/>
      <w:szCs w:val="16"/>
    </w:rPr>
  </w:style>
  <w:style w:type="character" w:customStyle="1" w:styleId="BalloonTextChar">
    <w:name w:val="Balloon Text Char"/>
    <w:basedOn w:val="DefaultParagraphFont"/>
    <w:link w:val="BalloonText"/>
    <w:uiPriority w:val="99"/>
    <w:semiHidden/>
    <w:rsid w:val="00B32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53397">
      <w:bodyDiv w:val="1"/>
      <w:marLeft w:val="0"/>
      <w:marRight w:val="0"/>
      <w:marTop w:val="0"/>
      <w:marBottom w:val="0"/>
      <w:divBdr>
        <w:top w:val="none" w:sz="0" w:space="0" w:color="auto"/>
        <w:left w:val="none" w:sz="0" w:space="0" w:color="auto"/>
        <w:bottom w:val="none" w:sz="0" w:space="0" w:color="auto"/>
        <w:right w:val="none" w:sz="0" w:space="0" w:color="auto"/>
      </w:divBdr>
    </w:div>
    <w:div w:id="2005430529">
      <w:bodyDiv w:val="1"/>
      <w:marLeft w:val="0"/>
      <w:marRight w:val="0"/>
      <w:marTop w:val="0"/>
      <w:marBottom w:val="0"/>
      <w:divBdr>
        <w:top w:val="none" w:sz="0" w:space="0" w:color="auto"/>
        <w:left w:val="none" w:sz="0" w:space="0" w:color="auto"/>
        <w:bottom w:val="none" w:sz="0" w:space="0" w:color="auto"/>
        <w:right w:val="none" w:sz="0" w:space="0" w:color="auto"/>
      </w:divBdr>
      <w:divsChild>
        <w:div w:id="62011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4015</Words>
  <Characters>24495</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[ORGANIZATION NAME or logo]</vt:lpstr>
    </vt:vector>
  </TitlesOfParts>
  <Company>Hillyard</Company>
  <LinksUpToDate>false</LinksUpToDate>
  <CharactersWithSpaces>28454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NAME or logo]</dc:title>
  <dc:creator>Bryan Rech</dc:creator>
  <cp:lastModifiedBy>mittenl</cp:lastModifiedBy>
  <cp:revision>2</cp:revision>
  <cp:lastPrinted>2015-02-12T17:20:00Z</cp:lastPrinted>
  <dcterms:created xsi:type="dcterms:W3CDTF">2018-04-06T13:40:00Z</dcterms:created>
  <dcterms:modified xsi:type="dcterms:W3CDTF">2018-04-06T13:40:00Z</dcterms:modified>
</cp:coreProperties>
</file>