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6A" w:rsidRPr="00355D6A" w:rsidRDefault="00355D6A" w:rsidP="00355D6A">
      <w:pPr>
        <w:jc w:val="center"/>
        <w:rPr>
          <w:b/>
        </w:rPr>
      </w:pPr>
      <w:r>
        <w:rPr>
          <w:b/>
        </w:rPr>
        <w:t>Sustainability Learning</w:t>
      </w:r>
      <w:bookmarkStart w:id="0" w:name="_GoBack"/>
      <w:bookmarkEnd w:id="0"/>
      <w:r>
        <w:rPr>
          <w:b/>
        </w:rPr>
        <w:t xml:space="preserve"> Outcomes </w:t>
      </w:r>
    </w:p>
    <w:p w:rsidR="00355D6A" w:rsidRDefault="00355D6A" w:rsidP="00355D6A">
      <w:r>
        <w:t>B.A. in Environment &amp; Sustainability (standard program, comprehensive program, minor)</w:t>
      </w:r>
    </w:p>
    <w:p w:rsidR="00355D6A" w:rsidRDefault="00355D6A" w:rsidP="00355D6A">
      <w:r>
        <w:t>Master of Environmental Management (started in 2014-15)</w:t>
      </w:r>
    </w:p>
    <w:p w:rsidR="00355D6A" w:rsidRDefault="00355D6A" w:rsidP="00355D6A">
      <w:r>
        <w:t xml:space="preserve">B.A. in Recreation and Outdoor Education (Outdoor Environmental Education Emphasis, </w:t>
      </w:r>
    </w:p>
    <w:p w:rsidR="00355D6A" w:rsidRDefault="00355D6A" w:rsidP="00355D6A">
      <w:r>
        <w:tab/>
        <w:t>Standard major, Outdoor Leadership emphasis, and minor)</w:t>
      </w:r>
    </w:p>
    <w:p w:rsidR="00355D6A" w:rsidRDefault="00355D6A" w:rsidP="00355D6A">
      <w:r>
        <w:t>B.A. in Biology (Environmental Biology and Ecology Emphasis)</w:t>
      </w:r>
    </w:p>
    <w:p w:rsidR="00184314" w:rsidRDefault="00355D6A" w:rsidP="00355D6A">
      <w:r>
        <w:t>Environmental Science Minor</w:t>
      </w:r>
    </w:p>
    <w:sectPr w:rsidR="0018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6A"/>
    <w:rsid w:val="00184314"/>
    <w:rsid w:val="003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BA8AA-2E04-43B2-BB4E-2238059B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Moran</dc:creator>
  <cp:keywords/>
  <dc:description/>
  <cp:lastModifiedBy>Brooke Moran</cp:lastModifiedBy>
  <cp:revision>1</cp:revision>
  <dcterms:created xsi:type="dcterms:W3CDTF">2015-02-22T20:34:00Z</dcterms:created>
  <dcterms:modified xsi:type="dcterms:W3CDTF">2015-02-22T20:35:00Z</dcterms:modified>
</cp:coreProperties>
</file>