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7D" w:rsidRDefault="00AB3508">
      <w:pPr>
        <w:pStyle w:val="Heading1"/>
      </w:pPr>
      <w:bookmarkStart w:id="0" w:name="_Toc252634155"/>
      <w:bookmarkStart w:id="1" w:name="_GoBack"/>
      <w:bookmarkEnd w:id="1"/>
      <w:r>
        <w:t>Annual Comparison by Site</w:t>
      </w:r>
      <w:bookmarkEnd w:id="0"/>
    </w:p>
    <w:p w:rsidR="009A507D" w:rsidRDefault="00AB3508">
      <w:pPr>
        <w:pStyle w:val="Heading2"/>
      </w:pPr>
      <w:bookmarkStart w:id="2" w:name="_Toc252634156"/>
      <w:r>
        <w:t>Annual Comparison by Site - All Sources</w:t>
      </w:r>
      <w:bookmarkEnd w:id="2"/>
    </w:p>
    <w:tbl>
      <w:tblPr>
        <w:tblStyle w:val="reportTableStyle"/>
        <w:tblW w:w="0" w:type="auto"/>
        <w:tblInd w:w="50" w:type="dxa"/>
        <w:tblLook w:val="04A0" w:firstRow="1" w:lastRow="0" w:firstColumn="1" w:lastColumn="0" w:noHBand="0" w:noVBand="1"/>
      </w:tblPr>
      <w:tblGrid>
        <w:gridCol w:w="4490"/>
        <w:gridCol w:w="4723"/>
        <w:gridCol w:w="4723"/>
      </w:tblGrid>
      <w:tr w:rsidR="009A507D" w:rsidTr="009A5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64" w:type="dxa"/>
          </w:tcPr>
          <w:p w:rsidR="009A507D" w:rsidRDefault="009A507D">
            <w:pPr>
              <w:spacing w:after="4"/>
            </w:pPr>
          </w:p>
        </w:tc>
        <w:tc>
          <w:tcPr>
            <w:tcW w:w="3818" w:type="dxa"/>
            <w:gridSpan w:val="2"/>
          </w:tcPr>
          <w:p w:rsidR="009A507D" w:rsidRDefault="00AB3508">
            <w:pPr>
              <w:spacing w:after="4"/>
              <w:jc w:val="center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t CO2e, GHG, All</w:t>
            </w:r>
          </w:p>
        </w:tc>
      </w:tr>
      <w:tr w:rsidR="009A507D" w:rsidTr="009A507D">
        <w:tc>
          <w:tcPr>
            <w:tcW w:w="10" w:type="dxa"/>
            <w:shd w:val="clear" w:color="auto" w:fill="666666"/>
          </w:tcPr>
          <w:p w:rsidR="009A507D" w:rsidRDefault="009A507D">
            <w:pPr>
              <w:spacing w:after="4"/>
            </w:pP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2020</w:t>
            </w:r>
          </w:p>
        </w:tc>
      </w:tr>
      <w:tr w:rsidR="009A507D" w:rsidTr="009A507D">
        <w:tc>
          <w:tcPr>
            <w:tcW w:w="6364" w:type="dxa"/>
            <w:shd w:val="clear" w:color="auto" w:fill="F9F9F9"/>
          </w:tcPr>
          <w:p w:rsidR="009A507D" w:rsidRDefault="00AB3508">
            <w:pPr>
              <w:spacing w:after="4"/>
            </w:pPr>
            <w:r>
              <w:rPr>
                <w:rFonts w:ascii="Helvetica" w:hAnsi="Helvetica" w:cs="Helvetica"/>
                <w:sz w:val="18"/>
                <w:szCs w:val="18"/>
              </w:rPr>
              <w:t>Langara College</w:t>
            </w: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</w:tr>
      <w:tr w:rsidR="009A507D" w:rsidTr="009A507D">
        <w:tc>
          <w:tcPr>
            <w:tcW w:w="6364" w:type="dxa"/>
            <w:shd w:val="clear" w:color="auto" w:fill="F9F9F9"/>
          </w:tcPr>
          <w:p w:rsidR="009A507D" w:rsidRDefault="00AB3508">
            <w:pPr>
              <w:spacing w:after="4"/>
              <w:ind w:left="150"/>
            </w:pPr>
            <w:r>
              <w:rPr>
                <w:rFonts w:ascii="Helvetica" w:hAnsi="Helvetica" w:cs="Helvetica"/>
                <w:sz w:val="18"/>
                <w:szCs w:val="18"/>
              </w:rPr>
              <w:t>Stationary Energy Use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1,374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1,269</w:t>
            </w:r>
          </w:p>
        </w:tc>
      </w:tr>
      <w:tr w:rsidR="009A507D" w:rsidTr="009A507D">
        <w:tc>
          <w:tcPr>
            <w:tcW w:w="6364" w:type="dxa"/>
            <w:shd w:val="clear" w:color="auto" w:fill="F9F9F9"/>
          </w:tcPr>
          <w:p w:rsidR="009A507D" w:rsidRDefault="00AB3508">
            <w:pPr>
              <w:spacing w:after="4"/>
              <w:ind w:left="150"/>
            </w:pPr>
            <w:r>
              <w:rPr>
                <w:rFonts w:ascii="Helvetica" w:hAnsi="Helvetica" w:cs="Helvetica"/>
                <w:sz w:val="18"/>
                <w:szCs w:val="18"/>
              </w:rPr>
              <w:t>Mobile Energy Use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1.65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1.77</w:t>
            </w:r>
          </w:p>
        </w:tc>
      </w:tr>
      <w:tr w:rsidR="009A507D" w:rsidTr="009A507D">
        <w:tc>
          <w:tcPr>
            <w:tcW w:w="6364" w:type="dxa"/>
            <w:shd w:val="clear" w:color="auto" w:fill="F9F9F9"/>
          </w:tcPr>
          <w:p w:rsidR="009A507D" w:rsidRDefault="00AB3508">
            <w:pPr>
              <w:spacing w:after="4"/>
              <w:ind w:left="150"/>
            </w:pPr>
            <w:r>
              <w:rPr>
                <w:rFonts w:ascii="Helvetica" w:hAnsi="Helvetica" w:cs="Helvetica"/>
                <w:sz w:val="18"/>
                <w:szCs w:val="18"/>
              </w:rPr>
              <w:t>Office Paper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115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33.8</w:t>
            </w:r>
          </w:p>
        </w:tc>
      </w:tr>
    </w:tbl>
    <w:p w:rsidR="009A507D" w:rsidRDefault="00AB3508">
      <w:pPr>
        <w:spacing w:after="0" w:line="240" w:lineRule="auto"/>
      </w:pPr>
      <w:r>
        <w:rPr>
          <w:rFonts w:ascii="Helvetica" w:hAnsi="Helvetica" w:cs="Helvetica"/>
          <w:i/>
          <w:iCs/>
          <w:sz w:val="18"/>
          <w:szCs w:val="18"/>
        </w:rPr>
        <w:t>Calculated: 05.05.2021 14:21, Cache: 05.05.2021 02:00</w:t>
      </w:r>
    </w:p>
    <w:p w:rsidR="009A507D" w:rsidRDefault="009A507D"/>
    <w:p w:rsidR="009A507D" w:rsidRDefault="00AB3508">
      <w:pPr>
        <w:jc w:val="center"/>
      </w:pPr>
      <w:r>
        <w:rPr>
          <w:noProof/>
        </w:rPr>
        <w:lastRenderedPageBreak/>
        <w:drawing>
          <wp:inline distT="0" distB="0" distL="0" distR="0">
            <wp:extent cx="7724775" cy="593661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7D" w:rsidRDefault="009A507D">
      <w:pPr>
        <w:sectPr w:rsidR="009A507D">
          <w:headerReference w:type="default" r:id="rId8"/>
          <w:footerReference w:type="default" r:id="rId9"/>
          <w:pgSz w:w="16838" w:h="11906" w:orient="landscape"/>
          <w:pgMar w:top="1418" w:right="1418" w:bottom="1134" w:left="1418" w:header="720" w:footer="720" w:gutter="0"/>
          <w:cols w:space="720"/>
        </w:sectPr>
      </w:pPr>
    </w:p>
    <w:p w:rsidR="009A507D" w:rsidRDefault="00AB3508">
      <w:pPr>
        <w:pStyle w:val="Heading2"/>
      </w:pPr>
      <w:bookmarkStart w:id="3" w:name="_Toc252634157"/>
      <w:r>
        <w:lastRenderedPageBreak/>
        <w:t>Annual Comparison by Site - Stationary Fuels</w:t>
      </w:r>
      <w:bookmarkEnd w:id="3"/>
    </w:p>
    <w:tbl>
      <w:tblPr>
        <w:tblStyle w:val="reportTableStyle"/>
        <w:tblW w:w="0" w:type="auto"/>
        <w:tblInd w:w="50" w:type="dxa"/>
        <w:tblLook w:val="04A0" w:firstRow="1" w:lastRow="0" w:firstColumn="1" w:lastColumn="0" w:noHBand="0" w:noVBand="1"/>
      </w:tblPr>
      <w:tblGrid>
        <w:gridCol w:w="2200"/>
        <w:gridCol w:w="2966"/>
        <w:gridCol w:w="2966"/>
        <w:gridCol w:w="2902"/>
        <w:gridCol w:w="2902"/>
      </w:tblGrid>
      <w:tr w:rsidR="009A507D" w:rsidTr="009A5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8" w:type="dxa"/>
          </w:tcPr>
          <w:p w:rsidR="009A507D" w:rsidRDefault="009A507D">
            <w:pPr>
              <w:spacing w:after="4"/>
            </w:pPr>
          </w:p>
        </w:tc>
        <w:tc>
          <w:tcPr>
            <w:tcW w:w="2470" w:type="dxa"/>
            <w:gridSpan w:val="2"/>
          </w:tcPr>
          <w:p w:rsidR="009A507D" w:rsidRDefault="00AB3508">
            <w:pPr>
              <w:spacing w:after="4"/>
              <w:jc w:val="center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GJ</w:t>
            </w:r>
          </w:p>
        </w:tc>
        <w:tc>
          <w:tcPr>
            <w:tcW w:w="2470" w:type="dxa"/>
            <w:gridSpan w:val="2"/>
          </w:tcPr>
          <w:p w:rsidR="009A507D" w:rsidRDefault="00AB3508">
            <w:pPr>
              <w:spacing w:after="4"/>
              <w:jc w:val="center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t CO2e, GHG, All</w:t>
            </w:r>
          </w:p>
        </w:tc>
      </w:tr>
      <w:tr w:rsidR="009A507D" w:rsidTr="009A507D">
        <w:tc>
          <w:tcPr>
            <w:tcW w:w="10" w:type="dxa"/>
            <w:shd w:val="clear" w:color="auto" w:fill="666666"/>
          </w:tcPr>
          <w:p w:rsidR="009A507D" w:rsidRDefault="009A507D">
            <w:pPr>
              <w:spacing w:after="4"/>
            </w:pP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2020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2020</w:t>
            </w:r>
          </w:p>
        </w:tc>
      </w:tr>
      <w:tr w:rsidR="009A507D" w:rsidTr="009A507D">
        <w:tc>
          <w:tcPr>
            <w:tcW w:w="4118" w:type="dxa"/>
            <w:shd w:val="clear" w:color="auto" w:fill="F9F9F9"/>
          </w:tcPr>
          <w:p w:rsidR="009A507D" w:rsidRDefault="00AB3508">
            <w:pPr>
              <w:spacing w:after="4"/>
            </w:pPr>
            <w:r>
              <w:rPr>
                <w:rFonts w:ascii="Helvetica" w:hAnsi="Helvetica" w:cs="Helvetica"/>
                <w:sz w:val="18"/>
                <w:szCs w:val="18"/>
              </w:rPr>
              <w:t>Langara College</w:t>
            </w: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</w:tr>
      <w:tr w:rsidR="009A507D" w:rsidTr="009A507D">
        <w:tc>
          <w:tcPr>
            <w:tcW w:w="4118" w:type="dxa"/>
            <w:shd w:val="clear" w:color="auto" w:fill="F9F9F9"/>
          </w:tcPr>
          <w:p w:rsidR="009A507D" w:rsidRDefault="00AB3508">
            <w:pPr>
              <w:spacing w:after="4"/>
              <w:ind w:left="150"/>
            </w:pPr>
            <w:r>
              <w:rPr>
                <w:rFonts w:ascii="Helvetica" w:hAnsi="Helvetica" w:cs="Helvetica"/>
                <w:sz w:val="18"/>
                <w:szCs w:val="18"/>
              </w:rPr>
              <w:t>Natural Gas (Standard)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25,152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23,562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1,254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1,175</w:t>
            </w:r>
          </w:p>
        </w:tc>
      </w:tr>
      <w:tr w:rsidR="009A507D" w:rsidTr="009A507D">
        <w:tc>
          <w:tcPr>
            <w:tcW w:w="4118" w:type="dxa"/>
            <w:shd w:val="clear" w:color="auto" w:fill="F9F9F9"/>
          </w:tcPr>
          <w:p w:rsidR="009A507D" w:rsidRDefault="00AB3508">
            <w:pPr>
              <w:spacing w:after="4"/>
              <w:ind w:left="150"/>
            </w:pPr>
            <w:r>
              <w:rPr>
                <w:rFonts w:ascii="Helvetica" w:hAnsi="Helvetica" w:cs="Helvetica"/>
                <w:sz w:val="18"/>
                <w:szCs w:val="18"/>
              </w:rPr>
              <w:t>Electricity - BC - Integrated Grid - BC Hydro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39,982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31,349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120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94.0</w:t>
            </w:r>
          </w:p>
        </w:tc>
      </w:tr>
    </w:tbl>
    <w:p w:rsidR="009A507D" w:rsidRDefault="00AB3508">
      <w:pPr>
        <w:spacing w:after="0" w:line="240" w:lineRule="auto"/>
      </w:pPr>
      <w:r>
        <w:rPr>
          <w:rFonts w:ascii="Helvetica" w:hAnsi="Helvetica" w:cs="Helvetica"/>
          <w:i/>
          <w:iCs/>
          <w:sz w:val="18"/>
          <w:szCs w:val="18"/>
        </w:rPr>
        <w:t>Calculated: 05.05.2021 14:21, Cache: 05.05.2021 02:00</w:t>
      </w:r>
    </w:p>
    <w:p w:rsidR="009A507D" w:rsidRDefault="009A507D">
      <w:pPr>
        <w:sectPr w:rsidR="009A507D">
          <w:pgSz w:w="16838" w:h="11906" w:orient="landscape"/>
          <w:pgMar w:top="1418" w:right="1418" w:bottom="1134" w:left="1418" w:header="720" w:footer="720" w:gutter="0"/>
          <w:cols w:space="720"/>
        </w:sectPr>
      </w:pPr>
    </w:p>
    <w:p w:rsidR="009A507D" w:rsidRDefault="00AB3508">
      <w:pPr>
        <w:pStyle w:val="Heading2"/>
      </w:pPr>
      <w:bookmarkStart w:id="4" w:name="_Toc252634158"/>
      <w:r>
        <w:lastRenderedPageBreak/>
        <w:t>Annual Comparison by Site - Mobile Fuels</w:t>
      </w:r>
      <w:bookmarkEnd w:id="4"/>
    </w:p>
    <w:tbl>
      <w:tblPr>
        <w:tblStyle w:val="reportTableStyle"/>
        <w:tblW w:w="0" w:type="auto"/>
        <w:tblInd w:w="50" w:type="dxa"/>
        <w:tblLook w:val="04A0" w:firstRow="1" w:lastRow="0" w:firstColumn="1" w:lastColumn="0" w:noHBand="0" w:noVBand="1"/>
      </w:tblPr>
      <w:tblGrid>
        <w:gridCol w:w="1444"/>
        <w:gridCol w:w="2012"/>
        <w:gridCol w:w="2012"/>
        <w:gridCol w:w="2012"/>
        <w:gridCol w:w="2012"/>
        <w:gridCol w:w="2280"/>
        <w:gridCol w:w="2280"/>
      </w:tblGrid>
      <w:tr w:rsidR="009A507D" w:rsidTr="009A5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43" w:type="dxa"/>
          </w:tcPr>
          <w:p w:rsidR="009A507D" w:rsidRDefault="009A507D">
            <w:pPr>
              <w:spacing w:after="4"/>
            </w:pPr>
          </w:p>
        </w:tc>
        <w:tc>
          <w:tcPr>
            <w:tcW w:w="1826" w:type="dxa"/>
            <w:gridSpan w:val="2"/>
          </w:tcPr>
          <w:p w:rsidR="009A507D" w:rsidRDefault="00AB3508">
            <w:pPr>
              <w:spacing w:after="4"/>
              <w:jc w:val="center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kg</w:t>
            </w:r>
          </w:p>
        </w:tc>
        <w:tc>
          <w:tcPr>
            <w:tcW w:w="1826" w:type="dxa"/>
            <w:gridSpan w:val="2"/>
          </w:tcPr>
          <w:p w:rsidR="009A507D" w:rsidRDefault="00AB3508">
            <w:pPr>
              <w:spacing w:after="4"/>
              <w:jc w:val="center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l</w:t>
            </w:r>
          </w:p>
        </w:tc>
        <w:tc>
          <w:tcPr>
            <w:tcW w:w="1826" w:type="dxa"/>
            <w:gridSpan w:val="2"/>
          </w:tcPr>
          <w:p w:rsidR="009A507D" w:rsidRDefault="00AB3508">
            <w:pPr>
              <w:spacing w:after="4"/>
              <w:jc w:val="center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t CO2e, GHG, All</w:t>
            </w:r>
          </w:p>
        </w:tc>
      </w:tr>
      <w:tr w:rsidR="009A507D" w:rsidTr="009A507D">
        <w:tc>
          <w:tcPr>
            <w:tcW w:w="10" w:type="dxa"/>
            <w:shd w:val="clear" w:color="auto" w:fill="666666"/>
          </w:tcPr>
          <w:p w:rsidR="009A507D" w:rsidRDefault="009A507D">
            <w:pPr>
              <w:spacing w:after="4"/>
            </w:pP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2020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2020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2020</w:t>
            </w:r>
          </w:p>
        </w:tc>
      </w:tr>
      <w:tr w:rsidR="009A507D" w:rsidTr="009A507D">
        <w:tc>
          <w:tcPr>
            <w:tcW w:w="3043" w:type="dxa"/>
            <w:shd w:val="clear" w:color="auto" w:fill="F9F9F9"/>
          </w:tcPr>
          <w:p w:rsidR="009A507D" w:rsidRDefault="00AB3508">
            <w:pPr>
              <w:spacing w:after="4"/>
            </w:pPr>
            <w:r>
              <w:rPr>
                <w:rFonts w:ascii="Helvetica" w:hAnsi="Helvetica" w:cs="Helvetica"/>
                <w:sz w:val="18"/>
                <w:szCs w:val="18"/>
              </w:rPr>
              <w:t>Langara College</w:t>
            </w: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</w:tr>
      <w:tr w:rsidR="009A507D" w:rsidTr="009A507D">
        <w:tc>
          <w:tcPr>
            <w:tcW w:w="3043" w:type="dxa"/>
            <w:shd w:val="clear" w:color="auto" w:fill="F9F9F9"/>
          </w:tcPr>
          <w:p w:rsidR="009A507D" w:rsidRDefault="00AB3508">
            <w:pPr>
              <w:spacing w:after="4"/>
              <w:ind w:left="150"/>
            </w:pPr>
            <w:r>
              <w:rPr>
                <w:rFonts w:ascii="Helvetica" w:hAnsi="Helvetica" w:cs="Helvetica"/>
                <w:sz w:val="18"/>
                <w:szCs w:val="18"/>
              </w:rPr>
              <w:t>Diesel Mobile Use</w:t>
            </w: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120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120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0.346050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0.346050</w:t>
            </w:r>
          </w:p>
        </w:tc>
      </w:tr>
      <w:tr w:rsidR="009A507D" w:rsidTr="009A507D">
        <w:tc>
          <w:tcPr>
            <w:tcW w:w="3043" w:type="dxa"/>
            <w:shd w:val="clear" w:color="auto" w:fill="F9F9F9"/>
          </w:tcPr>
          <w:p w:rsidR="009A507D" w:rsidRDefault="00AB3508">
            <w:pPr>
              <w:spacing w:after="4"/>
              <w:ind w:left="150"/>
            </w:pPr>
            <w:r>
              <w:rPr>
                <w:rFonts w:ascii="Helvetica" w:hAnsi="Helvetica" w:cs="Helvetica"/>
                <w:sz w:val="18"/>
                <w:szCs w:val="18"/>
              </w:rPr>
              <w:t>Gasoline Mobile Use</w:t>
            </w: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600</w:t>
            </w: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1.43</w:t>
            </w:r>
          </w:p>
        </w:tc>
      </w:tr>
      <w:tr w:rsidR="009A507D" w:rsidTr="009A507D">
        <w:tc>
          <w:tcPr>
            <w:tcW w:w="3043" w:type="dxa"/>
            <w:shd w:val="clear" w:color="auto" w:fill="F9F9F9"/>
          </w:tcPr>
          <w:p w:rsidR="009A507D" w:rsidRDefault="00AB3508">
            <w:pPr>
              <w:spacing w:after="4"/>
              <w:ind w:left="150"/>
            </w:pPr>
            <w:r>
              <w:rPr>
                <w:rFonts w:ascii="Helvetica" w:hAnsi="Helvetica" w:cs="Helvetica"/>
                <w:sz w:val="18"/>
                <w:szCs w:val="18"/>
              </w:rPr>
              <w:t>Propane Mobile Use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434</w:t>
            </w: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850</w:t>
            </w: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1.30</w:t>
            </w: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</w:tr>
    </w:tbl>
    <w:p w:rsidR="009A507D" w:rsidRDefault="00AB3508">
      <w:pPr>
        <w:spacing w:after="0" w:line="240" w:lineRule="auto"/>
      </w:pPr>
      <w:r>
        <w:rPr>
          <w:rFonts w:ascii="Helvetica" w:hAnsi="Helvetica" w:cs="Helvetica"/>
          <w:i/>
          <w:iCs/>
          <w:sz w:val="18"/>
          <w:szCs w:val="18"/>
        </w:rPr>
        <w:t>Calculated: 05.05.2021 14:21, Cache: 05.05.2021 02:00</w:t>
      </w:r>
    </w:p>
    <w:p w:rsidR="009A507D" w:rsidRDefault="009A507D">
      <w:pPr>
        <w:sectPr w:rsidR="009A507D">
          <w:pgSz w:w="16838" w:h="11906" w:orient="landscape"/>
          <w:pgMar w:top="1418" w:right="1418" w:bottom="1134" w:left="1418" w:header="720" w:footer="720" w:gutter="0"/>
          <w:cols w:space="720"/>
        </w:sectPr>
      </w:pPr>
    </w:p>
    <w:p w:rsidR="009A507D" w:rsidRDefault="00AB3508">
      <w:pPr>
        <w:pStyle w:val="Heading2"/>
      </w:pPr>
      <w:bookmarkStart w:id="5" w:name="_Toc252634159"/>
      <w:r>
        <w:t>Annual Comparison by Site - Office Paper</w:t>
      </w:r>
      <w:bookmarkEnd w:id="5"/>
    </w:p>
    <w:tbl>
      <w:tblPr>
        <w:tblStyle w:val="reportTableStyle"/>
        <w:tblW w:w="0" w:type="auto"/>
        <w:tblInd w:w="50" w:type="dxa"/>
        <w:tblLook w:val="04A0" w:firstRow="1" w:lastRow="0" w:firstColumn="1" w:lastColumn="0" w:noHBand="0" w:noVBand="1"/>
      </w:tblPr>
      <w:tblGrid>
        <w:gridCol w:w="2012"/>
        <w:gridCol w:w="3018"/>
        <w:gridCol w:w="2955"/>
        <w:gridCol w:w="2924"/>
        <w:gridCol w:w="3143"/>
      </w:tblGrid>
      <w:tr w:rsidR="009A507D" w:rsidTr="009A5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8" w:type="dxa"/>
          </w:tcPr>
          <w:p w:rsidR="009A507D" w:rsidRDefault="009A507D">
            <w:pPr>
              <w:spacing w:after="4"/>
            </w:pPr>
          </w:p>
        </w:tc>
        <w:tc>
          <w:tcPr>
            <w:tcW w:w="2470" w:type="dxa"/>
            <w:gridSpan w:val="2"/>
          </w:tcPr>
          <w:p w:rsidR="009A507D" w:rsidRDefault="00AB3508">
            <w:pPr>
              <w:spacing w:after="4"/>
              <w:jc w:val="center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unit</w:t>
            </w:r>
          </w:p>
        </w:tc>
        <w:tc>
          <w:tcPr>
            <w:tcW w:w="2470" w:type="dxa"/>
            <w:gridSpan w:val="2"/>
          </w:tcPr>
          <w:p w:rsidR="009A507D" w:rsidRDefault="00AB3508">
            <w:pPr>
              <w:spacing w:after="4"/>
              <w:jc w:val="center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t CO2e, GHG, All</w:t>
            </w:r>
          </w:p>
        </w:tc>
      </w:tr>
      <w:tr w:rsidR="009A507D" w:rsidTr="009A507D">
        <w:tc>
          <w:tcPr>
            <w:tcW w:w="10" w:type="dxa"/>
            <w:shd w:val="clear" w:color="auto" w:fill="666666"/>
          </w:tcPr>
          <w:p w:rsidR="009A507D" w:rsidRDefault="009A507D">
            <w:pPr>
              <w:spacing w:after="4"/>
            </w:pP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2020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2020</w:t>
            </w:r>
          </w:p>
        </w:tc>
      </w:tr>
      <w:tr w:rsidR="009A507D" w:rsidTr="009A507D">
        <w:tc>
          <w:tcPr>
            <w:tcW w:w="4118" w:type="dxa"/>
            <w:shd w:val="clear" w:color="auto" w:fill="F9F9F9"/>
          </w:tcPr>
          <w:p w:rsidR="009A507D" w:rsidRDefault="00AB3508">
            <w:pPr>
              <w:spacing w:after="4"/>
            </w:pPr>
            <w:r>
              <w:rPr>
                <w:rFonts w:ascii="Helvetica" w:hAnsi="Helvetica" w:cs="Helvetica"/>
                <w:sz w:val="18"/>
                <w:szCs w:val="18"/>
              </w:rPr>
              <w:t>Langara College</w:t>
            </w: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</w:tr>
      <w:tr w:rsidR="009A507D" w:rsidTr="009A507D">
        <w:tc>
          <w:tcPr>
            <w:tcW w:w="4118" w:type="dxa"/>
            <w:shd w:val="clear" w:color="auto" w:fill="F9F9F9"/>
          </w:tcPr>
          <w:p w:rsidR="009A507D" w:rsidRDefault="00AB3508">
            <w:pPr>
              <w:spacing w:after="4"/>
              <w:ind w:left="150"/>
            </w:pPr>
            <w:r>
              <w:rPr>
                <w:rFonts w:ascii="Helvetica" w:hAnsi="Helvetica" w:cs="Helvetica"/>
                <w:sz w:val="18"/>
                <w:szCs w:val="18"/>
              </w:rPr>
              <w:t>8.5 x 11 Paper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19,600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5,696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111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32.3</w:t>
            </w:r>
          </w:p>
        </w:tc>
      </w:tr>
      <w:tr w:rsidR="009A507D" w:rsidTr="009A507D">
        <w:tc>
          <w:tcPr>
            <w:tcW w:w="4118" w:type="dxa"/>
            <w:shd w:val="clear" w:color="auto" w:fill="F9F9F9"/>
          </w:tcPr>
          <w:p w:rsidR="009A507D" w:rsidRDefault="00AB3508">
            <w:pPr>
              <w:spacing w:after="4"/>
              <w:ind w:left="150"/>
            </w:pPr>
            <w:r>
              <w:rPr>
                <w:rFonts w:ascii="Helvetica" w:hAnsi="Helvetica" w:cs="Helvetica"/>
                <w:sz w:val="18"/>
                <w:szCs w:val="18"/>
              </w:rPr>
              <w:t>8.5 x 14 Paper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330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90.0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2.40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0.647744</w:t>
            </w:r>
          </w:p>
        </w:tc>
      </w:tr>
      <w:tr w:rsidR="009A507D" w:rsidTr="009A507D">
        <w:tc>
          <w:tcPr>
            <w:tcW w:w="4118" w:type="dxa"/>
            <w:shd w:val="clear" w:color="auto" w:fill="F9F9F9"/>
          </w:tcPr>
          <w:p w:rsidR="009A507D" w:rsidRDefault="00AB3508">
            <w:pPr>
              <w:spacing w:after="4"/>
              <w:ind w:left="150"/>
            </w:pPr>
            <w:r>
              <w:rPr>
                <w:rFonts w:ascii="Helvetica" w:hAnsi="Helvetica" w:cs="Helvetica"/>
                <w:sz w:val="18"/>
                <w:szCs w:val="18"/>
              </w:rPr>
              <w:t>11 x 17 Paper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135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78.0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1.57</w:t>
            </w:r>
          </w:p>
        </w:tc>
        <w:tc>
          <w:tcPr>
            <w:tcW w:w="7001" w:type="dxa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sz w:val="18"/>
                <w:szCs w:val="18"/>
              </w:rPr>
              <w:t>0.923357</w:t>
            </w:r>
          </w:p>
        </w:tc>
      </w:tr>
    </w:tbl>
    <w:p w:rsidR="009A507D" w:rsidRDefault="00AB3508">
      <w:pPr>
        <w:spacing w:after="0" w:line="240" w:lineRule="auto"/>
      </w:pPr>
      <w:r>
        <w:rPr>
          <w:rFonts w:ascii="Helvetica" w:hAnsi="Helvetica" w:cs="Helvetica"/>
          <w:i/>
          <w:iCs/>
          <w:sz w:val="18"/>
          <w:szCs w:val="18"/>
        </w:rPr>
        <w:t>Calculated: 05.05.2021 14:21, Cache: 05.05.2021 02:00</w:t>
      </w:r>
    </w:p>
    <w:p w:rsidR="009A507D" w:rsidRDefault="009A507D">
      <w:pPr>
        <w:sectPr w:rsidR="009A507D">
          <w:pgSz w:w="16838" w:h="11906" w:orient="landscape"/>
          <w:pgMar w:top="1418" w:right="1418" w:bottom="1134" w:left="1418" w:header="720" w:footer="720" w:gutter="0"/>
          <w:cols w:space="720"/>
        </w:sectPr>
      </w:pPr>
    </w:p>
    <w:p w:rsidR="009A507D" w:rsidRDefault="00AB3508">
      <w:pPr>
        <w:pStyle w:val="Heading2"/>
      </w:pPr>
      <w:bookmarkStart w:id="6" w:name="_Toc252634160"/>
      <w:r>
        <w:t>Annual Comparison by Site - Fugitive</w:t>
      </w:r>
      <w:bookmarkEnd w:id="6"/>
    </w:p>
    <w:tbl>
      <w:tblPr>
        <w:tblStyle w:val="reportTableStyle"/>
        <w:tblW w:w="0" w:type="auto"/>
        <w:tblInd w:w="50" w:type="dxa"/>
        <w:tblLook w:val="04A0" w:firstRow="1" w:lastRow="0" w:firstColumn="1" w:lastColumn="0" w:noHBand="0" w:noVBand="1"/>
      </w:tblPr>
      <w:tblGrid>
        <w:gridCol w:w="2052"/>
        <w:gridCol w:w="3000"/>
        <w:gridCol w:w="3000"/>
        <w:gridCol w:w="3000"/>
        <w:gridCol w:w="3000"/>
      </w:tblGrid>
      <w:tr w:rsidR="009A507D" w:rsidTr="009A5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8" w:type="dxa"/>
          </w:tcPr>
          <w:p w:rsidR="009A507D" w:rsidRDefault="009A507D">
            <w:pPr>
              <w:spacing w:after="4"/>
            </w:pPr>
          </w:p>
        </w:tc>
        <w:tc>
          <w:tcPr>
            <w:tcW w:w="2470" w:type="dxa"/>
            <w:gridSpan w:val="2"/>
          </w:tcPr>
          <w:p w:rsidR="009A507D" w:rsidRDefault="00AB3508">
            <w:pPr>
              <w:spacing w:after="4"/>
              <w:jc w:val="center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kg</w:t>
            </w:r>
          </w:p>
        </w:tc>
        <w:tc>
          <w:tcPr>
            <w:tcW w:w="2470" w:type="dxa"/>
            <w:gridSpan w:val="2"/>
          </w:tcPr>
          <w:p w:rsidR="009A507D" w:rsidRDefault="00AB3508">
            <w:pPr>
              <w:spacing w:after="4"/>
              <w:jc w:val="center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t CO2e, GHG, All</w:t>
            </w:r>
          </w:p>
        </w:tc>
      </w:tr>
      <w:tr w:rsidR="009A507D" w:rsidTr="009A507D">
        <w:tc>
          <w:tcPr>
            <w:tcW w:w="10" w:type="dxa"/>
            <w:shd w:val="clear" w:color="auto" w:fill="666666"/>
          </w:tcPr>
          <w:p w:rsidR="009A507D" w:rsidRDefault="009A507D">
            <w:pPr>
              <w:spacing w:after="4"/>
            </w:pP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2020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7001" w:type="dxa"/>
            <w:shd w:val="clear" w:color="auto" w:fill="666666"/>
          </w:tcPr>
          <w:p w:rsidR="009A507D" w:rsidRDefault="00AB3508">
            <w:pPr>
              <w:spacing w:after="4"/>
              <w:jc w:val="right"/>
            </w:pPr>
            <w:r>
              <w:rPr>
                <w:rFonts w:ascii="Helvetica" w:hAnsi="Helvetica" w:cs="Helvetica"/>
                <w:b/>
                <w:color w:val="FFFFFF"/>
                <w:sz w:val="18"/>
                <w:szCs w:val="18"/>
              </w:rPr>
              <w:t>2020</w:t>
            </w:r>
          </w:p>
        </w:tc>
      </w:tr>
      <w:tr w:rsidR="009A507D" w:rsidTr="009A507D">
        <w:tc>
          <w:tcPr>
            <w:tcW w:w="4118" w:type="dxa"/>
            <w:shd w:val="clear" w:color="auto" w:fill="F9F9F9"/>
          </w:tcPr>
          <w:p w:rsidR="009A507D" w:rsidRDefault="00AB3508">
            <w:pPr>
              <w:spacing w:after="4"/>
            </w:pPr>
            <w:r>
              <w:rPr>
                <w:rFonts w:ascii="Helvetica" w:hAnsi="Helvetica" w:cs="Helvetica"/>
                <w:sz w:val="18"/>
                <w:szCs w:val="18"/>
              </w:rPr>
              <w:t>Langara College</w:t>
            </w: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  <w:tc>
          <w:tcPr>
            <w:tcW w:w="7001" w:type="dxa"/>
          </w:tcPr>
          <w:p w:rsidR="009A507D" w:rsidRDefault="009A507D">
            <w:pPr>
              <w:spacing w:after="4"/>
              <w:jc w:val="right"/>
            </w:pPr>
          </w:p>
        </w:tc>
      </w:tr>
    </w:tbl>
    <w:p w:rsidR="009A507D" w:rsidRDefault="00AB3508">
      <w:pPr>
        <w:spacing w:after="0" w:line="240" w:lineRule="auto"/>
      </w:pPr>
      <w:r>
        <w:rPr>
          <w:rFonts w:ascii="Helvetica" w:hAnsi="Helvetica" w:cs="Helvetica"/>
          <w:i/>
          <w:iCs/>
          <w:sz w:val="18"/>
          <w:szCs w:val="18"/>
        </w:rPr>
        <w:t>Calculated: 05.05.2021 14:21, Cache: 05.05.2021 02:00</w:t>
      </w:r>
    </w:p>
    <w:sectPr w:rsidR="009A507D"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3508">
      <w:pPr>
        <w:spacing w:after="0" w:line="240" w:lineRule="auto"/>
      </w:pPr>
      <w:r>
        <w:separator/>
      </w:r>
    </w:p>
  </w:endnote>
  <w:endnote w:type="continuationSeparator" w:id="0">
    <w:p w:rsidR="00000000" w:rsidRDefault="00AB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7D" w:rsidRDefault="00AB3508">
    <w:pPr>
      <w:pStyle w:val="pageNumber"/>
    </w:pPr>
    <w:r>
      <w:rPr>
        <w:rFonts w:ascii="Helvetica" w:hAnsi="Helvetica" w:cs="Helvetica"/>
        <w:sz w:val="18"/>
        <w:szCs w:val="18"/>
      </w:rPr>
      <w:t>Patricia Baker - 06.05.2021 15:38</w:t>
    </w:r>
    <w:r>
      <w:rPr>
        <w:rFonts w:ascii="Helvetica" w:hAnsi="Helvetica" w:cs="Helvetica"/>
        <w:sz w:val="18"/>
        <w:szCs w:val="18"/>
      </w:rPr>
      <w:tab/>
    </w:r>
    <w:r>
      <w:fldChar w:fldCharType="begin"/>
    </w:r>
    <w:r>
      <w:rPr>
        <w:rFonts w:ascii="Helvetica" w:hAnsi="Helvetica" w:cs="Helvetica"/>
        <w:sz w:val="18"/>
        <w:szCs w:val="18"/>
      </w:rPr>
      <w:instrText>PAGE</w:instrText>
    </w:r>
    <w:r>
      <w:fldChar w:fldCharType="separate"/>
    </w:r>
    <w:r>
      <w:rPr>
        <w:rFonts w:ascii="Helvetica" w:hAnsi="Helvetica" w:cs="Helvetica"/>
        <w:noProof/>
        <w:sz w:val="18"/>
        <w:szCs w:val="18"/>
      </w:rPr>
      <w:t>2</w:t>
    </w:r>
    <w:r>
      <w:fldChar w:fldCharType="end"/>
    </w:r>
    <w:r>
      <w:rPr>
        <w:rFonts w:ascii="Helvetica" w:hAnsi="Helvetica" w:cs="Helvetica"/>
        <w:sz w:val="18"/>
        <w:szCs w:val="18"/>
      </w:rPr>
      <w:t xml:space="preserve"> / </w:t>
    </w:r>
    <w:r>
      <w:fldChar w:fldCharType="begin"/>
    </w:r>
    <w:r>
      <w:rPr>
        <w:rFonts w:ascii="Helvetica" w:hAnsi="Helvetica" w:cs="Helvetica"/>
        <w:sz w:val="18"/>
        <w:szCs w:val="18"/>
      </w:rPr>
      <w:instrText>NUMPAGES</w:instrText>
    </w:r>
    <w:r>
      <w:fldChar w:fldCharType="separate"/>
    </w:r>
    <w:r>
      <w:rPr>
        <w:rFonts w:ascii="Helvetica" w:hAnsi="Helvetica" w:cs="Helvetica"/>
        <w:noProof/>
        <w:sz w:val="18"/>
        <w:szCs w:val="18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3508">
      <w:pPr>
        <w:spacing w:after="0" w:line="240" w:lineRule="auto"/>
      </w:pPr>
      <w:r>
        <w:separator/>
      </w:r>
    </w:p>
  </w:footnote>
  <w:footnote w:type="continuationSeparator" w:id="0">
    <w:p w:rsidR="00000000" w:rsidRDefault="00AB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7D" w:rsidRDefault="00AB3508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603885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D"/>
    <w:rsid w:val="009A507D"/>
    <w:rsid w:val="00AB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9B48B113-50A1-4D97-86DC-90D8316F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pPr>
      <w:outlineLvl w:val="0"/>
    </w:pPr>
    <w:rPr>
      <w:rFonts w:ascii="Helvetica" w:hAnsi="Helvetica" w:cs="Helvetica"/>
      <w:b/>
      <w:sz w:val="28"/>
      <w:szCs w:val="28"/>
    </w:rPr>
  </w:style>
  <w:style w:type="paragraph" w:styleId="Heading2">
    <w:name w:val="heading 2"/>
    <w:pPr>
      <w:spacing w:before="60" w:after="100" w:line="240" w:lineRule="auto"/>
      <w:outlineLvl w:val="1"/>
    </w:pPr>
    <w:rPr>
      <w:rFonts w:ascii="Helvetica" w:hAnsi="Helvetica" w:cs="Helvetic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">
    <w:name w:val="pageNumber"/>
    <w:pPr>
      <w:tabs>
        <w:tab w:val="right" w:pos="14002"/>
      </w:tabs>
      <w:spacing w:before="500"/>
    </w:pPr>
  </w:style>
  <w:style w:type="table" w:customStyle="1" w:styleId="reportTableStyle">
    <w:name w:val="reportTableStyle"/>
    <w:uiPriority w:val="99"/>
    <w:tblPr>
      <w:tblBorders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  <w:insideH w:val="single" w:sz="6" w:space="0" w:color="F4F4F4"/>
        <w:insideV w:val="single" w:sz="6" w:space="0" w:color="F4F4F4"/>
      </w:tblBorders>
      <w:tblCellMar>
        <w:top w:w="50" w:type="dxa"/>
        <w:left w:w="50" w:type="dxa"/>
        <w:bottom w:w="10" w:type="dxa"/>
        <w:right w:w="50" w:type="dxa"/>
      </w:tblCellMar>
    </w:tblPr>
    <w:tblStylePr w:type="firstRow">
      <w:tblPr/>
      <w:tcPr>
        <w:shd w:val="clear" w:color="auto" w:fill="6666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</Words>
  <Characters>1083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>Report Export</vt:lpstr>
      <vt:lpstr>Office Theme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Export</dc:title>
  <dc:subject>Report Export</dc:subject>
  <dc:creator>Patricia Baker</dc:creator>
  <cp:keywords/>
  <dc:description/>
  <cp:lastModifiedBy>Patricia Baker</cp:lastModifiedBy>
  <cp:revision>2</cp:revision>
  <dcterms:created xsi:type="dcterms:W3CDTF">2021-05-06T22:40:00Z</dcterms:created>
  <dcterms:modified xsi:type="dcterms:W3CDTF">2021-05-06T22:40:00Z</dcterms:modified>
  <cp:category/>
</cp:coreProperties>
</file>