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E7" w:rsidRPr="005D057D" w:rsidRDefault="00AE262B" w:rsidP="00AE262B">
      <w:pPr>
        <w:jc w:val="center"/>
        <w:rPr>
          <w:rFonts w:ascii="Times New Roman" w:hAnsi="Times New Roman" w:cs="Times New Roman"/>
          <w:sz w:val="24"/>
          <w:szCs w:val="24"/>
          <w:u w:val="single"/>
        </w:rPr>
      </w:pPr>
      <w:proofErr w:type="spellStart"/>
      <w:r w:rsidRPr="005D057D">
        <w:rPr>
          <w:rFonts w:ascii="Times New Roman" w:hAnsi="Times New Roman" w:cs="Times New Roman"/>
          <w:sz w:val="24"/>
          <w:szCs w:val="24"/>
          <w:u w:val="single"/>
        </w:rPr>
        <w:t>EcoReps</w:t>
      </w:r>
      <w:proofErr w:type="spellEnd"/>
      <w:r w:rsidRPr="005D057D">
        <w:rPr>
          <w:rFonts w:ascii="Times New Roman" w:hAnsi="Times New Roman" w:cs="Times New Roman"/>
          <w:sz w:val="24"/>
          <w:szCs w:val="24"/>
          <w:u w:val="single"/>
        </w:rPr>
        <w:t xml:space="preserve"> Coordinator </w:t>
      </w:r>
      <w:r w:rsidR="00A41B29" w:rsidRPr="005D057D">
        <w:rPr>
          <w:rFonts w:ascii="Times New Roman" w:hAnsi="Times New Roman" w:cs="Times New Roman"/>
          <w:sz w:val="24"/>
          <w:szCs w:val="24"/>
          <w:u w:val="single"/>
        </w:rPr>
        <w:t>Annual Report</w:t>
      </w:r>
      <w:r w:rsidR="00421B5F">
        <w:rPr>
          <w:rFonts w:ascii="Times New Roman" w:hAnsi="Times New Roman" w:cs="Times New Roman"/>
          <w:sz w:val="24"/>
          <w:szCs w:val="24"/>
          <w:u w:val="single"/>
        </w:rPr>
        <w:t xml:space="preserve"> 2018-19</w:t>
      </w:r>
    </w:p>
    <w:p w:rsidR="00A41B29" w:rsidRDefault="00AE262B" w:rsidP="00410B5C">
      <w:pPr>
        <w:jc w:val="center"/>
        <w:rPr>
          <w:rFonts w:ascii="Times New Roman" w:hAnsi="Times New Roman" w:cs="Times New Roman"/>
          <w:sz w:val="24"/>
          <w:szCs w:val="24"/>
        </w:rPr>
      </w:pPr>
      <w:r w:rsidRPr="005D057D">
        <w:rPr>
          <w:rFonts w:ascii="Times New Roman" w:hAnsi="Times New Roman" w:cs="Times New Roman"/>
          <w:sz w:val="24"/>
          <w:szCs w:val="24"/>
        </w:rPr>
        <w:t>Isabelle Ureel</w:t>
      </w:r>
    </w:p>
    <w:p w:rsidR="0050571F" w:rsidRDefault="00945E25" w:rsidP="00490226">
      <w:pPr>
        <w:ind w:firstLine="720"/>
        <w:rPr>
          <w:rFonts w:ascii="Times New Roman" w:hAnsi="Times New Roman" w:cs="Times New Roman"/>
          <w:sz w:val="24"/>
          <w:szCs w:val="24"/>
        </w:rPr>
      </w:pPr>
      <w:r>
        <w:rPr>
          <w:rFonts w:ascii="Times New Roman" w:hAnsi="Times New Roman" w:cs="Times New Roman"/>
          <w:sz w:val="24"/>
          <w:szCs w:val="24"/>
        </w:rPr>
        <w:t xml:space="preserve">During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2018 semester, </w:t>
      </w:r>
      <w:r w:rsidR="00CB6F15">
        <w:rPr>
          <w:rFonts w:ascii="Times New Roman" w:hAnsi="Times New Roman" w:cs="Times New Roman"/>
          <w:sz w:val="24"/>
          <w:szCs w:val="24"/>
        </w:rPr>
        <w:t xml:space="preserve">my primary projects consisted of designing and ordering uniforms for the </w:t>
      </w:r>
      <w:proofErr w:type="spellStart"/>
      <w:r w:rsidR="00CB6F15">
        <w:rPr>
          <w:rFonts w:ascii="Times New Roman" w:hAnsi="Times New Roman" w:cs="Times New Roman"/>
          <w:sz w:val="24"/>
          <w:szCs w:val="24"/>
        </w:rPr>
        <w:t>EcoReps</w:t>
      </w:r>
      <w:proofErr w:type="spellEnd"/>
      <w:r w:rsidR="00CB6F15">
        <w:rPr>
          <w:rFonts w:ascii="Times New Roman" w:hAnsi="Times New Roman" w:cs="Times New Roman"/>
          <w:sz w:val="24"/>
          <w:szCs w:val="24"/>
        </w:rPr>
        <w:t xml:space="preserve"> and </w:t>
      </w:r>
      <w:r w:rsidR="007314A0">
        <w:rPr>
          <w:rFonts w:ascii="Times New Roman" w:hAnsi="Times New Roman" w:cs="Times New Roman"/>
          <w:sz w:val="24"/>
          <w:szCs w:val="24"/>
        </w:rPr>
        <w:t>creating a newsletter for students interested in becoming involved with the program.</w:t>
      </w:r>
      <w:r w:rsidR="00242192">
        <w:rPr>
          <w:rFonts w:ascii="Times New Roman" w:hAnsi="Times New Roman" w:cs="Times New Roman"/>
          <w:sz w:val="24"/>
          <w:szCs w:val="24"/>
        </w:rPr>
        <w:t xml:space="preserve"> For our uniforms, I created a spreadsheet </w:t>
      </w:r>
      <w:r w:rsidR="007847AC">
        <w:rPr>
          <w:rFonts w:ascii="Times New Roman" w:hAnsi="Times New Roman" w:cs="Times New Roman"/>
          <w:sz w:val="24"/>
          <w:szCs w:val="24"/>
        </w:rPr>
        <w:t>to compare the costs of ordering different styles of clothes from different companies, including local businesses such as Yooper Shirts as well as national companies like Custom Ink.</w:t>
      </w:r>
      <w:r w:rsidR="000E7740">
        <w:rPr>
          <w:rFonts w:ascii="Times New Roman" w:hAnsi="Times New Roman" w:cs="Times New Roman"/>
          <w:sz w:val="24"/>
          <w:szCs w:val="24"/>
        </w:rPr>
        <w:t xml:space="preserve"> Once I had designed a sufficient variety of shirts, vests, and jackets, I had the </w:t>
      </w:r>
      <w:proofErr w:type="spellStart"/>
      <w:r w:rsidR="000E7740">
        <w:rPr>
          <w:rFonts w:ascii="Times New Roman" w:hAnsi="Times New Roman" w:cs="Times New Roman"/>
          <w:sz w:val="24"/>
          <w:szCs w:val="24"/>
        </w:rPr>
        <w:t>EcoReps</w:t>
      </w:r>
      <w:proofErr w:type="spellEnd"/>
      <w:r w:rsidR="000E7740">
        <w:rPr>
          <w:rFonts w:ascii="Times New Roman" w:hAnsi="Times New Roman" w:cs="Times New Roman"/>
          <w:sz w:val="24"/>
          <w:szCs w:val="24"/>
        </w:rPr>
        <w:t xml:space="preserve"> vote for their favorite style. We ultimately decided </w:t>
      </w:r>
      <w:r w:rsidR="00410E6D">
        <w:rPr>
          <w:rFonts w:ascii="Times New Roman" w:hAnsi="Times New Roman" w:cs="Times New Roman"/>
          <w:sz w:val="24"/>
          <w:szCs w:val="24"/>
        </w:rPr>
        <w:t>on forest green fleece vests from Getz’s</w:t>
      </w:r>
      <w:r w:rsidR="00AF442F">
        <w:rPr>
          <w:rFonts w:ascii="Times New Roman" w:hAnsi="Times New Roman" w:cs="Times New Roman"/>
          <w:sz w:val="24"/>
          <w:szCs w:val="24"/>
        </w:rPr>
        <w:t xml:space="preserve"> with our logo and “Northern Michigan University” embroidered on it</w:t>
      </w:r>
      <w:r w:rsidR="00410E6D">
        <w:rPr>
          <w:rFonts w:ascii="Times New Roman" w:hAnsi="Times New Roman" w:cs="Times New Roman"/>
          <w:sz w:val="24"/>
          <w:szCs w:val="24"/>
        </w:rPr>
        <w:t>. Before I could place the order, I drafted a budget proposal and requested approval from Christine Greer</w:t>
      </w:r>
      <w:r w:rsidR="00857AC7">
        <w:rPr>
          <w:rFonts w:ascii="Times New Roman" w:hAnsi="Times New Roman" w:cs="Times New Roman"/>
          <w:sz w:val="24"/>
          <w:szCs w:val="24"/>
        </w:rPr>
        <w:t xml:space="preserve">. Once she passed the budget, I created a second spreadsheet of clothing sizes and asked members of both </w:t>
      </w:r>
      <w:proofErr w:type="spellStart"/>
      <w:r w:rsidR="00857AC7">
        <w:rPr>
          <w:rFonts w:ascii="Times New Roman" w:hAnsi="Times New Roman" w:cs="Times New Roman"/>
          <w:sz w:val="24"/>
          <w:szCs w:val="24"/>
        </w:rPr>
        <w:t>EcoReps</w:t>
      </w:r>
      <w:proofErr w:type="spellEnd"/>
      <w:r w:rsidR="00857AC7">
        <w:rPr>
          <w:rFonts w:ascii="Times New Roman" w:hAnsi="Times New Roman" w:cs="Times New Roman"/>
          <w:sz w:val="24"/>
          <w:szCs w:val="24"/>
        </w:rPr>
        <w:t xml:space="preserve"> and the Sustainability Adv</w:t>
      </w:r>
      <w:r w:rsidR="001B5568">
        <w:rPr>
          <w:rFonts w:ascii="Times New Roman" w:hAnsi="Times New Roman" w:cs="Times New Roman"/>
          <w:sz w:val="24"/>
          <w:szCs w:val="24"/>
        </w:rPr>
        <w:t>isory Committee for their orders.</w:t>
      </w:r>
      <w:r w:rsidR="00AF442F">
        <w:rPr>
          <w:rFonts w:ascii="Times New Roman" w:hAnsi="Times New Roman" w:cs="Times New Roman"/>
          <w:sz w:val="24"/>
          <w:szCs w:val="24"/>
        </w:rPr>
        <w:t xml:space="preserve"> </w:t>
      </w:r>
      <w:r w:rsidR="00E67172">
        <w:rPr>
          <w:rFonts w:ascii="Times New Roman" w:hAnsi="Times New Roman" w:cs="Times New Roman"/>
          <w:sz w:val="24"/>
          <w:szCs w:val="24"/>
        </w:rPr>
        <w:t>In total, I ordered 31 vests,</w:t>
      </w:r>
      <w:r w:rsidR="00EB3287">
        <w:rPr>
          <w:rFonts w:ascii="Times New Roman" w:hAnsi="Times New Roman" w:cs="Times New Roman"/>
          <w:sz w:val="24"/>
          <w:szCs w:val="24"/>
        </w:rPr>
        <w:t xml:space="preserve"> for Sustainability</w:t>
      </w:r>
      <w:r w:rsidR="00E67172">
        <w:rPr>
          <w:rFonts w:ascii="Times New Roman" w:hAnsi="Times New Roman" w:cs="Times New Roman"/>
          <w:sz w:val="24"/>
          <w:szCs w:val="24"/>
        </w:rPr>
        <w:t xml:space="preserve"> Advisory Council members and 27</w:t>
      </w:r>
      <w:r w:rsidR="00EB3287">
        <w:rPr>
          <w:rFonts w:ascii="Times New Roman" w:hAnsi="Times New Roman" w:cs="Times New Roman"/>
          <w:sz w:val="24"/>
          <w:szCs w:val="24"/>
        </w:rPr>
        <w:t xml:space="preserve"> for the </w:t>
      </w:r>
      <w:proofErr w:type="spellStart"/>
      <w:r w:rsidR="00EB3287">
        <w:rPr>
          <w:rFonts w:ascii="Times New Roman" w:hAnsi="Times New Roman" w:cs="Times New Roman"/>
          <w:sz w:val="24"/>
          <w:szCs w:val="24"/>
        </w:rPr>
        <w:t>EcoRe</w:t>
      </w:r>
      <w:r w:rsidR="00FA771A">
        <w:rPr>
          <w:rFonts w:ascii="Times New Roman" w:hAnsi="Times New Roman" w:cs="Times New Roman"/>
          <w:sz w:val="24"/>
          <w:szCs w:val="24"/>
        </w:rPr>
        <w:t>ps</w:t>
      </w:r>
      <w:proofErr w:type="spellEnd"/>
      <w:r w:rsidR="00FA771A">
        <w:rPr>
          <w:rFonts w:ascii="Times New Roman" w:hAnsi="Times New Roman" w:cs="Times New Roman"/>
          <w:sz w:val="24"/>
          <w:szCs w:val="24"/>
        </w:rPr>
        <w:t xml:space="preserve"> including myself and Olivia. While the order was successful, there were several problems along the way. When I originally placed the order with Getz’s</w:t>
      </w:r>
      <w:r w:rsidR="00372A3F">
        <w:rPr>
          <w:rFonts w:ascii="Times New Roman" w:hAnsi="Times New Roman" w:cs="Times New Roman"/>
          <w:sz w:val="24"/>
          <w:szCs w:val="24"/>
        </w:rPr>
        <w:t>, there was a miscommunication regarding what I wanted embroi</w:t>
      </w:r>
      <w:r w:rsidR="00EC264F">
        <w:rPr>
          <w:rFonts w:ascii="Times New Roman" w:hAnsi="Times New Roman" w:cs="Times New Roman"/>
          <w:sz w:val="24"/>
          <w:szCs w:val="24"/>
        </w:rPr>
        <w:t xml:space="preserve">dered on our </w:t>
      </w:r>
      <w:proofErr w:type="gramStart"/>
      <w:r w:rsidR="00EC264F">
        <w:rPr>
          <w:rFonts w:ascii="Times New Roman" w:hAnsi="Times New Roman" w:cs="Times New Roman"/>
          <w:sz w:val="24"/>
          <w:szCs w:val="24"/>
        </w:rPr>
        <w:t>vests.</w:t>
      </w:r>
      <w:proofErr w:type="gramEnd"/>
      <w:r w:rsidR="00EC264F">
        <w:rPr>
          <w:rFonts w:ascii="Times New Roman" w:hAnsi="Times New Roman" w:cs="Times New Roman"/>
          <w:sz w:val="24"/>
          <w:szCs w:val="24"/>
        </w:rPr>
        <w:t xml:space="preserve"> Over the phone I requested that in addition to embroidering our logo on the vests we needed “Northern Michigan University”</w:t>
      </w:r>
      <w:r w:rsidR="00435F16">
        <w:rPr>
          <w:rFonts w:ascii="Times New Roman" w:hAnsi="Times New Roman" w:cs="Times New Roman"/>
          <w:sz w:val="24"/>
          <w:szCs w:val="24"/>
        </w:rPr>
        <w:t xml:space="preserve"> embroidered on them as well, but the vendor I was speaking with didn’t hear me. Later, the vests were delivered with only our logo on them, so I had to </w:t>
      </w:r>
      <w:r w:rsidR="00697578">
        <w:rPr>
          <w:rFonts w:ascii="Times New Roman" w:hAnsi="Times New Roman" w:cs="Times New Roman"/>
          <w:sz w:val="24"/>
          <w:szCs w:val="24"/>
        </w:rPr>
        <w:t xml:space="preserve">drop them off with Marquette Embroidery and pay an additional fee for “Northern Michigan University” to be added. Our total expenditure amounted to </w:t>
      </w:r>
      <w:r w:rsidR="009577A9">
        <w:rPr>
          <w:rFonts w:ascii="Times New Roman" w:hAnsi="Times New Roman" w:cs="Times New Roman"/>
          <w:sz w:val="24"/>
          <w:szCs w:val="24"/>
        </w:rPr>
        <w:t>$1,350.88. In addition to the embroidery, another way the order can go more smoothly next year would be to order</w:t>
      </w:r>
      <w:r w:rsidR="00F65F9B">
        <w:rPr>
          <w:rFonts w:ascii="Times New Roman" w:hAnsi="Times New Roman" w:cs="Times New Roman"/>
          <w:sz w:val="24"/>
          <w:szCs w:val="24"/>
        </w:rPr>
        <w:t xml:space="preserve"> the male and female styles of the vests. When we received our order of unisex style vests, we realiz</w:t>
      </w:r>
      <w:r w:rsidR="00090499">
        <w:rPr>
          <w:rFonts w:ascii="Times New Roman" w:hAnsi="Times New Roman" w:cs="Times New Roman"/>
          <w:sz w:val="24"/>
          <w:szCs w:val="24"/>
        </w:rPr>
        <w:t>ed that the sizing was different and were larger than expected, leading to a less comfortable fit.</w:t>
      </w:r>
      <w:r w:rsidR="00914A79">
        <w:rPr>
          <w:rFonts w:ascii="Times New Roman" w:hAnsi="Times New Roman" w:cs="Times New Roman"/>
          <w:sz w:val="24"/>
          <w:szCs w:val="24"/>
        </w:rPr>
        <w:t xml:space="preserve"> Even with some struggles, the vests were successful in </w:t>
      </w:r>
      <w:r w:rsidR="0038547F">
        <w:rPr>
          <w:rFonts w:ascii="Times New Roman" w:hAnsi="Times New Roman" w:cs="Times New Roman"/>
          <w:sz w:val="24"/>
          <w:szCs w:val="24"/>
        </w:rPr>
        <w:t xml:space="preserve">allowing </w:t>
      </w:r>
      <w:proofErr w:type="spellStart"/>
      <w:r w:rsidR="0038547F">
        <w:rPr>
          <w:rFonts w:ascii="Times New Roman" w:hAnsi="Times New Roman" w:cs="Times New Roman"/>
          <w:sz w:val="24"/>
          <w:szCs w:val="24"/>
        </w:rPr>
        <w:t>EcoReps</w:t>
      </w:r>
      <w:proofErr w:type="spellEnd"/>
      <w:r w:rsidR="0038547F">
        <w:rPr>
          <w:rFonts w:ascii="Times New Roman" w:hAnsi="Times New Roman" w:cs="Times New Roman"/>
          <w:sz w:val="24"/>
          <w:szCs w:val="24"/>
        </w:rPr>
        <w:t xml:space="preserve"> to be identifiable at our events so our attendees knew who to approach if they had questions or wanted more information.</w:t>
      </w:r>
    </w:p>
    <w:p w:rsidR="0038547F" w:rsidRDefault="0038547F" w:rsidP="00490226">
      <w:pPr>
        <w:ind w:firstLine="720"/>
        <w:rPr>
          <w:rFonts w:ascii="Times New Roman" w:hAnsi="Times New Roman" w:cs="Times New Roman"/>
          <w:sz w:val="24"/>
          <w:szCs w:val="24"/>
        </w:rPr>
      </w:pPr>
      <w:r>
        <w:rPr>
          <w:rFonts w:ascii="Times New Roman" w:hAnsi="Times New Roman" w:cs="Times New Roman"/>
          <w:sz w:val="24"/>
          <w:szCs w:val="24"/>
        </w:rPr>
        <w:t xml:space="preserve">I also started our </w:t>
      </w:r>
      <w:proofErr w:type="spellStart"/>
      <w:r>
        <w:rPr>
          <w:rFonts w:ascii="Times New Roman" w:hAnsi="Times New Roman" w:cs="Times New Roman"/>
          <w:sz w:val="24"/>
          <w:szCs w:val="24"/>
        </w:rPr>
        <w:t>EcoReps</w:t>
      </w:r>
      <w:proofErr w:type="spellEnd"/>
      <w:r>
        <w:rPr>
          <w:rFonts w:ascii="Times New Roman" w:hAnsi="Times New Roman" w:cs="Times New Roman"/>
          <w:sz w:val="24"/>
          <w:szCs w:val="24"/>
        </w:rPr>
        <w:t xml:space="preserve"> interest newsletter last semester. I frequently corresponded with students interested in joining the </w:t>
      </w:r>
      <w:proofErr w:type="spellStart"/>
      <w:r>
        <w:rPr>
          <w:rFonts w:ascii="Times New Roman" w:hAnsi="Times New Roman" w:cs="Times New Roman"/>
          <w:sz w:val="24"/>
          <w:szCs w:val="24"/>
        </w:rPr>
        <w:t>EcoReps</w:t>
      </w:r>
      <w:proofErr w:type="spellEnd"/>
      <w:r>
        <w:rPr>
          <w:rFonts w:ascii="Times New Roman" w:hAnsi="Times New Roman" w:cs="Times New Roman"/>
          <w:sz w:val="24"/>
          <w:szCs w:val="24"/>
        </w:rPr>
        <w:t xml:space="preserve"> and thought a more effective mode of communication </w:t>
      </w:r>
      <w:r w:rsidR="00E30FD4">
        <w:rPr>
          <w:rFonts w:ascii="Times New Roman" w:hAnsi="Times New Roman" w:cs="Times New Roman"/>
          <w:sz w:val="24"/>
          <w:szCs w:val="24"/>
        </w:rPr>
        <w:t xml:space="preserve">would lead to more involvement and interest in the program. On </w:t>
      </w:r>
      <w:proofErr w:type="spellStart"/>
      <w:r w:rsidR="00E30FD4">
        <w:rPr>
          <w:rFonts w:ascii="Times New Roman" w:hAnsi="Times New Roman" w:cs="Times New Roman"/>
          <w:sz w:val="24"/>
          <w:szCs w:val="24"/>
        </w:rPr>
        <w:t>Canva</w:t>
      </w:r>
      <w:proofErr w:type="spellEnd"/>
      <w:r w:rsidR="00E30FD4">
        <w:rPr>
          <w:rFonts w:ascii="Times New Roman" w:hAnsi="Times New Roman" w:cs="Times New Roman"/>
          <w:sz w:val="24"/>
          <w:szCs w:val="24"/>
        </w:rPr>
        <w:t xml:space="preserve">, a graphic design website, I developed a newsletter with sections dedicated to explaining what the </w:t>
      </w:r>
      <w:proofErr w:type="spellStart"/>
      <w:r w:rsidR="00E30FD4">
        <w:rPr>
          <w:rFonts w:ascii="Times New Roman" w:hAnsi="Times New Roman" w:cs="Times New Roman"/>
          <w:sz w:val="24"/>
          <w:szCs w:val="24"/>
        </w:rPr>
        <w:t>EcoReps</w:t>
      </w:r>
      <w:proofErr w:type="spellEnd"/>
      <w:r w:rsidR="00E30FD4">
        <w:rPr>
          <w:rFonts w:ascii="Times New Roman" w:hAnsi="Times New Roman" w:cs="Times New Roman"/>
          <w:sz w:val="24"/>
          <w:szCs w:val="24"/>
        </w:rPr>
        <w:t xml:space="preserve"> program is and how to get in touch with us, as well as what upcoming events students can attend, tips for li</w:t>
      </w:r>
      <w:r w:rsidR="00607D26">
        <w:rPr>
          <w:rFonts w:ascii="Times New Roman" w:hAnsi="Times New Roman" w:cs="Times New Roman"/>
          <w:sz w:val="24"/>
          <w:szCs w:val="24"/>
        </w:rPr>
        <w:t xml:space="preserve">ving sustainably, and in the </w:t>
      </w:r>
      <w:proofErr w:type="gramStart"/>
      <w:r w:rsidR="00607D26">
        <w:rPr>
          <w:rFonts w:ascii="Times New Roman" w:hAnsi="Times New Roman" w:cs="Times New Roman"/>
          <w:sz w:val="24"/>
          <w:szCs w:val="24"/>
        </w:rPr>
        <w:t>Winter</w:t>
      </w:r>
      <w:proofErr w:type="gramEnd"/>
      <w:r w:rsidR="00607D26">
        <w:rPr>
          <w:rFonts w:ascii="Times New Roman" w:hAnsi="Times New Roman" w:cs="Times New Roman"/>
          <w:sz w:val="24"/>
          <w:szCs w:val="24"/>
        </w:rPr>
        <w:t xml:space="preserve"> semester</w:t>
      </w:r>
      <w:r w:rsidR="00E30FD4">
        <w:rPr>
          <w:rFonts w:ascii="Times New Roman" w:hAnsi="Times New Roman" w:cs="Times New Roman"/>
          <w:sz w:val="24"/>
          <w:szCs w:val="24"/>
        </w:rPr>
        <w:t xml:space="preserve"> information on how to apply to join. </w:t>
      </w:r>
      <w:r w:rsidR="00264943">
        <w:rPr>
          <w:rFonts w:ascii="Times New Roman" w:hAnsi="Times New Roman" w:cs="Times New Roman"/>
          <w:sz w:val="24"/>
          <w:szCs w:val="24"/>
        </w:rPr>
        <w:t>Throughout the year, our mailing list grew to 347 students, several of whom applied and were accepted into the program in April.</w:t>
      </w:r>
    </w:p>
    <w:p w:rsidR="007314A0" w:rsidRDefault="007314A0" w:rsidP="00490226">
      <w:pPr>
        <w:ind w:firstLine="720"/>
        <w:rPr>
          <w:rFonts w:ascii="Times New Roman" w:hAnsi="Times New Roman" w:cs="Times New Roman"/>
          <w:sz w:val="24"/>
          <w:szCs w:val="24"/>
        </w:rPr>
      </w:pPr>
      <w:r>
        <w:rPr>
          <w:rFonts w:ascii="Times New Roman" w:hAnsi="Times New Roman" w:cs="Times New Roman"/>
          <w:sz w:val="24"/>
          <w:szCs w:val="24"/>
        </w:rPr>
        <w:t xml:space="preserve">In the </w:t>
      </w:r>
      <w:proofErr w:type="gramStart"/>
      <w:r>
        <w:rPr>
          <w:rFonts w:ascii="Times New Roman" w:hAnsi="Times New Roman" w:cs="Times New Roman"/>
          <w:sz w:val="24"/>
          <w:szCs w:val="24"/>
        </w:rPr>
        <w:t>Winter</w:t>
      </w:r>
      <w:proofErr w:type="gramEnd"/>
      <w:r>
        <w:rPr>
          <w:rFonts w:ascii="Times New Roman" w:hAnsi="Times New Roman" w:cs="Times New Roman"/>
          <w:sz w:val="24"/>
          <w:szCs w:val="24"/>
        </w:rPr>
        <w:t xml:space="preserve"> 2019 semester, </w:t>
      </w:r>
      <w:r w:rsidR="005216F5">
        <w:rPr>
          <w:rFonts w:ascii="Times New Roman" w:hAnsi="Times New Roman" w:cs="Times New Roman"/>
          <w:sz w:val="24"/>
          <w:szCs w:val="24"/>
        </w:rPr>
        <w:t>my main projects included planning</w:t>
      </w:r>
      <w:r>
        <w:rPr>
          <w:rFonts w:ascii="Times New Roman" w:hAnsi="Times New Roman" w:cs="Times New Roman"/>
          <w:sz w:val="24"/>
          <w:szCs w:val="24"/>
        </w:rPr>
        <w:t xml:space="preserve"> the annual Zero Waste Game</w:t>
      </w:r>
      <w:r w:rsidR="004278BE">
        <w:rPr>
          <w:rFonts w:ascii="Times New Roman" w:hAnsi="Times New Roman" w:cs="Times New Roman"/>
          <w:sz w:val="24"/>
          <w:szCs w:val="24"/>
        </w:rPr>
        <w:t xml:space="preserve"> a</w:t>
      </w:r>
      <w:r w:rsidR="005216F5">
        <w:rPr>
          <w:rFonts w:ascii="Times New Roman" w:hAnsi="Times New Roman" w:cs="Times New Roman"/>
          <w:sz w:val="24"/>
          <w:szCs w:val="24"/>
        </w:rPr>
        <w:t>nd designing and ordering</w:t>
      </w:r>
      <w:r w:rsidR="004278BE">
        <w:rPr>
          <w:rFonts w:ascii="Times New Roman" w:hAnsi="Times New Roman" w:cs="Times New Roman"/>
          <w:sz w:val="24"/>
          <w:szCs w:val="24"/>
        </w:rPr>
        <w:t xml:space="preserve"> </w:t>
      </w:r>
      <w:proofErr w:type="spellStart"/>
      <w:r w:rsidR="004278BE">
        <w:rPr>
          <w:rFonts w:ascii="Times New Roman" w:hAnsi="Times New Roman" w:cs="Times New Roman"/>
          <w:sz w:val="24"/>
          <w:szCs w:val="24"/>
        </w:rPr>
        <w:t>EcoReps</w:t>
      </w:r>
      <w:proofErr w:type="spellEnd"/>
      <w:r w:rsidR="004278BE">
        <w:rPr>
          <w:rFonts w:ascii="Times New Roman" w:hAnsi="Times New Roman" w:cs="Times New Roman"/>
          <w:sz w:val="24"/>
          <w:szCs w:val="24"/>
        </w:rPr>
        <w:t xml:space="preserve"> promotional stainless steel straws.</w:t>
      </w:r>
      <w:r w:rsidR="005216F5">
        <w:rPr>
          <w:rFonts w:ascii="Times New Roman" w:hAnsi="Times New Roman" w:cs="Times New Roman"/>
          <w:sz w:val="24"/>
          <w:szCs w:val="24"/>
        </w:rPr>
        <w:t xml:space="preserve"> </w:t>
      </w:r>
      <w:r w:rsidR="004A3311">
        <w:rPr>
          <w:rFonts w:ascii="Times New Roman" w:hAnsi="Times New Roman" w:cs="Times New Roman"/>
          <w:sz w:val="24"/>
          <w:szCs w:val="24"/>
        </w:rPr>
        <w:t xml:space="preserve">In the </w:t>
      </w:r>
      <w:proofErr w:type="gramStart"/>
      <w:r w:rsidR="004A3311">
        <w:rPr>
          <w:rFonts w:ascii="Times New Roman" w:hAnsi="Times New Roman" w:cs="Times New Roman"/>
          <w:sz w:val="24"/>
          <w:szCs w:val="24"/>
        </w:rPr>
        <w:t>Fall</w:t>
      </w:r>
      <w:proofErr w:type="gramEnd"/>
      <w:r w:rsidR="004A3311">
        <w:rPr>
          <w:rFonts w:ascii="Times New Roman" w:hAnsi="Times New Roman" w:cs="Times New Roman"/>
          <w:sz w:val="24"/>
          <w:szCs w:val="24"/>
        </w:rPr>
        <w:t xml:space="preserve"> semester I agreed to take the lead in coordinating the Zero Waste Game and began attending meetings with Sustainability Advisory Council members, as well as Waste Management and Dining Services. </w:t>
      </w:r>
      <w:r w:rsidR="00BF1BDC">
        <w:rPr>
          <w:rFonts w:ascii="Times New Roman" w:hAnsi="Times New Roman" w:cs="Times New Roman"/>
          <w:sz w:val="24"/>
          <w:szCs w:val="24"/>
        </w:rPr>
        <w:t>We agreed to host the event at the Friday, February 1</w:t>
      </w:r>
      <w:r w:rsidR="00BF1BDC" w:rsidRPr="00BF1BDC">
        <w:rPr>
          <w:rFonts w:ascii="Times New Roman" w:hAnsi="Times New Roman" w:cs="Times New Roman"/>
          <w:sz w:val="24"/>
          <w:szCs w:val="24"/>
          <w:vertAlign w:val="superscript"/>
        </w:rPr>
        <w:t>st</w:t>
      </w:r>
      <w:r w:rsidR="00BF1BDC">
        <w:rPr>
          <w:rFonts w:ascii="Times New Roman" w:hAnsi="Times New Roman" w:cs="Times New Roman"/>
          <w:sz w:val="24"/>
          <w:szCs w:val="24"/>
        </w:rPr>
        <w:t xml:space="preserve"> hockey game versus </w:t>
      </w:r>
      <w:proofErr w:type="gramStart"/>
      <w:r w:rsidR="007E2078">
        <w:rPr>
          <w:rFonts w:ascii="Times New Roman" w:hAnsi="Times New Roman" w:cs="Times New Roman"/>
          <w:sz w:val="24"/>
          <w:szCs w:val="24"/>
        </w:rPr>
        <w:t>Bowling Green</w:t>
      </w:r>
      <w:proofErr w:type="gramEnd"/>
      <w:r w:rsidR="007E2078">
        <w:rPr>
          <w:rFonts w:ascii="Times New Roman" w:hAnsi="Times New Roman" w:cs="Times New Roman"/>
          <w:sz w:val="24"/>
          <w:szCs w:val="24"/>
        </w:rPr>
        <w:t>.</w:t>
      </w:r>
      <w:r w:rsidR="00F45987">
        <w:rPr>
          <w:rFonts w:ascii="Times New Roman" w:hAnsi="Times New Roman" w:cs="Times New Roman"/>
          <w:sz w:val="24"/>
          <w:szCs w:val="24"/>
        </w:rPr>
        <w:t xml:space="preserve"> I </w:t>
      </w:r>
      <w:r w:rsidR="00290F4E">
        <w:rPr>
          <w:rFonts w:ascii="Times New Roman" w:hAnsi="Times New Roman" w:cs="Times New Roman"/>
          <w:sz w:val="24"/>
          <w:szCs w:val="24"/>
        </w:rPr>
        <w:t>worked with Waste Management to determine</w:t>
      </w:r>
      <w:r w:rsidR="00F45987">
        <w:rPr>
          <w:rFonts w:ascii="Times New Roman" w:hAnsi="Times New Roman" w:cs="Times New Roman"/>
          <w:sz w:val="24"/>
          <w:szCs w:val="24"/>
        </w:rPr>
        <w:t xml:space="preserve"> the number and placement of waste sorting stations throughout the Berry Events Center</w:t>
      </w:r>
      <w:r w:rsidR="00290F4E">
        <w:rPr>
          <w:rFonts w:ascii="Times New Roman" w:hAnsi="Times New Roman" w:cs="Times New Roman"/>
          <w:sz w:val="24"/>
          <w:szCs w:val="24"/>
        </w:rPr>
        <w:t xml:space="preserve">, which helped determine the ideal </w:t>
      </w:r>
      <w:r w:rsidR="00290F4E">
        <w:rPr>
          <w:rFonts w:ascii="Times New Roman" w:hAnsi="Times New Roman" w:cs="Times New Roman"/>
          <w:sz w:val="24"/>
          <w:szCs w:val="24"/>
        </w:rPr>
        <w:lastRenderedPageBreak/>
        <w:t>number of volunteers for each shift. Eight sorting stations were decided upon with one information table to be run by myself and Olivia. Our goal was to have two volunteers per station per shift</w:t>
      </w:r>
      <w:r w:rsidR="00FD1147">
        <w:rPr>
          <w:rFonts w:ascii="Times New Roman" w:hAnsi="Times New Roman" w:cs="Times New Roman"/>
          <w:sz w:val="24"/>
          <w:szCs w:val="24"/>
        </w:rPr>
        <w:t>, each shift running from 6:30-8:30pm and 8:30-10:30pm</w:t>
      </w:r>
      <w:r w:rsidR="00B318C7">
        <w:rPr>
          <w:rFonts w:ascii="Times New Roman" w:hAnsi="Times New Roman" w:cs="Times New Roman"/>
          <w:sz w:val="24"/>
          <w:szCs w:val="24"/>
        </w:rPr>
        <w:t xml:space="preserve"> respectively</w:t>
      </w:r>
      <w:r w:rsidR="003749ED">
        <w:rPr>
          <w:rFonts w:ascii="Times New Roman" w:hAnsi="Times New Roman" w:cs="Times New Roman"/>
          <w:sz w:val="24"/>
          <w:szCs w:val="24"/>
        </w:rPr>
        <w:t xml:space="preserve">. When I filled out our </w:t>
      </w:r>
      <w:proofErr w:type="spellStart"/>
      <w:r w:rsidR="003749ED">
        <w:rPr>
          <w:rFonts w:ascii="Times New Roman" w:hAnsi="Times New Roman" w:cs="Times New Roman"/>
          <w:sz w:val="24"/>
          <w:szCs w:val="24"/>
        </w:rPr>
        <w:t>Skillbuilder</w:t>
      </w:r>
      <w:proofErr w:type="spellEnd"/>
      <w:r w:rsidR="003749ED">
        <w:rPr>
          <w:rFonts w:ascii="Times New Roman" w:hAnsi="Times New Roman" w:cs="Times New Roman"/>
          <w:sz w:val="24"/>
          <w:szCs w:val="24"/>
        </w:rPr>
        <w:t xml:space="preserve"> registration form for the volunteers, I set the maximu</w:t>
      </w:r>
      <w:r w:rsidR="00B96577">
        <w:rPr>
          <w:rFonts w:ascii="Times New Roman" w:hAnsi="Times New Roman" w:cs="Times New Roman"/>
          <w:sz w:val="24"/>
          <w:szCs w:val="24"/>
        </w:rPr>
        <w:t>m number of volunteers to 28 people in accordance with the registration forms for last year’s event.</w:t>
      </w:r>
      <w:r w:rsidR="00FD1147">
        <w:rPr>
          <w:rFonts w:ascii="Times New Roman" w:hAnsi="Times New Roman" w:cs="Times New Roman"/>
          <w:sz w:val="24"/>
          <w:szCs w:val="24"/>
        </w:rPr>
        <w:t xml:space="preserve"> At the event, we had roughly 33 people attend, although not everyone stayed for both sh</w:t>
      </w:r>
      <w:r w:rsidR="00B318C7">
        <w:rPr>
          <w:rFonts w:ascii="Times New Roman" w:hAnsi="Times New Roman" w:cs="Times New Roman"/>
          <w:sz w:val="24"/>
          <w:szCs w:val="24"/>
        </w:rPr>
        <w:t xml:space="preserve">ifts. In addition to organizing volunteers and waste stations, I worked with Marina </w:t>
      </w:r>
      <w:proofErr w:type="spellStart"/>
      <w:r w:rsidR="00B318C7">
        <w:rPr>
          <w:rFonts w:ascii="Times New Roman" w:hAnsi="Times New Roman" w:cs="Times New Roman"/>
          <w:sz w:val="24"/>
          <w:szCs w:val="24"/>
        </w:rPr>
        <w:t>Dupler</w:t>
      </w:r>
      <w:proofErr w:type="spellEnd"/>
      <w:r w:rsidR="00B318C7">
        <w:rPr>
          <w:rFonts w:ascii="Times New Roman" w:hAnsi="Times New Roman" w:cs="Times New Roman"/>
          <w:sz w:val="24"/>
          <w:szCs w:val="24"/>
        </w:rPr>
        <w:t xml:space="preserve"> in Dining Services to print our “10 Ways to Go Green” fliers, as well as worked on promotional materials. I created a Facebook event</w:t>
      </w:r>
      <w:r w:rsidR="000D5907">
        <w:rPr>
          <w:rFonts w:ascii="Times New Roman" w:hAnsi="Times New Roman" w:cs="Times New Roman"/>
          <w:sz w:val="24"/>
          <w:szCs w:val="24"/>
        </w:rPr>
        <w:t xml:space="preserve">, worked with Promotional Services to design a poster, and publicized the event through the </w:t>
      </w:r>
      <w:proofErr w:type="spellStart"/>
      <w:r w:rsidR="000D5907">
        <w:rPr>
          <w:rFonts w:ascii="Times New Roman" w:hAnsi="Times New Roman" w:cs="Times New Roman"/>
          <w:sz w:val="24"/>
          <w:szCs w:val="24"/>
        </w:rPr>
        <w:t>EcoReps</w:t>
      </w:r>
      <w:proofErr w:type="spellEnd"/>
      <w:r w:rsidR="000D5907">
        <w:rPr>
          <w:rFonts w:ascii="Times New Roman" w:hAnsi="Times New Roman" w:cs="Times New Roman"/>
          <w:sz w:val="24"/>
          <w:szCs w:val="24"/>
        </w:rPr>
        <w:t xml:space="preserve"> newsletter. </w:t>
      </w:r>
      <w:r w:rsidR="0004638D">
        <w:rPr>
          <w:rFonts w:ascii="Times New Roman" w:hAnsi="Times New Roman" w:cs="Times New Roman"/>
          <w:sz w:val="24"/>
          <w:szCs w:val="24"/>
        </w:rPr>
        <w:t xml:space="preserve">I also was interviewed by TV6, the Mining Journal, and the North Wind in the weeks leading up to the event. </w:t>
      </w:r>
      <w:r w:rsidR="000D5907">
        <w:rPr>
          <w:rFonts w:ascii="Times New Roman" w:hAnsi="Times New Roman" w:cs="Times New Roman"/>
          <w:sz w:val="24"/>
          <w:szCs w:val="24"/>
        </w:rPr>
        <w:t>After the event, Waste Management sent me a spreadsheet with the results of the Zero Waste Game</w:t>
      </w:r>
      <w:r w:rsidR="00C06083">
        <w:rPr>
          <w:rFonts w:ascii="Times New Roman" w:hAnsi="Times New Roman" w:cs="Times New Roman"/>
          <w:sz w:val="24"/>
          <w:szCs w:val="24"/>
        </w:rPr>
        <w:t>, which I also shared with the news outlets interested in our results. I have included the chart below.</w:t>
      </w:r>
    </w:p>
    <w:tbl>
      <w:tblPr>
        <w:tblStyle w:val="TableGrid"/>
        <w:tblW w:w="0" w:type="auto"/>
        <w:tblLook w:val="04A0" w:firstRow="1" w:lastRow="0" w:firstColumn="1" w:lastColumn="0" w:noHBand="0" w:noVBand="1"/>
      </w:tblPr>
      <w:tblGrid>
        <w:gridCol w:w="2337"/>
        <w:gridCol w:w="2337"/>
        <w:gridCol w:w="2338"/>
        <w:gridCol w:w="2338"/>
      </w:tblGrid>
      <w:tr w:rsidR="000D5907" w:rsidTr="000D5907">
        <w:tc>
          <w:tcPr>
            <w:tcW w:w="2337" w:type="dxa"/>
          </w:tcPr>
          <w:p w:rsidR="000D5907" w:rsidRPr="00A35674" w:rsidRDefault="000D5907" w:rsidP="00490226">
            <w:pPr>
              <w:rPr>
                <w:rFonts w:ascii="Times New Roman" w:hAnsi="Times New Roman" w:cs="Times New Roman"/>
                <w:b/>
                <w:sz w:val="24"/>
                <w:szCs w:val="24"/>
              </w:rPr>
            </w:pPr>
            <w:r w:rsidRPr="00A35674">
              <w:rPr>
                <w:rFonts w:ascii="Times New Roman" w:hAnsi="Times New Roman" w:cs="Times New Roman"/>
                <w:b/>
                <w:sz w:val="24"/>
                <w:szCs w:val="24"/>
              </w:rPr>
              <w:t>Material</w:t>
            </w:r>
          </w:p>
        </w:tc>
        <w:tc>
          <w:tcPr>
            <w:tcW w:w="2337" w:type="dxa"/>
          </w:tcPr>
          <w:p w:rsidR="000D5907" w:rsidRPr="00A35674" w:rsidRDefault="000D5907" w:rsidP="00490226">
            <w:pPr>
              <w:rPr>
                <w:rFonts w:ascii="Times New Roman" w:hAnsi="Times New Roman" w:cs="Times New Roman"/>
                <w:b/>
                <w:sz w:val="24"/>
                <w:szCs w:val="24"/>
              </w:rPr>
            </w:pPr>
            <w:r w:rsidRPr="00A35674">
              <w:rPr>
                <w:rFonts w:ascii="Times New Roman" w:hAnsi="Times New Roman" w:cs="Times New Roman"/>
                <w:b/>
                <w:sz w:val="24"/>
                <w:szCs w:val="24"/>
              </w:rPr>
              <w:t>Pounds</w:t>
            </w:r>
          </w:p>
        </w:tc>
        <w:tc>
          <w:tcPr>
            <w:tcW w:w="2338" w:type="dxa"/>
          </w:tcPr>
          <w:p w:rsidR="000D5907" w:rsidRPr="00A35674" w:rsidRDefault="000D5907" w:rsidP="00490226">
            <w:pPr>
              <w:rPr>
                <w:rFonts w:ascii="Times New Roman" w:hAnsi="Times New Roman" w:cs="Times New Roman"/>
                <w:b/>
                <w:sz w:val="24"/>
                <w:szCs w:val="24"/>
              </w:rPr>
            </w:pPr>
            <w:r w:rsidRPr="00A35674">
              <w:rPr>
                <w:rFonts w:ascii="Times New Roman" w:hAnsi="Times New Roman" w:cs="Times New Roman"/>
                <w:b/>
                <w:sz w:val="24"/>
                <w:szCs w:val="24"/>
              </w:rPr>
              <w:t>Tons</w:t>
            </w:r>
          </w:p>
        </w:tc>
        <w:tc>
          <w:tcPr>
            <w:tcW w:w="2338" w:type="dxa"/>
          </w:tcPr>
          <w:p w:rsidR="000D5907" w:rsidRPr="00A35674" w:rsidRDefault="000D5907" w:rsidP="00490226">
            <w:pPr>
              <w:rPr>
                <w:rFonts w:ascii="Times New Roman" w:hAnsi="Times New Roman" w:cs="Times New Roman"/>
                <w:b/>
                <w:sz w:val="24"/>
                <w:szCs w:val="24"/>
              </w:rPr>
            </w:pPr>
            <w:r w:rsidRPr="00A35674">
              <w:rPr>
                <w:rFonts w:ascii="Times New Roman" w:hAnsi="Times New Roman" w:cs="Times New Roman"/>
                <w:b/>
                <w:sz w:val="24"/>
                <w:szCs w:val="24"/>
              </w:rPr>
              <w:t>Percentage</w:t>
            </w:r>
          </w:p>
        </w:tc>
      </w:tr>
      <w:tr w:rsidR="000D5907" w:rsidTr="000D5907">
        <w:tc>
          <w:tcPr>
            <w:tcW w:w="2337"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Rigid</w:t>
            </w:r>
          </w:p>
        </w:tc>
        <w:tc>
          <w:tcPr>
            <w:tcW w:w="2337"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55</w:t>
            </w:r>
          </w:p>
        </w:tc>
        <w:tc>
          <w:tcPr>
            <w:tcW w:w="2338"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0.027</w:t>
            </w:r>
          </w:p>
        </w:tc>
        <w:tc>
          <w:tcPr>
            <w:tcW w:w="2338" w:type="dxa"/>
          </w:tcPr>
          <w:p w:rsidR="000D5907" w:rsidRDefault="00A35674" w:rsidP="00490226">
            <w:pPr>
              <w:rPr>
                <w:rFonts w:ascii="Times New Roman" w:hAnsi="Times New Roman" w:cs="Times New Roman"/>
                <w:sz w:val="24"/>
                <w:szCs w:val="24"/>
              </w:rPr>
            </w:pPr>
            <w:r>
              <w:rPr>
                <w:rFonts w:ascii="Times New Roman" w:hAnsi="Times New Roman" w:cs="Times New Roman"/>
                <w:sz w:val="24"/>
                <w:szCs w:val="24"/>
              </w:rPr>
              <w:t>26.00%</w:t>
            </w:r>
          </w:p>
        </w:tc>
      </w:tr>
      <w:tr w:rsidR="000D5907" w:rsidTr="000D5907">
        <w:tc>
          <w:tcPr>
            <w:tcW w:w="2337"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Fiber</w:t>
            </w:r>
          </w:p>
        </w:tc>
        <w:tc>
          <w:tcPr>
            <w:tcW w:w="2337"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10</w:t>
            </w:r>
          </w:p>
        </w:tc>
        <w:tc>
          <w:tcPr>
            <w:tcW w:w="2338"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0.005</w:t>
            </w:r>
          </w:p>
        </w:tc>
        <w:tc>
          <w:tcPr>
            <w:tcW w:w="2338" w:type="dxa"/>
          </w:tcPr>
          <w:p w:rsidR="000D5907" w:rsidRDefault="00A35674" w:rsidP="00490226">
            <w:pPr>
              <w:rPr>
                <w:rFonts w:ascii="Times New Roman" w:hAnsi="Times New Roman" w:cs="Times New Roman"/>
                <w:sz w:val="24"/>
                <w:szCs w:val="24"/>
              </w:rPr>
            </w:pPr>
            <w:r>
              <w:rPr>
                <w:rFonts w:ascii="Times New Roman" w:hAnsi="Times New Roman" w:cs="Times New Roman"/>
                <w:sz w:val="24"/>
                <w:szCs w:val="24"/>
              </w:rPr>
              <w:t>5.00%</w:t>
            </w:r>
          </w:p>
        </w:tc>
      </w:tr>
      <w:tr w:rsidR="000D5907" w:rsidTr="000D5907">
        <w:tc>
          <w:tcPr>
            <w:tcW w:w="2337"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Compost</w:t>
            </w:r>
          </w:p>
        </w:tc>
        <w:tc>
          <w:tcPr>
            <w:tcW w:w="2337"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132</w:t>
            </w:r>
          </w:p>
        </w:tc>
        <w:tc>
          <w:tcPr>
            <w:tcW w:w="2338"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0.066</w:t>
            </w:r>
          </w:p>
        </w:tc>
        <w:tc>
          <w:tcPr>
            <w:tcW w:w="2338" w:type="dxa"/>
          </w:tcPr>
          <w:p w:rsidR="000D5907" w:rsidRDefault="00A35674" w:rsidP="00490226">
            <w:pPr>
              <w:rPr>
                <w:rFonts w:ascii="Times New Roman" w:hAnsi="Times New Roman" w:cs="Times New Roman"/>
                <w:sz w:val="24"/>
                <w:szCs w:val="24"/>
              </w:rPr>
            </w:pPr>
            <w:r>
              <w:rPr>
                <w:rFonts w:ascii="Times New Roman" w:hAnsi="Times New Roman" w:cs="Times New Roman"/>
                <w:sz w:val="24"/>
                <w:szCs w:val="24"/>
              </w:rPr>
              <w:t>62.00%</w:t>
            </w:r>
          </w:p>
        </w:tc>
      </w:tr>
      <w:tr w:rsidR="000D5907" w:rsidTr="000D5907">
        <w:tc>
          <w:tcPr>
            <w:tcW w:w="2337"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Waste</w:t>
            </w:r>
          </w:p>
        </w:tc>
        <w:tc>
          <w:tcPr>
            <w:tcW w:w="2337"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15</w:t>
            </w:r>
          </w:p>
        </w:tc>
        <w:tc>
          <w:tcPr>
            <w:tcW w:w="2338" w:type="dxa"/>
          </w:tcPr>
          <w:p w:rsidR="000D5907" w:rsidRDefault="005D51E3" w:rsidP="00490226">
            <w:pPr>
              <w:rPr>
                <w:rFonts w:ascii="Times New Roman" w:hAnsi="Times New Roman" w:cs="Times New Roman"/>
                <w:sz w:val="24"/>
                <w:szCs w:val="24"/>
              </w:rPr>
            </w:pPr>
            <w:r>
              <w:rPr>
                <w:rFonts w:ascii="Times New Roman" w:hAnsi="Times New Roman" w:cs="Times New Roman"/>
                <w:sz w:val="24"/>
                <w:szCs w:val="24"/>
              </w:rPr>
              <w:t>0.0075</w:t>
            </w:r>
          </w:p>
        </w:tc>
        <w:tc>
          <w:tcPr>
            <w:tcW w:w="2338" w:type="dxa"/>
          </w:tcPr>
          <w:p w:rsidR="000D5907" w:rsidRDefault="00A35674" w:rsidP="00490226">
            <w:pPr>
              <w:rPr>
                <w:rFonts w:ascii="Times New Roman" w:hAnsi="Times New Roman" w:cs="Times New Roman"/>
                <w:sz w:val="24"/>
                <w:szCs w:val="24"/>
              </w:rPr>
            </w:pPr>
            <w:r>
              <w:rPr>
                <w:rFonts w:ascii="Times New Roman" w:hAnsi="Times New Roman" w:cs="Times New Roman"/>
                <w:sz w:val="24"/>
                <w:szCs w:val="24"/>
              </w:rPr>
              <w:t>7.00%</w:t>
            </w:r>
          </w:p>
        </w:tc>
      </w:tr>
      <w:tr w:rsidR="005D51E3" w:rsidTr="000D5907">
        <w:tc>
          <w:tcPr>
            <w:tcW w:w="2337" w:type="dxa"/>
          </w:tcPr>
          <w:p w:rsidR="005D51E3" w:rsidRDefault="005D51E3" w:rsidP="00490226">
            <w:pPr>
              <w:rPr>
                <w:rFonts w:ascii="Times New Roman" w:hAnsi="Times New Roman" w:cs="Times New Roman"/>
                <w:sz w:val="24"/>
                <w:szCs w:val="24"/>
              </w:rPr>
            </w:pPr>
          </w:p>
        </w:tc>
        <w:tc>
          <w:tcPr>
            <w:tcW w:w="2337" w:type="dxa"/>
          </w:tcPr>
          <w:p w:rsidR="005D51E3" w:rsidRDefault="005D51E3" w:rsidP="00490226">
            <w:pPr>
              <w:rPr>
                <w:rFonts w:ascii="Times New Roman" w:hAnsi="Times New Roman" w:cs="Times New Roman"/>
                <w:sz w:val="24"/>
                <w:szCs w:val="24"/>
              </w:rPr>
            </w:pPr>
          </w:p>
        </w:tc>
        <w:tc>
          <w:tcPr>
            <w:tcW w:w="2338" w:type="dxa"/>
          </w:tcPr>
          <w:p w:rsidR="005D51E3" w:rsidRDefault="005D51E3" w:rsidP="00490226">
            <w:pPr>
              <w:rPr>
                <w:rFonts w:ascii="Times New Roman" w:hAnsi="Times New Roman" w:cs="Times New Roman"/>
                <w:sz w:val="24"/>
                <w:szCs w:val="24"/>
              </w:rPr>
            </w:pPr>
          </w:p>
        </w:tc>
        <w:tc>
          <w:tcPr>
            <w:tcW w:w="2338" w:type="dxa"/>
          </w:tcPr>
          <w:p w:rsidR="005D51E3" w:rsidRDefault="005D51E3" w:rsidP="00490226">
            <w:pPr>
              <w:rPr>
                <w:rFonts w:ascii="Times New Roman" w:hAnsi="Times New Roman" w:cs="Times New Roman"/>
                <w:sz w:val="24"/>
                <w:szCs w:val="24"/>
              </w:rPr>
            </w:pPr>
          </w:p>
        </w:tc>
      </w:tr>
      <w:tr w:rsidR="005D51E3" w:rsidTr="000D5907">
        <w:tc>
          <w:tcPr>
            <w:tcW w:w="2337" w:type="dxa"/>
          </w:tcPr>
          <w:p w:rsidR="005D51E3" w:rsidRPr="00A35674" w:rsidRDefault="005D51E3" w:rsidP="00490226">
            <w:pPr>
              <w:rPr>
                <w:rFonts w:ascii="Times New Roman" w:hAnsi="Times New Roman" w:cs="Times New Roman"/>
                <w:b/>
                <w:sz w:val="24"/>
                <w:szCs w:val="24"/>
              </w:rPr>
            </w:pPr>
            <w:r w:rsidRPr="00A35674">
              <w:rPr>
                <w:rFonts w:ascii="Times New Roman" w:hAnsi="Times New Roman" w:cs="Times New Roman"/>
                <w:b/>
                <w:sz w:val="24"/>
                <w:szCs w:val="24"/>
              </w:rPr>
              <w:t>Total</w:t>
            </w:r>
          </w:p>
        </w:tc>
        <w:tc>
          <w:tcPr>
            <w:tcW w:w="2337" w:type="dxa"/>
          </w:tcPr>
          <w:p w:rsidR="005D51E3" w:rsidRDefault="005D51E3" w:rsidP="00490226">
            <w:pPr>
              <w:rPr>
                <w:rFonts w:ascii="Times New Roman" w:hAnsi="Times New Roman" w:cs="Times New Roman"/>
                <w:sz w:val="24"/>
                <w:szCs w:val="24"/>
              </w:rPr>
            </w:pPr>
            <w:r>
              <w:rPr>
                <w:rFonts w:ascii="Times New Roman" w:hAnsi="Times New Roman" w:cs="Times New Roman"/>
                <w:sz w:val="24"/>
                <w:szCs w:val="24"/>
              </w:rPr>
              <w:t>212</w:t>
            </w:r>
          </w:p>
        </w:tc>
        <w:tc>
          <w:tcPr>
            <w:tcW w:w="2338" w:type="dxa"/>
          </w:tcPr>
          <w:p w:rsidR="005D51E3" w:rsidRDefault="00A35674" w:rsidP="00490226">
            <w:pPr>
              <w:rPr>
                <w:rFonts w:ascii="Times New Roman" w:hAnsi="Times New Roman" w:cs="Times New Roman"/>
                <w:sz w:val="24"/>
                <w:szCs w:val="24"/>
              </w:rPr>
            </w:pPr>
            <w:r>
              <w:rPr>
                <w:rFonts w:ascii="Times New Roman" w:hAnsi="Times New Roman" w:cs="Times New Roman"/>
                <w:sz w:val="24"/>
                <w:szCs w:val="24"/>
              </w:rPr>
              <w:t>0.11</w:t>
            </w:r>
          </w:p>
        </w:tc>
        <w:tc>
          <w:tcPr>
            <w:tcW w:w="2338" w:type="dxa"/>
          </w:tcPr>
          <w:p w:rsidR="005D51E3" w:rsidRDefault="00A35674" w:rsidP="00490226">
            <w:pPr>
              <w:rPr>
                <w:rFonts w:ascii="Times New Roman" w:hAnsi="Times New Roman" w:cs="Times New Roman"/>
                <w:sz w:val="24"/>
                <w:szCs w:val="24"/>
              </w:rPr>
            </w:pPr>
            <w:r>
              <w:rPr>
                <w:rFonts w:ascii="Times New Roman" w:hAnsi="Times New Roman" w:cs="Times New Roman"/>
                <w:sz w:val="24"/>
                <w:szCs w:val="24"/>
              </w:rPr>
              <w:t>100.00%</w:t>
            </w:r>
          </w:p>
        </w:tc>
      </w:tr>
      <w:tr w:rsidR="00A35674" w:rsidTr="000D5907">
        <w:tc>
          <w:tcPr>
            <w:tcW w:w="2337" w:type="dxa"/>
          </w:tcPr>
          <w:p w:rsidR="00A35674" w:rsidRDefault="00A35674" w:rsidP="00490226">
            <w:pPr>
              <w:rPr>
                <w:rFonts w:ascii="Times New Roman" w:hAnsi="Times New Roman" w:cs="Times New Roman"/>
                <w:sz w:val="24"/>
                <w:szCs w:val="24"/>
              </w:rPr>
            </w:pPr>
          </w:p>
        </w:tc>
        <w:tc>
          <w:tcPr>
            <w:tcW w:w="2337" w:type="dxa"/>
          </w:tcPr>
          <w:p w:rsidR="00A35674" w:rsidRDefault="00A35674" w:rsidP="00490226">
            <w:pPr>
              <w:rPr>
                <w:rFonts w:ascii="Times New Roman" w:hAnsi="Times New Roman" w:cs="Times New Roman"/>
                <w:sz w:val="24"/>
                <w:szCs w:val="24"/>
              </w:rPr>
            </w:pPr>
          </w:p>
        </w:tc>
        <w:tc>
          <w:tcPr>
            <w:tcW w:w="2338" w:type="dxa"/>
          </w:tcPr>
          <w:p w:rsidR="00A35674" w:rsidRDefault="00A35674" w:rsidP="00490226">
            <w:pPr>
              <w:rPr>
                <w:rFonts w:ascii="Times New Roman" w:hAnsi="Times New Roman" w:cs="Times New Roman"/>
                <w:sz w:val="24"/>
                <w:szCs w:val="24"/>
              </w:rPr>
            </w:pPr>
          </w:p>
        </w:tc>
        <w:tc>
          <w:tcPr>
            <w:tcW w:w="2338" w:type="dxa"/>
          </w:tcPr>
          <w:p w:rsidR="00A35674" w:rsidRDefault="00A35674" w:rsidP="00490226">
            <w:pPr>
              <w:rPr>
                <w:rFonts w:ascii="Times New Roman" w:hAnsi="Times New Roman" w:cs="Times New Roman"/>
                <w:sz w:val="24"/>
                <w:szCs w:val="24"/>
              </w:rPr>
            </w:pPr>
          </w:p>
        </w:tc>
      </w:tr>
      <w:tr w:rsidR="00A35674" w:rsidTr="000D5907">
        <w:tc>
          <w:tcPr>
            <w:tcW w:w="2337" w:type="dxa"/>
          </w:tcPr>
          <w:p w:rsidR="00A35674" w:rsidRPr="00A35674" w:rsidRDefault="00A35674" w:rsidP="00490226">
            <w:pPr>
              <w:rPr>
                <w:rFonts w:ascii="Times New Roman" w:hAnsi="Times New Roman" w:cs="Times New Roman"/>
                <w:b/>
                <w:sz w:val="24"/>
                <w:szCs w:val="24"/>
              </w:rPr>
            </w:pPr>
            <w:r w:rsidRPr="00A35674">
              <w:rPr>
                <w:rFonts w:ascii="Times New Roman" w:hAnsi="Times New Roman" w:cs="Times New Roman"/>
                <w:b/>
                <w:sz w:val="24"/>
                <w:szCs w:val="24"/>
              </w:rPr>
              <w:t>Diversion Rate</w:t>
            </w:r>
          </w:p>
        </w:tc>
        <w:tc>
          <w:tcPr>
            <w:tcW w:w="2337" w:type="dxa"/>
          </w:tcPr>
          <w:p w:rsidR="00A35674" w:rsidRDefault="00A35674" w:rsidP="00490226">
            <w:pPr>
              <w:rPr>
                <w:rFonts w:ascii="Times New Roman" w:hAnsi="Times New Roman" w:cs="Times New Roman"/>
                <w:sz w:val="24"/>
                <w:szCs w:val="24"/>
              </w:rPr>
            </w:pPr>
          </w:p>
        </w:tc>
        <w:tc>
          <w:tcPr>
            <w:tcW w:w="2338" w:type="dxa"/>
          </w:tcPr>
          <w:p w:rsidR="00A35674" w:rsidRDefault="00A35674" w:rsidP="00490226">
            <w:pPr>
              <w:rPr>
                <w:rFonts w:ascii="Times New Roman" w:hAnsi="Times New Roman" w:cs="Times New Roman"/>
                <w:sz w:val="24"/>
                <w:szCs w:val="24"/>
              </w:rPr>
            </w:pPr>
          </w:p>
        </w:tc>
        <w:tc>
          <w:tcPr>
            <w:tcW w:w="2338" w:type="dxa"/>
          </w:tcPr>
          <w:p w:rsidR="00A35674" w:rsidRDefault="00A35674" w:rsidP="00490226">
            <w:pPr>
              <w:rPr>
                <w:rFonts w:ascii="Times New Roman" w:hAnsi="Times New Roman" w:cs="Times New Roman"/>
                <w:sz w:val="24"/>
                <w:szCs w:val="24"/>
              </w:rPr>
            </w:pPr>
          </w:p>
        </w:tc>
      </w:tr>
      <w:tr w:rsidR="00A35674" w:rsidTr="000D5907">
        <w:tc>
          <w:tcPr>
            <w:tcW w:w="2337" w:type="dxa"/>
          </w:tcPr>
          <w:p w:rsidR="00A35674" w:rsidRDefault="00A35674" w:rsidP="00490226">
            <w:pPr>
              <w:rPr>
                <w:rFonts w:ascii="Times New Roman" w:hAnsi="Times New Roman" w:cs="Times New Roman"/>
                <w:sz w:val="24"/>
                <w:szCs w:val="24"/>
              </w:rPr>
            </w:pPr>
            <w:r>
              <w:rPr>
                <w:rFonts w:ascii="Times New Roman" w:hAnsi="Times New Roman" w:cs="Times New Roman"/>
                <w:sz w:val="24"/>
                <w:szCs w:val="24"/>
              </w:rPr>
              <w:t>Total Material</w:t>
            </w:r>
          </w:p>
        </w:tc>
        <w:tc>
          <w:tcPr>
            <w:tcW w:w="2337" w:type="dxa"/>
          </w:tcPr>
          <w:p w:rsidR="00A35674" w:rsidRDefault="00A35674" w:rsidP="00490226">
            <w:pPr>
              <w:rPr>
                <w:rFonts w:ascii="Times New Roman" w:hAnsi="Times New Roman" w:cs="Times New Roman"/>
                <w:sz w:val="24"/>
                <w:szCs w:val="24"/>
              </w:rPr>
            </w:pPr>
            <w:r>
              <w:rPr>
                <w:rFonts w:ascii="Times New Roman" w:hAnsi="Times New Roman" w:cs="Times New Roman"/>
                <w:sz w:val="24"/>
                <w:szCs w:val="24"/>
              </w:rPr>
              <w:t xml:space="preserve">212 </w:t>
            </w:r>
            <w:proofErr w:type="spellStart"/>
            <w:r>
              <w:rPr>
                <w:rFonts w:ascii="Times New Roman" w:hAnsi="Times New Roman" w:cs="Times New Roman"/>
                <w:sz w:val="24"/>
                <w:szCs w:val="24"/>
              </w:rPr>
              <w:t>lbs</w:t>
            </w:r>
            <w:proofErr w:type="spellEnd"/>
          </w:p>
        </w:tc>
        <w:tc>
          <w:tcPr>
            <w:tcW w:w="2338" w:type="dxa"/>
          </w:tcPr>
          <w:p w:rsidR="00A35674" w:rsidRDefault="00A35674" w:rsidP="00490226">
            <w:pPr>
              <w:rPr>
                <w:rFonts w:ascii="Times New Roman" w:hAnsi="Times New Roman" w:cs="Times New Roman"/>
                <w:sz w:val="24"/>
                <w:szCs w:val="24"/>
              </w:rPr>
            </w:pPr>
          </w:p>
        </w:tc>
        <w:tc>
          <w:tcPr>
            <w:tcW w:w="2338" w:type="dxa"/>
          </w:tcPr>
          <w:p w:rsidR="00A35674" w:rsidRDefault="00A35674" w:rsidP="00490226">
            <w:pPr>
              <w:rPr>
                <w:rFonts w:ascii="Times New Roman" w:hAnsi="Times New Roman" w:cs="Times New Roman"/>
                <w:sz w:val="24"/>
                <w:szCs w:val="24"/>
              </w:rPr>
            </w:pPr>
          </w:p>
        </w:tc>
      </w:tr>
      <w:tr w:rsidR="00A35674" w:rsidTr="000D5907">
        <w:tc>
          <w:tcPr>
            <w:tcW w:w="2337" w:type="dxa"/>
          </w:tcPr>
          <w:p w:rsidR="00A35674" w:rsidRDefault="00A35674" w:rsidP="00490226">
            <w:pPr>
              <w:rPr>
                <w:rFonts w:ascii="Times New Roman" w:hAnsi="Times New Roman" w:cs="Times New Roman"/>
                <w:sz w:val="24"/>
                <w:szCs w:val="24"/>
              </w:rPr>
            </w:pPr>
            <w:r>
              <w:rPr>
                <w:rFonts w:ascii="Times New Roman" w:hAnsi="Times New Roman" w:cs="Times New Roman"/>
                <w:sz w:val="24"/>
                <w:szCs w:val="24"/>
              </w:rPr>
              <w:t>Recycle/Compost</w:t>
            </w:r>
          </w:p>
        </w:tc>
        <w:tc>
          <w:tcPr>
            <w:tcW w:w="2337" w:type="dxa"/>
          </w:tcPr>
          <w:p w:rsidR="00A35674" w:rsidRDefault="00A35674" w:rsidP="00490226">
            <w:pPr>
              <w:rPr>
                <w:rFonts w:ascii="Times New Roman" w:hAnsi="Times New Roman" w:cs="Times New Roman"/>
                <w:sz w:val="24"/>
                <w:szCs w:val="24"/>
              </w:rPr>
            </w:pPr>
            <w:r>
              <w:rPr>
                <w:rFonts w:ascii="Times New Roman" w:hAnsi="Times New Roman" w:cs="Times New Roman"/>
                <w:sz w:val="24"/>
                <w:szCs w:val="24"/>
              </w:rPr>
              <w:t xml:space="preserve">197 </w:t>
            </w:r>
            <w:proofErr w:type="spellStart"/>
            <w:r>
              <w:rPr>
                <w:rFonts w:ascii="Times New Roman" w:hAnsi="Times New Roman" w:cs="Times New Roman"/>
                <w:sz w:val="24"/>
                <w:szCs w:val="24"/>
              </w:rPr>
              <w:t>lbs</w:t>
            </w:r>
            <w:proofErr w:type="spellEnd"/>
          </w:p>
        </w:tc>
        <w:tc>
          <w:tcPr>
            <w:tcW w:w="2338" w:type="dxa"/>
          </w:tcPr>
          <w:p w:rsidR="00A35674" w:rsidRDefault="00A35674" w:rsidP="00490226">
            <w:pPr>
              <w:rPr>
                <w:rFonts w:ascii="Times New Roman" w:hAnsi="Times New Roman" w:cs="Times New Roman"/>
                <w:sz w:val="24"/>
                <w:szCs w:val="24"/>
              </w:rPr>
            </w:pPr>
          </w:p>
        </w:tc>
        <w:tc>
          <w:tcPr>
            <w:tcW w:w="2338" w:type="dxa"/>
          </w:tcPr>
          <w:p w:rsidR="00A35674" w:rsidRDefault="00A35674" w:rsidP="00490226">
            <w:pPr>
              <w:rPr>
                <w:rFonts w:ascii="Times New Roman" w:hAnsi="Times New Roman" w:cs="Times New Roman"/>
                <w:sz w:val="24"/>
                <w:szCs w:val="24"/>
              </w:rPr>
            </w:pPr>
          </w:p>
        </w:tc>
      </w:tr>
      <w:tr w:rsidR="00A35674" w:rsidTr="000D5907">
        <w:tc>
          <w:tcPr>
            <w:tcW w:w="2337" w:type="dxa"/>
          </w:tcPr>
          <w:p w:rsidR="00A35674" w:rsidRDefault="00A35674" w:rsidP="00490226">
            <w:pPr>
              <w:rPr>
                <w:rFonts w:ascii="Times New Roman" w:hAnsi="Times New Roman" w:cs="Times New Roman"/>
                <w:sz w:val="24"/>
                <w:szCs w:val="24"/>
              </w:rPr>
            </w:pPr>
            <w:r>
              <w:rPr>
                <w:rFonts w:ascii="Times New Roman" w:hAnsi="Times New Roman" w:cs="Times New Roman"/>
                <w:sz w:val="24"/>
                <w:szCs w:val="24"/>
              </w:rPr>
              <w:t>% Landfill Diversion</w:t>
            </w:r>
          </w:p>
        </w:tc>
        <w:tc>
          <w:tcPr>
            <w:tcW w:w="2337" w:type="dxa"/>
          </w:tcPr>
          <w:p w:rsidR="00A35674" w:rsidRDefault="00A35674" w:rsidP="00490226">
            <w:pPr>
              <w:rPr>
                <w:rFonts w:ascii="Times New Roman" w:hAnsi="Times New Roman" w:cs="Times New Roman"/>
                <w:sz w:val="24"/>
                <w:szCs w:val="24"/>
              </w:rPr>
            </w:pPr>
            <w:r>
              <w:rPr>
                <w:rFonts w:ascii="Times New Roman" w:hAnsi="Times New Roman" w:cs="Times New Roman"/>
                <w:sz w:val="24"/>
                <w:szCs w:val="24"/>
              </w:rPr>
              <w:t>93%</w:t>
            </w:r>
          </w:p>
        </w:tc>
        <w:tc>
          <w:tcPr>
            <w:tcW w:w="2338" w:type="dxa"/>
          </w:tcPr>
          <w:p w:rsidR="00A35674" w:rsidRDefault="00A35674" w:rsidP="00490226">
            <w:pPr>
              <w:rPr>
                <w:rFonts w:ascii="Times New Roman" w:hAnsi="Times New Roman" w:cs="Times New Roman"/>
                <w:sz w:val="24"/>
                <w:szCs w:val="24"/>
              </w:rPr>
            </w:pPr>
          </w:p>
        </w:tc>
        <w:tc>
          <w:tcPr>
            <w:tcW w:w="2338" w:type="dxa"/>
          </w:tcPr>
          <w:p w:rsidR="00A35674" w:rsidRDefault="00A35674" w:rsidP="00490226">
            <w:pPr>
              <w:rPr>
                <w:rFonts w:ascii="Times New Roman" w:hAnsi="Times New Roman" w:cs="Times New Roman"/>
                <w:sz w:val="24"/>
                <w:szCs w:val="24"/>
              </w:rPr>
            </w:pPr>
          </w:p>
        </w:tc>
      </w:tr>
    </w:tbl>
    <w:p w:rsidR="000D5907" w:rsidRDefault="000D5907" w:rsidP="00490226">
      <w:pPr>
        <w:ind w:firstLine="720"/>
        <w:rPr>
          <w:rFonts w:ascii="Times New Roman" w:hAnsi="Times New Roman" w:cs="Times New Roman"/>
          <w:sz w:val="24"/>
          <w:szCs w:val="24"/>
        </w:rPr>
      </w:pPr>
    </w:p>
    <w:p w:rsidR="00D91DAE" w:rsidRDefault="00D91DAE" w:rsidP="00490226">
      <w:pPr>
        <w:ind w:firstLine="720"/>
        <w:rPr>
          <w:rFonts w:ascii="Times New Roman" w:hAnsi="Times New Roman" w:cs="Times New Roman"/>
          <w:sz w:val="24"/>
          <w:szCs w:val="24"/>
        </w:rPr>
      </w:pPr>
      <w:r>
        <w:rPr>
          <w:rFonts w:ascii="Times New Roman" w:hAnsi="Times New Roman" w:cs="Times New Roman"/>
          <w:sz w:val="24"/>
          <w:szCs w:val="24"/>
        </w:rPr>
        <w:t>In order to improve the Zero Waste Game, I would recommend publicizing the event earlier, and creating a better incentive to motivate students to volunteer</w:t>
      </w:r>
      <w:r w:rsidR="00C06083">
        <w:rPr>
          <w:rFonts w:ascii="Times New Roman" w:hAnsi="Times New Roman" w:cs="Times New Roman"/>
          <w:sz w:val="24"/>
          <w:szCs w:val="24"/>
        </w:rPr>
        <w:t>, especially for the second shift</w:t>
      </w:r>
      <w:r>
        <w:rPr>
          <w:rFonts w:ascii="Times New Roman" w:hAnsi="Times New Roman" w:cs="Times New Roman"/>
          <w:sz w:val="24"/>
          <w:szCs w:val="24"/>
        </w:rPr>
        <w:t xml:space="preserve">. For example, a gift bag using a tote bag screen printed with the </w:t>
      </w:r>
      <w:proofErr w:type="spellStart"/>
      <w:r>
        <w:rPr>
          <w:rFonts w:ascii="Times New Roman" w:hAnsi="Times New Roman" w:cs="Times New Roman"/>
          <w:sz w:val="24"/>
          <w:szCs w:val="24"/>
        </w:rPr>
        <w:t>EcoReps</w:t>
      </w:r>
      <w:proofErr w:type="spellEnd"/>
      <w:r>
        <w:rPr>
          <w:rFonts w:ascii="Times New Roman" w:hAnsi="Times New Roman" w:cs="Times New Roman"/>
          <w:sz w:val="24"/>
          <w:szCs w:val="24"/>
        </w:rPr>
        <w:t xml:space="preserve"> logo filled with </w:t>
      </w:r>
      <w:r w:rsidR="00F90A4A">
        <w:rPr>
          <w:rFonts w:ascii="Times New Roman" w:hAnsi="Times New Roman" w:cs="Times New Roman"/>
          <w:sz w:val="24"/>
          <w:szCs w:val="24"/>
        </w:rPr>
        <w:t xml:space="preserve">gifts such as an </w:t>
      </w:r>
      <w:proofErr w:type="spellStart"/>
      <w:r w:rsidR="00F90A4A">
        <w:rPr>
          <w:rFonts w:ascii="Times New Roman" w:hAnsi="Times New Roman" w:cs="Times New Roman"/>
          <w:sz w:val="24"/>
          <w:szCs w:val="24"/>
        </w:rPr>
        <w:t>EcoReps</w:t>
      </w:r>
      <w:proofErr w:type="spellEnd"/>
      <w:r w:rsidR="00F90A4A">
        <w:rPr>
          <w:rFonts w:ascii="Times New Roman" w:hAnsi="Times New Roman" w:cs="Times New Roman"/>
          <w:sz w:val="24"/>
          <w:szCs w:val="24"/>
        </w:rPr>
        <w:t xml:space="preserve"> branded straw</w:t>
      </w:r>
      <w:r w:rsidR="00FE5204">
        <w:rPr>
          <w:rFonts w:ascii="Times New Roman" w:hAnsi="Times New Roman" w:cs="Times New Roman"/>
          <w:sz w:val="24"/>
          <w:szCs w:val="24"/>
        </w:rPr>
        <w:t xml:space="preserve"> kit</w:t>
      </w:r>
      <w:r w:rsidR="00F90A4A">
        <w:rPr>
          <w:rFonts w:ascii="Times New Roman" w:hAnsi="Times New Roman" w:cs="Times New Roman"/>
          <w:sz w:val="24"/>
          <w:szCs w:val="24"/>
        </w:rPr>
        <w:t>, reusable water bottle, and other similar reusable promotional materials.</w:t>
      </w:r>
    </w:p>
    <w:p w:rsidR="00FE5204" w:rsidRDefault="00FE5204" w:rsidP="00490226">
      <w:pPr>
        <w:ind w:firstLine="720"/>
        <w:rPr>
          <w:rFonts w:ascii="Times New Roman" w:hAnsi="Times New Roman" w:cs="Times New Roman"/>
          <w:sz w:val="24"/>
          <w:szCs w:val="24"/>
        </w:rPr>
      </w:pPr>
      <w:r>
        <w:rPr>
          <w:rFonts w:ascii="Times New Roman" w:hAnsi="Times New Roman" w:cs="Times New Roman"/>
          <w:sz w:val="24"/>
          <w:szCs w:val="24"/>
        </w:rPr>
        <w:t xml:space="preserve">This semester I did order reusable stainless steel straws for </w:t>
      </w:r>
      <w:proofErr w:type="spellStart"/>
      <w:r>
        <w:rPr>
          <w:rFonts w:ascii="Times New Roman" w:hAnsi="Times New Roman" w:cs="Times New Roman"/>
          <w:sz w:val="24"/>
          <w:szCs w:val="24"/>
        </w:rPr>
        <w:t>EcoReps</w:t>
      </w:r>
      <w:proofErr w:type="spellEnd"/>
      <w:r>
        <w:rPr>
          <w:rFonts w:ascii="Times New Roman" w:hAnsi="Times New Roman" w:cs="Times New Roman"/>
          <w:sz w:val="24"/>
          <w:szCs w:val="24"/>
        </w:rPr>
        <w:t xml:space="preserve"> to use as promotional materials, participation incentives, and for each of the graduating </w:t>
      </w:r>
      <w:proofErr w:type="spellStart"/>
      <w:r>
        <w:rPr>
          <w:rFonts w:ascii="Times New Roman" w:hAnsi="Times New Roman" w:cs="Times New Roman"/>
          <w:sz w:val="24"/>
          <w:szCs w:val="24"/>
        </w:rPr>
        <w:t>EcoReps</w:t>
      </w:r>
      <w:proofErr w:type="spellEnd"/>
      <w:r>
        <w:rPr>
          <w:rFonts w:ascii="Times New Roman" w:hAnsi="Times New Roman" w:cs="Times New Roman"/>
          <w:sz w:val="24"/>
          <w:szCs w:val="24"/>
        </w:rPr>
        <w:t xml:space="preserve"> as well as a welcome gift for the new cohort. To order the straws, I followed the same strategy I used to order the </w:t>
      </w:r>
      <w:proofErr w:type="spellStart"/>
      <w:r>
        <w:rPr>
          <w:rFonts w:ascii="Times New Roman" w:hAnsi="Times New Roman" w:cs="Times New Roman"/>
          <w:sz w:val="24"/>
          <w:szCs w:val="24"/>
        </w:rPr>
        <w:t>EcoReps</w:t>
      </w:r>
      <w:proofErr w:type="spellEnd"/>
      <w:r>
        <w:rPr>
          <w:rFonts w:ascii="Times New Roman" w:hAnsi="Times New Roman" w:cs="Times New Roman"/>
          <w:sz w:val="24"/>
          <w:szCs w:val="24"/>
        </w:rPr>
        <w:t xml:space="preserve"> vests. First, I worked with Promotional Services to develop a vector image of our logo with our email and “Northern Michigan University” that would be able to be engraved onto a straw. I then compiled a spreadsheet with the different options and quotes from various promotional product companies. </w:t>
      </w:r>
      <w:r w:rsidR="000A6578">
        <w:rPr>
          <w:rFonts w:ascii="Times New Roman" w:hAnsi="Times New Roman" w:cs="Times New Roman"/>
          <w:sz w:val="24"/>
          <w:szCs w:val="24"/>
        </w:rPr>
        <w:t>Jon, Olivia, and I all agreed on an option offered by Eco Promotional Products, Inc. that included a pouch</w:t>
      </w:r>
      <w:r w:rsidR="00B722D9">
        <w:rPr>
          <w:rFonts w:ascii="Times New Roman" w:hAnsi="Times New Roman" w:cs="Times New Roman"/>
          <w:sz w:val="24"/>
          <w:szCs w:val="24"/>
        </w:rPr>
        <w:t xml:space="preserve"> and cleaning wand for as well as a straw. I placed an order for 500, costing a total of </w:t>
      </w:r>
      <w:r w:rsidR="00B722D9" w:rsidRPr="00B722D9">
        <w:rPr>
          <w:rFonts w:ascii="Times New Roman" w:hAnsi="Times New Roman" w:cs="Times New Roman"/>
          <w:sz w:val="24"/>
          <w:szCs w:val="24"/>
        </w:rPr>
        <w:t>$1,647.40</w:t>
      </w:r>
      <w:r w:rsidR="00E423CF">
        <w:rPr>
          <w:rFonts w:ascii="Times New Roman" w:hAnsi="Times New Roman" w:cs="Times New Roman"/>
          <w:sz w:val="24"/>
          <w:szCs w:val="24"/>
        </w:rPr>
        <w:t>.</w:t>
      </w:r>
    </w:p>
    <w:p w:rsidR="00E423CF" w:rsidRDefault="00E423CF" w:rsidP="00490226">
      <w:pPr>
        <w:ind w:firstLine="720"/>
        <w:rPr>
          <w:rFonts w:ascii="Times New Roman" w:hAnsi="Times New Roman" w:cs="Times New Roman"/>
          <w:sz w:val="24"/>
          <w:szCs w:val="24"/>
        </w:rPr>
      </w:pPr>
    </w:p>
    <w:p w:rsidR="005D057D" w:rsidRPr="005D057D" w:rsidRDefault="00E423CF" w:rsidP="000C6621">
      <w:pPr>
        <w:ind w:firstLine="720"/>
        <w:rPr>
          <w:rFonts w:ascii="Times New Roman" w:hAnsi="Times New Roman" w:cs="Times New Roman"/>
          <w:sz w:val="24"/>
          <w:szCs w:val="24"/>
        </w:rPr>
      </w:pPr>
      <w:r>
        <w:rPr>
          <w:rFonts w:ascii="Times New Roman" w:hAnsi="Times New Roman" w:cs="Times New Roman"/>
          <w:sz w:val="24"/>
          <w:szCs w:val="24"/>
        </w:rPr>
        <w:lastRenderedPageBreak/>
        <w:t>Although those were the largest projects I worked on, I also assisted Olivia and the interns with their projects.</w:t>
      </w:r>
      <w:r w:rsidR="00A20FCC">
        <w:rPr>
          <w:rFonts w:ascii="Times New Roman" w:hAnsi="Times New Roman" w:cs="Times New Roman"/>
          <w:sz w:val="24"/>
          <w:szCs w:val="24"/>
        </w:rPr>
        <w:t xml:space="preserve"> I had one on one meetings with Megan and Marley to help them plan their workshops and events, and frequently went shopping with Megan for products she and her committee needed for their workshops.</w:t>
      </w:r>
      <w:r w:rsidR="003D1376">
        <w:rPr>
          <w:rFonts w:ascii="Times New Roman" w:hAnsi="Times New Roman" w:cs="Times New Roman"/>
          <w:sz w:val="24"/>
          <w:szCs w:val="24"/>
        </w:rPr>
        <w:t xml:space="preserve"> I also helped design posters for different activities, corresponded with interested students</w:t>
      </w:r>
      <w:r w:rsidR="000C6621">
        <w:rPr>
          <w:rFonts w:ascii="Times New Roman" w:hAnsi="Times New Roman" w:cs="Times New Roman"/>
          <w:sz w:val="24"/>
          <w:szCs w:val="24"/>
        </w:rPr>
        <w:t xml:space="preserve"> and reporters</w:t>
      </w:r>
      <w:r w:rsidR="003D1376">
        <w:rPr>
          <w:rFonts w:ascii="Times New Roman" w:hAnsi="Times New Roman" w:cs="Times New Roman"/>
          <w:sz w:val="24"/>
          <w:szCs w:val="24"/>
        </w:rPr>
        <w:t xml:space="preserve">, and helped connect people interested in cohosting events with the </w:t>
      </w:r>
      <w:proofErr w:type="spellStart"/>
      <w:r w:rsidR="003D1376">
        <w:rPr>
          <w:rFonts w:ascii="Times New Roman" w:hAnsi="Times New Roman" w:cs="Times New Roman"/>
          <w:sz w:val="24"/>
          <w:szCs w:val="24"/>
        </w:rPr>
        <w:t>EcoReps</w:t>
      </w:r>
      <w:proofErr w:type="spellEnd"/>
      <w:r w:rsidR="003D1376">
        <w:rPr>
          <w:rFonts w:ascii="Times New Roman" w:hAnsi="Times New Roman" w:cs="Times New Roman"/>
          <w:sz w:val="24"/>
          <w:szCs w:val="24"/>
        </w:rPr>
        <w:t xml:space="preserve"> with the appropriate committee</w:t>
      </w:r>
      <w:r w:rsidR="000C6621">
        <w:rPr>
          <w:rFonts w:ascii="Times New Roman" w:hAnsi="Times New Roman" w:cs="Times New Roman"/>
          <w:sz w:val="24"/>
          <w:szCs w:val="24"/>
        </w:rPr>
        <w:t xml:space="preserve"> for their event.</w:t>
      </w:r>
      <w:bookmarkStart w:id="0" w:name="_GoBack"/>
      <w:bookmarkEnd w:id="0"/>
    </w:p>
    <w:sectPr w:rsidR="005D057D" w:rsidRPr="005D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29"/>
    <w:rsid w:val="0004638D"/>
    <w:rsid w:val="00090499"/>
    <w:rsid w:val="000A6578"/>
    <w:rsid w:val="000C468A"/>
    <w:rsid w:val="000C6621"/>
    <w:rsid w:val="000D5907"/>
    <w:rsid w:val="000E7740"/>
    <w:rsid w:val="001B5568"/>
    <w:rsid w:val="00242192"/>
    <w:rsid w:val="00264943"/>
    <w:rsid w:val="00290F4E"/>
    <w:rsid w:val="00372A3F"/>
    <w:rsid w:val="003749ED"/>
    <w:rsid w:val="0038547F"/>
    <w:rsid w:val="003D1376"/>
    <w:rsid w:val="00410B5C"/>
    <w:rsid w:val="00410E6D"/>
    <w:rsid w:val="00421B5F"/>
    <w:rsid w:val="004278BE"/>
    <w:rsid w:val="00435F16"/>
    <w:rsid w:val="00490226"/>
    <w:rsid w:val="004A3311"/>
    <w:rsid w:val="0050571F"/>
    <w:rsid w:val="005216F5"/>
    <w:rsid w:val="00591446"/>
    <w:rsid w:val="005D057D"/>
    <w:rsid w:val="005D51E3"/>
    <w:rsid w:val="00607D26"/>
    <w:rsid w:val="00697578"/>
    <w:rsid w:val="00702197"/>
    <w:rsid w:val="007314A0"/>
    <w:rsid w:val="007847AC"/>
    <w:rsid w:val="007E2078"/>
    <w:rsid w:val="00857AC7"/>
    <w:rsid w:val="00865BE7"/>
    <w:rsid w:val="00914A79"/>
    <w:rsid w:val="00945E25"/>
    <w:rsid w:val="009577A9"/>
    <w:rsid w:val="00A20FCC"/>
    <w:rsid w:val="00A35674"/>
    <w:rsid w:val="00A41B29"/>
    <w:rsid w:val="00AE262B"/>
    <w:rsid w:val="00AF442F"/>
    <w:rsid w:val="00B318C7"/>
    <w:rsid w:val="00B722D9"/>
    <w:rsid w:val="00B96577"/>
    <w:rsid w:val="00BF1BDC"/>
    <w:rsid w:val="00C06083"/>
    <w:rsid w:val="00CB6F15"/>
    <w:rsid w:val="00D91DAE"/>
    <w:rsid w:val="00E30FD4"/>
    <w:rsid w:val="00E423CF"/>
    <w:rsid w:val="00E67172"/>
    <w:rsid w:val="00EB3287"/>
    <w:rsid w:val="00EC264F"/>
    <w:rsid w:val="00F45987"/>
    <w:rsid w:val="00F65F9B"/>
    <w:rsid w:val="00F90A4A"/>
    <w:rsid w:val="00FA771A"/>
    <w:rsid w:val="00FD1147"/>
    <w:rsid w:val="00FE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11C6"/>
  <w15:chartTrackingRefBased/>
  <w15:docId w15:val="{2C882302-FA75-4067-B3A7-B6023139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1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Ureel</dc:creator>
  <cp:keywords/>
  <dc:description/>
  <cp:lastModifiedBy>Isabelle Ureel</cp:lastModifiedBy>
  <cp:revision>4</cp:revision>
  <dcterms:created xsi:type="dcterms:W3CDTF">2019-04-04T17:54:00Z</dcterms:created>
  <dcterms:modified xsi:type="dcterms:W3CDTF">2019-04-23T18:30:00Z</dcterms:modified>
</cp:coreProperties>
</file>