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DCE5EE" w14:textId="77777777" w:rsidR="000B5288" w:rsidRDefault="00F562DC">
      <w:pPr>
        <w:rPr>
          <w:rFonts w:ascii="Avenir Next" w:hAnsi="Avenir Next"/>
          <w:b/>
          <w:sz w:val="28"/>
          <w:szCs w:val="28"/>
        </w:rPr>
      </w:pPr>
      <w:bookmarkStart w:id="0" w:name="_GoBack"/>
      <w:r>
        <w:rPr>
          <w:rFonts w:ascii="Avenir Next" w:hAnsi="Avenir Next"/>
          <w:b/>
          <w:noProof/>
          <w:sz w:val="28"/>
          <w:szCs w:val="28"/>
        </w:rPr>
        <w:drawing>
          <wp:inline distT="0" distB="0" distL="0" distR="0" wp14:anchorId="3C1E065D" wp14:editId="66E6EEEE">
            <wp:extent cx="3407573" cy="802640"/>
            <wp:effectExtent l="0" t="0" r="0" b="10160"/>
            <wp:docPr id="2" name="Picture 2" descr="../Desktop/Green%20Team%20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Green%20Team%20Logo.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8409" cy="816970"/>
                    </a:xfrm>
                    <a:prstGeom prst="rect">
                      <a:avLst/>
                    </a:prstGeom>
                    <a:noFill/>
                    <a:ln>
                      <a:noFill/>
                    </a:ln>
                  </pic:spPr>
                </pic:pic>
              </a:graphicData>
            </a:graphic>
          </wp:inline>
        </w:drawing>
      </w:r>
      <w:bookmarkEnd w:id="0"/>
    </w:p>
    <w:p w14:paraId="0B6DCDA8" w14:textId="77777777" w:rsidR="000B5288" w:rsidRDefault="000B5288">
      <w:pPr>
        <w:rPr>
          <w:rFonts w:ascii="Avenir Next" w:hAnsi="Avenir Next"/>
          <w:b/>
          <w:sz w:val="28"/>
          <w:szCs w:val="28"/>
        </w:rPr>
      </w:pPr>
    </w:p>
    <w:p w14:paraId="0E77529E" w14:textId="77777777" w:rsidR="00497808" w:rsidRPr="00D42E82" w:rsidRDefault="00EF60AD">
      <w:pPr>
        <w:rPr>
          <w:rFonts w:ascii="Avenir Next" w:hAnsi="Avenir Next"/>
          <w:b/>
          <w:sz w:val="40"/>
          <w:szCs w:val="28"/>
        </w:rPr>
      </w:pPr>
      <w:r w:rsidRPr="00D42E82">
        <w:rPr>
          <w:rFonts w:ascii="Avenir Next" w:hAnsi="Avenir Next"/>
          <w:b/>
          <w:sz w:val="40"/>
          <w:szCs w:val="28"/>
        </w:rPr>
        <w:t>Green Team Charter</w:t>
      </w:r>
    </w:p>
    <w:p w14:paraId="12A92DCD" w14:textId="77777777" w:rsidR="00497808" w:rsidRPr="000B5288" w:rsidRDefault="00497808">
      <w:pPr>
        <w:rPr>
          <w:rFonts w:ascii="Avenir Next" w:hAnsi="Avenir Next"/>
        </w:rPr>
      </w:pPr>
    </w:p>
    <w:p w14:paraId="7F4EC000" w14:textId="77777777" w:rsidR="00497808" w:rsidRPr="000B5288" w:rsidRDefault="00EF60AD">
      <w:pPr>
        <w:rPr>
          <w:rFonts w:ascii="Avenir Next" w:hAnsi="Avenir Next"/>
        </w:rPr>
      </w:pPr>
      <w:r w:rsidRPr="000B5288">
        <w:rPr>
          <w:rFonts w:ascii="Avenir Next" w:hAnsi="Avenir Next"/>
        </w:rPr>
        <w:t>A guide to managing your building’s Green Team effectively.</w:t>
      </w:r>
    </w:p>
    <w:p w14:paraId="0B28B87D" w14:textId="77777777" w:rsidR="00497808" w:rsidRPr="000B5288" w:rsidRDefault="00497808">
      <w:pPr>
        <w:rPr>
          <w:rFonts w:ascii="Avenir Next" w:hAnsi="Avenir Next"/>
        </w:rPr>
      </w:pPr>
    </w:p>
    <w:p w14:paraId="343A49E2" w14:textId="77777777" w:rsidR="00497808" w:rsidRPr="000B5288" w:rsidRDefault="00EF60AD">
      <w:pPr>
        <w:rPr>
          <w:rFonts w:ascii="Avenir Next" w:hAnsi="Avenir Next"/>
        </w:rPr>
      </w:pPr>
      <w:r w:rsidRPr="000B5288">
        <w:rPr>
          <w:rFonts w:ascii="Avenir Next" w:hAnsi="Avenir Next"/>
        </w:rPr>
        <w:t xml:space="preserve">The Emerson Green Team is a group of dedicated staff volunteers collaborating to effect positive environmental change on campus and in the community. Green Team department and building leaders organize and run activities and events to promote professional </w:t>
      </w:r>
      <w:r w:rsidRPr="000B5288">
        <w:rPr>
          <w:rFonts w:ascii="Avenir Next" w:hAnsi="Avenir Next"/>
        </w:rPr>
        <w:t xml:space="preserve">development and sustainability. </w:t>
      </w:r>
    </w:p>
    <w:p w14:paraId="3B313EF7" w14:textId="77777777" w:rsidR="00497808" w:rsidRPr="000B5288" w:rsidRDefault="00497808">
      <w:pPr>
        <w:rPr>
          <w:rFonts w:ascii="Avenir Next" w:hAnsi="Avenir Next"/>
        </w:rPr>
      </w:pPr>
    </w:p>
    <w:p w14:paraId="6B4957BA" w14:textId="77777777" w:rsidR="00497808" w:rsidRPr="000B5288" w:rsidRDefault="00EF60AD">
      <w:pPr>
        <w:rPr>
          <w:rFonts w:ascii="Avenir Next" w:hAnsi="Avenir Next"/>
        </w:rPr>
      </w:pPr>
      <w:r w:rsidRPr="000B5288">
        <w:rPr>
          <w:rFonts w:ascii="Avenir Next" w:hAnsi="Avenir Next"/>
        </w:rPr>
        <w:t xml:space="preserve">We encourage all Green Team members to share their sustainability interests with their managers and staff and discuss their time commitment in advance. An average commitment is four volunteer hours per month, which can be </w:t>
      </w:r>
      <w:r w:rsidRPr="000B5288">
        <w:rPr>
          <w:rFonts w:ascii="Avenir Next" w:hAnsi="Avenir Next"/>
        </w:rPr>
        <w:t xml:space="preserve">adapted as needed to fit staff schedules. </w:t>
      </w:r>
    </w:p>
    <w:p w14:paraId="77B77E24" w14:textId="77777777" w:rsidR="00497808" w:rsidRPr="000B5288" w:rsidRDefault="00497808">
      <w:pPr>
        <w:rPr>
          <w:rFonts w:ascii="Avenir Next" w:hAnsi="Avenir Next"/>
        </w:rPr>
      </w:pPr>
    </w:p>
    <w:p w14:paraId="556F29C8" w14:textId="77777777" w:rsidR="00497808" w:rsidRPr="00D42E82" w:rsidRDefault="00EF60AD">
      <w:pPr>
        <w:rPr>
          <w:rFonts w:ascii="Avenir Next" w:hAnsi="Avenir Next"/>
          <w:b/>
          <w:sz w:val="36"/>
          <w:szCs w:val="28"/>
        </w:rPr>
      </w:pPr>
      <w:r w:rsidRPr="00D42E82">
        <w:rPr>
          <w:rFonts w:ascii="Avenir Next" w:hAnsi="Avenir Next"/>
          <w:b/>
          <w:sz w:val="36"/>
          <w:szCs w:val="28"/>
        </w:rPr>
        <w:t xml:space="preserve"> </w:t>
      </w:r>
      <w:r w:rsidRPr="00D42E82">
        <w:rPr>
          <w:rFonts w:ascii="Avenir Next" w:hAnsi="Avenir Next"/>
          <w:b/>
          <w:sz w:val="40"/>
          <w:szCs w:val="28"/>
        </w:rPr>
        <w:t>Green Team Commitment</w:t>
      </w:r>
    </w:p>
    <w:p w14:paraId="24A2BD7E" w14:textId="77777777" w:rsidR="00497808" w:rsidRPr="000B5288" w:rsidRDefault="00497808">
      <w:pPr>
        <w:rPr>
          <w:rFonts w:ascii="Avenir Next" w:hAnsi="Avenir Next"/>
        </w:rPr>
      </w:pPr>
    </w:p>
    <w:p w14:paraId="124C4A77" w14:textId="77777777" w:rsidR="00497808" w:rsidRPr="00D42E82" w:rsidRDefault="00EF60AD">
      <w:pPr>
        <w:rPr>
          <w:rFonts w:ascii="Avenir Next" w:hAnsi="Avenir Next"/>
          <w:sz w:val="28"/>
        </w:rPr>
      </w:pPr>
      <w:r w:rsidRPr="00D42E82">
        <w:rPr>
          <w:rFonts w:ascii="Avenir Next" w:hAnsi="Avenir Next"/>
          <w:sz w:val="28"/>
        </w:rPr>
        <w:t>Emerson Green Team members commit to taking action in the follow six areas:</w:t>
      </w:r>
    </w:p>
    <w:p w14:paraId="13D179D8" w14:textId="77777777" w:rsidR="00497808" w:rsidRPr="000B5288" w:rsidRDefault="00497808">
      <w:pPr>
        <w:rPr>
          <w:rFonts w:ascii="Avenir Next" w:hAnsi="Avenir Next"/>
        </w:rPr>
      </w:pPr>
    </w:p>
    <w:p w14:paraId="663C194D" w14:textId="77777777" w:rsidR="00497808" w:rsidRPr="00D42E82" w:rsidRDefault="00EF60AD">
      <w:pPr>
        <w:rPr>
          <w:rFonts w:ascii="Avenir Next" w:hAnsi="Avenir Next"/>
          <w:color w:val="70AD47" w:themeColor="accent6"/>
        </w:rPr>
      </w:pPr>
      <w:r w:rsidRPr="00D42E82">
        <w:rPr>
          <w:rFonts w:ascii="Avenir Next" w:hAnsi="Avenir Next"/>
          <w:color w:val="70AD47" w:themeColor="accent6"/>
        </w:rPr>
        <w:t>Action 1: Familiarize yourself with Emerson’s Climate Action Plan (CAP) and environmental history</w:t>
      </w:r>
    </w:p>
    <w:p w14:paraId="2AA383E7" w14:textId="77777777" w:rsidR="00497808" w:rsidRPr="000B5288" w:rsidRDefault="00EF60AD">
      <w:pPr>
        <w:rPr>
          <w:rFonts w:ascii="Avenir Next" w:hAnsi="Avenir Next"/>
        </w:rPr>
      </w:pPr>
      <w:r w:rsidRPr="000B5288">
        <w:rPr>
          <w:rFonts w:ascii="Avenir Next" w:hAnsi="Avenir Next"/>
        </w:rPr>
        <w:t>Emerson is in</w:t>
      </w:r>
      <w:r w:rsidRPr="000B5288">
        <w:rPr>
          <w:rFonts w:ascii="Avenir Next" w:hAnsi="Avenir Next"/>
        </w:rPr>
        <w:t xml:space="preserve"> the process of drafting a new CAP to reflect the changes made on campus and set goals for the next five years. See </w:t>
      </w:r>
      <w:r w:rsidRPr="000B5288">
        <w:rPr>
          <w:rFonts w:ascii="Avenir Next" w:hAnsi="Avenir Next"/>
        </w:rPr>
        <w:t xml:space="preserve">the </w:t>
      </w:r>
      <w:hyperlink r:id="rId5">
        <w:r w:rsidRPr="000B5288">
          <w:rPr>
            <w:rFonts w:ascii="Avenir Next" w:hAnsi="Avenir Next"/>
            <w:color w:val="1155CC"/>
            <w:u w:val="single"/>
          </w:rPr>
          <w:t>2009 CAP</w:t>
        </w:r>
      </w:hyperlink>
      <w:r w:rsidRPr="000B5288">
        <w:rPr>
          <w:rFonts w:ascii="Avenir Next" w:hAnsi="Avenir Next"/>
        </w:rPr>
        <w:t xml:space="preserve"> and annual </w:t>
      </w:r>
      <w:hyperlink r:id="rId6">
        <w:r w:rsidRPr="000B5288">
          <w:rPr>
            <w:rFonts w:ascii="Avenir Next" w:hAnsi="Avenir Next"/>
            <w:color w:val="1155CC"/>
            <w:u w:val="single"/>
          </w:rPr>
          <w:t>Sustainability Report</w:t>
        </w:r>
      </w:hyperlink>
      <w:r w:rsidRPr="000B5288">
        <w:rPr>
          <w:rFonts w:ascii="Avenir Next" w:hAnsi="Avenir Next"/>
        </w:rPr>
        <w:t>.</w:t>
      </w:r>
    </w:p>
    <w:p w14:paraId="5E080218" w14:textId="77777777" w:rsidR="00497808" w:rsidRPr="000B5288" w:rsidRDefault="00497808">
      <w:pPr>
        <w:rPr>
          <w:rFonts w:ascii="Avenir Next" w:hAnsi="Avenir Next"/>
        </w:rPr>
      </w:pPr>
    </w:p>
    <w:p w14:paraId="74453000" w14:textId="77777777" w:rsidR="00497808" w:rsidRPr="000B5288" w:rsidRDefault="00EF60AD">
      <w:pPr>
        <w:rPr>
          <w:rFonts w:ascii="Avenir Next" w:hAnsi="Avenir Next"/>
        </w:rPr>
      </w:pPr>
      <w:r w:rsidRPr="00D42E82">
        <w:rPr>
          <w:rFonts w:ascii="Avenir Next" w:hAnsi="Avenir Next"/>
          <w:color w:val="70AD47" w:themeColor="accent6"/>
        </w:rPr>
        <w:t>Action 2: Set a Building Green Team goal</w:t>
      </w:r>
    </w:p>
    <w:p w14:paraId="1D4F75AD" w14:textId="77777777" w:rsidR="00497808" w:rsidRPr="000B5288" w:rsidRDefault="00EF60AD">
      <w:pPr>
        <w:rPr>
          <w:rFonts w:ascii="Avenir Next" w:hAnsi="Avenir Next"/>
        </w:rPr>
      </w:pPr>
      <w:r w:rsidRPr="000B5288">
        <w:rPr>
          <w:rFonts w:ascii="Avenir Next" w:hAnsi="Avenir Next"/>
        </w:rPr>
        <w:t xml:space="preserve">Set a goal for your building for the upcoming academic year. For ideas on how to set a goal, see this </w:t>
      </w:r>
      <w:hyperlink r:id="rId7">
        <w:r w:rsidRPr="000B5288">
          <w:rPr>
            <w:rFonts w:ascii="Avenir Next" w:hAnsi="Avenir Next"/>
            <w:color w:val="1155CC"/>
            <w:u w:val="single"/>
          </w:rPr>
          <w:t>Green Team Goal-Setting Guide</w:t>
        </w:r>
      </w:hyperlink>
      <w:r w:rsidRPr="000B5288">
        <w:rPr>
          <w:rFonts w:ascii="Avenir Next" w:hAnsi="Avenir Next"/>
        </w:rPr>
        <w:t xml:space="preserve">. </w:t>
      </w:r>
    </w:p>
    <w:p w14:paraId="0C622320" w14:textId="77777777" w:rsidR="00497808" w:rsidRPr="000B5288" w:rsidRDefault="00497808">
      <w:pPr>
        <w:rPr>
          <w:rFonts w:ascii="Avenir Next" w:hAnsi="Avenir Next"/>
        </w:rPr>
      </w:pPr>
    </w:p>
    <w:p w14:paraId="2BEA3BB9" w14:textId="77777777" w:rsidR="00497808" w:rsidRPr="00D42E82" w:rsidRDefault="00EF60AD">
      <w:pPr>
        <w:rPr>
          <w:rFonts w:ascii="Avenir Next" w:hAnsi="Avenir Next"/>
          <w:color w:val="70AD47" w:themeColor="accent6"/>
        </w:rPr>
      </w:pPr>
      <w:r w:rsidRPr="00D42E82">
        <w:rPr>
          <w:rFonts w:ascii="Avenir Next" w:hAnsi="Avenir Next"/>
          <w:color w:val="70AD47" w:themeColor="accent6"/>
        </w:rPr>
        <w:t>Action 3: Develop a Building Green Team event plan</w:t>
      </w:r>
    </w:p>
    <w:p w14:paraId="5401EB6B" w14:textId="77777777" w:rsidR="00497808" w:rsidRPr="000B5288" w:rsidRDefault="00EF60AD">
      <w:pPr>
        <w:rPr>
          <w:rFonts w:ascii="Avenir Next" w:hAnsi="Avenir Next"/>
        </w:rPr>
      </w:pPr>
      <w:r w:rsidRPr="000B5288">
        <w:rPr>
          <w:rFonts w:ascii="Avenir Next" w:hAnsi="Avenir Next"/>
        </w:rPr>
        <w:t xml:space="preserve">Utilize the Emerson </w:t>
      </w:r>
      <w:r w:rsidRPr="000B5288">
        <w:rPr>
          <w:rFonts w:ascii="Avenir Next" w:hAnsi="Avenir Next"/>
        </w:rPr>
        <w:t>Green Team Campaigns and Volunteer</w:t>
      </w:r>
      <w:r w:rsidRPr="000B5288">
        <w:rPr>
          <w:rFonts w:ascii="Avenir Next" w:hAnsi="Avenir Next"/>
        </w:rPr>
        <w:t xml:space="preserve"> Calendar to plan out your year. Make sure to</w:t>
      </w:r>
      <w:r w:rsidRPr="000B5288">
        <w:rPr>
          <w:rFonts w:ascii="Avenir Next" w:hAnsi="Avenir Next"/>
        </w:rPr>
        <w:t xml:space="preserve"> check with facilities and HR in your planning process. </w:t>
      </w:r>
    </w:p>
    <w:p w14:paraId="68B13F16" w14:textId="77777777" w:rsidR="00497808" w:rsidRPr="000B5288" w:rsidRDefault="00497808">
      <w:pPr>
        <w:rPr>
          <w:rFonts w:ascii="Avenir Next" w:hAnsi="Avenir Next"/>
        </w:rPr>
      </w:pPr>
    </w:p>
    <w:p w14:paraId="72CE1950" w14:textId="77777777" w:rsidR="00497808" w:rsidRPr="00D42E82" w:rsidRDefault="00EF60AD">
      <w:pPr>
        <w:rPr>
          <w:rFonts w:ascii="Avenir Next" w:hAnsi="Avenir Next"/>
          <w:color w:val="70AD47" w:themeColor="accent6"/>
        </w:rPr>
      </w:pPr>
      <w:r w:rsidRPr="00D42E82">
        <w:rPr>
          <w:rFonts w:ascii="Avenir Next" w:hAnsi="Avenir Next"/>
          <w:color w:val="70AD47" w:themeColor="accent6"/>
        </w:rPr>
        <w:t>Action 4: Host small local events to educate your building community</w:t>
      </w:r>
    </w:p>
    <w:p w14:paraId="67AE0899" w14:textId="77777777" w:rsidR="00497808" w:rsidRPr="000B5288" w:rsidRDefault="00EF60AD">
      <w:pPr>
        <w:rPr>
          <w:rFonts w:ascii="Avenir Next" w:hAnsi="Avenir Next"/>
        </w:rPr>
      </w:pPr>
      <w:r w:rsidRPr="000B5288">
        <w:rPr>
          <w:rFonts w:ascii="Avenir Next" w:hAnsi="Avenir Next"/>
        </w:rPr>
        <w:t>Aim to host at least two events per year that target your building’s goal. Consider collaborating or co-hosting events with other</w:t>
      </w:r>
      <w:r w:rsidRPr="000B5288">
        <w:rPr>
          <w:rFonts w:ascii="Avenir Next" w:hAnsi="Avenir Next"/>
        </w:rPr>
        <w:t xml:space="preserve"> Building Green Teams or campus organizations. </w:t>
      </w:r>
    </w:p>
    <w:p w14:paraId="1A8CBD36" w14:textId="77777777" w:rsidR="00497808" w:rsidRPr="000B5288" w:rsidRDefault="00497808">
      <w:pPr>
        <w:rPr>
          <w:rFonts w:ascii="Avenir Next" w:hAnsi="Avenir Next"/>
        </w:rPr>
      </w:pPr>
    </w:p>
    <w:p w14:paraId="24437C1D" w14:textId="77777777" w:rsidR="00497808" w:rsidRPr="000B5288" w:rsidRDefault="00EF60AD">
      <w:pPr>
        <w:rPr>
          <w:rFonts w:ascii="Avenir Next" w:hAnsi="Avenir Next"/>
        </w:rPr>
      </w:pPr>
      <w:r w:rsidRPr="00D42E82">
        <w:rPr>
          <w:rFonts w:ascii="Avenir Next" w:hAnsi="Avenir Next"/>
          <w:color w:val="70AD47" w:themeColor="accent6"/>
        </w:rPr>
        <w:t>Action 5: Host a waste-audit once a year in your office</w:t>
      </w:r>
    </w:p>
    <w:p w14:paraId="4BFD208D" w14:textId="77777777" w:rsidR="00497808" w:rsidRPr="000B5288" w:rsidRDefault="00EF60AD">
      <w:pPr>
        <w:rPr>
          <w:rFonts w:ascii="Avenir Next" w:hAnsi="Avenir Next"/>
        </w:rPr>
      </w:pPr>
      <w:r w:rsidRPr="000B5288">
        <w:rPr>
          <w:rFonts w:ascii="Avenir Next" w:hAnsi="Avenir Next"/>
        </w:rPr>
        <w:t xml:space="preserve">Help Emerson reach its goal to reduce waste and increase recycling to 30% by 2020. Use the </w:t>
      </w:r>
      <w:hyperlink r:id="rId8">
        <w:r w:rsidRPr="000B5288">
          <w:rPr>
            <w:rFonts w:ascii="Avenir Next" w:hAnsi="Avenir Next"/>
            <w:color w:val="1155CC"/>
            <w:u w:val="single"/>
          </w:rPr>
          <w:t>Office Waste Audit Guide</w:t>
        </w:r>
      </w:hyperlink>
      <w:r w:rsidRPr="000B5288">
        <w:rPr>
          <w:rFonts w:ascii="Avenir Next" w:hAnsi="Avenir Next"/>
        </w:rPr>
        <w:t xml:space="preserve"> to get started.</w:t>
      </w:r>
    </w:p>
    <w:p w14:paraId="48D6AE05" w14:textId="77777777" w:rsidR="00497808" w:rsidRPr="000B5288" w:rsidRDefault="00497808">
      <w:pPr>
        <w:rPr>
          <w:rFonts w:ascii="Avenir Next" w:hAnsi="Avenir Next"/>
        </w:rPr>
      </w:pPr>
    </w:p>
    <w:p w14:paraId="6EDEC5C3" w14:textId="77777777" w:rsidR="00497808" w:rsidRPr="00D42E82" w:rsidRDefault="00EF60AD">
      <w:pPr>
        <w:rPr>
          <w:rFonts w:ascii="Avenir Next" w:hAnsi="Avenir Next"/>
          <w:color w:val="70AD47" w:themeColor="accent6"/>
        </w:rPr>
      </w:pPr>
      <w:r w:rsidRPr="00D42E82">
        <w:rPr>
          <w:rFonts w:ascii="Avenir Next" w:hAnsi="Avenir Next"/>
          <w:color w:val="70AD47" w:themeColor="accent6"/>
        </w:rPr>
        <w:t>Action 6: Share your success</w:t>
      </w:r>
    </w:p>
    <w:p w14:paraId="7355C2C5" w14:textId="77777777" w:rsidR="00497808" w:rsidRPr="000B5288" w:rsidRDefault="00EF60AD">
      <w:pPr>
        <w:rPr>
          <w:rFonts w:ascii="Avenir Next" w:hAnsi="Avenir Next"/>
        </w:rPr>
      </w:pPr>
      <w:bookmarkStart w:id="1" w:name="_gjdgxs" w:colFirst="0" w:colLast="0"/>
      <w:bookmarkEnd w:id="1"/>
      <w:r w:rsidRPr="000B5288">
        <w:rPr>
          <w:rFonts w:ascii="Avenir Next" w:hAnsi="Avenir Next"/>
        </w:rPr>
        <w:t>Nominate members of your community for local awards and recognition events. Working on a cool project or have useful sustainability tips to s</w:t>
      </w:r>
      <w:r w:rsidRPr="000B5288">
        <w:rPr>
          <w:rFonts w:ascii="Avenir Next" w:hAnsi="Avenir Next"/>
        </w:rPr>
        <w:t xml:space="preserve">hare? Let us know! Email </w:t>
      </w:r>
      <w:hyperlink r:id="rId9">
        <w:r w:rsidRPr="000B5288">
          <w:rPr>
            <w:rFonts w:ascii="Avenir Next" w:hAnsi="Avenir Next"/>
            <w:color w:val="0563C1"/>
            <w:u w:val="single"/>
          </w:rPr>
          <w:t>greenteam@emerson.edu</w:t>
        </w:r>
      </w:hyperlink>
      <w:r w:rsidRPr="000B5288">
        <w:rPr>
          <w:rFonts w:ascii="Avenir Next" w:hAnsi="Avenir Next"/>
        </w:rPr>
        <w:t>. And feel free to tag any social media to @</w:t>
      </w:r>
      <w:proofErr w:type="spellStart"/>
      <w:r w:rsidRPr="000B5288">
        <w:rPr>
          <w:rFonts w:ascii="Avenir Next" w:hAnsi="Avenir Next"/>
        </w:rPr>
        <w:t>greenemerson</w:t>
      </w:r>
      <w:proofErr w:type="spellEnd"/>
      <w:r w:rsidRPr="000B5288">
        <w:rPr>
          <w:rFonts w:ascii="Avenir Next" w:hAnsi="Avenir Next"/>
        </w:rPr>
        <w:t xml:space="preserve"> on Twitter, Facebook, and Instagram!</w:t>
      </w:r>
    </w:p>
    <w:sectPr w:rsidR="00497808" w:rsidRPr="000B52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Avenir Next">
    <w:panose1 w:val="020B05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497808"/>
    <w:rsid w:val="000B5288"/>
    <w:rsid w:val="00497808"/>
    <w:rsid w:val="00671C81"/>
    <w:rsid w:val="00AA0632"/>
    <w:rsid w:val="00D42E82"/>
    <w:rsid w:val="00EF60AD"/>
    <w:rsid w:val="00F562DC"/>
    <w:rsid w:val="00FC3DC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0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drive.google.com/drive/folders/0B5TjJWIfHZ8DUXF1UnBnODNINHc" TargetMode="External"/><Relationship Id="rId6" Type="http://schemas.openxmlformats.org/officeDocument/2006/relationships/hyperlink" Target="https://drive.google.com/drive/folders/0B5TjJWIfHZ8DUXF1UnBnODNINHc" TargetMode="External"/><Relationship Id="rId7" Type="http://schemas.openxmlformats.org/officeDocument/2006/relationships/hyperlink" Target="https://docs.google.com/document/d/18rzDKoFTLHKJ9QP7ZgKWqa5-5LUyS5aH_G7AyUaWGM8/edit" TargetMode="External"/><Relationship Id="rId8" Type="http://schemas.openxmlformats.org/officeDocument/2006/relationships/hyperlink" Target="https://docs.google.com/document/d/1CKk1jia9MQidqJmWm-i6zubLLpPTr1arAgpJZe9Juew/edit" TargetMode="External"/><Relationship Id="rId9" Type="http://schemas.openxmlformats.org/officeDocument/2006/relationships/hyperlink" Target="mailto:greenteam@emerson.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2017-07-24T19:41:00Z</dcterms:created>
  <dcterms:modified xsi:type="dcterms:W3CDTF">2017-07-24T19:41:00Z</dcterms:modified>
</cp:coreProperties>
</file>