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820" w:type="dxa"/>
        <w:tblInd w:w="780" w:type="dxa"/>
        <w:tblLook w:val="04A0"/>
      </w:tblPr>
      <w:tblGrid>
        <w:gridCol w:w="1475"/>
        <w:gridCol w:w="1117"/>
        <w:gridCol w:w="2832"/>
        <w:gridCol w:w="2396"/>
      </w:tblGrid>
      <w:tr w:rsidR="007344A2" w:rsidRPr="007344A2" w:rsidTr="007344A2">
        <w:trPr>
          <w:trHeight w:val="240"/>
        </w:trPr>
        <w:tc>
          <w:tcPr>
            <w:tcW w:w="7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</w:rPr>
              <w:t>Available sustainability-related/focused courses*</w:t>
            </w:r>
          </w:p>
        </w:tc>
      </w:tr>
      <w:tr w:rsidR="007344A2" w:rsidRPr="007344A2" w:rsidTr="007344A2">
        <w:trPr>
          <w:trHeight w:val="240"/>
        </w:trPr>
        <w:tc>
          <w:tcPr>
            <w:tcW w:w="7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7344A2">
              <w:rPr>
                <w:rFonts w:ascii="Calibri" w:eastAsia="Times New Roman" w:hAnsi="Calibri" w:cs="Calibri"/>
                <w:i/>
                <w:iCs/>
                <w:color w:val="000000"/>
              </w:rPr>
              <w:t>* Not all courses are available every semester. Please check the online course listing.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Department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Course #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Course Name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Instructor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Art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ART4928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Advanced Workshop: Get Green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Paul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Rutkovsky</w:t>
            </w:r>
            <w:proofErr w:type="spellEnd"/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ART4929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Earth Art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Linda Hall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Biology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BOT3015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Plant Biology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Karen McGinnis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BOT3143c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Field Botany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BSC1005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General Biology for Non-Majors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BSC1005L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General Biology Lab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BSC2011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Biology 1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BSC3052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Conservation Biology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Charlotte Lee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BSC3312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Marine Biology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Jeanette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Wulff</w:t>
            </w:r>
            <w:proofErr w:type="spellEnd"/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BSC3402L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Experimental Biology Lab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Laura Keller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BSC4514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Aquatic Pollution Biology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BSC4937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Seminar in Living Marine Resource Ecology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Felicia Coleman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ISC2937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Biodiversity and Sustainability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Kevin Dixon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ISC2937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Living Green: Theory to Action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Laura Keller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ISC2937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The Ecology of Food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Nora Underwood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ISC3076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Science, Technology, &amp; Society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PCB3043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General Ecology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Thomas Miller</w:t>
            </w:r>
          </w:p>
        </w:tc>
      </w:tr>
      <w:tr w:rsidR="007344A2" w:rsidRPr="007344A2" w:rsidTr="007344A2">
        <w:trPr>
          <w:trHeight w:val="647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Civil &amp; Environmental Engineering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CNG4930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Special Topics (emphasis on recent developments): Environmental Sustainability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Clayton Clark</w:t>
            </w:r>
          </w:p>
        </w:tc>
      </w:tr>
      <w:tr w:rsidR="007344A2" w:rsidRPr="007344A2" w:rsidTr="007344A2">
        <w:trPr>
          <w:trHeight w:val="4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EES3040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Intro to Environmental Engineering Sciences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Amy Chan Hilton</w:t>
            </w:r>
          </w:p>
        </w:tc>
      </w:tr>
      <w:tr w:rsidR="007344A2" w:rsidRPr="007344A2" w:rsidTr="007344A2">
        <w:trPr>
          <w:trHeight w:val="4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EES3040L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Intro to Environmental Engineering Sciences Lab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ENV4001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 Engineering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Gang Chen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ENV4022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Remediation Engineering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ENV4041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 Systems Analysis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ENV4053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Chemical Fate &amp; Transport in the Environment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ENV4341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Solid &amp; Hazardous Waste Engineering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ENV4405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Water Reuse Engineering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ENV4500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 Unit Processes &amp; Operations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ENV4561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Design of Water Quality Management Facilities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ENV4611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 Impact Analysis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Communications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COM3930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Media Culture &amp; Environment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Andy Opel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COM4930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Social Marketing: Energy &amp; environment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Laura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Arpan</w:t>
            </w:r>
            <w:proofErr w:type="spellEnd"/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Economics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ECO3933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Economics of Sustainability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Robert Isaac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ECO3933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Economics of Sustainable Energy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Robert Isaac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ECO3933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Eco-Art, Culture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Milton Marquis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ECO4132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Economics of Compassion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Robert Isaac, Doug Norton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ECP3302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Economics of Natural Resources, Energy &amp; Environment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Nicholas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Stratis</w:t>
            </w:r>
            <w:proofErr w:type="spellEnd"/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ECS4013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Economics of Development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Hyejin</w:t>
            </w:r>
            <w:proofErr w:type="spellEnd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Ku</w:t>
            </w:r>
          </w:p>
        </w:tc>
      </w:tr>
    </w:tbl>
    <w:p w:rsidR="007344A2" w:rsidRDefault="007344A2">
      <w:r>
        <w:br w:type="page"/>
      </w:r>
    </w:p>
    <w:tbl>
      <w:tblPr>
        <w:tblW w:w="7820" w:type="dxa"/>
        <w:tblInd w:w="780" w:type="dxa"/>
        <w:tblLook w:val="04A0"/>
      </w:tblPr>
      <w:tblGrid>
        <w:gridCol w:w="1475"/>
        <w:gridCol w:w="1117"/>
        <w:gridCol w:w="2832"/>
        <w:gridCol w:w="2396"/>
      </w:tblGrid>
      <w:tr w:rsidR="007344A2" w:rsidRPr="007344A2" w:rsidTr="007344A2">
        <w:trPr>
          <w:trHeight w:val="240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EOAS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EOC4631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Marine Pollution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GEO1330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 Science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Aaron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Binns</w:t>
            </w:r>
            <w:proofErr w:type="spellEnd"/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GLY1030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 Issues in Geology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GLY1070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Living on the Water Planet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7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GLY3039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Energy, Resources, &amp; Environment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Munir</w:t>
            </w:r>
            <w:proofErr w:type="spellEnd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Humayun</w:t>
            </w:r>
            <w:proofErr w:type="spellEnd"/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GLY4780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 Field Problems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GLY4884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 Geology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ISC2003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Global Change, it's scientific &amp; human dimensions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William Landing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MET3103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Climate Change Science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Paul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Ruscher</w:t>
            </w:r>
            <w:proofErr w:type="spellEnd"/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MET4159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Intro to Climate Change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Paul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Ruscher</w:t>
            </w:r>
            <w:proofErr w:type="spellEnd"/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MET4159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Air Pollution Meteorology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Paul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Ruscher</w:t>
            </w:r>
            <w:proofErr w:type="spellEnd"/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OCB4631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Estuarine &amp; Coastal Ecology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OCE4017 and OCE5019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Current Issues in Environmental Science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Jeff Chanton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OCE4930 &amp; OCE5930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Marine Conservation Biology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Amy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Baco</w:t>
            </w:r>
            <w:proofErr w:type="spellEnd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-Taylor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Geography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GEA1000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World Geography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multiple staff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GEA2270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Florida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Morton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Winsberg</w:t>
            </w:r>
            <w:proofErr w:type="spellEnd"/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GEA4554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Russia &amp; Southern Eurasia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GEA4634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Geography of the Middle East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GEO1400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Human Geography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Brad Huff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GEO3205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Economic Geography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GEO4213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US National Parks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Richard Miller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GEO4300 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Biogeography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Jon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Stallins</w:t>
            </w:r>
            <w:proofErr w:type="spellEnd"/>
          </w:p>
        </w:tc>
      </w:tr>
      <w:tr w:rsidR="007344A2" w:rsidRPr="007344A2" w:rsidTr="007344A2">
        <w:trPr>
          <w:trHeight w:val="233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GEO4340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Living in a Hazardous Environment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Earl Baker</w:t>
            </w:r>
          </w:p>
        </w:tc>
      </w:tr>
      <w:tr w:rsidR="007344A2" w:rsidRPr="007344A2" w:rsidTr="007344A2">
        <w:trPr>
          <w:trHeight w:val="285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GEO4357 &amp; 5358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 Conflict &amp; Econ.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Phil Steinberg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GEO4372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Natural Resource Assessment &amp; Analysis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GEO4376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Landscape Ecology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GEO4403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Global Change, Local Changes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GEO4421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Cultural Geography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Caitlin Finlayson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GEO4450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Medical Geography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Amy Howard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GEO4602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Urban Geography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Trajco</w:t>
            </w:r>
            <w:proofErr w:type="spellEnd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Mesev</w:t>
            </w:r>
            <w:proofErr w:type="spellEnd"/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GEO4700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Transport Geography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staff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GEO4930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Food &amp; Environment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Kelly Watson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GEO4930-9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Marine Resources and Conservation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Aaron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Binns</w:t>
            </w:r>
            <w:proofErr w:type="spellEnd"/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History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AMH4630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North American Environmental History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Frederick Davis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AMH4634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Florida Environmental History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315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AMH4935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History of Environmental Activism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Frederick Davis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Hospitality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HFT3700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Tourism and the Environment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Angel Gonzalez</w:t>
            </w:r>
          </w:p>
        </w:tc>
      </w:tr>
    </w:tbl>
    <w:p w:rsidR="007344A2" w:rsidRDefault="007344A2">
      <w:r>
        <w:br w:type="page"/>
      </w:r>
    </w:p>
    <w:tbl>
      <w:tblPr>
        <w:tblW w:w="7820" w:type="dxa"/>
        <w:tblInd w:w="780" w:type="dxa"/>
        <w:tblLook w:val="04A0"/>
      </w:tblPr>
      <w:tblGrid>
        <w:gridCol w:w="1475"/>
        <w:gridCol w:w="1117"/>
        <w:gridCol w:w="2832"/>
        <w:gridCol w:w="2396"/>
      </w:tblGrid>
      <w:tr w:rsidR="007344A2" w:rsidRPr="007344A2" w:rsidTr="007344A2">
        <w:trPr>
          <w:trHeight w:val="240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Interior Design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IND3440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Furniture Design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Jill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Pable</w:t>
            </w:r>
            <w:proofErr w:type="spellEnd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&amp;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Marlo</w:t>
            </w:r>
            <w:proofErr w:type="spellEnd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Ransdell</w:t>
            </w:r>
            <w:proofErr w:type="spellEnd"/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IND3470 and IND5479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Construction Systems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Eric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Wiedegreen</w:t>
            </w:r>
            <w:proofErr w:type="spellEnd"/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IND3627 and IND5628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Sustainable Design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Lisa Waxman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IND4227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Interior Design Studio III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Jim Dawkins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Law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LAW 7930 (13) 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Growth Management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Jon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Glogau</w:t>
            </w:r>
            <w:proofErr w:type="spellEnd"/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Marketing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MAR3461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Principles of Purchasing and Supply Management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Larry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Giunipero</w:t>
            </w:r>
            <w:proofErr w:type="spellEnd"/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MAR4939 &amp; MAR5818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Corporate Affairs Management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Michael Hartline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MAR5107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Business Ethics and Social Responsibility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Charles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Hofacker</w:t>
            </w:r>
            <w:proofErr w:type="spellEnd"/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Mechanical Engineering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EML4450 &amp; EML5451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Energy Conversion Systems for Sustainability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Anjaneyulu</w:t>
            </w:r>
            <w:proofErr w:type="spellEnd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Krothapalli</w:t>
            </w:r>
            <w:proofErr w:type="spellEnd"/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EML4452 &amp; EML5453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Sustainable Power Generation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Anjaneyulu</w:t>
            </w:r>
            <w:proofErr w:type="spellEnd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Krothapalli</w:t>
            </w:r>
            <w:proofErr w:type="spellEnd"/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Philosophy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PHI2620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 Ethics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Tracie Mahaffey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Political Science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PUP4203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 Politics and Policy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Eric Coleman</w:t>
            </w:r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PUP5005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Introduction to Public Policy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John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Scholz</w:t>
            </w:r>
            <w:proofErr w:type="spellEnd"/>
          </w:p>
        </w:tc>
      </w:tr>
      <w:tr w:rsidR="007344A2" w:rsidRPr="007344A2" w:rsidTr="007344A2">
        <w:trPr>
          <w:trHeight w:val="323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Public Administration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PAD5907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Renewable Energy &amp; Environment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Richard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Feiock</w:t>
            </w:r>
            <w:proofErr w:type="spellEnd"/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PAD4936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International Sustainable Development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David Grasso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PAD4936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Green Government &amp; Sustainable Energy Policy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Anthony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Kassekert</w:t>
            </w:r>
            <w:proofErr w:type="spellEnd"/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PAD5907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 Policy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Richard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Feiock</w:t>
            </w:r>
            <w:proofErr w:type="spellEnd"/>
          </w:p>
        </w:tc>
      </w:tr>
      <w:tr w:rsidR="007344A2" w:rsidRPr="007344A2" w:rsidTr="007344A2">
        <w:trPr>
          <w:trHeight w:val="467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Real Estate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REE3043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Principles of Real Estate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Bill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Woodyard</w:t>
            </w:r>
            <w:proofErr w:type="spellEnd"/>
          </w:p>
        </w:tc>
      </w:tr>
      <w:tr w:rsidR="007344A2" w:rsidRPr="007344A2" w:rsidTr="007344A2">
        <w:trPr>
          <w:trHeight w:val="80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Retail Merchandising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CTE 3201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Visual Design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Wanda Brown</w:t>
            </w:r>
          </w:p>
        </w:tc>
      </w:tr>
      <w:tr w:rsidR="007344A2" w:rsidRPr="007344A2" w:rsidTr="007344A2">
        <w:trPr>
          <w:trHeight w:val="260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Sociology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SYD4510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 Sociology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Heather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Griffis</w:t>
            </w:r>
            <w:proofErr w:type="spellEnd"/>
          </w:p>
        </w:tc>
      </w:tr>
    </w:tbl>
    <w:p w:rsidR="007344A2" w:rsidRDefault="007344A2">
      <w:r>
        <w:br w:type="page"/>
      </w:r>
    </w:p>
    <w:tbl>
      <w:tblPr>
        <w:tblW w:w="7820" w:type="dxa"/>
        <w:tblInd w:w="780" w:type="dxa"/>
        <w:tblLook w:val="04A0"/>
      </w:tblPr>
      <w:tblGrid>
        <w:gridCol w:w="1475"/>
        <w:gridCol w:w="1117"/>
        <w:gridCol w:w="2832"/>
        <w:gridCol w:w="2396"/>
      </w:tblGrid>
      <w:tr w:rsidR="007344A2" w:rsidRPr="007344A2" w:rsidTr="007344A2">
        <w:trPr>
          <w:trHeight w:val="480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Urban &amp; Regional Planning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URP4314 &amp; 5312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Growth Management and Comprehensive Planning 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URP4318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Growth Management &amp; Environmental Planning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Karen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Bareford</w:t>
            </w:r>
            <w:proofErr w:type="spellEnd"/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URP4402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Sustainable Development Planning in the Americas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URP4404 &amp; URP5405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River Basin Planning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Steve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Leitman</w:t>
            </w:r>
            <w:proofErr w:type="spellEnd"/>
          </w:p>
        </w:tc>
      </w:tr>
      <w:tr w:rsidR="007344A2" w:rsidRPr="007344A2" w:rsidTr="007344A2">
        <w:trPr>
          <w:trHeight w:val="72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URP4423 &amp; 5421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Introduction to Environmental Planning &amp; Natural Resources Management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Karen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Bareford</w:t>
            </w:r>
            <w:proofErr w:type="spellEnd"/>
          </w:p>
        </w:tc>
      </w:tr>
      <w:tr w:rsidR="007344A2" w:rsidRPr="007344A2" w:rsidTr="007344A2">
        <w:trPr>
          <w:trHeight w:val="24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URP4618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Planning for Developing Regions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URP4710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Intro to Transportation Issues &amp; Transportation Planning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Tim Chapin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URP4741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Intro to Issues in Housing &amp; Community Development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Tim Chapin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URP5424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Planning for Sustainable Development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Asal</w:t>
            </w:r>
            <w:proofErr w:type="spellEnd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Mohamadi</w:t>
            </w:r>
            <w:proofErr w:type="spellEnd"/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URP5425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Environmental Methods of Analysis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Christopher Coutts</w:t>
            </w:r>
          </w:p>
        </w:tc>
      </w:tr>
      <w:tr w:rsidR="007344A2" w:rsidRPr="007344A2" w:rsidTr="007344A2">
        <w:trPr>
          <w:trHeight w:val="480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URP5731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 xml:space="preserve">The Planning of Community Infrastructure 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A2" w:rsidRPr="007344A2" w:rsidRDefault="007344A2" w:rsidP="00734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344A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staff</w:t>
            </w:r>
          </w:p>
        </w:tc>
      </w:tr>
    </w:tbl>
    <w:p w:rsidR="00F718D8" w:rsidRDefault="007344A2"/>
    <w:sectPr w:rsidR="00F718D8" w:rsidSect="00740D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44A2"/>
    <w:rsid w:val="007344A2"/>
    <w:rsid w:val="00740D53"/>
    <w:rsid w:val="00877973"/>
    <w:rsid w:val="009C4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874</Words>
  <Characters>4987</Characters>
  <Application>Microsoft Office Word</Application>
  <DocSecurity>0</DocSecurity>
  <Lines>41</Lines>
  <Paragraphs>11</Paragraphs>
  <ScaleCrop>false</ScaleCrop>
  <Company>FSU</Company>
  <LinksUpToDate>false</LinksUpToDate>
  <CharactersWithSpaces>5850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Swiman</dc:creator>
  <cp:lastModifiedBy>Elizabeth Swiman</cp:lastModifiedBy>
  <cp:revision>1</cp:revision>
  <dcterms:created xsi:type="dcterms:W3CDTF">2011-06-21T14:36:00Z</dcterms:created>
  <dcterms:modified xsi:type="dcterms:W3CDTF">2011-06-21T14:45:00Z</dcterms:modified>
</cp:coreProperties>
</file>