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2F" w:rsidRPr="00757D15" w:rsidRDefault="0050392F" w:rsidP="006A4AA6">
      <w:pPr>
        <w:pStyle w:val="NormalWeb"/>
        <w:shd w:val="clear" w:color="auto" w:fill="FFFFFF"/>
      </w:pPr>
      <w:r w:rsidRPr="00757D15">
        <w:t>ROMÂNIA</w:t>
      </w:r>
      <w:r w:rsidRPr="00757D15">
        <w:rPr>
          <w:rStyle w:val="apple-converted-space"/>
        </w:rPr>
        <w:t> </w:t>
      </w:r>
      <w:r w:rsidR="006A4AA6" w:rsidRPr="00757D15">
        <w:br/>
        <w:t xml:space="preserve">JUDEŢUL </w:t>
      </w:r>
      <w:r w:rsidRPr="00757D15">
        <w:t>CLUJ</w:t>
      </w:r>
      <w:r w:rsidRPr="00757D15">
        <w:br/>
      </w:r>
      <w:r w:rsidRPr="00757D15">
        <w:rPr>
          <w:b/>
        </w:rPr>
        <w:t>CONSILIUL JUDEŢEAN</w:t>
      </w:r>
      <w:r w:rsidRPr="00757D15">
        <w:rPr>
          <w:rStyle w:val="apple-converted-space"/>
        </w:rPr>
        <w:t> </w:t>
      </w:r>
      <w:r w:rsidRPr="00757D15">
        <w:br/>
      </w:r>
      <w:r w:rsidR="008A475C" w:rsidRPr="00757D15">
        <w:t xml:space="preserve">Nr. </w:t>
      </w:r>
      <w:r w:rsidR="00E77176" w:rsidRPr="00757D15">
        <w:t>2475</w:t>
      </w:r>
      <w:r w:rsidR="00423A82" w:rsidRPr="00757D15">
        <w:t>/</w:t>
      </w:r>
      <w:r w:rsidR="00283348" w:rsidRPr="00757D15">
        <w:t>2</w:t>
      </w:r>
      <w:r w:rsidR="00A416B2" w:rsidRPr="00757D15">
        <w:t>3</w:t>
      </w:r>
      <w:r w:rsidR="00423A82" w:rsidRPr="00757D15">
        <w:t>.01.201</w:t>
      </w:r>
      <w:r w:rsidR="00A416B2" w:rsidRPr="00757D15">
        <w:t>9</w:t>
      </w:r>
    </w:p>
    <w:p w:rsidR="0050392F" w:rsidRPr="00757D15" w:rsidRDefault="0050392F" w:rsidP="0050392F">
      <w:pPr>
        <w:pStyle w:val="NormalWeb"/>
        <w:shd w:val="clear" w:color="auto" w:fill="FFFFFF"/>
        <w:jc w:val="both"/>
      </w:pPr>
      <w:r w:rsidRPr="00757D15">
        <w:br/>
        <w:t>                                                                            </w:t>
      </w:r>
      <w:r w:rsidRPr="00757D15">
        <w:rPr>
          <w:rStyle w:val="apple-converted-space"/>
        </w:rPr>
        <w:t> </w:t>
      </w:r>
      <w:r w:rsidRPr="00757D15">
        <w:rPr>
          <w:rStyle w:val="Robust"/>
        </w:rPr>
        <w:t>A N U N Ţ</w:t>
      </w:r>
    </w:p>
    <w:p w:rsidR="0050392F" w:rsidRPr="00757D15" w:rsidRDefault="0050392F" w:rsidP="006A4AA6">
      <w:pPr>
        <w:pStyle w:val="NormalWeb"/>
        <w:shd w:val="clear" w:color="auto" w:fill="FFFFFF"/>
        <w:ind w:firstLine="720"/>
        <w:jc w:val="both"/>
      </w:pPr>
      <w:proofErr w:type="spellStart"/>
      <w:r w:rsidRPr="00757D15">
        <w:t>În</w:t>
      </w:r>
      <w:proofErr w:type="spellEnd"/>
      <w:r w:rsidRPr="00757D15">
        <w:t xml:space="preserve"> </w:t>
      </w:r>
      <w:proofErr w:type="spellStart"/>
      <w:r w:rsidRPr="00757D15">
        <w:t>conformitate</w:t>
      </w:r>
      <w:proofErr w:type="spellEnd"/>
      <w:r w:rsidRPr="00757D15">
        <w:t xml:space="preserve"> cu </w:t>
      </w:r>
      <w:proofErr w:type="spellStart"/>
      <w:r w:rsidRPr="00757D15">
        <w:t>prevederile</w:t>
      </w:r>
      <w:proofErr w:type="spellEnd"/>
      <w:r w:rsidRPr="00757D15">
        <w:t xml:space="preserve"> art. 94 din </w:t>
      </w:r>
      <w:proofErr w:type="spellStart"/>
      <w:r w:rsidRPr="00757D15">
        <w:t>Legea</w:t>
      </w:r>
      <w:proofErr w:type="spellEnd"/>
      <w:r w:rsidRPr="00757D15">
        <w:t xml:space="preserve"> </w:t>
      </w:r>
      <w:proofErr w:type="spellStart"/>
      <w:r w:rsidRPr="00757D15">
        <w:t>administraţiei</w:t>
      </w:r>
      <w:proofErr w:type="spellEnd"/>
      <w:r w:rsidRPr="00757D15">
        <w:t xml:space="preserve"> </w:t>
      </w:r>
      <w:proofErr w:type="spellStart"/>
      <w:r w:rsidRPr="00757D15">
        <w:t>publice</w:t>
      </w:r>
      <w:proofErr w:type="spellEnd"/>
      <w:r w:rsidRPr="00757D15">
        <w:t xml:space="preserve"> locale nr. 215/2001, </w:t>
      </w:r>
      <w:proofErr w:type="spellStart"/>
      <w:r w:rsidRPr="00757D15">
        <w:t>republicată</w:t>
      </w:r>
      <w:proofErr w:type="spellEnd"/>
      <w:r w:rsidRPr="00757D15">
        <w:t xml:space="preserve">, cu </w:t>
      </w:r>
      <w:proofErr w:type="spellStart"/>
      <w:r w:rsidRPr="00757D15">
        <w:t>modificările</w:t>
      </w:r>
      <w:proofErr w:type="spellEnd"/>
      <w:r w:rsidRPr="00757D15">
        <w:t xml:space="preserve"> </w:t>
      </w:r>
      <w:proofErr w:type="spellStart"/>
      <w:r w:rsidRPr="00757D15">
        <w:t>şi</w:t>
      </w:r>
      <w:proofErr w:type="spellEnd"/>
      <w:r w:rsidRPr="00757D15">
        <w:t xml:space="preserve"> </w:t>
      </w:r>
      <w:proofErr w:type="spellStart"/>
      <w:r w:rsidRPr="00757D15">
        <w:t>completările</w:t>
      </w:r>
      <w:proofErr w:type="spellEnd"/>
      <w:r w:rsidRPr="00757D15">
        <w:t xml:space="preserve"> </w:t>
      </w:r>
      <w:proofErr w:type="spellStart"/>
      <w:r w:rsidRPr="00757D15">
        <w:t>ulterioare</w:t>
      </w:r>
      <w:proofErr w:type="spellEnd"/>
      <w:r w:rsidRPr="00757D15">
        <w:t xml:space="preserve">, </w:t>
      </w:r>
      <w:proofErr w:type="spellStart"/>
      <w:r w:rsidRPr="00757D15">
        <w:t>şi</w:t>
      </w:r>
      <w:proofErr w:type="spellEnd"/>
      <w:r w:rsidRPr="00757D15">
        <w:t xml:space="preserve"> ale </w:t>
      </w:r>
      <w:proofErr w:type="spellStart"/>
      <w:r w:rsidRPr="00757D15">
        <w:t>Regulamentului</w:t>
      </w:r>
      <w:proofErr w:type="spellEnd"/>
      <w:r w:rsidRPr="00757D15">
        <w:t xml:space="preserve"> de </w:t>
      </w:r>
      <w:proofErr w:type="spellStart"/>
      <w:r w:rsidRPr="00757D15">
        <w:t>organizare</w:t>
      </w:r>
      <w:proofErr w:type="spellEnd"/>
      <w:r w:rsidRPr="00757D15">
        <w:t xml:space="preserve"> </w:t>
      </w:r>
      <w:proofErr w:type="spellStart"/>
      <w:r w:rsidRPr="00757D15">
        <w:t>şi</w:t>
      </w:r>
      <w:proofErr w:type="spellEnd"/>
      <w:r w:rsidRPr="00757D15">
        <w:t xml:space="preserve"> </w:t>
      </w:r>
      <w:proofErr w:type="spellStart"/>
      <w:r w:rsidRPr="00757D15">
        <w:t>funcţionare</w:t>
      </w:r>
      <w:proofErr w:type="spellEnd"/>
      <w:r w:rsidRPr="00757D15">
        <w:t xml:space="preserve"> a </w:t>
      </w:r>
      <w:proofErr w:type="spellStart"/>
      <w:r w:rsidRPr="00757D15">
        <w:t>Consiliului</w:t>
      </w:r>
      <w:proofErr w:type="spellEnd"/>
      <w:r w:rsidRPr="00757D15">
        <w:t xml:space="preserve"> </w:t>
      </w:r>
      <w:proofErr w:type="spellStart"/>
      <w:r w:rsidRPr="00757D15">
        <w:t>Judeţean</w:t>
      </w:r>
      <w:proofErr w:type="spellEnd"/>
      <w:r w:rsidRPr="00757D15">
        <w:t xml:space="preserve"> Cluj, </w:t>
      </w:r>
      <w:proofErr w:type="spellStart"/>
      <w:r w:rsidRPr="00757D15">
        <w:t>consilierii</w:t>
      </w:r>
      <w:proofErr w:type="spellEnd"/>
      <w:r w:rsidRPr="00757D15">
        <w:t xml:space="preserve"> </w:t>
      </w:r>
      <w:proofErr w:type="spellStart"/>
      <w:r w:rsidRPr="00757D15">
        <w:t>judeţeni</w:t>
      </w:r>
      <w:proofErr w:type="spellEnd"/>
      <w:r w:rsidRPr="00757D15">
        <w:t xml:space="preserve"> </w:t>
      </w:r>
      <w:proofErr w:type="spellStart"/>
      <w:r w:rsidRPr="00757D15">
        <w:t>ce</w:t>
      </w:r>
      <w:proofErr w:type="spellEnd"/>
      <w:r w:rsidRPr="00757D15">
        <w:t xml:space="preserve"> </w:t>
      </w:r>
      <w:proofErr w:type="spellStart"/>
      <w:r w:rsidRPr="00757D15">
        <w:t>compun</w:t>
      </w:r>
      <w:proofErr w:type="spellEnd"/>
      <w:r w:rsidRPr="00757D15">
        <w:t xml:space="preserve"> </w:t>
      </w:r>
      <w:proofErr w:type="spellStart"/>
      <w:r w:rsidRPr="00757D15">
        <w:t>Consiliul</w:t>
      </w:r>
      <w:proofErr w:type="spellEnd"/>
      <w:r w:rsidRPr="00757D15">
        <w:t xml:space="preserve"> </w:t>
      </w:r>
      <w:proofErr w:type="spellStart"/>
      <w:r w:rsidRPr="00757D15">
        <w:t>Judeţean</w:t>
      </w:r>
      <w:proofErr w:type="spellEnd"/>
      <w:r w:rsidRPr="00757D15">
        <w:t xml:space="preserve"> Cluj sunt </w:t>
      </w:r>
      <w:proofErr w:type="spellStart"/>
      <w:r w:rsidRPr="00757D15">
        <w:t>convocaţi</w:t>
      </w:r>
      <w:proofErr w:type="spellEnd"/>
      <w:r w:rsidRPr="00757D15">
        <w:t xml:space="preserve"> la</w:t>
      </w:r>
    </w:p>
    <w:p w:rsidR="0050392F" w:rsidRPr="00757D15" w:rsidRDefault="0050392F" w:rsidP="0050392F">
      <w:pPr>
        <w:pStyle w:val="NormalWeb"/>
        <w:shd w:val="clear" w:color="auto" w:fill="FFFFFF"/>
        <w:jc w:val="both"/>
      </w:pPr>
      <w:r w:rsidRPr="00757D15">
        <w:t>                                                       </w:t>
      </w:r>
      <w:r w:rsidRPr="00757D15">
        <w:rPr>
          <w:rStyle w:val="apple-converted-space"/>
        </w:rPr>
        <w:t> </w:t>
      </w:r>
      <w:proofErr w:type="spellStart"/>
      <w:r w:rsidRPr="00757D15">
        <w:rPr>
          <w:rStyle w:val="Robust"/>
          <w:u w:val="single"/>
        </w:rPr>
        <w:t>şedinţa</w:t>
      </w:r>
      <w:proofErr w:type="spellEnd"/>
      <w:r w:rsidRPr="00757D15">
        <w:rPr>
          <w:rStyle w:val="Robust"/>
          <w:u w:val="single"/>
        </w:rPr>
        <w:t xml:space="preserve"> </w:t>
      </w:r>
      <w:proofErr w:type="spellStart"/>
      <w:r w:rsidRPr="00757D15">
        <w:rPr>
          <w:rStyle w:val="Robust"/>
          <w:u w:val="single"/>
        </w:rPr>
        <w:t>ordinară</w:t>
      </w:r>
      <w:proofErr w:type="spellEnd"/>
      <w:r w:rsidRPr="00757D15">
        <w:rPr>
          <w:rStyle w:val="Robust"/>
          <w:u w:val="single"/>
        </w:rPr>
        <w:t xml:space="preserve"> a </w:t>
      </w:r>
      <w:proofErr w:type="spellStart"/>
      <w:r w:rsidRPr="00757D15">
        <w:rPr>
          <w:rStyle w:val="Robust"/>
          <w:u w:val="single"/>
        </w:rPr>
        <w:t>Consiliului</w:t>
      </w:r>
      <w:proofErr w:type="spellEnd"/>
      <w:r w:rsidRPr="00757D15">
        <w:rPr>
          <w:rStyle w:val="Robust"/>
          <w:u w:val="single"/>
        </w:rPr>
        <w:t xml:space="preserve"> </w:t>
      </w:r>
      <w:proofErr w:type="spellStart"/>
      <w:r w:rsidRPr="00757D15">
        <w:rPr>
          <w:rStyle w:val="Robust"/>
          <w:u w:val="single"/>
        </w:rPr>
        <w:t>Judeţean</w:t>
      </w:r>
      <w:proofErr w:type="spellEnd"/>
      <w:r w:rsidRPr="00757D15">
        <w:rPr>
          <w:rStyle w:val="Robust"/>
          <w:u w:val="single"/>
        </w:rPr>
        <w:t xml:space="preserve"> Cluj</w:t>
      </w:r>
    </w:p>
    <w:p w:rsidR="0050392F" w:rsidRPr="00757D15" w:rsidRDefault="0050392F" w:rsidP="0050392F">
      <w:pPr>
        <w:pStyle w:val="NormalWeb"/>
        <w:shd w:val="clear" w:color="auto" w:fill="FFFFFF"/>
        <w:jc w:val="both"/>
      </w:pPr>
      <w:r w:rsidRPr="00757D15">
        <w:t xml:space="preserve">care </w:t>
      </w:r>
      <w:proofErr w:type="spellStart"/>
      <w:r w:rsidRPr="00757D15">
        <w:t>va</w:t>
      </w:r>
      <w:proofErr w:type="spellEnd"/>
      <w:r w:rsidRPr="00757D15">
        <w:t xml:space="preserve"> </w:t>
      </w:r>
      <w:proofErr w:type="spellStart"/>
      <w:r w:rsidRPr="00757D15">
        <w:t>avea</w:t>
      </w:r>
      <w:proofErr w:type="spellEnd"/>
      <w:r w:rsidRPr="00757D15">
        <w:t xml:space="preserve"> loc</w:t>
      </w:r>
      <w:r w:rsidRPr="00757D15">
        <w:rPr>
          <w:rStyle w:val="apple-converted-space"/>
        </w:rPr>
        <w:t> </w:t>
      </w:r>
      <w:r w:rsidR="00A416B2" w:rsidRPr="00757D15">
        <w:rPr>
          <w:b/>
          <w:snapToGrid w:val="0"/>
          <w:lang w:val="ro-RO"/>
        </w:rPr>
        <w:t>joi</w:t>
      </w:r>
      <w:r w:rsidR="00A416B2" w:rsidRPr="00757D15">
        <w:rPr>
          <w:b/>
          <w:lang w:val="ro-RO"/>
        </w:rPr>
        <w:t>, 31 ianuarie 2019</w:t>
      </w:r>
      <w:r w:rsidR="00A416B2" w:rsidRPr="00757D15">
        <w:rPr>
          <w:b/>
          <w:bCs/>
          <w:lang w:val="ro-RO"/>
        </w:rPr>
        <w:t>, ora 13</w:t>
      </w:r>
      <w:r w:rsidR="00A416B2" w:rsidRPr="00757D15">
        <w:rPr>
          <w:b/>
          <w:bCs/>
          <w:vertAlign w:val="superscript"/>
          <w:lang w:val="ro-RO"/>
        </w:rPr>
        <w:t>00</w:t>
      </w:r>
      <w:r w:rsidRPr="00757D15">
        <w:t xml:space="preserve">, </w:t>
      </w:r>
      <w:proofErr w:type="spellStart"/>
      <w:r w:rsidRPr="00757D15">
        <w:t>în</w:t>
      </w:r>
      <w:proofErr w:type="spellEnd"/>
      <w:r w:rsidRPr="00757D15">
        <w:t xml:space="preserve"> Sala mare de </w:t>
      </w:r>
      <w:proofErr w:type="spellStart"/>
      <w:r w:rsidRPr="00757D15">
        <w:t>şedinţe</w:t>
      </w:r>
      <w:proofErr w:type="spellEnd"/>
      <w:r w:rsidRPr="00757D15">
        <w:t xml:space="preserve"> din </w:t>
      </w:r>
      <w:proofErr w:type="spellStart"/>
      <w:r w:rsidRPr="00757D15">
        <w:t>sediul</w:t>
      </w:r>
      <w:proofErr w:type="spellEnd"/>
      <w:r w:rsidRPr="00757D15">
        <w:t xml:space="preserve"> </w:t>
      </w:r>
      <w:proofErr w:type="spellStart"/>
      <w:r w:rsidRPr="00757D15">
        <w:t>Consiliului</w:t>
      </w:r>
      <w:proofErr w:type="spellEnd"/>
      <w:r w:rsidRPr="00757D15">
        <w:t xml:space="preserve"> </w:t>
      </w:r>
      <w:proofErr w:type="spellStart"/>
      <w:r w:rsidRPr="00757D15">
        <w:t>Judeţean</w:t>
      </w:r>
      <w:proofErr w:type="spellEnd"/>
      <w:r w:rsidRPr="00757D15">
        <w:t xml:space="preserve"> Cluj, </w:t>
      </w:r>
      <w:proofErr w:type="spellStart"/>
      <w:r w:rsidRPr="00757D15">
        <w:t>situat</w:t>
      </w:r>
      <w:proofErr w:type="spellEnd"/>
      <w:r w:rsidRPr="00757D15">
        <w:t xml:space="preserve"> </w:t>
      </w:r>
      <w:proofErr w:type="spellStart"/>
      <w:r w:rsidRPr="00757D15">
        <w:t>în</w:t>
      </w:r>
      <w:proofErr w:type="spellEnd"/>
      <w:r w:rsidRPr="00757D15">
        <w:t xml:space="preserve"> </w:t>
      </w:r>
      <w:proofErr w:type="spellStart"/>
      <w:r w:rsidRPr="00757D15">
        <w:t>Municipiul</w:t>
      </w:r>
      <w:proofErr w:type="spellEnd"/>
      <w:r w:rsidRPr="00757D15">
        <w:t xml:space="preserve"> Cluj-Napoca, str. </w:t>
      </w:r>
      <w:proofErr w:type="spellStart"/>
      <w:r w:rsidRPr="00757D15">
        <w:t>Dorobanţilor</w:t>
      </w:r>
      <w:proofErr w:type="spellEnd"/>
      <w:r w:rsidRPr="00757D15">
        <w:t xml:space="preserve">, nr. </w:t>
      </w:r>
      <w:proofErr w:type="gramStart"/>
      <w:r w:rsidRPr="00757D15">
        <w:t xml:space="preserve">106,  </w:t>
      </w:r>
      <w:proofErr w:type="spellStart"/>
      <w:r w:rsidRPr="00757D15">
        <w:t>având</w:t>
      </w:r>
      <w:proofErr w:type="spellEnd"/>
      <w:proofErr w:type="gramEnd"/>
      <w:r w:rsidRPr="00757D15">
        <w:t xml:space="preserve"> </w:t>
      </w:r>
      <w:proofErr w:type="spellStart"/>
      <w:r w:rsidRPr="00757D15">
        <w:t>următorul</w:t>
      </w:r>
      <w:proofErr w:type="spellEnd"/>
    </w:p>
    <w:p w:rsidR="0050392F" w:rsidRDefault="0050392F" w:rsidP="003454AE">
      <w:pPr>
        <w:pStyle w:val="NormalWeb"/>
        <w:shd w:val="clear" w:color="auto" w:fill="FFFFFF"/>
        <w:jc w:val="center"/>
        <w:rPr>
          <w:rStyle w:val="Robust"/>
          <w:color w:val="000000"/>
        </w:rPr>
      </w:pPr>
      <w:r w:rsidRPr="006A4AA6">
        <w:rPr>
          <w:rStyle w:val="Robust"/>
          <w:color w:val="000000"/>
        </w:rPr>
        <w:t>PROIECT AL ORDINII DE ZI: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privind trecerea unei construcții din domeniul public al Județului Cluj în domeniul privat, în vederea scoaterii din funcțiune, casării și valorificării acesteia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Proiect de hotărâre privind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însuşirea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unei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documentaţii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cadastrale pentru imobilul situat în Municipiul Cluj-Napoca, str. Iuliu Moldovan nr. 23 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ro-RO"/>
        </w:rPr>
        <w:t xml:space="preserve">Proiect de hotărâre privind includerea în domeniul public al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ro-RO"/>
        </w:rPr>
        <w:t>Judeţului</w:t>
      </w:r>
      <w:proofErr w:type="spellEnd"/>
      <w:r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ro-RO"/>
        </w:rPr>
        <w:t>Cluj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ro-RO"/>
        </w:rPr>
        <w:t xml:space="preserve">a unor elemente de infrastructură pentru alimentare cu apă și canalizare din comunele </w:t>
      </w:r>
      <w:r>
        <w:rPr>
          <w:rFonts w:ascii="Times New Roman" w:eastAsiaTheme="minorHAnsi" w:hAnsi="Times New Roman"/>
          <w:noProof/>
          <w:sz w:val="24"/>
          <w:szCs w:val="24"/>
          <w:lang w:val="ro-RO"/>
        </w:rPr>
        <w:t>Gârbău și Mintiu Gherlii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privind </w:t>
      </w:r>
      <w:proofErr w:type="spellStart"/>
      <w:r>
        <w:rPr>
          <w:rFonts w:ascii="Times New Roman" w:hAnsi="Times New Roman"/>
          <w:sz w:val="24"/>
          <w:szCs w:val="24"/>
        </w:rPr>
        <w:t>exercitarea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acționar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societatea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Drumuri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Județene</w:t>
      </w:r>
      <w:proofErr w:type="spellEnd"/>
      <w:r>
        <w:rPr>
          <w:rFonts w:ascii="Times New Roman" w:hAnsi="Times New Roman"/>
          <w:sz w:val="24"/>
          <w:szCs w:val="24"/>
        </w:rPr>
        <w:t xml:space="preserve"> Cluj S.A.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privind </w:t>
      </w:r>
      <w:proofErr w:type="spellStart"/>
      <w:r>
        <w:rPr>
          <w:rFonts w:ascii="Times New Roman" w:hAnsi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taxelor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tarifelor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fiscal 2019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privind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avizarea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taxelor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tarifelor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utilizatorilor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Biblioteca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Judeţeană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„Octavian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Goga”Cluj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fiscal 2019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privind </w:t>
      </w:r>
      <w:proofErr w:type="spellStart"/>
      <w:r>
        <w:rPr>
          <w:rFonts w:ascii="Times New Roman" w:hAnsi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rețelei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școlare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special</w:t>
      </w:r>
      <w:r>
        <w:rPr>
          <w:rFonts w:ascii="Times New Roman" w:hAnsi="Times New Roman"/>
          <w:bCs/>
          <w:smallCap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bCs/>
          <w:sz w:val="24"/>
          <w:szCs w:val="24"/>
        </w:rPr>
        <w:t>județul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Cluj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școlar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2019-2020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modificarea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Hotărârii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Județean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nr. 222/2017 privind </w:t>
      </w:r>
      <w:proofErr w:type="spellStart"/>
      <w:r>
        <w:rPr>
          <w:rFonts w:ascii="Times New Roman" w:hAnsi="Times New Roman"/>
          <w:bCs/>
          <w:sz w:val="24"/>
          <w:szCs w:val="24"/>
        </w:rPr>
        <w:t>numirea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Administrație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Cs/>
          <w:sz w:val="24"/>
          <w:szCs w:val="24"/>
        </w:rPr>
        <w:t>societății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 S.A., cu </w:t>
      </w:r>
      <w:proofErr w:type="spellStart"/>
      <w:r>
        <w:rPr>
          <w:rFonts w:ascii="Times New Roman" w:hAnsi="Times New Roman"/>
          <w:bCs/>
          <w:sz w:val="24"/>
          <w:szCs w:val="24"/>
        </w:rPr>
        <w:t>modificările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ulterioare</w:t>
      </w:r>
      <w:proofErr w:type="spellEnd"/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privind </w:t>
      </w:r>
      <w:proofErr w:type="spellStart"/>
      <w:r>
        <w:rPr>
          <w:rFonts w:ascii="Times New Roman" w:hAnsi="Times New Roman"/>
          <w:bCs/>
          <w:sz w:val="24"/>
          <w:szCs w:val="24"/>
        </w:rPr>
        <w:t>acordarea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mandat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special </w:t>
      </w:r>
      <w:proofErr w:type="spellStart"/>
      <w:r>
        <w:rPr>
          <w:rFonts w:ascii="Times New Roman" w:hAnsi="Times New Roman"/>
          <w:bCs/>
          <w:sz w:val="24"/>
          <w:szCs w:val="24"/>
        </w:rPr>
        <w:t>reprezentantului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Judeţului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Cluj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Adunarea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Generală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Acţionarilor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Cs/>
          <w:sz w:val="24"/>
          <w:szCs w:val="24"/>
        </w:rPr>
        <w:t>Compania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Apă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Someș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S.A,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vederea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exercitării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drepturilor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acţionar</w:t>
      </w:r>
      <w:proofErr w:type="spellEnd"/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535828235"/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privind </w:t>
      </w:r>
      <w:proofErr w:type="spellStart"/>
      <w:r>
        <w:rPr>
          <w:rFonts w:ascii="Times New Roman" w:hAnsi="Times New Roman"/>
          <w:sz w:val="24"/>
          <w:szCs w:val="24"/>
        </w:rPr>
        <w:t>unele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referitoare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provizoriu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Aeroportului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Internațional</w:t>
      </w:r>
      <w:proofErr w:type="spellEnd"/>
      <w:r>
        <w:rPr>
          <w:rFonts w:ascii="Times New Roman" w:hAnsi="Times New Roman"/>
          <w:sz w:val="24"/>
          <w:szCs w:val="24"/>
        </w:rPr>
        <w:t xml:space="preserve"> Avram </w:t>
      </w:r>
      <w:proofErr w:type="spellStart"/>
      <w:r>
        <w:rPr>
          <w:rFonts w:ascii="Times New Roman" w:hAnsi="Times New Roman"/>
          <w:sz w:val="24"/>
          <w:szCs w:val="24"/>
        </w:rPr>
        <w:t>Iancu</w:t>
      </w:r>
      <w:proofErr w:type="spellEnd"/>
      <w:r>
        <w:rPr>
          <w:rFonts w:ascii="Times New Roman" w:hAnsi="Times New Roman"/>
          <w:sz w:val="24"/>
          <w:szCs w:val="24"/>
        </w:rPr>
        <w:t xml:space="preserve"> Cluj R.A.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fr-FR"/>
        </w:rPr>
        <w:t xml:space="preserve">privind </w:t>
      </w:r>
      <w:proofErr w:type="spellStart"/>
      <w:r>
        <w:rPr>
          <w:rFonts w:ascii="Times New Roman" w:hAnsi="Times New Roman"/>
          <w:bCs/>
          <w:sz w:val="24"/>
          <w:lang w:val="fr-FR"/>
        </w:rPr>
        <w:t>constatarea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suspendării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lang w:val="fr-FR"/>
        </w:rPr>
        <w:t>drept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fr-FR"/>
        </w:rPr>
        <w:t>pe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perioada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concediului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de      </w:t>
      </w:r>
      <w:proofErr w:type="spellStart"/>
      <w:r>
        <w:rPr>
          <w:rFonts w:ascii="Times New Roman" w:hAnsi="Times New Roman"/>
          <w:bCs/>
          <w:sz w:val="24"/>
          <w:lang w:val="fr-FR"/>
        </w:rPr>
        <w:t>maternitate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a </w:t>
      </w:r>
      <w:proofErr w:type="spellStart"/>
      <w:r>
        <w:rPr>
          <w:rFonts w:ascii="Times New Roman" w:hAnsi="Times New Roman"/>
          <w:bCs/>
          <w:sz w:val="24"/>
          <w:lang w:val="fr-FR"/>
        </w:rPr>
        <w:t>doamnei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Filip Carmen-</w:t>
      </w:r>
      <w:proofErr w:type="spellStart"/>
      <w:r>
        <w:rPr>
          <w:rFonts w:ascii="Times New Roman" w:hAnsi="Times New Roman"/>
          <w:bCs/>
          <w:sz w:val="24"/>
          <w:lang w:val="fr-FR"/>
        </w:rPr>
        <w:t>Mihaela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din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funcția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lang w:val="fr-FR"/>
        </w:rPr>
        <w:t>director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executiv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al </w:t>
      </w:r>
      <w:proofErr w:type="spellStart"/>
      <w:r>
        <w:rPr>
          <w:rFonts w:ascii="Times New Roman" w:hAnsi="Times New Roman"/>
          <w:bCs/>
          <w:sz w:val="24"/>
          <w:lang w:val="fr-FR"/>
        </w:rPr>
        <w:t>Direcției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Județene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lang w:val="fr-FR"/>
        </w:rPr>
        <w:t>Evidență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lang w:val="fr-FR"/>
        </w:rPr>
        <w:t>Persoanelor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Cluj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fr-FR"/>
        </w:rPr>
        <w:t>privind</w:t>
      </w:r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exercitarea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cu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caracter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temporar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lang w:val="fr-FR"/>
        </w:rPr>
        <w:t>funcției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publice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lang w:val="fr-FR"/>
        </w:rPr>
        <w:t>conducere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lang w:val="fr-FR"/>
        </w:rPr>
        <w:t>director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executiv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gramStart"/>
      <w:r>
        <w:rPr>
          <w:rFonts w:ascii="Times New Roman" w:hAnsi="Times New Roman"/>
          <w:bCs/>
          <w:sz w:val="24"/>
          <w:lang w:val="fr-FR"/>
        </w:rPr>
        <w:t xml:space="preserve">al  </w:t>
      </w:r>
      <w:proofErr w:type="spellStart"/>
      <w:r>
        <w:rPr>
          <w:rFonts w:ascii="Times New Roman" w:hAnsi="Times New Roman"/>
          <w:sz w:val="24"/>
          <w:lang w:val="en-GB"/>
        </w:rPr>
        <w:t>Direcției</w:t>
      </w:r>
      <w:proofErr w:type="spellEnd"/>
      <w:proofErr w:type="gram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Județene</w:t>
      </w:r>
      <w:proofErr w:type="spellEnd"/>
      <w:r>
        <w:rPr>
          <w:rFonts w:ascii="Times New Roman" w:hAnsi="Times New Roman"/>
          <w:sz w:val="24"/>
          <w:lang w:val="en-GB"/>
        </w:rPr>
        <w:t xml:space="preserve"> de </w:t>
      </w:r>
      <w:proofErr w:type="spellStart"/>
      <w:r>
        <w:rPr>
          <w:rFonts w:ascii="Times New Roman" w:hAnsi="Times New Roman"/>
          <w:sz w:val="24"/>
          <w:lang w:val="en-GB"/>
        </w:rPr>
        <w:t>Evidență</w:t>
      </w:r>
      <w:proofErr w:type="spellEnd"/>
      <w:r>
        <w:rPr>
          <w:rFonts w:ascii="Times New Roman" w:hAnsi="Times New Roman"/>
          <w:sz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lang w:val="en-GB"/>
        </w:rPr>
        <w:t>Persoanelor</w:t>
      </w:r>
      <w:proofErr w:type="spellEnd"/>
      <w:r>
        <w:rPr>
          <w:rFonts w:ascii="Times New Roman" w:hAnsi="Times New Roman"/>
          <w:sz w:val="24"/>
          <w:lang w:val="en-GB"/>
        </w:rPr>
        <w:t xml:space="preserve"> Cluj</w:t>
      </w:r>
      <w:r>
        <w:rPr>
          <w:rFonts w:ascii="Times New Roman" w:hAnsi="Times New Roman"/>
          <w:bCs/>
          <w:vanish/>
          <w:sz w:val="24"/>
          <w:lang w:val="fr-FR"/>
        </w:rPr>
        <w:t xml:space="preserve"> &lt;LLNK 12002   969 20 301   0 33&gt;</w:t>
      </w:r>
      <w:r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lang w:val="fr-FR"/>
        </w:rPr>
        <w:t>către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doamna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TRIFU SORINA-LAVINIA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privind aprobarea Structurii organizatorice, a Organigramei, a Statului de funcţii şi a Regulamentului de organizare şi funcţionare pentru Spitalul Clinic de Recuperare Cluj-Napoca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modificarea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Hotărârii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Consiliului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Judeţean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Cluj nr. 39 din 28.02.2017 </w:t>
      </w:r>
      <w:r>
        <w:rPr>
          <w:rFonts w:ascii="Times New Roman" w:hAnsi="Times New Roman"/>
          <w:bCs/>
          <w:noProof/>
          <w:sz w:val="24"/>
          <w:szCs w:val="24"/>
          <w:lang w:val="en-AU" w:eastAsia="ro-RO"/>
        </w:rPr>
        <w:t xml:space="preserve">pentru </w:t>
      </w:r>
      <w:proofErr w:type="gramStart"/>
      <w:r>
        <w:rPr>
          <w:rFonts w:ascii="Times New Roman" w:hAnsi="Times New Roman"/>
          <w:bCs/>
          <w:noProof/>
          <w:sz w:val="24"/>
          <w:szCs w:val="24"/>
          <w:lang w:val="en-AU" w:eastAsia="ro-RO"/>
        </w:rPr>
        <w:t xml:space="preserve">aprobarea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Structurii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organizatorice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a 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Organigramei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Statului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funcţii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Regulamentului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organizare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funcţionare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Spitalul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Clinic de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Boli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Infecțioase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Cluj-Napoca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</w:rPr>
        <w:t xml:space="preserve"> privind </w:t>
      </w:r>
      <w:proofErr w:type="spellStart"/>
      <w:r>
        <w:rPr>
          <w:rFonts w:ascii="Times New Roman" w:hAnsi="Times New Roman"/>
          <w:bCs/>
          <w:sz w:val="24"/>
        </w:rPr>
        <w:t>aprobarea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Organigramei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și</w:t>
      </w:r>
      <w:proofErr w:type="spellEnd"/>
      <w:r>
        <w:rPr>
          <w:rFonts w:ascii="Times New Roman" w:hAnsi="Times New Roman"/>
          <w:bCs/>
          <w:sz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</w:rPr>
        <w:t>Statului</w:t>
      </w:r>
      <w:proofErr w:type="spellEnd"/>
      <w:r>
        <w:rPr>
          <w:rFonts w:ascii="Times New Roman" w:hAnsi="Times New Roman"/>
          <w:bCs/>
          <w:sz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</w:rPr>
        <w:t>funcţii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Direcția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Generală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Asistență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Socială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Protecția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Copilului</w:t>
      </w:r>
      <w:proofErr w:type="spellEnd"/>
      <w:r>
        <w:rPr>
          <w:rFonts w:ascii="Times New Roman" w:hAnsi="Times New Roman"/>
          <w:sz w:val="24"/>
        </w:rPr>
        <w:t xml:space="preserve"> Cluj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Județean</w:t>
      </w:r>
      <w:proofErr w:type="spellEnd"/>
      <w:r>
        <w:rPr>
          <w:rFonts w:ascii="Times New Roman" w:hAnsi="Times New Roman"/>
          <w:sz w:val="24"/>
          <w:szCs w:val="24"/>
        </w:rPr>
        <w:t xml:space="preserve"> Cluj nr. 257 din 31 </w:t>
      </w:r>
      <w:proofErr w:type="spellStart"/>
      <w:r>
        <w:rPr>
          <w:rFonts w:ascii="Times New Roman" w:hAnsi="Times New Roman"/>
          <w:sz w:val="24"/>
          <w:szCs w:val="24"/>
        </w:rPr>
        <w:t>octombrie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2018  </w:t>
      </w:r>
      <w:r>
        <w:rPr>
          <w:rFonts w:ascii="Times New Roman" w:hAnsi="Times New Roman"/>
          <w:noProof/>
          <w:sz w:val="24"/>
          <w:szCs w:val="24"/>
        </w:rPr>
        <w:t>privind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acordarea post-mortem a titlului de Cetățean de onoare al Județului Cluj ,,Clujean de onoare” participanților la Marea Adunare Națională de la Alba -Iulia desfășurată la 1 decembrie 1918</w:t>
      </w:r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referitoare la 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>exercitarea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dreptului de </w:t>
      </w:r>
      <w:proofErr w:type="spellStart"/>
      <w:r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>preemţiune</w:t>
      </w:r>
      <w:proofErr w:type="spellEnd"/>
      <w:r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 în temeiul Legii nr. 422/2001 privind protejarea monumentelor istorice, republicată, cu modificările </w:t>
      </w:r>
      <w:proofErr w:type="spellStart"/>
      <w:r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>şi</w:t>
      </w:r>
      <w:proofErr w:type="spellEnd"/>
      <w:r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 completările ulterioare, conform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Hotărârii Consiliului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Cluj nr. 96/2006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 – semestrul II/2018</w:t>
      </w:r>
    </w:p>
    <w:p w:rsidR="00EC6782" w:rsidRDefault="00EC6782" w:rsidP="00EC6782">
      <w:pPr>
        <w:pStyle w:val="Listparagraf"/>
        <w:numPr>
          <w:ilvl w:val="0"/>
          <w:numId w:val="2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Diverse</w:t>
      </w:r>
    </w:p>
    <w:p w:rsidR="00423A82" w:rsidRDefault="00423A82" w:rsidP="00423A82">
      <w:pPr>
        <w:pStyle w:val="Listparagraf"/>
        <w:spacing w:after="120" w:line="240" w:lineRule="auto"/>
        <w:ind w:left="1080" w:right="-18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475C" w:rsidRDefault="008A475C" w:rsidP="0038038A">
      <w:pPr>
        <w:pStyle w:val="Listparagraf"/>
        <w:spacing w:after="120" w:line="240" w:lineRule="auto"/>
        <w:ind w:left="0" w:right="-18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475C" w:rsidRDefault="008A475C" w:rsidP="0038038A">
      <w:pPr>
        <w:pStyle w:val="Listparagraf"/>
        <w:spacing w:after="120" w:line="240" w:lineRule="auto"/>
        <w:ind w:left="0" w:right="-18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475C" w:rsidRDefault="008A475C" w:rsidP="0038038A">
      <w:pPr>
        <w:pStyle w:val="Listparagraf"/>
        <w:spacing w:after="120" w:line="240" w:lineRule="auto"/>
        <w:ind w:left="0" w:right="-18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47FA" w:rsidRPr="00413D55" w:rsidRDefault="00C247FA" w:rsidP="002833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13D55">
        <w:rPr>
          <w:rFonts w:ascii="Times New Roman" w:hAnsi="Times New Roman" w:cs="Times New Roman"/>
          <w:b/>
          <w:sz w:val="24"/>
          <w:szCs w:val="24"/>
          <w:lang w:val="ro-RO"/>
        </w:rPr>
        <w:t>PREŞEDINTE</w:t>
      </w:r>
    </w:p>
    <w:p w:rsidR="00C247FA" w:rsidRDefault="00E939DC" w:rsidP="0028334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ALIN TIȘE</w:t>
      </w:r>
    </w:p>
    <w:p w:rsidR="00423A82" w:rsidRPr="003710AA" w:rsidRDefault="00423A82" w:rsidP="00423A82">
      <w:pPr>
        <w:pStyle w:val="Listparagraf"/>
        <w:spacing w:after="0" w:line="240" w:lineRule="auto"/>
        <w:ind w:left="1080" w:right="-18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3978" w:rsidRDefault="00F23978"/>
    <w:sectPr w:rsidR="00F23978" w:rsidSect="00423A82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69A7"/>
    <w:multiLevelType w:val="hybridMultilevel"/>
    <w:tmpl w:val="A7E467A2"/>
    <w:lvl w:ilvl="0" w:tplc="1B3081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C5C7F"/>
    <w:multiLevelType w:val="hybridMultilevel"/>
    <w:tmpl w:val="99A84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2F"/>
    <w:rsid w:val="00093422"/>
    <w:rsid w:val="00131D16"/>
    <w:rsid w:val="00195FDF"/>
    <w:rsid w:val="001F02D3"/>
    <w:rsid w:val="00283348"/>
    <w:rsid w:val="00287BBE"/>
    <w:rsid w:val="00302146"/>
    <w:rsid w:val="003454AE"/>
    <w:rsid w:val="003626D2"/>
    <w:rsid w:val="00367043"/>
    <w:rsid w:val="0038038A"/>
    <w:rsid w:val="00413D55"/>
    <w:rsid w:val="00423A82"/>
    <w:rsid w:val="0050392F"/>
    <w:rsid w:val="0059022D"/>
    <w:rsid w:val="005D2270"/>
    <w:rsid w:val="00637F0D"/>
    <w:rsid w:val="006A4AA6"/>
    <w:rsid w:val="00757D15"/>
    <w:rsid w:val="008A475C"/>
    <w:rsid w:val="008A7D73"/>
    <w:rsid w:val="008C066A"/>
    <w:rsid w:val="00A1109E"/>
    <w:rsid w:val="00A416B2"/>
    <w:rsid w:val="00A92132"/>
    <w:rsid w:val="00C247FA"/>
    <w:rsid w:val="00CE1759"/>
    <w:rsid w:val="00D10FFD"/>
    <w:rsid w:val="00E02613"/>
    <w:rsid w:val="00E77176"/>
    <w:rsid w:val="00E939DC"/>
    <w:rsid w:val="00EC6782"/>
    <w:rsid w:val="00F2397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A7BE0-8B4B-4F78-AD31-C97DD02A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4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50392F"/>
  </w:style>
  <w:style w:type="character" w:styleId="Robust">
    <w:name w:val="Strong"/>
    <w:basedOn w:val="Fontdeparagrafimplicit"/>
    <w:uiPriority w:val="22"/>
    <w:qFormat/>
    <w:rsid w:val="0050392F"/>
    <w:rPr>
      <w:b/>
      <w:bCs/>
    </w:rPr>
  </w:style>
  <w:style w:type="paragraph" w:styleId="Listparagraf">
    <w:name w:val="List Paragraph"/>
    <w:basedOn w:val="Normal"/>
    <w:uiPriority w:val="34"/>
    <w:qFormat/>
    <w:rsid w:val="0042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Gabriela.Moldovan</dc:creator>
  <cp:keywords/>
  <dc:description/>
  <cp:lastModifiedBy>Calin Archiudean</cp:lastModifiedBy>
  <cp:revision>24</cp:revision>
  <cp:lastPrinted>2015-01-21T13:45:00Z</cp:lastPrinted>
  <dcterms:created xsi:type="dcterms:W3CDTF">2015-01-21T06:12:00Z</dcterms:created>
  <dcterms:modified xsi:type="dcterms:W3CDTF">2019-01-23T13:05:00Z</dcterms:modified>
</cp:coreProperties>
</file>