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B5BD" w14:textId="03E17B4A" w:rsidR="00543FBC" w:rsidRPr="00430C9C" w:rsidRDefault="006400B1" w:rsidP="00543FBC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bookmarkStart w:id="0" w:name="_GoBack"/>
      <w:bookmarkEnd w:id="0"/>
      <w:r>
        <w:rPr>
          <w:rFonts w:ascii="Montserrat" w:eastAsia="Calibri" w:hAnsi="Montserrat"/>
          <w:b/>
        </w:rPr>
        <w:t xml:space="preserve">                                            </w:t>
      </w:r>
      <w:proofErr w:type="spellStart"/>
      <w:r w:rsidR="00543FBC" w:rsidRPr="00430C9C">
        <w:rPr>
          <w:rFonts w:ascii="Montserrat" w:eastAsia="Calibri" w:hAnsi="Montserrat"/>
          <w:b/>
        </w:rPr>
        <w:t>Anexa</w:t>
      </w:r>
      <w:proofErr w:type="spellEnd"/>
      <w:r w:rsidR="00543FBC" w:rsidRPr="00430C9C">
        <w:rPr>
          <w:rFonts w:ascii="Montserrat" w:eastAsia="Calibri" w:hAnsi="Montserrat"/>
          <w:b/>
        </w:rPr>
        <w:t xml:space="preserve"> </w:t>
      </w:r>
      <w:proofErr w:type="spellStart"/>
      <w:r w:rsidR="00543FBC" w:rsidRPr="00430C9C">
        <w:rPr>
          <w:rFonts w:ascii="Montserrat" w:eastAsia="Calibri" w:hAnsi="Montserrat"/>
          <w:b/>
        </w:rPr>
        <w:t>nr</w:t>
      </w:r>
      <w:proofErr w:type="spellEnd"/>
      <w:r w:rsidR="00543FBC" w:rsidRPr="00430C9C">
        <w:rPr>
          <w:rFonts w:ascii="Montserrat" w:eastAsia="Calibri" w:hAnsi="Montserrat"/>
          <w:b/>
        </w:rPr>
        <w:t>. 8</w:t>
      </w:r>
    </w:p>
    <w:p w14:paraId="39557723" w14:textId="1EC843E5" w:rsidR="006400B1" w:rsidRPr="00AE0B73" w:rsidRDefault="006400B1" w:rsidP="006400B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proofErr w:type="gramStart"/>
      <w:r w:rsidRPr="00AE0B73">
        <w:rPr>
          <w:rFonts w:ascii="Montserrat" w:hAnsi="Montserrat"/>
          <w:b/>
        </w:rPr>
        <w:t>la</w:t>
      </w:r>
      <w:proofErr w:type="gram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Proiectul</w:t>
      </w:r>
      <w:proofErr w:type="spellEnd"/>
      <w:r w:rsidRPr="00AE0B73">
        <w:rPr>
          <w:rFonts w:ascii="Montserrat" w:hAnsi="Montserrat"/>
          <w:b/>
        </w:rPr>
        <w:t xml:space="preserve"> de </w:t>
      </w:r>
      <w:proofErr w:type="spellStart"/>
      <w:r w:rsidRPr="00AE0B73">
        <w:rPr>
          <w:rFonts w:ascii="Montserrat" w:hAnsi="Montserrat"/>
          <w:b/>
        </w:rPr>
        <w:t>hotărâre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privind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aprobarea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taxelor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și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tarifelor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pentru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anul</w:t>
      </w:r>
      <w:proofErr w:type="spellEnd"/>
      <w:r w:rsidRPr="00AE0B73">
        <w:rPr>
          <w:rFonts w:ascii="Montserrat" w:hAnsi="Montserrat"/>
          <w:b/>
        </w:rPr>
        <w:t xml:space="preserve"> fiscal 2022</w:t>
      </w:r>
    </w:p>
    <w:p w14:paraId="7AD7CF3A" w14:textId="4D18E5C2" w:rsidR="00543FBC" w:rsidRPr="00430C9C" w:rsidRDefault="00543FBC" w:rsidP="00543FBC">
      <w:pPr>
        <w:spacing w:line="240" w:lineRule="auto"/>
        <w:contextualSpacing/>
        <w:rPr>
          <w:rFonts w:ascii="Montserrat" w:eastAsia="Calibri" w:hAnsi="Montserrat"/>
          <w:b/>
        </w:rPr>
      </w:pP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468B7486" w:rsidR="00407BA0" w:rsidRPr="00430C9C" w:rsidRDefault="00407BA0" w:rsidP="00220C76">
      <w:pPr>
        <w:spacing w:line="240" w:lineRule="auto"/>
        <w:rPr>
          <w:rFonts w:ascii="Montserrat" w:hAnsi="Montserrat"/>
        </w:rPr>
      </w:pPr>
    </w:p>
    <w:p w14:paraId="6F020D7F" w14:textId="77777777" w:rsidR="00203012" w:rsidRPr="00430C9C" w:rsidRDefault="00203012" w:rsidP="00220C76">
      <w:pPr>
        <w:spacing w:line="240" w:lineRule="auto"/>
        <w:rPr>
          <w:rFonts w:ascii="Montserrat" w:hAnsi="Montserrat"/>
        </w:rPr>
      </w:pPr>
    </w:p>
    <w:p w14:paraId="6CC9A35F" w14:textId="33371E46" w:rsidR="00DD1EF8" w:rsidRPr="00430C9C" w:rsidRDefault="00DD1EF8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1" w:name="_Hlk54769432"/>
    </w:p>
    <w:p w14:paraId="2FFD0A5E" w14:textId="77777777" w:rsidR="00203012" w:rsidRPr="00430C9C" w:rsidRDefault="00203012" w:rsidP="00203012">
      <w:pPr>
        <w:pStyle w:val="Corptext2"/>
        <w:tabs>
          <w:tab w:val="left" w:pos="1080"/>
          <w:tab w:val="left" w:pos="3705"/>
          <w:tab w:val="center" w:pos="4678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r w:rsidRPr="00430C9C">
        <w:rPr>
          <w:rFonts w:ascii="Montserrat" w:hAnsi="Montserrat"/>
          <w:sz w:val="22"/>
          <w:szCs w:val="22"/>
        </w:rPr>
        <w:t xml:space="preserve">Taxe </w:t>
      </w:r>
      <w:proofErr w:type="spellStart"/>
      <w:r w:rsidRPr="00430C9C">
        <w:rPr>
          <w:rFonts w:ascii="Montserrat" w:hAnsi="Montserrat"/>
          <w:sz w:val="22"/>
          <w:szCs w:val="22"/>
        </w:rPr>
        <w:t>speciale</w:t>
      </w:r>
      <w:proofErr w:type="spellEnd"/>
    </w:p>
    <w:p w14:paraId="198385C7" w14:textId="77777777" w:rsidR="00203012" w:rsidRPr="00430C9C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  <w:proofErr w:type="spellStart"/>
      <w:proofErr w:type="gramStart"/>
      <w:r w:rsidRPr="00430C9C">
        <w:rPr>
          <w:rFonts w:ascii="Montserrat" w:hAnsi="Montserrat"/>
          <w:sz w:val="22"/>
          <w:szCs w:val="22"/>
        </w:rPr>
        <w:t>pentru</w:t>
      </w:r>
      <w:proofErr w:type="spellEnd"/>
      <w:proofErr w:type="gramEnd"/>
      <w:r w:rsidRPr="00430C9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430C9C">
        <w:rPr>
          <w:rFonts w:ascii="Montserrat" w:hAnsi="Montserrat"/>
          <w:sz w:val="22"/>
          <w:szCs w:val="22"/>
        </w:rPr>
        <w:t>promovare</w:t>
      </w:r>
      <w:proofErr w:type="spellEnd"/>
      <w:r w:rsidRPr="00430C9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430C9C">
        <w:rPr>
          <w:rFonts w:ascii="Montserrat" w:hAnsi="Montserrat"/>
          <w:sz w:val="22"/>
          <w:szCs w:val="22"/>
        </w:rPr>
        <w:t>turistică</w:t>
      </w:r>
      <w:proofErr w:type="spellEnd"/>
      <w:r w:rsidRPr="00430C9C">
        <w:rPr>
          <w:rFonts w:ascii="Montserrat" w:hAnsi="Montserrat"/>
          <w:sz w:val="22"/>
          <w:szCs w:val="22"/>
        </w:rPr>
        <w:t xml:space="preserve"> </w:t>
      </w:r>
    </w:p>
    <w:p w14:paraId="65AFDDA9" w14:textId="77777777" w:rsidR="00203012" w:rsidRPr="00430C9C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239"/>
        <w:gridCol w:w="3468"/>
      </w:tblGrid>
      <w:tr w:rsidR="00430C9C" w:rsidRPr="00430C9C" w14:paraId="268480C7" w14:textId="77777777" w:rsidTr="00523269">
        <w:tc>
          <w:tcPr>
            <w:tcW w:w="817" w:type="dxa"/>
            <w:shd w:val="clear" w:color="auto" w:fill="auto"/>
          </w:tcPr>
          <w:p w14:paraId="26D78958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Nr</w:t>
            </w:r>
            <w:proofErr w:type="spellEnd"/>
            <w:r w:rsidRPr="00430C9C">
              <w:rPr>
                <w:rFonts w:ascii="Montserrat Light" w:hAnsi="Montserrat Light"/>
                <w:b/>
                <w:bCs/>
              </w:rPr>
              <w:t xml:space="preserve">. </w:t>
            </w: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430C9C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5BCAC7E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430C9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serviciu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14:paraId="2232281B" w14:textId="0B3AC41A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430C9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</w:p>
        </w:tc>
        <w:tc>
          <w:tcPr>
            <w:tcW w:w="3468" w:type="dxa"/>
            <w:shd w:val="clear" w:color="auto" w:fill="auto"/>
          </w:tcPr>
          <w:p w14:paraId="79394E79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430C9C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430C9C" w:rsidRPr="00430C9C" w14:paraId="31DE428C" w14:textId="77777777" w:rsidTr="00523269">
        <w:tc>
          <w:tcPr>
            <w:tcW w:w="817" w:type="dxa"/>
            <w:shd w:val="clear" w:color="auto" w:fill="auto"/>
          </w:tcPr>
          <w:p w14:paraId="444D1FD8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CB7B3B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>Ghidaje turistice de specialitate pe raza administrativă a Municipiului Cluj-Napoca solicitate de agențiile de turism care solicită și   percep taxe/tarife pentru acest tip de serviciu</w:t>
            </w:r>
            <w:r w:rsidRPr="00430C9C">
              <w:rPr>
                <w:rFonts w:ascii="Montserrat Light" w:hAnsi="Montserrat Light"/>
                <w:bCs/>
              </w:rPr>
              <w:t xml:space="preserve">. </w:t>
            </w:r>
          </w:p>
          <w:p w14:paraId="62437780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</w:rPr>
            </w:pPr>
            <w:proofErr w:type="spellStart"/>
            <w:r w:rsidRPr="00430C9C">
              <w:rPr>
                <w:rFonts w:ascii="Montserrat Light" w:hAnsi="Montserrat Light"/>
                <w:bCs/>
              </w:rPr>
              <w:t>Durata</w:t>
            </w:r>
            <w:proofErr w:type="spellEnd"/>
            <w:r w:rsidRPr="00430C9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</w:rPr>
              <w:t>ghidaj</w:t>
            </w:r>
            <w:proofErr w:type="spellEnd"/>
            <w:r w:rsidRPr="00430C9C">
              <w:rPr>
                <w:rFonts w:ascii="Montserrat Light" w:hAnsi="Montserrat Light"/>
                <w:bCs/>
              </w:rPr>
              <w:t>: maxim 4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4C4703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 xml:space="preserve">170 lei/ </w:t>
            </w:r>
            <w:proofErr w:type="spellStart"/>
            <w:r w:rsidRPr="00430C9C">
              <w:rPr>
                <w:rFonts w:ascii="Montserrat Light" w:hAnsi="Montserrat Light"/>
                <w:bCs/>
              </w:rPr>
              <w:t>ghidaj</w:t>
            </w:r>
            <w:proofErr w:type="spellEnd"/>
          </w:p>
        </w:tc>
        <w:tc>
          <w:tcPr>
            <w:tcW w:w="3468" w:type="dxa"/>
            <w:shd w:val="clear" w:color="auto" w:fill="auto"/>
            <w:vAlign w:val="center"/>
          </w:tcPr>
          <w:p w14:paraId="764D0BF0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8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04CFEBD4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alin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. 4.1 lit. a) </w:t>
            </w:r>
            <w:proofErr w:type="gram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din</w:t>
            </w:r>
            <w:proofErr w:type="gram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Ordinul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nr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. 2409/2020 </w:t>
            </w:r>
          </w:p>
          <w:p w14:paraId="3796DE63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-art. 76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alin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. (2) </w:t>
            </w:r>
            <w:proofErr w:type="spellStart"/>
            <w:proofErr w:type="gram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punctul</w:t>
            </w:r>
            <w:proofErr w:type="spellEnd"/>
            <w:proofErr w:type="gram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2)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și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punctul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26) din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Hotărârea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Consiliului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Județean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Cluj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nr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. 65/2018</w:t>
            </w:r>
          </w:p>
        </w:tc>
      </w:tr>
      <w:tr w:rsidR="00203012" w:rsidRPr="00430C9C" w14:paraId="1B378046" w14:textId="77777777" w:rsidTr="00523269">
        <w:tc>
          <w:tcPr>
            <w:tcW w:w="817" w:type="dxa"/>
            <w:shd w:val="clear" w:color="auto" w:fill="auto"/>
          </w:tcPr>
          <w:p w14:paraId="36ABD2BF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715261A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Ghidaje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turistice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pe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raza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administrativă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a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Județului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Cluj.</w:t>
            </w:r>
          </w:p>
          <w:p w14:paraId="78C0B3B6" w14:textId="6163A3B0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Durata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ghidaj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: maxim 8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BB5484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 xml:space="preserve">700 lei/ </w:t>
            </w:r>
            <w:proofErr w:type="spellStart"/>
            <w:r w:rsidRPr="00430C9C">
              <w:rPr>
                <w:rFonts w:ascii="Montserrat Light" w:hAnsi="Montserrat Light"/>
                <w:bCs/>
              </w:rPr>
              <w:t>ghidaj</w:t>
            </w:r>
            <w:proofErr w:type="spellEnd"/>
          </w:p>
        </w:tc>
        <w:tc>
          <w:tcPr>
            <w:tcW w:w="3468" w:type="dxa"/>
            <w:shd w:val="clear" w:color="auto" w:fill="auto"/>
            <w:vAlign w:val="center"/>
          </w:tcPr>
          <w:p w14:paraId="14A60820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9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409261A2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alin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. </w:t>
            </w:r>
            <w:proofErr w:type="gram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4.1  lit</w:t>
            </w:r>
            <w:proofErr w:type="gram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. a) </w:t>
            </w:r>
            <w:proofErr w:type="gram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din</w:t>
            </w:r>
            <w:proofErr w:type="gram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Ordinul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nr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. 2409/2020 </w:t>
            </w:r>
          </w:p>
          <w:p w14:paraId="4AB84B8F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-art. 76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alin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. (2) </w:t>
            </w:r>
            <w:proofErr w:type="spellStart"/>
            <w:proofErr w:type="gram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punctul</w:t>
            </w:r>
            <w:proofErr w:type="spellEnd"/>
            <w:proofErr w:type="gram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2)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și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punctul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26) din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Hotărârea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Consiliului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Județean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Cluj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nr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. 65/2018</w:t>
            </w:r>
          </w:p>
        </w:tc>
      </w:tr>
    </w:tbl>
    <w:p w14:paraId="3B40B04E" w14:textId="77777777" w:rsidR="00203012" w:rsidRPr="00430C9C" w:rsidRDefault="00203012" w:rsidP="00203012">
      <w:pPr>
        <w:pStyle w:val="Corptext"/>
        <w:ind w:left="708" w:firstLine="708"/>
        <w:rPr>
          <w:rFonts w:ascii="Cambria" w:hAnsi="Cambria"/>
          <w:b/>
          <w:sz w:val="24"/>
          <w:szCs w:val="24"/>
        </w:rPr>
      </w:pPr>
    </w:p>
    <w:p w14:paraId="649129CA" w14:textId="77777777" w:rsidR="00203012" w:rsidRPr="00430C9C" w:rsidRDefault="0020301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0CE6036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E61B9A">
        <w:rPr>
          <w:rFonts w:ascii="Montserrat" w:hAnsi="Montserrat"/>
          <w:lang w:val="ro-RO" w:eastAsia="ro-RO"/>
        </w:rPr>
        <w:t xml:space="preserve">                        </w:t>
      </w:r>
      <w:r w:rsidRPr="00430C9C">
        <w:rPr>
          <w:rFonts w:ascii="Montserrat" w:hAnsi="Montserrat"/>
          <w:b/>
          <w:lang w:val="ro-RO" w:eastAsia="ro-RO"/>
        </w:rPr>
        <w:t>Contrasemnează:</w:t>
      </w:r>
    </w:p>
    <w:p w14:paraId="13B0D5D9" w14:textId="084DB909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430C9C">
        <w:rPr>
          <w:rFonts w:ascii="Montserrat" w:hAnsi="Montserrat"/>
          <w:lang w:val="ro-RO" w:eastAsia="ro-RO"/>
        </w:rPr>
        <w:t xml:space="preserve">       </w:t>
      </w:r>
      <w:r w:rsidRPr="00430C9C">
        <w:rPr>
          <w:rFonts w:ascii="Montserrat" w:hAnsi="Montserrat"/>
          <w:b/>
          <w:lang w:val="ro-RO" w:eastAsia="ro-RO"/>
        </w:rPr>
        <w:t>PREŞEDINTE,</w:t>
      </w:r>
      <w:r w:rsidRPr="00430C9C">
        <w:rPr>
          <w:rFonts w:ascii="Montserrat" w:hAnsi="Montserrat"/>
          <w:b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</w:t>
      </w:r>
      <w:r w:rsidR="00E61B9A">
        <w:rPr>
          <w:rFonts w:ascii="Montserrat" w:hAnsi="Montserrat"/>
          <w:lang w:val="ro-RO" w:eastAsia="ro-RO"/>
        </w:rPr>
        <w:t xml:space="preserve">                </w:t>
      </w:r>
      <w:r w:rsidRPr="00430C9C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8C03157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b/>
          <w:lang w:val="ro-RO" w:eastAsia="ro-RO"/>
        </w:rPr>
        <w:t xml:space="preserve">       </w:t>
      </w:r>
      <w:r w:rsidR="00407BA0" w:rsidRPr="00430C9C">
        <w:rPr>
          <w:rFonts w:ascii="Montserrat" w:hAnsi="Montserrat"/>
          <w:b/>
          <w:lang w:val="ro-RO" w:eastAsia="ro-RO"/>
        </w:rPr>
        <w:t xml:space="preserve"> </w:t>
      </w:r>
      <w:r w:rsidRPr="00430C9C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E61B9A">
        <w:rPr>
          <w:rFonts w:ascii="Montserrat" w:hAnsi="Montserrat"/>
          <w:b/>
          <w:lang w:val="ro-RO" w:eastAsia="ro-RO"/>
        </w:rPr>
        <w:t xml:space="preserve">                   </w:t>
      </w:r>
      <w:r w:rsidRPr="00430C9C">
        <w:rPr>
          <w:rFonts w:ascii="Montserrat" w:hAnsi="Montserrat"/>
          <w:b/>
          <w:lang w:val="ro-RO" w:eastAsia="ro-RO"/>
        </w:rPr>
        <w:t>Simona Gaci</w:t>
      </w:r>
      <w:bookmarkEnd w:id="1"/>
      <w:bookmarkEnd w:id="2"/>
    </w:p>
    <w:p w14:paraId="6A8950DA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EFB182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799ACB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5006E0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2524ADAC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0B27615A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32346465" w14:textId="77777777" w:rsidR="00E61B9A" w:rsidRPr="00430C9C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E61B9A" w:rsidRPr="00430C9C" w:rsidSect="00DD1EF8">
      <w:headerReference w:type="first" r:id="rId10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EE4A1" w14:textId="77777777" w:rsidR="00807658" w:rsidRDefault="00807658">
      <w:pPr>
        <w:spacing w:line="240" w:lineRule="auto"/>
      </w:pPr>
      <w:r>
        <w:separator/>
      </w:r>
    </w:p>
  </w:endnote>
  <w:endnote w:type="continuationSeparator" w:id="0">
    <w:p w14:paraId="68FCD680" w14:textId="77777777" w:rsidR="00807658" w:rsidRDefault="00807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F7B93" w14:textId="77777777" w:rsidR="00807658" w:rsidRDefault="00807658">
      <w:pPr>
        <w:spacing w:line="240" w:lineRule="auto"/>
      </w:pPr>
      <w:r>
        <w:separator/>
      </w:r>
    </w:p>
  </w:footnote>
  <w:footnote w:type="continuationSeparator" w:id="0">
    <w:p w14:paraId="5FAE29FB" w14:textId="77777777" w:rsidR="00807658" w:rsidRDefault="008076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C"/>
    <w:rsid w:val="000F723B"/>
    <w:rsid w:val="0017481D"/>
    <w:rsid w:val="001C6EA8"/>
    <w:rsid w:val="00203012"/>
    <w:rsid w:val="00220C76"/>
    <w:rsid w:val="0024014C"/>
    <w:rsid w:val="0027330D"/>
    <w:rsid w:val="00282CEB"/>
    <w:rsid w:val="00334943"/>
    <w:rsid w:val="00354EE3"/>
    <w:rsid w:val="00407BA0"/>
    <w:rsid w:val="00430C9C"/>
    <w:rsid w:val="004E343B"/>
    <w:rsid w:val="004F5FE6"/>
    <w:rsid w:val="00523269"/>
    <w:rsid w:val="00534029"/>
    <w:rsid w:val="00543FBC"/>
    <w:rsid w:val="005C4339"/>
    <w:rsid w:val="005F2AB7"/>
    <w:rsid w:val="006172AC"/>
    <w:rsid w:val="00621DE5"/>
    <w:rsid w:val="006400B1"/>
    <w:rsid w:val="006C195F"/>
    <w:rsid w:val="00807658"/>
    <w:rsid w:val="00880EBF"/>
    <w:rsid w:val="009629C2"/>
    <w:rsid w:val="009C550C"/>
    <w:rsid w:val="00A07EF5"/>
    <w:rsid w:val="00A24E16"/>
    <w:rsid w:val="00AA3A99"/>
    <w:rsid w:val="00AF43EA"/>
    <w:rsid w:val="00B24133"/>
    <w:rsid w:val="00BC1422"/>
    <w:rsid w:val="00C37559"/>
    <w:rsid w:val="00CC2B57"/>
    <w:rsid w:val="00D425A0"/>
    <w:rsid w:val="00DD1EF8"/>
    <w:rsid w:val="00DE0C1D"/>
    <w:rsid w:val="00DF383D"/>
    <w:rsid w:val="00E61B9A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20301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03012"/>
  </w:style>
  <w:style w:type="paragraph" w:styleId="TextnBalon">
    <w:name w:val="Balloon Text"/>
    <w:basedOn w:val="Normal"/>
    <w:link w:val="TextnBalonCaracter"/>
    <w:uiPriority w:val="99"/>
    <w:semiHidden/>
    <w:unhideWhenUsed/>
    <w:rsid w:val="005232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171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plus.ro/Intralegis6/oficiale/afis.php?f=171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44C9-C4AF-4A67-8D01-9118B3AB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34</cp:revision>
  <cp:lastPrinted>2021-11-01T12:17:00Z</cp:lastPrinted>
  <dcterms:created xsi:type="dcterms:W3CDTF">2020-10-13T11:24:00Z</dcterms:created>
  <dcterms:modified xsi:type="dcterms:W3CDTF">2021-11-01T12:18:00Z</dcterms:modified>
</cp:coreProperties>
</file>