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41"/>
        <w:ind w:right="15"/>
        <w:jc w:val="center"/>
        <w:rPr>
          <w:b w:val="0"/>
          <w:bCs w:val="0"/>
        </w:rPr>
      </w:pPr>
      <w:r>
        <w:rPr>
          <w:spacing w:val="-1"/>
        </w:rPr>
        <w:t>ŞCOALA GIMNAZIALĂ SPECIALĂ PENTRU DEFICIENŢI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AUZ</w:t>
      </w:r>
      <w:r>
        <w:rPr>
          <w:b w:val="0"/>
        </w:rPr>
      </w:r>
    </w:p>
    <w:p>
      <w:pPr>
        <w:spacing w:before="0"/>
        <w:ind w:left="0" w:right="1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„KOZMUTZA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FLÓRA”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Motto: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„Fiecare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copil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este</w:t>
      </w:r>
      <w:r>
        <w:rPr>
          <w:rFonts w:ascii="Times New Roman" w:hAnsi="Times New Roman" w:cs="Times New Roman" w:eastAsia="Times New Roman"/>
          <w:b/>
          <w:bCs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important”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81686" cy="383895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86" cy="38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7"/>
          <w:szCs w:val="37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Profilul</w:t>
      </w:r>
      <w:r>
        <w:rPr>
          <w:rFonts w:ascii="Times New Roman" w:hAnsi="Times New Roman"/>
          <w:b/>
          <w:sz w:val="24"/>
        </w:rPr>
        <w:t> şcolii</w:t>
      </w:r>
      <w:r>
        <w:rPr>
          <w:rFonts w:ascii="Times New Roman" w:hAnsi="Times New Roman"/>
          <w:sz w:val="24"/>
        </w:rPr>
        <w:t>: </w:t>
      </w:r>
      <w:r>
        <w:rPr>
          <w:rFonts w:ascii="Times New Roman" w:hAnsi="Times New Roman"/>
          <w:spacing w:val="-1"/>
          <w:sz w:val="24"/>
        </w:rPr>
        <w:t>școală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gimnazială specială cu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limba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predare</w:t>
      </w:r>
      <w:r>
        <w:rPr>
          <w:rFonts w:ascii="Times New Roman" w:hAnsi="Times New Roman"/>
          <w:spacing w:val="-1"/>
          <w:sz w:val="24"/>
        </w:rPr>
        <w:t> maghiară.</w:t>
      </w:r>
    </w:p>
    <w:p>
      <w:pPr>
        <w:pStyle w:val="BodyText"/>
        <w:spacing w:line="240" w:lineRule="auto"/>
        <w:ind w:left="100" w:right="113" w:firstLine="659"/>
        <w:jc w:val="both"/>
      </w:pPr>
      <w:r>
        <w:rPr>
          <w:spacing w:val="-1"/>
        </w:rPr>
        <w:t>Şcoala</w:t>
      </w:r>
      <w:r>
        <w:rPr>
          <w:spacing w:val="13"/>
        </w:rPr>
        <w:t> </w:t>
      </w:r>
      <w:r>
        <w:rPr/>
        <w:t>Gimnazială</w:t>
      </w:r>
      <w:r>
        <w:rPr>
          <w:spacing w:val="13"/>
        </w:rPr>
        <w:t> </w:t>
      </w:r>
      <w:r>
        <w:rPr>
          <w:spacing w:val="-1"/>
        </w:rPr>
        <w:t>Specială</w:t>
      </w:r>
      <w:r>
        <w:rPr>
          <w:spacing w:val="13"/>
        </w:rPr>
        <w:t> </w:t>
      </w:r>
      <w:r>
        <w:rPr/>
        <w:t>pentru</w:t>
      </w:r>
      <w:r>
        <w:rPr>
          <w:spacing w:val="13"/>
        </w:rPr>
        <w:t> </w:t>
      </w:r>
      <w:r>
        <w:rPr>
          <w:spacing w:val="-1"/>
        </w:rPr>
        <w:t>Deficienţi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Auz</w:t>
      </w:r>
      <w:r>
        <w:rPr>
          <w:spacing w:val="19"/>
        </w:rPr>
        <w:t> </w:t>
      </w:r>
      <w:r>
        <w:rPr/>
        <w:t>„Kozmutza</w:t>
      </w:r>
      <w:r>
        <w:rPr>
          <w:spacing w:val="13"/>
        </w:rPr>
        <w:t> </w:t>
      </w:r>
      <w:r>
        <w:rPr>
          <w:spacing w:val="-1"/>
        </w:rPr>
        <w:t>Flora”</w:t>
      </w:r>
      <w:r>
        <w:rPr>
          <w:spacing w:val="15"/>
        </w:rPr>
        <w:t> </w:t>
      </w:r>
      <w:r>
        <w:rPr>
          <w:spacing w:val="-1"/>
        </w:rPr>
        <w:t>este</w:t>
      </w:r>
      <w:r>
        <w:rPr>
          <w:spacing w:val="30"/>
        </w:rPr>
        <w:t> </w:t>
      </w:r>
      <w:r>
        <w:rPr/>
        <w:t>singura</w:t>
      </w:r>
      <w:r>
        <w:rPr>
          <w:spacing w:val="51"/>
        </w:rPr>
        <w:t> </w:t>
      </w:r>
      <w:r>
        <w:rPr/>
        <w:t>instituție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ţară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grădiniță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școală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copii/elevi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deficienţe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auz,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naţionalitate</w:t>
      </w:r>
      <w:r>
        <w:rPr/>
        <w:t> </w:t>
      </w:r>
      <w:r>
        <w:rPr>
          <w:spacing w:val="-1"/>
        </w:rPr>
        <w:t>maghiară.</w:t>
      </w:r>
      <w:r>
        <w:rPr>
          <w:spacing w:val="43"/>
        </w:rPr>
        <w:t> </w:t>
      </w:r>
      <w:r>
        <w:rPr/>
        <w:t>Instituția</w:t>
      </w:r>
      <w:r>
        <w:rPr>
          <w:spacing w:val="42"/>
        </w:rPr>
        <w:t> </w:t>
      </w:r>
      <w:r>
        <w:rPr/>
        <w:t>noastră</w:t>
      </w:r>
      <w:r>
        <w:rPr>
          <w:spacing w:val="42"/>
        </w:rPr>
        <w:t> </w:t>
      </w:r>
      <w:r>
        <w:rPr/>
        <w:t>şcolarizează</w:t>
      </w:r>
      <w:r>
        <w:rPr>
          <w:spacing w:val="42"/>
        </w:rPr>
        <w:t> </w:t>
      </w:r>
      <w:r>
        <w:rPr/>
        <w:t>elevi</w:t>
      </w:r>
      <w:r>
        <w:rPr>
          <w:spacing w:val="42"/>
        </w:rPr>
        <w:t> </w:t>
      </w:r>
      <w:r>
        <w:rPr/>
        <w:t>din</w:t>
      </w:r>
      <w:r>
        <w:rPr>
          <w:spacing w:val="43"/>
        </w:rPr>
        <w:t> </w:t>
      </w:r>
      <w:r>
        <w:rPr/>
        <w:t>mai</w:t>
      </w:r>
      <w:r>
        <w:rPr>
          <w:spacing w:val="42"/>
        </w:rPr>
        <w:t> </w:t>
      </w:r>
      <w:r>
        <w:rPr/>
        <w:t>multe</w:t>
      </w:r>
      <w:r>
        <w:rPr>
          <w:spacing w:val="42"/>
        </w:rPr>
        <w:t> </w:t>
      </w:r>
      <w:r>
        <w:rPr/>
        <w:t>zone</w:t>
      </w:r>
      <w:r>
        <w:rPr>
          <w:spacing w:val="42"/>
        </w:rPr>
        <w:t> </w:t>
      </w:r>
      <w:r>
        <w:rPr/>
        <w:t>ale</w:t>
      </w:r>
      <w:r>
        <w:rPr>
          <w:spacing w:val="42"/>
        </w:rPr>
        <w:t> </w:t>
      </w:r>
      <w:r>
        <w:rPr/>
        <w:t>ţării,</w:t>
      </w:r>
      <w:r>
        <w:rPr>
          <w:spacing w:val="42"/>
        </w:rPr>
        <w:t> </w:t>
      </w:r>
      <w:r>
        <w:rPr/>
        <w:t>în</w:t>
      </w:r>
      <w:r>
        <w:rPr>
          <w:spacing w:val="43"/>
        </w:rPr>
        <w:t> </w:t>
      </w:r>
      <w:r>
        <w:rPr/>
        <w:t>special</w:t>
      </w:r>
      <w:r>
        <w:rPr>
          <w:spacing w:val="42"/>
        </w:rPr>
        <w:t> </w:t>
      </w:r>
      <w:r>
        <w:rPr/>
        <w:t>din</w:t>
      </w:r>
      <w:r>
        <w:rPr>
          <w:spacing w:val="28"/>
        </w:rPr>
        <w:t> </w:t>
      </w:r>
      <w:r>
        <w:rPr/>
        <w:t>Transilvania.</w:t>
      </w:r>
      <w:r>
        <w:rPr>
          <w:spacing w:val="15"/>
        </w:rPr>
        <w:t> </w:t>
      </w:r>
      <w:r>
        <w:rPr/>
        <w:t>Pe</w:t>
      </w:r>
      <w:r>
        <w:rPr>
          <w:spacing w:val="15"/>
        </w:rPr>
        <w:t> </w:t>
      </w:r>
      <w:r>
        <w:rPr/>
        <w:t>lângă</w:t>
      </w:r>
      <w:r>
        <w:rPr>
          <w:spacing w:val="15"/>
        </w:rPr>
        <w:t> </w:t>
      </w:r>
      <w:r>
        <w:rPr/>
        <w:t>clasele</w:t>
      </w:r>
      <w:r>
        <w:rPr>
          <w:spacing w:val="15"/>
        </w:rPr>
        <w:t> </w:t>
      </w:r>
      <w:r>
        <w:rPr/>
        <w:t>pentru</w:t>
      </w:r>
      <w:r>
        <w:rPr>
          <w:spacing w:val="15"/>
        </w:rPr>
        <w:t> </w:t>
      </w:r>
      <w:r>
        <w:rPr/>
        <w:t>elevi</w:t>
      </w:r>
      <w:r>
        <w:rPr>
          <w:spacing w:val="15"/>
        </w:rPr>
        <w:t> </w:t>
      </w:r>
      <w:r>
        <w:rPr/>
        <w:t>cu</w:t>
      </w:r>
      <w:r>
        <w:rPr>
          <w:spacing w:val="15"/>
        </w:rPr>
        <w:t> </w:t>
      </w:r>
      <w:r>
        <w:rPr/>
        <w:t>deficiențe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auz</w:t>
      </w:r>
      <w:r>
        <w:rPr>
          <w:spacing w:val="15"/>
        </w:rPr>
        <w:t> </w:t>
      </w:r>
      <w:r>
        <w:rPr/>
        <w:t>avem</w:t>
      </w:r>
      <w:r>
        <w:rPr>
          <w:spacing w:val="15"/>
        </w:rPr>
        <w:t> </w:t>
      </w:r>
      <w:r>
        <w:rPr/>
        <w:t>și</w:t>
      </w:r>
      <w:r>
        <w:rPr>
          <w:spacing w:val="15"/>
        </w:rPr>
        <w:t> </w:t>
      </w:r>
      <w:r>
        <w:rPr/>
        <w:t>clase/grupe</w:t>
      </w:r>
      <w:r>
        <w:rPr>
          <w:spacing w:val="15"/>
        </w:rPr>
        <w:t> </w:t>
      </w:r>
      <w:r>
        <w:rPr/>
        <w:t>separate</w:t>
      </w:r>
      <w:r>
        <w:rPr/>
        <w:t> pentru </w:t>
      </w:r>
      <w:r>
        <w:rPr>
          <w:spacing w:val="-1"/>
        </w:rPr>
        <w:t>următoarele</w:t>
      </w:r>
      <w:r>
        <w:rPr/>
        <w:t> categorii de deficiențe: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elevi/copii</w:t>
      </w:r>
      <w:r>
        <w:rPr/>
        <w:t> cu </w:t>
      </w:r>
      <w:r>
        <w:rPr>
          <w:spacing w:val="-1"/>
        </w:rPr>
        <w:t>deficiențe</w:t>
      </w:r>
      <w:r>
        <w:rPr>
          <w:spacing w:val="1"/>
        </w:rPr>
        <w:t> </w:t>
      </w:r>
      <w:r>
        <w:rPr>
          <w:spacing w:val="-1"/>
        </w:rPr>
        <w:t>ușoare</w:t>
      </w:r>
      <w:r>
        <w:rPr>
          <w:spacing w:val="-2"/>
        </w:rPr>
        <w:t> </w:t>
      </w:r>
      <w:r>
        <w:rPr/>
        <w:t>și </w:t>
      </w:r>
      <w:r>
        <w:rPr>
          <w:spacing w:val="-1"/>
        </w:rPr>
        <w:t>moderate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elevi/</w:t>
      </w:r>
      <w:r>
        <w:rPr/>
        <w:t> copii cu</w:t>
      </w:r>
      <w:r>
        <w:rPr>
          <w:spacing w:val="-1"/>
        </w:rPr>
        <w:t> deficiențe</w:t>
      </w:r>
      <w:r>
        <w:rPr>
          <w:spacing w:val="2"/>
        </w:rPr>
        <w:t> </w:t>
      </w:r>
      <w:r>
        <w:rPr>
          <w:spacing w:val="-1"/>
        </w:rPr>
        <w:t>severe,</w:t>
      </w:r>
      <w:r>
        <w:rPr/>
        <w:t> profunde</w:t>
      </w:r>
      <w:r>
        <w:rPr>
          <w:spacing w:val="-1"/>
        </w:rPr>
        <w:t> și/sau</w:t>
      </w:r>
      <w:r>
        <w:rPr>
          <w:spacing w:val="3"/>
        </w:rPr>
        <w:t> </w:t>
      </w:r>
      <w:r>
        <w:rPr/>
        <w:t>asociate</w:t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elevi/</w:t>
      </w:r>
      <w:r>
        <w:rPr/>
        <w:t> copii cu </w:t>
      </w:r>
      <w:r>
        <w:rPr>
          <w:spacing w:val="-1"/>
        </w:rPr>
        <w:t>tulburări</w:t>
      </w:r>
      <w:r>
        <w:rPr/>
        <w:t> din </w:t>
      </w:r>
      <w:r>
        <w:rPr>
          <w:spacing w:val="-1"/>
        </w:rPr>
        <w:t>spectrul</w:t>
      </w:r>
      <w:r>
        <w:rPr/>
        <w:t> </w:t>
      </w:r>
      <w:r>
        <w:rPr>
          <w:spacing w:val="-1"/>
        </w:rPr>
        <w:t>autist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11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Oferta</w:t>
      </w:r>
      <w:r>
        <w:rPr>
          <w:rFonts w:ascii="Times New Roman" w:hAnsi="Times New Roman"/>
          <w:b/>
          <w:spacing w:val="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educa</w:t>
      </w:r>
      <w:r>
        <w:rPr>
          <w:rFonts w:ascii="Times New Roman" w:hAnsi="Times New Roman"/>
          <w:spacing w:val="-1"/>
          <w:sz w:val="24"/>
        </w:rPr>
        <w:t>ţ</w:t>
      </w:r>
      <w:r>
        <w:rPr>
          <w:rFonts w:ascii="Times New Roman" w:hAnsi="Times New Roman"/>
          <w:b/>
          <w:spacing w:val="-1"/>
          <w:sz w:val="24"/>
        </w:rPr>
        <w:t>ională</w:t>
      </w:r>
      <w:r>
        <w:rPr>
          <w:rFonts w:ascii="Times New Roman" w:hAnsi="Times New Roman"/>
          <w:b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este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adaptată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nevoile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comunităţii,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are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acoperire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1"/>
          <w:sz w:val="24"/>
        </w:rPr>
        <w:t>în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resursele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materiale</w:t>
      </w:r>
      <w:r>
        <w:rPr>
          <w:rFonts w:ascii="Times New Roman" w:hAnsi="Times New Roman"/>
          <w:spacing w:val="105"/>
          <w:sz w:val="24"/>
        </w:rPr>
        <w:t> </w:t>
      </w:r>
      <w:r>
        <w:rPr>
          <w:rFonts w:ascii="Times New Roman" w:hAnsi="Times New Roman"/>
          <w:sz w:val="24"/>
        </w:rPr>
        <w:t>şi </w:t>
      </w:r>
      <w:r>
        <w:rPr>
          <w:rFonts w:ascii="Times New Roman" w:hAnsi="Times New Roman"/>
          <w:spacing w:val="-1"/>
          <w:sz w:val="24"/>
        </w:rPr>
        <w:t>umane ale școlii</w:t>
      </w:r>
      <w:r>
        <w:rPr>
          <w:rFonts w:ascii="Times New Roman" w:hAnsi="Times New Roman"/>
          <w:sz w:val="24"/>
        </w:rPr>
        <w:t> și </w:t>
      </w:r>
      <w:r>
        <w:rPr>
          <w:rFonts w:ascii="Times New Roman" w:hAnsi="Times New Roman"/>
          <w:spacing w:val="-1"/>
          <w:sz w:val="24"/>
        </w:rPr>
        <w:t>este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 </w:t>
      </w:r>
      <w:r>
        <w:rPr>
          <w:rFonts w:ascii="Times New Roman" w:hAnsi="Times New Roman"/>
          <w:spacing w:val="-1"/>
          <w:sz w:val="24"/>
        </w:rPr>
        <w:t>ofertă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educaţională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diversificată</w:t>
      </w:r>
      <w:r>
        <w:rPr>
          <w:rFonts w:ascii="Times New Roman" w:hAnsi="Times New Roman"/>
          <w:sz w:val="24"/>
        </w:rPr>
        <w:t>:</w:t>
      </w:r>
    </w:p>
    <w:p>
      <w:pPr>
        <w:numPr>
          <w:ilvl w:val="0"/>
          <w:numId w:val="2"/>
        </w:numPr>
        <w:tabs>
          <w:tab w:pos="821" w:val="left" w:leader="none"/>
        </w:tabs>
        <w:spacing w:before="199"/>
        <w:ind w:left="820" w:right="11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oferim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servicii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educaţionale</w:t>
      </w:r>
      <w:r>
        <w:rPr>
          <w:rFonts w:ascii="Times New Roman" w:hAnsi="Times New Roman"/>
          <w:b/>
          <w:spacing w:val="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copiilor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vârstă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preșcolară,</w:t>
      </w:r>
      <w:r>
        <w:rPr>
          <w:rFonts w:ascii="Times New Roman" w:hAnsi="Times New Roman"/>
          <w:b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elevilor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din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ciclul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primar</w:t>
      </w:r>
      <w:r>
        <w:rPr>
          <w:rFonts w:ascii="Times New Roman" w:hAnsi="Times New Roman"/>
          <w:spacing w:val="117"/>
          <w:sz w:val="24"/>
        </w:rPr>
        <w:t> </w:t>
      </w:r>
      <w:r>
        <w:rPr>
          <w:rFonts w:ascii="Times New Roman" w:hAnsi="Times New Roman"/>
          <w:sz w:val="24"/>
        </w:rPr>
        <w:t>și </w:t>
      </w:r>
      <w:r>
        <w:rPr>
          <w:rFonts w:ascii="Times New Roman" w:hAnsi="Times New Roman"/>
          <w:spacing w:val="-1"/>
          <w:sz w:val="24"/>
        </w:rPr>
        <w:t>gimnazial;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3" w:lineRule="exact" w:before="201" w:after="0"/>
        <w:ind w:left="820" w:right="0" w:hanging="360"/>
        <w:jc w:val="left"/>
      </w:pPr>
      <w:r>
        <w:rPr>
          <w:spacing w:val="-1"/>
        </w:rPr>
        <w:t>metodele</w:t>
      </w:r>
      <w:r>
        <w:rPr/>
        <w:t> şi </w:t>
      </w:r>
      <w:r>
        <w:rPr>
          <w:spacing w:val="-1"/>
        </w:rPr>
        <w:t>programele </w:t>
      </w:r>
      <w:r>
        <w:rPr/>
        <w:t>sunt</w:t>
      </w:r>
      <w:r>
        <w:rPr>
          <w:spacing w:val="1"/>
        </w:rPr>
        <w:t> </w:t>
      </w:r>
      <w:r>
        <w:rPr>
          <w:spacing w:val="-1"/>
        </w:rPr>
        <w:t>adaptate </w:t>
      </w:r>
      <w:r>
        <w:rPr/>
        <w:t>în </w:t>
      </w:r>
      <w:r>
        <w:rPr>
          <w:spacing w:val="-1"/>
        </w:rPr>
        <w:t>funcţie </w:t>
      </w:r>
      <w:r>
        <w:rPr>
          <w:spacing w:val="1"/>
        </w:rPr>
        <w:t>de </w:t>
      </w:r>
      <w:r>
        <w:rPr>
          <w:spacing w:val="-1"/>
        </w:rPr>
        <w:t>gradul</w:t>
      </w:r>
      <w:r>
        <w:rPr/>
        <w:t> şi tipul de </w:t>
      </w:r>
      <w:r>
        <w:rPr>
          <w:spacing w:val="-1"/>
        </w:rPr>
        <w:t>deficienţă:</w:t>
      </w:r>
    </w:p>
    <w:p>
      <w:pPr>
        <w:numPr>
          <w:ilvl w:val="0"/>
          <w:numId w:val="2"/>
        </w:numPr>
        <w:tabs>
          <w:tab w:pos="821" w:val="left" w:leader="none"/>
        </w:tabs>
        <w:spacing w:line="293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Grupe/clase cu</w:t>
      </w:r>
      <w:r>
        <w:rPr>
          <w:rFonts w:ascii="Times New Roman"/>
          <w:sz w:val="24"/>
        </w:rPr>
        <w:t> </w:t>
      </w:r>
      <w:r>
        <w:rPr>
          <w:rFonts w:ascii="Times New Roman"/>
          <w:b/>
          <w:sz w:val="24"/>
        </w:rPr>
        <w:t>efective </w:t>
      </w:r>
      <w:r>
        <w:rPr>
          <w:rFonts w:ascii="Times New Roman"/>
          <w:b/>
          <w:spacing w:val="-1"/>
          <w:sz w:val="24"/>
        </w:rPr>
        <w:t>mici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4-6,</w:t>
      </w:r>
      <w:r>
        <w:rPr>
          <w:rFonts w:ascii="Times New Roman"/>
          <w:sz w:val="24"/>
        </w:rPr>
        <w:t> maxim 8 </w:t>
      </w:r>
      <w:r>
        <w:rPr>
          <w:rFonts w:ascii="Times New Roman"/>
          <w:spacing w:val="-1"/>
          <w:sz w:val="24"/>
        </w:rPr>
        <w:t>copii/elevi;</w:t>
      </w:r>
    </w:p>
    <w:p>
      <w:pPr>
        <w:spacing w:after="0" w:line="29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380" w:bottom="280" w:left="1340" w:right="1320"/>
        </w:sectPr>
      </w:pP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40" w:lineRule="auto" w:before="40" w:after="0"/>
        <w:ind w:left="820" w:right="116" w:hanging="360"/>
        <w:jc w:val="both"/>
      </w:pPr>
      <w:r>
        <w:rPr>
          <w:spacing w:val="-1"/>
        </w:rPr>
        <w:t>Şcoala</w:t>
      </w:r>
      <w:r>
        <w:rPr>
          <w:spacing w:val="25"/>
        </w:rPr>
        <w:t> </w:t>
      </w:r>
      <w:r>
        <w:rPr/>
        <w:t>noastră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o</w:t>
      </w:r>
      <w:r>
        <w:rPr>
          <w:spacing w:val="26"/>
        </w:rPr>
        <w:t> </w:t>
      </w:r>
      <w:r>
        <w:rPr/>
        <w:t>ofertă</w:t>
      </w:r>
      <w:r>
        <w:rPr>
          <w:spacing w:val="24"/>
        </w:rPr>
        <w:t> </w:t>
      </w:r>
      <w:r>
        <w:rPr/>
        <w:t>diversificată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cursuri</w:t>
      </w:r>
      <w:r>
        <w:rPr>
          <w:spacing w:val="26"/>
        </w:rPr>
        <w:t> </w:t>
      </w:r>
      <w:r>
        <w:rPr>
          <w:spacing w:val="-1"/>
        </w:rPr>
        <w:t>opţionale</w:t>
      </w:r>
      <w:r>
        <w:rPr>
          <w:spacing w:val="25"/>
        </w:rPr>
        <w:t> </w:t>
      </w:r>
      <w:r>
        <w:rPr/>
        <w:t>incluse</w:t>
      </w:r>
      <w:r>
        <w:rPr>
          <w:spacing w:val="27"/>
        </w:rPr>
        <w:t> </w:t>
      </w:r>
      <w:r>
        <w:rPr/>
        <w:t>în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CDŞ</w:t>
      </w:r>
      <w:r>
        <w:rPr>
          <w:spacing w:val="-1"/>
        </w:rPr>
        <w:t>:</w:t>
      </w:r>
      <w:r>
        <w:rPr>
          <w:spacing w:val="43"/>
        </w:rPr>
        <w:t> </w:t>
      </w:r>
      <w:r>
        <w:rPr>
          <w:spacing w:val="-1"/>
        </w:rPr>
        <w:t>Comunicare</w:t>
      </w:r>
      <w:r>
        <w:rPr>
          <w:spacing w:val="26"/>
        </w:rPr>
        <w:t> </w:t>
      </w:r>
      <w:r>
        <w:rPr/>
        <w:t>prin</w:t>
      </w:r>
      <w:r>
        <w:rPr>
          <w:spacing w:val="28"/>
        </w:rPr>
        <w:t> </w:t>
      </w:r>
      <w:r>
        <w:rPr/>
        <w:t>limbaj</w:t>
      </w:r>
      <w:r>
        <w:rPr>
          <w:spacing w:val="30"/>
        </w:rPr>
        <w:t> </w:t>
      </w:r>
      <w:r>
        <w:rPr>
          <w:spacing w:val="-1"/>
        </w:rPr>
        <w:t>mimico-gestual,</w:t>
      </w:r>
      <w:r>
        <w:rPr>
          <w:spacing w:val="16"/>
        </w:rPr>
        <w:t> </w:t>
      </w:r>
      <w:r>
        <w:rPr>
          <w:spacing w:val="-1"/>
        </w:rPr>
        <w:t>Arte</w:t>
      </w:r>
      <w:r>
        <w:rPr>
          <w:spacing w:val="28"/>
        </w:rPr>
        <w:t> </w:t>
      </w:r>
      <w:r>
        <w:rPr/>
        <w:t>şi</w:t>
      </w:r>
      <w:r>
        <w:rPr>
          <w:spacing w:val="29"/>
        </w:rPr>
        <w:t> </w:t>
      </w:r>
      <w:r>
        <w:rPr>
          <w:spacing w:val="-1"/>
        </w:rPr>
        <w:t>meşteşug:</w:t>
      </w:r>
      <w:r>
        <w:rPr>
          <w:spacing w:val="29"/>
        </w:rPr>
        <w:t> </w:t>
      </w:r>
      <w:r>
        <w:rPr>
          <w:spacing w:val="-1"/>
        </w:rPr>
        <w:t>ceramică,</w:t>
      </w:r>
      <w:r>
        <w:rPr>
          <w:spacing w:val="14"/>
        </w:rPr>
        <w:t> </w:t>
      </w:r>
      <w:r>
        <w:rPr/>
        <w:t>Atelier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artă</w:t>
      </w:r>
      <w:r>
        <w:rPr>
          <w:spacing w:val="69"/>
        </w:rPr>
        <w:t> </w:t>
      </w:r>
      <w:r>
        <w:rPr>
          <w:spacing w:val="-1"/>
        </w:rPr>
        <w:t>culinară,</w:t>
      </w:r>
      <w:r>
        <w:rPr/>
        <w:t> „Muzică, </w:t>
      </w:r>
      <w:r>
        <w:rPr>
          <w:spacing w:val="-1"/>
        </w:rPr>
        <w:t>vers,</w:t>
      </w:r>
      <w:r>
        <w:rPr/>
        <w:t> ritm şi </w:t>
      </w:r>
      <w:r>
        <w:rPr>
          <w:spacing w:val="-1"/>
        </w:rPr>
        <w:t>mişcare”;</w:t>
      </w:r>
      <w:r>
        <w:rPr/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3" w:lineRule="exact" w:before="0" w:after="0"/>
        <w:ind w:left="820" w:right="0" w:hanging="360"/>
        <w:jc w:val="left"/>
      </w:pPr>
      <w:r>
        <w:rPr>
          <w:spacing w:val="-3"/>
        </w:rPr>
        <w:t>Terapii</w:t>
      </w:r>
      <w:r>
        <w:rPr/>
        <w:t> </w:t>
      </w:r>
      <w:r>
        <w:rPr>
          <w:spacing w:val="-1"/>
        </w:rPr>
        <w:t>specifice recuperator-compensatorii</w:t>
      </w:r>
      <w:r>
        <w:rPr/>
        <w:t> în </w:t>
      </w:r>
      <w:r>
        <w:rPr>
          <w:spacing w:val="-1"/>
        </w:rPr>
        <w:t>funcție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gradul</w:t>
      </w:r>
      <w:r>
        <w:rPr/>
        <w:t> și tipul de</w:t>
      </w:r>
      <w:r>
        <w:rPr>
          <w:spacing w:val="1"/>
        </w:rPr>
        <w:t> </w:t>
      </w:r>
      <w:r>
        <w:rPr>
          <w:spacing w:val="-1"/>
        </w:rPr>
        <w:t>deficiențe;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3" w:lineRule="exact" w:before="0" w:after="0"/>
        <w:ind w:left="820" w:right="0" w:hanging="360"/>
        <w:jc w:val="left"/>
      </w:pPr>
      <w:r>
        <w:rPr>
          <w:spacing w:val="-1"/>
        </w:rPr>
        <w:t>Audiologie</w:t>
      </w:r>
      <w:r>
        <w:rPr/>
        <w:t> </w:t>
      </w:r>
      <w:r>
        <w:rPr>
          <w:spacing w:val="-1"/>
        </w:rPr>
        <w:t>educațională;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3" w:lineRule="exact" w:before="0" w:after="0"/>
        <w:ind w:left="820" w:right="0" w:hanging="360"/>
        <w:jc w:val="left"/>
      </w:pPr>
      <w:r>
        <w:rPr>
          <w:spacing w:val="-1"/>
        </w:rPr>
        <w:t>Evaluare </w:t>
      </w:r>
      <w:r>
        <w:rPr/>
        <w:t>și consiliere</w:t>
      </w:r>
      <w:r>
        <w:rPr>
          <w:spacing w:val="-1"/>
        </w:rPr>
        <w:t> psihologică;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3" w:lineRule="exact" w:before="1" w:after="0"/>
        <w:ind w:left="820" w:right="0" w:hanging="360"/>
        <w:jc w:val="left"/>
      </w:pPr>
      <w:r>
        <w:rPr>
          <w:spacing w:val="-1"/>
        </w:rPr>
        <w:t>Kinetoterapie;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3" w:lineRule="exact" w:before="0" w:after="0"/>
        <w:ind w:left="820" w:right="0" w:hanging="360"/>
        <w:jc w:val="left"/>
      </w:pPr>
      <w:r>
        <w:rPr/>
        <w:t>Orientare şcolară şi </w:t>
      </w:r>
      <w:r>
        <w:rPr>
          <w:spacing w:val="-1"/>
        </w:rPr>
        <w:t>profesională;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3" w:lineRule="exact" w:before="0" w:after="0"/>
        <w:ind w:left="820" w:right="0" w:hanging="360"/>
        <w:jc w:val="left"/>
      </w:pPr>
      <w:r>
        <w:rPr/>
        <w:t>Asistenţă </w:t>
      </w:r>
      <w:r>
        <w:rPr>
          <w:spacing w:val="-1"/>
        </w:rPr>
        <w:t>medicală;</w:t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40" w:lineRule="auto" w:before="0" w:after="0"/>
        <w:ind w:left="820" w:right="126" w:hanging="360"/>
        <w:jc w:val="left"/>
      </w:pPr>
      <w:r>
        <w:rPr/>
        <w:t>Cazare</w:t>
      </w:r>
      <w:r>
        <w:rPr>
          <w:spacing w:val="-1"/>
        </w:rPr>
        <w:t> </w:t>
      </w:r>
      <w:r>
        <w:rPr/>
        <w:t>și </w:t>
      </w:r>
      <w:r>
        <w:rPr>
          <w:spacing w:val="-1"/>
        </w:rPr>
        <w:t>cantină,</w:t>
      </w:r>
      <w:r>
        <w:rPr/>
        <w:t> în sistem de internat</w:t>
      </w:r>
      <w:r>
        <w:rPr>
          <w:spacing w:val="6"/>
        </w:rPr>
        <w:t> </w:t>
      </w:r>
      <w:r>
        <w:rPr/>
        <w:t>semestrial</w:t>
      </w:r>
      <w:r>
        <w:rPr>
          <w:spacing w:val="-8"/>
        </w:rPr>
        <w:t> </w:t>
      </w:r>
      <w:r>
        <w:rPr/>
        <w:t>pentru toţi elevii care provin din alte</w:t>
      </w:r>
      <w:r>
        <w:rPr>
          <w:spacing w:val="27"/>
        </w:rPr>
        <w:t> </w:t>
      </w:r>
      <w:r>
        <w:rPr>
          <w:spacing w:val="-1"/>
        </w:rPr>
        <w:t>localităţi.</w:t>
      </w:r>
    </w:p>
    <w:p>
      <w:pPr>
        <w:pStyle w:val="BodyText"/>
        <w:spacing w:line="240" w:lineRule="auto"/>
        <w:ind w:left="100" w:right="118" w:firstLine="360"/>
        <w:jc w:val="both"/>
      </w:pPr>
      <w:r>
        <w:rPr>
          <w:spacing w:val="-1"/>
        </w:rPr>
        <w:t>Serviciile</w:t>
      </w:r>
      <w:r>
        <w:rPr>
          <w:spacing w:val="28"/>
        </w:rPr>
        <w:t> </w:t>
      </w:r>
      <w:r>
        <w:rPr/>
        <w:t>sunt</w:t>
      </w:r>
      <w:r>
        <w:rPr>
          <w:spacing w:val="29"/>
        </w:rPr>
        <w:t> </w:t>
      </w:r>
      <w:r>
        <w:rPr>
          <w:spacing w:val="-1"/>
        </w:rPr>
        <w:t>asigurate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către</w:t>
      </w:r>
      <w:r>
        <w:rPr>
          <w:spacing w:val="26"/>
        </w:rPr>
        <w:t> </w:t>
      </w:r>
      <w:r>
        <w:rPr/>
        <w:t>o</w:t>
      </w:r>
      <w:r>
        <w:rPr>
          <w:spacing w:val="28"/>
        </w:rPr>
        <w:t> </w:t>
      </w:r>
      <w:r>
        <w:rPr/>
        <w:t>echipă</w:t>
      </w:r>
      <w:r>
        <w:rPr>
          <w:spacing w:val="28"/>
        </w:rPr>
        <w:t> </w:t>
      </w:r>
      <w:r>
        <w:rPr>
          <w:spacing w:val="1"/>
        </w:rPr>
        <w:t>de</w:t>
      </w:r>
      <w:r>
        <w:rPr>
          <w:spacing w:val="27"/>
        </w:rPr>
        <w:t> </w:t>
      </w:r>
      <w:r>
        <w:rPr>
          <w:spacing w:val="-1"/>
        </w:rPr>
        <w:t>profesioniști,</w:t>
      </w:r>
      <w:r>
        <w:rPr>
          <w:spacing w:val="28"/>
        </w:rPr>
        <w:t> </w:t>
      </w:r>
      <w:r>
        <w:rPr/>
        <w:t>formată</w:t>
      </w:r>
      <w:r>
        <w:rPr>
          <w:spacing w:val="30"/>
        </w:rPr>
        <w:t> </w:t>
      </w:r>
      <w:r>
        <w:rPr/>
        <w:t>din</w:t>
      </w:r>
      <w:r>
        <w:rPr>
          <w:spacing w:val="29"/>
        </w:rPr>
        <w:t> </w:t>
      </w:r>
      <w:r>
        <w:rPr>
          <w:spacing w:val="-1"/>
        </w:rPr>
        <w:t>profesori</w:t>
      </w:r>
      <w:r>
        <w:rPr>
          <w:spacing w:val="67"/>
        </w:rPr>
        <w:t> </w:t>
      </w:r>
      <w:r>
        <w:rPr>
          <w:spacing w:val="-1"/>
        </w:rPr>
        <w:t>psihopedagogi,</w:t>
      </w:r>
      <w:r>
        <w:rPr>
          <w:spacing w:val="5"/>
        </w:rPr>
        <w:t> </w:t>
      </w:r>
      <w:r>
        <w:rPr>
          <w:spacing w:val="-1"/>
        </w:rPr>
        <w:t>profesori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specialitate,</w:t>
      </w:r>
      <w:r>
        <w:rPr>
          <w:spacing w:val="4"/>
        </w:rPr>
        <w:t> </w:t>
      </w:r>
      <w:r>
        <w:rPr>
          <w:spacing w:val="-1"/>
        </w:rPr>
        <w:t>profesori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sprijin,</w:t>
      </w:r>
      <w:r>
        <w:rPr>
          <w:spacing w:val="4"/>
        </w:rPr>
        <w:t> </w:t>
      </w:r>
      <w:r>
        <w:rPr>
          <w:spacing w:val="-1"/>
        </w:rPr>
        <w:t>psihodiagnostician,</w:t>
      </w:r>
      <w:r>
        <w:rPr>
          <w:spacing w:val="101"/>
        </w:rPr>
        <w:t> </w:t>
      </w:r>
      <w:r>
        <w:rPr/>
        <w:t>kinetoterapeut,</w:t>
      </w:r>
      <w:r>
        <w:rPr>
          <w:spacing w:val="23"/>
        </w:rPr>
        <w:t> </w:t>
      </w:r>
      <w:r>
        <w:rPr/>
        <w:t>audiolog,</w:t>
      </w:r>
      <w:r>
        <w:rPr>
          <w:spacing w:val="23"/>
        </w:rPr>
        <w:t> </w:t>
      </w:r>
      <w:r>
        <w:rPr/>
        <w:t>profesori</w:t>
      </w:r>
      <w:r>
        <w:rPr>
          <w:spacing w:val="23"/>
        </w:rPr>
        <w:t> </w:t>
      </w:r>
      <w:r>
        <w:rPr/>
        <w:t>educatori,</w:t>
      </w:r>
      <w:r>
        <w:rPr>
          <w:spacing w:val="23"/>
        </w:rPr>
        <w:t> </w:t>
      </w:r>
      <w:r>
        <w:rPr/>
        <w:t>instructori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educaţie,</w:t>
      </w:r>
      <w:r>
        <w:rPr>
          <w:spacing w:val="23"/>
        </w:rPr>
        <w:t> </w:t>
      </w:r>
      <w:r>
        <w:rPr/>
        <w:t>supraveghetori</w:t>
      </w:r>
      <w:r>
        <w:rPr>
          <w:spacing w:val="23"/>
        </w:rPr>
        <w:t> </w:t>
      </w:r>
      <w:r>
        <w:rPr/>
        <w:t>de</w:t>
      </w:r>
      <w:r>
        <w:rPr/>
        <w:t> noapte, personal didactic auxilar şi nedidactic.</w:t>
      </w:r>
    </w:p>
    <w:p>
      <w:pPr>
        <w:pStyle w:val="BodyText"/>
        <w:spacing w:line="240" w:lineRule="auto" w:before="201"/>
        <w:ind w:left="100" w:right="118" w:firstLine="360"/>
        <w:jc w:val="both"/>
      </w:pPr>
      <w:r>
        <w:rPr/>
        <w:t>Avem o grădiniţă modernă, săli de clasă dotate conform standardelor </w:t>
      </w:r>
      <w:r>
        <w:rPr>
          <w:spacing w:val="-1"/>
        </w:rPr>
        <w:t>internaţionale,</w:t>
      </w:r>
      <w:r>
        <w:rPr>
          <w:spacing w:val="28"/>
        </w:rPr>
        <w:t> </w:t>
      </w:r>
      <w:r>
        <w:rPr>
          <w:spacing w:val="-1"/>
        </w:rPr>
        <w:t>adaptate</w:t>
      </w:r>
      <w:r>
        <w:rPr>
          <w:spacing w:val="8"/>
        </w:rPr>
        <w:t> </w:t>
      </w:r>
      <w:r>
        <w:rPr>
          <w:spacing w:val="-1"/>
        </w:rPr>
        <w:t>nevoilor</w:t>
      </w:r>
      <w:r>
        <w:rPr>
          <w:spacing w:val="9"/>
        </w:rPr>
        <w:t> </w:t>
      </w:r>
      <w:r>
        <w:rPr/>
        <w:t>elevilor,</w:t>
      </w:r>
      <w:r>
        <w:rPr>
          <w:spacing w:val="8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internat</w:t>
      </w:r>
      <w:r>
        <w:rPr>
          <w:spacing w:val="9"/>
        </w:rPr>
        <w:t> </w:t>
      </w:r>
      <w:r>
        <w:rPr>
          <w:spacing w:val="-1"/>
        </w:rPr>
        <w:t>relativ</w:t>
      </w:r>
      <w:r>
        <w:rPr>
          <w:spacing w:val="9"/>
        </w:rPr>
        <w:t> </w:t>
      </w:r>
      <w:r>
        <w:rPr/>
        <w:t>nou,</w:t>
      </w:r>
      <w:r>
        <w:rPr>
          <w:spacing w:val="9"/>
        </w:rPr>
        <w:t> </w:t>
      </w:r>
      <w:r>
        <w:rPr>
          <w:spacing w:val="-1"/>
        </w:rPr>
        <w:t>sală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sport.</w:t>
      </w:r>
      <w:r>
        <w:rPr>
          <w:spacing w:val="9"/>
        </w:rPr>
        <w:t> </w:t>
      </w:r>
      <w:r>
        <w:rPr/>
        <w:t>Pe</w:t>
      </w:r>
      <w:r>
        <w:rPr>
          <w:spacing w:val="5"/>
        </w:rPr>
        <w:t> </w:t>
      </w:r>
      <w:r>
        <w:rPr/>
        <w:t>lângă</w:t>
      </w:r>
      <w:r>
        <w:rPr>
          <w:spacing w:val="7"/>
        </w:rPr>
        <w:t> </w:t>
      </w:r>
      <w:r>
        <w:rPr>
          <w:spacing w:val="-1"/>
        </w:rPr>
        <w:t>acestea</w:t>
      </w:r>
      <w:r>
        <w:rPr>
          <w:spacing w:val="8"/>
        </w:rPr>
        <w:t> </w:t>
      </w:r>
      <w:r>
        <w:rPr/>
        <w:t>mai</w:t>
      </w:r>
      <w:r>
        <w:rPr>
          <w:spacing w:val="69"/>
        </w:rPr>
        <w:t> </w:t>
      </w:r>
      <w:r>
        <w:rPr>
          <w:spacing w:val="-1"/>
        </w:rPr>
        <w:t>dispunem</w:t>
      </w:r>
      <w:r>
        <w:rPr/>
        <w:t> de: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Cabinet</w:t>
      </w:r>
      <w:r>
        <w:rPr/>
        <w:t> </w:t>
      </w:r>
      <w:r>
        <w:rPr>
          <w:spacing w:val="-1"/>
        </w:rPr>
        <w:t>psihologie;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Cabinet</w:t>
      </w:r>
      <w:r>
        <w:rPr/>
        <w:t> </w:t>
      </w:r>
      <w:r>
        <w:rPr>
          <w:spacing w:val="-1"/>
        </w:rPr>
        <w:t>audiologie;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Sală</w:t>
      </w:r>
      <w:r>
        <w:rPr/>
        <w:t> </w:t>
      </w:r>
      <w:r>
        <w:rPr>
          <w:spacing w:val="-1"/>
        </w:rPr>
        <w:t>multimedia;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Cabinet</w:t>
      </w:r>
      <w:r>
        <w:rPr/>
        <w:t> </w:t>
      </w:r>
      <w:r>
        <w:rPr>
          <w:spacing w:val="-1"/>
        </w:rPr>
        <w:t>multisenzorial;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Cabinet</w:t>
      </w:r>
      <w:r>
        <w:rPr/>
        <w:t> </w:t>
      </w:r>
      <w:r>
        <w:rPr>
          <w:spacing w:val="-1"/>
        </w:rPr>
        <w:t>logopedie;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0" w:right="116" w:hanging="360"/>
        <w:jc w:val="left"/>
      </w:pPr>
      <w:r>
        <w:rPr>
          <w:spacing w:val="-1"/>
        </w:rPr>
        <w:t>Sală</w:t>
      </w:r>
      <w:r>
        <w:rPr>
          <w:spacing w:val="42"/>
        </w:rPr>
        <w:t> </w:t>
      </w:r>
      <w:r>
        <w:rPr>
          <w:spacing w:val="-1"/>
        </w:rPr>
        <w:t>terapie</w:t>
      </w:r>
      <w:r>
        <w:rPr>
          <w:spacing w:val="42"/>
        </w:rPr>
        <w:t> </w:t>
      </w:r>
      <w:r>
        <w:rPr>
          <w:spacing w:val="-1"/>
        </w:rPr>
        <w:t>Snoezelen</w:t>
      </w:r>
      <w:r>
        <w:rPr>
          <w:spacing w:val="44"/>
        </w:rPr>
        <w:t> </w:t>
      </w:r>
      <w:r>
        <w:rPr>
          <w:spacing w:val="-1"/>
        </w:rPr>
        <w:t>pentru</w:t>
      </w:r>
      <w:r>
        <w:rPr>
          <w:spacing w:val="42"/>
        </w:rPr>
        <w:t> </w:t>
      </w:r>
      <w:r>
        <w:rPr>
          <w:spacing w:val="-1"/>
        </w:rPr>
        <w:t>stimulare</w:t>
      </w:r>
      <w:r>
        <w:rPr>
          <w:spacing w:val="41"/>
        </w:rPr>
        <w:t> </w:t>
      </w:r>
      <w:r>
        <w:rPr/>
        <w:t>multisenzorială,</w:t>
      </w:r>
      <w:r>
        <w:rPr>
          <w:spacing w:val="42"/>
        </w:rPr>
        <w:t> </w:t>
      </w:r>
      <w:r>
        <w:rPr>
          <w:spacing w:val="-1"/>
        </w:rPr>
        <w:t>amenajată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către</w:t>
      </w:r>
      <w:r>
        <w:rPr>
          <w:spacing w:val="71"/>
        </w:rPr>
        <w:t> </w:t>
      </w:r>
      <w:r>
        <w:rPr/>
        <w:t>Consiliul</w:t>
      </w:r>
      <w:r>
        <w:rPr>
          <w:spacing w:val="-2"/>
        </w:rPr>
        <w:t> </w:t>
      </w:r>
      <w:r>
        <w:rPr>
          <w:spacing w:val="-1"/>
        </w:rPr>
        <w:t>Judeţean</w:t>
      </w:r>
      <w:r>
        <w:rPr>
          <w:spacing w:val="1"/>
        </w:rPr>
        <w:t> </w:t>
      </w:r>
      <w:r>
        <w:rPr/>
        <w:t>Cluj;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Cabinet</w:t>
      </w:r>
      <w:r>
        <w:rPr/>
        <w:t> </w:t>
      </w:r>
      <w:r>
        <w:rPr>
          <w:spacing w:val="-1"/>
        </w:rPr>
        <w:t>medical;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Atelier ceramic;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Seră</w:t>
      </w:r>
      <w:r>
        <w:rPr>
          <w:spacing w:val="-2"/>
        </w:rPr>
        <w:t> </w:t>
      </w:r>
      <w:r>
        <w:rPr>
          <w:spacing w:val="-1"/>
        </w:rPr>
        <w:t>pentru</w:t>
      </w:r>
      <w:r>
        <w:rPr>
          <w:spacing w:val="1"/>
        </w:rPr>
        <w:t> </w:t>
      </w:r>
      <w:r>
        <w:rPr>
          <w:spacing w:val="-1"/>
        </w:rPr>
        <w:t>activităţi</w:t>
      </w:r>
      <w:r>
        <w:rPr/>
        <w:t> de</w:t>
      </w:r>
      <w:r>
        <w:rPr>
          <w:spacing w:val="-1"/>
        </w:rPr>
        <w:t> grădinărit;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Laborator</w:t>
      </w:r>
      <w:r>
        <w:rPr/>
        <w:t> de</w:t>
      </w:r>
      <w:r>
        <w:rPr>
          <w:spacing w:val="-1"/>
        </w:rPr>
        <w:t> </w:t>
      </w:r>
      <w:r>
        <w:rPr/>
        <w:t>arte </w:t>
      </w:r>
      <w:r>
        <w:rPr>
          <w:spacing w:val="-1"/>
        </w:rPr>
        <w:t>culinare;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Teren</w:t>
      </w:r>
      <w:r>
        <w:rPr/>
        <w:t> </w:t>
      </w:r>
      <w:r>
        <w:rPr>
          <w:spacing w:val="1"/>
        </w:rPr>
        <w:t>de</w:t>
      </w:r>
      <w:r>
        <w:rPr>
          <w:spacing w:val="-1"/>
        </w:rPr>
        <w:t> </w:t>
      </w:r>
      <w:r>
        <w:rPr/>
        <w:t>sport </w:t>
      </w:r>
      <w:r>
        <w:rPr>
          <w:spacing w:val="-1"/>
        </w:rPr>
        <w:t>reamenajat;</w:t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93" w:lineRule="exact" w:before="0" w:after="0"/>
        <w:ind w:left="1540" w:right="0" w:hanging="360"/>
        <w:jc w:val="left"/>
      </w:pPr>
      <w:r>
        <w:rPr>
          <w:spacing w:val="-1"/>
        </w:rPr>
        <w:t>Teren</w:t>
      </w:r>
      <w:r>
        <w:rPr/>
        <w:t> </w:t>
      </w:r>
      <w:r>
        <w:rPr>
          <w:spacing w:val="1"/>
        </w:rPr>
        <w:t>de</w:t>
      </w:r>
      <w:r>
        <w:rPr>
          <w:spacing w:val="-1"/>
        </w:rPr>
        <w:t> </w:t>
      </w:r>
      <w:r>
        <w:rPr/>
        <w:t>joacă </w:t>
      </w:r>
      <w:r>
        <w:rPr>
          <w:spacing w:val="-1"/>
        </w:rPr>
        <w:t>modern,</w:t>
      </w:r>
      <w:r>
        <w:rPr/>
        <w:t> din </w:t>
      </w:r>
      <w:r>
        <w:rPr>
          <w:spacing w:val="-1"/>
        </w:rPr>
        <w:t>lemn,</w:t>
      </w:r>
      <w:r>
        <w:rPr/>
        <w:t> </w:t>
      </w:r>
      <w:r>
        <w:rPr>
          <w:spacing w:val="-1"/>
        </w:rPr>
        <w:t>finalizat</w:t>
      </w:r>
      <w:r>
        <w:rPr/>
        <w:t> în </w:t>
      </w:r>
      <w:r>
        <w:rPr>
          <w:spacing w:val="-1"/>
        </w:rPr>
        <w:t>anul</w:t>
      </w:r>
      <w:r>
        <w:rPr>
          <w:spacing w:val="-2"/>
        </w:rPr>
        <w:t> </w:t>
      </w:r>
      <w:r>
        <w:rPr/>
        <w:t>2017.</w:t>
      </w:r>
    </w:p>
    <w:p>
      <w:pPr>
        <w:pStyle w:val="BodyText"/>
        <w:spacing w:line="240" w:lineRule="auto" w:before="1"/>
        <w:ind w:left="242" w:right="115" w:firstLine="578"/>
        <w:jc w:val="both"/>
      </w:pPr>
      <w:r>
        <w:rPr/>
        <w:t>Școala</w:t>
      </w:r>
      <w:r>
        <w:rPr>
          <w:spacing w:val="14"/>
        </w:rPr>
        <w:t> </w:t>
      </w:r>
      <w:r>
        <w:rPr/>
        <w:t>noastră</w:t>
      </w:r>
      <w:r>
        <w:rPr>
          <w:spacing w:val="14"/>
        </w:rPr>
        <w:t> </w:t>
      </w:r>
      <w:r>
        <w:rPr/>
        <w:t>pune</w:t>
      </w:r>
      <w:r>
        <w:rPr>
          <w:spacing w:val="14"/>
        </w:rPr>
        <w:t> </w:t>
      </w:r>
      <w:r>
        <w:rPr/>
        <w:t>accent</w:t>
      </w:r>
      <w:r>
        <w:rPr>
          <w:spacing w:val="14"/>
        </w:rPr>
        <w:t> </w:t>
      </w:r>
      <w:r>
        <w:rPr/>
        <w:t>atât</w:t>
      </w:r>
      <w:r>
        <w:rPr>
          <w:spacing w:val="14"/>
        </w:rPr>
        <w:t> </w:t>
      </w:r>
      <w:r>
        <w:rPr/>
        <w:t>pe</w:t>
      </w:r>
      <w:r>
        <w:rPr>
          <w:spacing w:val="14"/>
        </w:rPr>
        <w:t> </w:t>
      </w:r>
      <w:r>
        <w:rPr/>
        <w:t>educația</w:t>
      </w:r>
      <w:r>
        <w:rPr>
          <w:spacing w:val="14"/>
        </w:rPr>
        <w:t> </w:t>
      </w:r>
      <w:r>
        <w:rPr>
          <w:spacing w:val="-1"/>
        </w:rPr>
        <w:t>formală,</w:t>
      </w:r>
      <w:r>
        <w:rPr>
          <w:spacing w:val="14"/>
        </w:rPr>
        <w:t> </w:t>
      </w:r>
      <w:r>
        <w:rPr/>
        <w:t>cât</w:t>
      </w:r>
      <w:r>
        <w:rPr>
          <w:spacing w:val="14"/>
        </w:rPr>
        <w:t> </w:t>
      </w:r>
      <w:r>
        <w:rPr/>
        <w:t>și</w:t>
      </w:r>
      <w:r>
        <w:rPr>
          <w:spacing w:val="14"/>
        </w:rPr>
        <w:t> </w:t>
      </w:r>
      <w:r>
        <w:rPr/>
        <w:t>pe</w:t>
      </w:r>
      <w:r>
        <w:rPr>
          <w:spacing w:val="14"/>
        </w:rPr>
        <w:t> </w:t>
      </w:r>
      <w:r>
        <w:rPr/>
        <w:t>cea</w:t>
      </w:r>
      <w:r>
        <w:rPr>
          <w:spacing w:val="14"/>
        </w:rPr>
        <w:t> </w:t>
      </w:r>
      <w:r>
        <w:rPr/>
        <w:t>non-formală,</w:t>
      </w:r>
      <w:r>
        <w:rPr>
          <w:spacing w:val="14"/>
        </w:rPr>
        <w:t> </w:t>
      </w:r>
      <w:r>
        <w:rPr/>
        <w:t>astfel</w:t>
      </w:r>
      <w:r>
        <w:rPr>
          <w:spacing w:val="27"/>
        </w:rPr>
        <w:t> </w:t>
      </w:r>
      <w:r>
        <w:rPr>
          <w:spacing w:val="-1"/>
        </w:rPr>
        <w:t>activitățile</w:t>
      </w:r>
      <w:r>
        <w:rPr>
          <w:spacing w:val="6"/>
        </w:rPr>
        <w:t> </w:t>
      </w:r>
      <w:r>
        <w:rPr>
          <w:spacing w:val="-1"/>
        </w:rPr>
        <w:t>extrașcolare</w:t>
      </w:r>
      <w:r>
        <w:rPr>
          <w:spacing w:val="8"/>
        </w:rPr>
        <w:t> </w:t>
      </w:r>
      <w:r>
        <w:rPr/>
        <w:t>sunt</w:t>
      </w:r>
      <w:r>
        <w:rPr>
          <w:spacing w:val="7"/>
        </w:rPr>
        <w:t> </w:t>
      </w:r>
      <w:r>
        <w:rPr/>
        <w:t>multe</w:t>
      </w:r>
      <w:r>
        <w:rPr>
          <w:spacing w:val="6"/>
        </w:rPr>
        <w:t> </w:t>
      </w:r>
      <w:r>
        <w:rPr/>
        <w:t>și</w:t>
      </w:r>
      <w:r>
        <w:rPr>
          <w:spacing w:val="7"/>
        </w:rPr>
        <w:t> </w:t>
      </w:r>
      <w:r>
        <w:rPr>
          <w:spacing w:val="-1"/>
        </w:rPr>
        <w:t>variate.</w:t>
      </w:r>
      <w:r>
        <w:rPr>
          <w:spacing w:val="8"/>
        </w:rPr>
        <w:t> </w:t>
      </w:r>
      <w:r>
        <w:rPr>
          <w:spacing w:val="2"/>
        </w:rPr>
        <w:t>Se</w:t>
      </w:r>
      <w:r>
        <w:rPr>
          <w:spacing w:val="5"/>
        </w:rPr>
        <w:t> </w:t>
      </w:r>
      <w:r>
        <w:rPr/>
        <w:t>organizează</w:t>
      </w:r>
      <w:r>
        <w:rPr>
          <w:spacing w:val="5"/>
        </w:rPr>
        <w:t> </w:t>
      </w:r>
      <w:r>
        <w:rPr/>
        <w:t>foarte</w:t>
      </w:r>
      <w:r>
        <w:rPr>
          <w:spacing w:val="5"/>
        </w:rPr>
        <w:t> </w:t>
      </w:r>
      <w:r>
        <w:rPr/>
        <w:t>multe</w:t>
      </w:r>
      <w:r>
        <w:rPr>
          <w:spacing w:val="8"/>
        </w:rPr>
        <w:t> </w:t>
      </w:r>
      <w:r>
        <w:rPr>
          <w:spacing w:val="-1"/>
        </w:rPr>
        <w:t>activităţi</w:t>
      </w:r>
      <w:r>
        <w:rPr>
          <w:spacing w:val="7"/>
        </w:rPr>
        <w:t> </w:t>
      </w:r>
      <w:r>
        <w:rPr/>
        <w:t>cultural-</w:t>
      </w:r>
      <w:r>
        <w:rPr>
          <w:spacing w:val="71"/>
        </w:rPr>
        <w:t> </w:t>
      </w:r>
      <w:r>
        <w:rPr>
          <w:spacing w:val="-1"/>
        </w:rPr>
        <w:t>artistice,</w:t>
      </w:r>
      <w:r>
        <w:rPr>
          <w:spacing w:val="23"/>
        </w:rPr>
        <w:t> </w:t>
      </w:r>
      <w:r>
        <w:rPr>
          <w:spacing w:val="-1"/>
        </w:rPr>
        <w:t>activităţi</w:t>
      </w:r>
      <w:r>
        <w:rPr>
          <w:spacing w:val="24"/>
        </w:rPr>
        <w:t> </w:t>
      </w:r>
      <w:r>
        <w:rPr/>
        <w:t>sportive,</w:t>
      </w:r>
      <w:r>
        <w:rPr>
          <w:spacing w:val="23"/>
        </w:rPr>
        <w:t> </w:t>
      </w:r>
      <w:r>
        <w:rPr/>
        <w:t>excursii</w:t>
      </w:r>
      <w:r>
        <w:rPr>
          <w:spacing w:val="24"/>
        </w:rPr>
        <w:t> </w:t>
      </w:r>
      <w:r>
        <w:rPr/>
        <w:t>şi</w:t>
      </w:r>
      <w:r>
        <w:rPr>
          <w:spacing w:val="24"/>
        </w:rPr>
        <w:t> </w:t>
      </w:r>
      <w:r>
        <w:rPr>
          <w:spacing w:val="-1"/>
        </w:rPr>
        <w:t>vizite.</w:t>
      </w:r>
      <w:r>
        <w:rPr>
          <w:spacing w:val="32"/>
        </w:rPr>
        <w:t> </w:t>
      </w:r>
      <w:r>
        <w:rPr>
          <w:spacing w:val="-1"/>
        </w:rPr>
        <w:t>Avem</w:t>
      </w:r>
      <w:r>
        <w:rPr>
          <w:spacing w:val="24"/>
        </w:rPr>
        <w:t> </w:t>
      </w:r>
      <w:r>
        <w:rPr>
          <w:spacing w:val="-1"/>
        </w:rPr>
        <w:t>foarte</w:t>
      </w:r>
      <w:r>
        <w:rPr>
          <w:spacing w:val="22"/>
        </w:rPr>
        <w:t> </w:t>
      </w:r>
      <w:r>
        <w:rPr/>
        <w:t>multe</w:t>
      </w:r>
      <w:r>
        <w:rPr>
          <w:spacing w:val="23"/>
        </w:rPr>
        <w:t> </w:t>
      </w:r>
      <w:r>
        <w:rPr>
          <w:spacing w:val="-1"/>
        </w:rPr>
        <w:t>parteneriate</w:t>
      </w:r>
      <w:r>
        <w:rPr>
          <w:spacing w:val="22"/>
        </w:rPr>
        <w:t> </w:t>
      </w:r>
      <w:r>
        <w:rPr>
          <w:spacing w:val="-1"/>
        </w:rPr>
        <w:t>educaționale</w:t>
      </w:r>
      <w:r>
        <w:rPr>
          <w:spacing w:val="89"/>
        </w:rPr>
        <w:t> </w:t>
      </w:r>
      <w:r>
        <w:rPr>
          <w:spacing w:val="-1"/>
        </w:rPr>
        <w:t>cu</w:t>
      </w:r>
      <w:r>
        <w:rPr/>
        <w:t> </w:t>
      </w:r>
      <w:r>
        <w:rPr>
          <w:spacing w:val="-1"/>
        </w:rPr>
        <w:t>alte școli</w:t>
      </w:r>
      <w:r>
        <w:rPr/>
        <w:t> </w:t>
      </w:r>
      <w:r>
        <w:rPr>
          <w:spacing w:val="-1"/>
        </w:rPr>
        <w:t>speciale</w:t>
      </w:r>
      <w:r>
        <w:rPr/>
        <w:t> și cu </w:t>
      </w:r>
      <w:r>
        <w:rPr>
          <w:spacing w:val="-1"/>
        </w:rPr>
        <w:t>școli</w:t>
      </w:r>
      <w:r>
        <w:rPr/>
        <w:t> din </w:t>
      </w:r>
      <w:r>
        <w:rPr>
          <w:spacing w:val="-1"/>
        </w:rPr>
        <w:t>învățământul</w:t>
      </w:r>
      <w:r>
        <w:rPr/>
        <w:t> de</w:t>
      </w:r>
      <w:r>
        <w:rPr>
          <w:spacing w:val="-1"/>
        </w:rPr>
        <w:t> masă,</w:t>
      </w:r>
      <w:r>
        <w:rPr/>
        <w:t> </w:t>
      </w:r>
      <w:r>
        <w:rPr>
          <w:spacing w:val="-1"/>
        </w:rPr>
        <w:t>atât</w:t>
      </w:r>
      <w:r>
        <w:rPr/>
        <w:t> din țară</w:t>
      </w:r>
      <w:r>
        <w:rPr>
          <w:spacing w:val="-2"/>
        </w:rPr>
        <w:t> </w:t>
      </w:r>
      <w:r>
        <w:rPr/>
        <w:t>cât și din </w:t>
      </w:r>
      <w:r>
        <w:rPr>
          <w:spacing w:val="-1"/>
        </w:rPr>
        <w:t>afara</w:t>
      </w:r>
      <w:r>
        <w:rPr>
          <w:spacing w:val="-2"/>
        </w:rPr>
        <w:t> </w:t>
      </w:r>
      <w:r>
        <w:rPr/>
        <w:t>țării.</w:t>
      </w:r>
    </w:p>
    <w:p>
      <w:pPr>
        <w:pStyle w:val="BodyText"/>
        <w:spacing w:line="275" w:lineRule="exact"/>
        <w:ind w:right="0" w:firstLine="0"/>
        <w:jc w:val="left"/>
      </w:pPr>
      <w:r>
        <w:rPr>
          <w:spacing w:val="-1"/>
        </w:rPr>
        <w:t>Supravegherea</w:t>
      </w:r>
      <w:r>
        <w:rPr>
          <w:spacing w:val="1"/>
        </w:rPr>
        <w:t> </w:t>
      </w:r>
      <w:r>
        <w:rPr>
          <w:spacing w:val="-1"/>
        </w:rPr>
        <w:t>elevilor</w:t>
      </w:r>
      <w:r>
        <w:rPr/>
        <w:t> este </w:t>
      </w:r>
      <w:r>
        <w:rPr>
          <w:spacing w:val="-1"/>
        </w:rPr>
        <w:t>asigurată</w:t>
      </w:r>
      <w:r>
        <w:rPr/>
        <w:t> </w:t>
      </w:r>
      <w:r>
        <w:rPr>
          <w:spacing w:val="-1"/>
        </w:rPr>
        <w:t>permanent:</w:t>
      </w:r>
      <w:r>
        <w:rPr>
          <w:spacing w:val="2"/>
        </w:rPr>
        <w:t> </w:t>
      </w:r>
      <w:r>
        <w:rPr/>
        <w:t>24 h din 24 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37918" cy="220218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918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380" w:bottom="280" w:left="134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3.05pt;height:374.1pt;mso-position-horizontal-relative:char;mso-position-vertical-relative:line" coordorigin="0,0" coordsize="8661,7482">
            <v:shape style="position:absolute;left:960;top:0;width:7007;height:4695" type="#_x0000_t75" stroked="false">
              <v:imagedata r:id="rId7" o:title=""/>
            </v:shape>
            <v:shape style="position:absolute;left:0;top:4695;width:8661;height:2787" type="#_x0000_t75" stroked="false">
              <v:imagedata r:id="rId8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280" w:left="1340" w:right="16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1.25pt;height:603.15pt;mso-position-horizontal-relative:char;mso-position-vertical-relative:line" coordorigin="0,0" coordsize="9025,12063">
            <v:shape style="position:absolute;left:960;top:0;width:6829;height:6072" type="#_x0000_t75" stroked="false">
              <v:imagedata r:id="rId9" o:title=""/>
            </v:shape>
            <v:shape style="position:absolute;left:0;top:6072;width:9025;height:5991" type="#_x0000_t75" stroked="false">
              <v:imagedata r:id="rId10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/>
        <w:ind w:left="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Director: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Kiss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Gabriela</w:t>
      </w:r>
      <w:r>
        <w:rPr>
          <w:rFonts w:ascii="Times New Roman"/>
          <w:b/>
          <w:sz w:val="24"/>
        </w:rPr>
        <w:t> Csilla</w:t>
      </w:r>
      <w:r>
        <w:rPr>
          <w:rFonts w:ascii="Times New Roman"/>
          <w:sz w:val="24"/>
        </w:rPr>
      </w:r>
    </w:p>
    <w:sectPr>
      <w:pgSz w:w="11910" w:h="16840"/>
      <w:pgMar w:top="134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3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3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820" w:hanging="36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6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1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0" w:hanging="36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Csilla</dc:creator>
  <dcterms:created xsi:type="dcterms:W3CDTF">2020-05-29T10:30:21Z</dcterms:created>
  <dcterms:modified xsi:type="dcterms:W3CDTF">2020-05-29T10:30:21Z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LastSaved">
    <vt:filetime>2020-05-29T00:00:00Z</vt:filetime>
  </property>
</Properties>
</file>