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3D56" w14:textId="0D0E869D" w:rsidR="00306844" w:rsidRPr="008E5E33" w:rsidRDefault="00306844" w:rsidP="005521F8">
      <w:pPr>
        <w:tabs>
          <w:tab w:val="left" w:pos="27216"/>
        </w:tabs>
        <w:spacing w:line="240" w:lineRule="auto"/>
        <w:ind w:right="3565"/>
        <w:rPr>
          <w:rFonts w:ascii="Montserrat Light" w:hAnsi="Montserrat Light"/>
          <w:b/>
        </w:rPr>
      </w:pPr>
      <w:r w:rsidRPr="008E5E33">
        <w:rPr>
          <w:rFonts w:ascii="Montserrat Light" w:hAnsi="Montserrat Light"/>
          <w:b/>
          <w:bCs/>
        </w:rPr>
        <w:t xml:space="preserve">   Nr. </w:t>
      </w:r>
      <w:r w:rsidR="00361282" w:rsidRPr="008E5E33">
        <w:rPr>
          <w:rFonts w:ascii="Montserrat Light" w:hAnsi="Montserrat Light"/>
          <w:b/>
          <w:bCs/>
        </w:rPr>
        <w:t>10.770</w:t>
      </w:r>
      <w:r w:rsidR="009E2A20" w:rsidRPr="008E5E33">
        <w:rPr>
          <w:rFonts w:ascii="Montserrat Light" w:hAnsi="Montserrat Light"/>
          <w:b/>
          <w:bCs/>
        </w:rPr>
        <w:t xml:space="preserve"> </w:t>
      </w:r>
      <w:r w:rsidRPr="008E5E33">
        <w:rPr>
          <w:rFonts w:ascii="Montserrat Light" w:hAnsi="Montserrat Light"/>
          <w:b/>
        </w:rPr>
        <w:t>/</w:t>
      </w:r>
      <w:r w:rsidR="009E2A20" w:rsidRPr="008E5E33">
        <w:rPr>
          <w:rFonts w:ascii="Montserrat Light" w:hAnsi="Montserrat Light"/>
          <w:b/>
        </w:rPr>
        <w:t xml:space="preserve"> </w:t>
      </w:r>
      <w:r w:rsidR="00E073DE" w:rsidRPr="008E5E33">
        <w:rPr>
          <w:rFonts w:ascii="Montserrat Light" w:hAnsi="Montserrat Light"/>
          <w:b/>
        </w:rPr>
        <w:t>1</w:t>
      </w:r>
      <w:r w:rsidR="00361282" w:rsidRPr="008E5E33">
        <w:rPr>
          <w:rFonts w:ascii="Montserrat Light" w:hAnsi="Montserrat Light"/>
          <w:b/>
        </w:rPr>
        <w:t>8</w:t>
      </w:r>
      <w:r w:rsidR="00E073DE" w:rsidRPr="008E5E33">
        <w:rPr>
          <w:rFonts w:ascii="Montserrat Light" w:hAnsi="Montserrat Light"/>
          <w:b/>
        </w:rPr>
        <w:t>.</w:t>
      </w:r>
      <w:r w:rsidR="00FE6151" w:rsidRPr="008E5E33">
        <w:rPr>
          <w:rFonts w:ascii="Montserrat Light" w:hAnsi="Montserrat Light"/>
          <w:b/>
        </w:rPr>
        <w:t>03</w:t>
      </w:r>
      <w:r w:rsidR="00E073DE" w:rsidRPr="008E5E33">
        <w:rPr>
          <w:rFonts w:ascii="Montserrat Light" w:hAnsi="Montserrat Light"/>
          <w:b/>
        </w:rPr>
        <w:t>.</w:t>
      </w:r>
      <w:r w:rsidRPr="008E5E33">
        <w:rPr>
          <w:rFonts w:ascii="Montserrat Light" w:hAnsi="Montserrat Light"/>
          <w:b/>
        </w:rPr>
        <w:t>202</w:t>
      </w:r>
      <w:r w:rsidR="00FE6151" w:rsidRPr="008E5E33">
        <w:rPr>
          <w:rFonts w:ascii="Montserrat Light" w:hAnsi="Montserrat Light"/>
          <w:b/>
        </w:rPr>
        <w:t>2</w:t>
      </w:r>
    </w:p>
    <w:p w14:paraId="4690A897" w14:textId="77777777" w:rsidR="00306844" w:rsidRPr="008E5E33" w:rsidRDefault="00306844" w:rsidP="00EB65DD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36A08817" w14:textId="77777777" w:rsidR="00306844" w:rsidRPr="008E5E33" w:rsidRDefault="00306844" w:rsidP="005521F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color w:val="FF0000"/>
          <w:lang w:val="ro-RO" w:eastAsia="ro-RO"/>
        </w:rPr>
      </w:pPr>
    </w:p>
    <w:p w14:paraId="4791AF06" w14:textId="77777777" w:rsidR="00306844" w:rsidRPr="008E5E33" w:rsidRDefault="00306844" w:rsidP="005521F8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8E5E33">
        <w:rPr>
          <w:rFonts w:ascii="Montserrat Light" w:eastAsia="Times New Roman" w:hAnsi="Montserrat Light" w:cs="Times New Roman"/>
          <w:b/>
          <w:lang w:val="ro-RO" w:eastAsia="ro-RO"/>
        </w:rPr>
        <w:t>REFERAT DE APROBARE</w:t>
      </w:r>
    </w:p>
    <w:p w14:paraId="508D583B" w14:textId="77777777" w:rsidR="0050286E" w:rsidRPr="008E5E33" w:rsidRDefault="00306844" w:rsidP="0050286E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  <w:b/>
          <w:bCs/>
        </w:rPr>
      </w:pPr>
      <w:r w:rsidRPr="008E5E33">
        <w:rPr>
          <w:rFonts w:ascii="Montserrat Light" w:hAnsi="Montserrat Light"/>
          <w:b/>
          <w:bCs/>
        </w:rPr>
        <w:t xml:space="preserve">la </w:t>
      </w:r>
      <w:proofErr w:type="spellStart"/>
      <w:r w:rsidRPr="008E5E33">
        <w:rPr>
          <w:rFonts w:ascii="Montserrat Light" w:hAnsi="Montserrat Light"/>
          <w:b/>
          <w:bCs/>
        </w:rPr>
        <w:t>Proiectul</w:t>
      </w:r>
      <w:proofErr w:type="spellEnd"/>
      <w:r w:rsidRPr="008E5E33">
        <w:rPr>
          <w:rFonts w:ascii="Montserrat Light" w:hAnsi="Montserrat Light"/>
          <w:b/>
          <w:bCs/>
        </w:rPr>
        <w:t xml:space="preserve"> de </w:t>
      </w:r>
      <w:proofErr w:type="spellStart"/>
      <w:r w:rsidRPr="008E5E33">
        <w:rPr>
          <w:rFonts w:ascii="Montserrat Light" w:hAnsi="Montserrat Light"/>
          <w:b/>
          <w:bCs/>
        </w:rPr>
        <w:t>hotărâre</w:t>
      </w:r>
      <w:proofErr w:type="spellEnd"/>
      <w:r w:rsidRPr="008E5E33">
        <w:rPr>
          <w:rFonts w:ascii="Montserrat Light" w:hAnsi="Montserrat Light"/>
          <w:b/>
          <w:bCs/>
        </w:rPr>
        <w:t xml:space="preserve"> </w:t>
      </w:r>
      <w:proofErr w:type="spellStart"/>
      <w:r w:rsidRPr="008E5E33">
        <w:rPr>
          <w:rFonts w:ascii="Montserrat Light" w:hAnsi="Montserrat Light"/>
          <w:b/>
          <w:bCs/>
        </w:rPr>
        <w:t>privind</w:t>
      </w:r>
      <w:proofErr w:type="spellEnd"/>
      <w:r w:rsidRPr="008E5E33">
        <w:rPr>
          <w:rFonts w:ascii="Montserrat Light" w:hAnsi="Montserrat Light"/>
          <w:b/>
          <w:bCs/>
        </w:rPr>
        <w:t xml:space="preserve"> </w:t>
      </w:r>
      <w:proofErr w:type="spellStart"/>
      <w:r w:rsidR="0050286E" w:rsidRPr="008E5E33">
        <w:rPr>
          <w:rFonts w:ascii="Montserrat Light" w:hAnsi="Montserrat Light"/>
          <w:b/>
          <w:bCs/>
        </w:rPr>
        <w:t>constituirea</w:t>
      </w:r>
      <w:proofErr w:type="spellEnd"/>
      <w:r w:rsidR="0050286E" w:rsidRPr="008E5E33">
        <w:rPr>
          <w:rFonts w:ascii="Montserrat Light" w:hAnsi="Montserrat Light"/>
          <w:b/>
          <w:bCs/>
        </w:rPr>
        <w:t xml:space="preserve"> </w:t>
      </w:r>
    </w:p>
    <w:p w14:paraId="4C0CD8D0" w14:textId="23E6729D" w:rsidR="0050286E" w:rsidRPr="008E5E33" w:rsidRDefault="0050286E" w:rsidP="0050286E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  <w:b/>
          <w:bCs/>
        </w:rPr>
      </w:pPr>
      <w:proofErr w:type="spellStart"/>
      <w:r w:rsidRPr="008E5E33">
        <w:rPr>
          <w:rFonts w:ascii="Montserrat Light" w:hAnsi="Montserrat Light"/>
          <w:b/>
          <w:bCs/>
        </w:rPr>
        <w:t>Comisiei</w:t>
      </w:r>
      <w:proofErr w:type="spellEnd"/>
      <w:r w:rsidRPr="008E5E33">
        <w:rPr>
          <w:rFonts w:ascii="Montserrat Light" w:hAnsi="Montserrat Light"/>
          <w:b/>
          <w:bCs/>
        </w:rPr>
        <w:t xml:space="preserve"> </w:t>
      </w:r>
      <w:proofErr w:type="spellStart"/>
      <w:r w:rsidRPr="008E5E33">
        <w:rPr>
          <w:rFonts w:ascii="Montserrat Light" w:hAnsi="Montserrat Light"/>
          <w:b/>
          <w:bCs/>
        </w:rPr>
        <w:t>speciale</w:t>
      </w:r>
      <w:proofErr w:type="spellEnd"/>
      <w:r w:rsidRPr="008E5E33">
        <w:rPr>
          <w:rFonts w:ascii="Montserrat Light" w:hAnsi="Montserrat Light"/>
          <w:b/>
          <w:bCs/>
        </w:rPr>
        <w:t xml:space="preserve"> de </w:t>
      </w:r>
      <w:proofErr w:type="spellStart"/>
      <w:r w:rsidRPr="008E5E33">
        <w:rPr>
          <w:rFonts w:ascii="Montserrat Light" w:hAnsi="Montserrat Light"/>
          <w:b/>
          <w:bCs/>
        </w:rPr>
        <w:t>analiză</w:t>
      </w:r>
      <w:proofErr w:type="spellEnd"/>
      <w:r w:rsidRPr="008E5E33">
        <w:rPr>
          <w:rFonts w:ascii="Montserrat Light" w:hAnsi="Montserrat Light"/>
          <w:b/>
          <w:bCs/>
        </w:rPr>
        <w:t xml:space="preserve"> </w:t>
      </w:r>
      <w:proofErr w:type="spellStart"/>
      <w:r w:rsidRPr="008E5E33">
        <w:rPr>
          <w:rFonts w:ascii="Montserrat Light" w:hAnsi="Montserrat Light"/>
          <w:b/>
          <w:bCs/>
        </w:rPr>
        <w:t>și</w:t>
      </w:r>
      <w:proofErr w:type="spellEnd"/>
      <w:r w:rsidRPr="008E5E33">
        <w:rPr>
          <w:rFonts w:ascii="Montserrat Light" w:hAnsi="Montserrat Light"/>
          <w:b/>
          <w:bCs/>
        </w:rPr>
        <w:t xml:space="preserve"> </w:t>
      </w:r>
      <w:proofErr w:type="spellStart"/>
      <w:r w:rsidRPr="008E5E33">
        <w:rPr>
          <w:rFonts w:ascii="Montserrat Light" w:hAnsi="Montserrat Light"/>
          <w:b/>
          <w:bCs/>
        </w:rPr>
        <w:t>verificare</w:t>
      </w:r>
      <w:proofErr w:type="spellEnd"/>
      <w:r w:rsidRPr="008E5E33">
        <w:rPr>
          <w:rFonts w:ascii="Montserrat Light" w:hAnsi="Montserrat Light"/>
          <w:b/>
          <w:bCs/>
        </w:rPr>
        <w:t xml:space="preserve"> </w:t>
      </w:r>
      <w:proofErr w:type="gramStart"/>
      <w:r w:rsidRPr="008E5E33">
        <w:rPr>
          <w:rFonts w:ascii="Montserrat Light" w:hAnsi="Montserrat Light"/>
          <w:b/>
          <w:bCs/>
        </w:rPr>
        <w:t>a</w:t>
      </w:r>
      <w:proofErr w:type="gramEnd"/>
      <w:r w:rsidRPr="008E5E33">
        <w:rPr>
          <w:rFonts w:ascii="Montserrat Light" w:hAnsi="Montserrat Light"/>
          <w:b/>
          <w:bCs/>
        </w:rPr>
        <w:t xml:space="preserve"> </w:t>
      </w:r>
      <w:proofErr w:type="spellStart"/>
      <w:r w:rsidRPr="008E5E33">
        <w:rPr>
          <w:rFonts w:ascii="Montserrat Light" w:hAnsi="Montserrat Light"/>
          <w:b/>
          <w:bCs/>
        </w:rPr>
        <w:t>activității</w:t>
      </w:r>
      <w:proofErr w:type="spellEnd"/>
      <w:r w:rsidRPr="008E5E33">
        <w:rPr>
          <w:rFonts w:ascii="Montserrat Light" w:hAnsi="Montserrat Light"/>
          <w:b/>
          <w:bCs/>
        </w:rPr>
        <w:t xml:space="preserve"> </w:t>
      </w:r>
      <w:proofErr w:type="spellStart"/>
      <w:r w:rsidRPr="008E5E33">
        <w:rPr>
          <w:rFonts w:ascii="Montserrat Light" w:hAnsi="Montserrat Light"/>
          <w:b/>
          <w:bCs/>
        </w:rPr>
        <w:t>întreprinderilor</w:t>
      </w:r>
      <w:proofErr w:type="spellEnd"/>
      <w:r w:rsidRPr="008E5E33">
        <w:rPr>
          <w:rFonts w:ascii="Montserrat Light" w:hAnsi="Montserrat Light"/>
          <w:b/>
          <w:bCs/>
        </w:rPr>
        <w:t xml:space="preserve"> </w:t>
      </w:r>
      <w:proofErr w:type="spellStart"/>
      <w:r w:rsidRPr="008E5E33">
        <w:rPr>
          <w:rFonts w:ascii="Montserrat Light" w:hAnsi="Montserrat Light"/>
          <w:b/>
          <w:bCs/>
        </w:rPr>
        <w:t>publice</w:t>
      </w:r>
      <w:proofErr w:type="spellEnd"/>
      <w:r w:rsidRPr="008E5E33">
        <w:rPr>
          <w:rFonts w:ascii="Montserrat Light" w:hAnsi="Montserrat Light"/>
          <w:b/>
          <w:bCs/>
        </w:rPr>
        <w:t xml:space="preserve"> </w:t>
      </w:r>
    </w:p>
    <w:p w14:paraId="7326D3F1" w14:textId="117F6767" w:rsidR="00BE68A1" w:rsidRPr="008E5E33" w:rsidRDefault="0050286E" w:rsidP="0050286E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</w:rPr>
      </w:pPr>
      <w:proofErr w:type="spellStart"/>
      <w:r w:rsidRPr="008E5E33">
        <w:rPr>
          <w:rFonts w:ascii="Montserrat Light" w:hAnsi="Montserrat Light"/>
          <w:b/>
          <w:bCs/>
        </w:rPr>
        <w:t>aflate</w:t>
      </w:r>
      <w:proofErr w:type="spellEnd"/>
      <w:r w:rsidRPr="008E5E33">
        <w:rPr>
          <w:rFonts w:ascii="Montserrat Light" w:hAnsi="Montserrat Light"/>
          <w:b/>
          <w:bCs/>
        </w:rPr>
        <w:t xml:space="preserve"> </w:t>
      </w:r>
      <w:r w:rsidR="005B29DF" w:rsidRPr="008E5E33">
        <w:rPr>
          <w:rFonts w:ascii="Montserrat Light" w:hAnsi="Montserrat Light"/>
          <w:b/>
          <w:bCs/>
        </w:rPr>
        <w:t xml:space="preserve">sub </w:t>
      </w:r>
      <w:proofErr w:type="spellStart"/>
      <w:r w:rsidR="005B29DF" w:rsidRPr="008E5E33">
        <w:rPr>
          <w:rFonts w:ascii="Montserrat Light" w:hAnsi="Montserrat Light"/>
          <w:b/>
          <w:bCs/>
        </w:rPr>
        <w:t>autoritatea</w:t>
      </w:r>
      <w:proofErr w:type="spellEnd"/>
      <w:r w:rsidRPr="008E5E33">
        <w:rPr>
          <w:rFonts w:ascii="Montserrat Light" w:hAnsi="Montserrat Light"/>
          <w:b/>
          <w:bCs/>
        </w:rPr>
        <w:t xml:space="preserve"> </w:t>
      </w:r>
      <w:proofErr w:type="spellStart"/>
      <w:r w:rsidRPr="008E5E33">
        <w:rPr>
          <w:rFonts w:ascii="Montserrat Light" w:hAnsi="Montserrat Light"/>
          <w:b/>
          <w:bCs/>
        </w:rPr>
        <w:t>Consiliului</w:t>
      </w:r>
      <w:proofErr w:type="spellEnd"/>
      <w:r w:rsidRPr="008E5E33">
        <w:rPr>
          <w:rFonts w:ascii="Montserrat Light" w:hAnsi="Montserrat Light"/>
          <w:b/>
          <w:bCs/>
        </w:rPr>
        <w:t xml:space="preserve"> </w:t>
      </w:r>
      <w:proofErr w:type="spellStart"/>
      <w:r w:rsidRPr="008E5E33">
        <w:rPr>
          <w:rFonts w:ascii="Montserrat Light" w:hAnsi="Montserrat Light"/>
          <w:b/>
          <w:bCs/>
        </w:rPr>
        <w:t>Județean</w:t>
      </w:r>
      <w:proofErr w:type="spellEnd"/>
      <w:r w:rsidRPr="008E5E33">
        <w:rPr>
          <w:rFonts w:ascii="Montserrat Light" w:hAnsi="Montserrat Light"/>
          <w:b/>
          <w:bCs/>
        </w:rPr>
        <w:t xml:space="preserve"> Cluj</w:t>
      </w:r>
    </w:p>
    <w:p w14:paraId="447BF1E6" w14:textId="221E8AFA" w:rsidR="003A16B3" w:rsidRPr="008E5E33" w:rsidRDefault="003A16B3" w:rsidP="005521F8">
      <w:pPr>
        <w:spacing w:line="240" w:lineRule="auto"/>
        <w:rPr>
          <w:rFonts w:ascii="Montserrat Light" w:hAnsi="Montserrat Light"/>
          <w:lang w:val="en-US" w:eastAsia="ar-SA"/>
        </w:rPr>
      </w:pPr>
    </w:p>
    <w:p w14:paraId="08C6567D" w14:textId="77777777" w:rsidR="00EB65DD" w:rsidRPr="008E5E33" w:rsidRDefault="00EB65DD" w:rsidP="005521F8">
      <w:pPr>
        <w:spacing w:line="240" w:lineRule="auto"/>
        <w:rPr>
          <w:rFonts w:ascii="Montserrat Light" w:hAnsi="Montserrat Light"/>
          <w:lang w:val="en-US" w:eastAsia="ar-SA"/>
        </w:rPr>
      </w:pPr>
    </w:p>
    <w:tbl>
      <w:tblPr>
        <w:tblW w:w="978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7"/>
      </w:tblGrid>
      <w:tr w:rsidR="00306844" w:rsidRPr="008E5E33" w14:paraId="33AE7D0F" w14:textId="77777777" w:rsidTr="007E3116">
        <w:trPr>
          <w:trHeight w:val="355"/>
        </w:trPr>
        <w:tc>
          <w:tcPr>
            <w:tcW w:w="9787" w:type="dxa"/>
            <w:shd w:val="clear" w:color="auto" w:fill="auto"/>
          </w:tcPr>
          <w:p w14:paraId="0A713297" w14:textId="77777777" w:rsidR="00306844" w:rsidRPr="008E5E33" w:rsidRDefault="00306844" w:rsidP="005521F8">
            <w:pPr>
              <w:spacing w:line="240" w:lineRule="auto"/>
              <w:jc w:val="both"/>
              <w:rPr>
                <w:rFonts w:ascii="Montserrat Light" w:hAnsi="Montserrat Light"/>
                <w:lang w:val="it-IT"/>
              </w:rPr>
            </w:pPr>
            <w:r w:rsidRPr="008E5E33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>Secțiunea 1</w:t>
            </w:r>
            <w:r w:rsidRPr="008E5E33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 - </w:t>
            </w:r>
            <w:r w:rsidRPr="008E5E33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Motivul adoptării </w:t>
            </w:r>
            <w:r w:rsidRPr="008E5E33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8E5E33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>:</w:t>
            </w:r>
            <w:r w:rsidRPr="008E5E33">
              <w:rPr>
                <w:rFonts w:ascii="Montserrat Light" w:hAnsi="Montserrat Light"/>
                <w:lang w:val="ro-RO"/>
              </w:rPr>
              <w:t xml:space="preserve">  </w:t>
            </w:r>
            <w:r w:rsidRPr="008E5E33">
              <w:rPr>
                <w:rFonts w:ascii="Montserrat Light" w:hAnsi="Montserrat Light"/>
                <w:lang w:val="it-IT"/>
              </w:rPr>
              <w:t xml:space="preserve"> </w:t>
            </w:r>
          </w:p>
        </w:tc>
      </w:tr>
      <w:tr w:rsidR="008E5E33" w:rsidRPr="008E5E33" w14:paraId="64E66CA0" w14:textId="77777777" w:rsidTr="007E3116">
        <w:trPr>
          <w:trHeight w:val="355"/>
        </w:trPr>
        <w:tc>
          <w:tcPr>
            <w:tcW w:w="9787" w:type="dxa"/>
            <w:shd w:val="clear" w:color="auto" w:fill="auto"/>
          </w:tcPr>
          <w:p w14:paraId="5137CDFE" w14:textId="2AEB05C9" w:rsidR="008E5E33" w:rsidRPr="008E5E33" w:rsidRDefault="008E5E33" w:rsidP="008E5E33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Montserrat Light" w:eastAsia="Times New Roman" w:hAnsi="Montserrat Light"/>
                <w:b/>
                <w:bCs/>
                <w:noProof/>
                <w:lang w:val="ro-RO" w:eastAsia="ro-RO"/>
              </w:rPr>
            </w:pPr>
            <w:proofErr w:type="spellStart"/>
            <w:r w:rsidRPr="008E5E33">
              <w:rPr>
                <w:rFonts w:ascii="Montserrat Light" w:hAnsi="Montserrat Light"/>
                <w:b/>
                <w:bCs/>
                <w:color w:val="000000" w:themeColor="text1"/>
              </w:rPr>
              <w:t>Descrierea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color w:val="000000" w:themeColor="text1"/>
              </w:rPr>
              <w:t>situației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color w:val="000000" w:themeColor="text1"/>
              </w:rPr>
              <w:t>actuale</w:t>
            </w:r>
            <w:proofErr w:type="spellEnd"/>
          </w:p>
        </w:tc>
      </w:tr>
      <w:tr w:rsidR="008E5E33" w:rsidRPr="008E5E33" w14:paraId="7BDE9CEA" w14:textId="77777777" w:rsidTr="007E3116">
        <w:trPr>
          <w:trHeight w:val="355"/>
        </w:trPr>
        <w:tc>
          <w:tcPr>
            <w:tcW w:w="9787" w:type="dxa"/>
            <w:shd w:val="clear" w:color="auto" w:fill="auto"/>
          </w:tcPr>
          <w:p w14:paraId="5E764FC2" w14:textId="527396CF" w:rsidR="008E5E33" w:rsidRPr="008E5E33" w:rsidRDefault="008E5E33" w:rsidP="008E5E33">
            <w:pPr>
              <w:pStyle w:val="Listparagraf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Montserrat Light" w:eastAsia="Times New Roman" w:hAnsi="Montserrat Light"/>
                <w:b/>
                <w:bCs/>
                <w:noProof/>
                <w:lang w:val="ro-RO" w:eastAsia="ro-RO"/>
              </w:rPr>
            </w:pPr>
            <w:r w:rsidRPr="008E5E3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Cerinţe care reclamă necesitatea actului administrativ:</w:t>
            </w:r>
          </w:p>
        </w:tc>
      </w:tr>
      <w:tr w:rsidR="008E5E33" w:rsidRPr="008E5E33" w14:paraId="3BB260C4" w14:textId="77777777" w:rsidTr="007E3116">
        <w:trPr>
          <w:trHeight w:val="9515"/>
        </w:trPr>
        <w:tc>
          <w:tcPr>
            <w:tcW w:w="9787" w:type="dxa"/>
            <w:shd w:val="clear" w:color="auto" w:fill="auto"/>
          </w:tcPr>
          <w:p w14:paraId="0C9C26C3" w14:textId="5A15AF88" w:rsidR="008E5E33" w:rsidRDefault="008E5E33" w:rsidP="008E5E33">
            <w:pPr>
              <w:pStyle w:val="Listparagraf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Montserrat Light" w:hAnsi="Montserrat Light"/>
                <w:bCs/>
                <w:iCs/>
              </w:rPr>
            </w:pP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În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ședința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Consiliului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Județean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Cluj din data de 10.02.2022 s-a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stabilit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necesitatea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constituirii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unei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Comisii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speciale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de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analiză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și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verificare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gram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a</w:t>
            </w:r>
            <w:proofErr w:type="gram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activității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întreprinderilor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publice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aflate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sub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autoritatea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Consiliului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Județean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Cluj care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să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aibă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ca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obiectiv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formularea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r w:rsidRPr="008E5E33">
              <w:rPr>
                <w:rFonts w:ascii="Montserrat Light" w:eastAsia="Arial" w:hAnsi="Montserrat Light" w:cs="Arial"/>
                <w:bCs/>
                <w:iCs/>
                <w:lang w:val="ro-RO" w:eastAsia="en-US"/>
              </w:rPr>
              <w:t xml:space="preserve">de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propuneri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concrete de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îmbunătăţire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a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activităţii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domeniul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supus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analizei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verificării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>.</w:t>
            </w:r>
          </w:p>
          <w:p w14:paraId="3FEF61C8" w14:textId="77777777" w:rsidR="007A52A8" w:rsidRPr="008E5E33" w:rsidRDefault="007A52A8" w:rsidP="007A52A8">
            <w:pPr>
              <w:spacing w:line="240" w:lineRule="auto"/>
              <w:contextualSpacing/>
              <w:jc w:val="both"/>
              <w:rPr>
                <w:rFonts w:ascii="Montserrat Light" w:hAnsi="Montserrat Light"/>
                <w:bCs/>
                <w:iCs/>
              </w:rPr>
            </w:pPr>
            <w:proofErr w:type="spellStart"/>
            <w:r>
              <w:rPr>
                <w:rStyle w:val="markedcontent"/>
                <w:rFonts w:ascii="Montserrat Light" w:hAnsi="Montserrat Light"/>
              </w:rPr>
              <w:t>Urmare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desemnării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către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liderii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grup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consilierilor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județeni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care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să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facă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Style w:val="markedcontent"/>
                <w:rFonts w:ascii="Montserrat Light" w:hAnsi="Montserrat Light"/>
              </w:rPr>
              <w:t>parte</w:t>
            </w:r>
            <w:proofErr w:type="spellEnd"/>
            <w:r>
              <w:rPr>
                <w:rStyle w:val="markedcontent"/>
                <w:rFonts w:ascii="Montserrat Light" w:hAnsi="Montserrat Light"/>
              </w:rPr>
              <w:t xml:space="preserve"> din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Comisi</w:t>
            </w:r>
            <w:r>
              <w:rPr>
                <w:rFonts w:ascii="Montserrat Light" w:hAnsi="Montserrat Light"/>
                <w:bCs/>
                <w:iCs/>
              </w:rPr>
              <w:t>a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special</w:t>
            </w:r>
            <w:r>
              <w:rPr>
                <w:rFonts w:ascii="Montserrat Light" w:hAnsi="Montserrat Light"/>
                <w:bCs/>
                <w:iCs/>
              </w:rPr>
              <w:t>ă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analiză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verificare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gramStart"/>
            <w:r w:rsidRPr="008E5E33">
              <w:rPr>
                <w:rFonts w:ascii="Montserrat Light" w:hAnsi="Montserrat Light"/>
                <w:bCs/>
                <w:iCs/>
              </w:rPr>
              <w:t>a</w:t>
            </w:r>
            <w:proofErr w:type="gram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activității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întreprinderilor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publice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aflate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sub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autoritatea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Consiliului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Județean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Cluj, </w:t>
            </w:r>
            <w:r>
              <w:rPr>
                <w:rFonts w:ascii="Montserrat Light" w:hAnsi="Montserrat Light"/>
                <w:bCs/>
                <w:iCs/>
              </w:rPr>
              <w:t xml:space="preserve">se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propune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următoarea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componență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>:</w:t>
            </w:r>
          </w:p>
          <w:p w14:paraId="5D870621" w14:textId="77777777" w:rsidR="007A52A8" w:rsidRPr="008E5E33" w:rsidRDefault="007A52A8" w:rsidP="007A52A8">
            <w:pPr>
              <w:pStyle w:val="Listparagraf"/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8E5E33">
              <w:rPr>
                <w:rFonts w:ascii="Montserrat Light" w:hAnsi="Montserrat Light"/>
                <w:bCs/>
                <w:lang w:val="ro-RO"/>
              </w:rPr>
              <w:t>dl Alexandru Cordoș</w:t>
            </w:r>
          </w:p>
          <w:p w14:paraId="2002FCFA" w14:textId="77777777" w:rsidR="007A52A8" w:rsidRPr="008E5E33" w:rsidRDefault="007A52A8" w:rsidP="007A52A8">
            <w:pPr>
              <w:pStyle w:val="Listparagraf"/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8E5E33">
              <w:rPr>
                <w:rFonts w:ascii="Montserrat Light" w:hAnsi="Montserrat Light"/>
                <w:bCs/>
                <w:lang w:val="ro-RO"/>
              </w:rPr>
              <w:t>dl Traian Abrudan</w:t>
            </w:r>
          </w:p>
          <w:p w14:paraId="2DAFC642" w14:textId="77777777" w:rsidR="007A52A8" w:rsidRPr="008E5E33" w:rsidRDefault="007A52A8" w:rsidP="007A52A8">
            <w:pPr>
              <w:pStyle w:val="Listparagraf"/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8E5E33">
              <w:rPr>
                <w:rFonts w:ascii="Montserrat Light" w:hAnsi="Montserrat Light"/>
                <w:bCs/>
                <w:lang w:val="ro-RO"/>
              </w:rPr>
              <w:t xml:space="preserve">dl Antal </w:t>
            </w:r>
            <w:proofErr w:type="spellStart"/>
            <w:r w:rsidRPr="008E5E33">
              <w:rPr>
                <w:rFonts w:ascii="Montserrat Light" w:hAnsi="Montserrat Light"/>
                <w:bCs/>
                <w:lang w:val="ro-RO"/>
              </w:rPr>
              <w:t>Geza</w:t>
            </w:r>
            <w:proofErr w:type="spellEnd"/>
          </w:p>
          <w:p w14:paraId="12984252" w14:textId="77777777" w:rsidR="007A52A8" w:rsidRDefault="007A52A8" w:rsidP="007A52A8">
            <w:pPr>
              <w:pStyle w:val="Listparagraf"/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8E5E33">
              <w:rPr>
                <w:rFonts w:ascii="Montserrat Light" w:hAnsi="Montserrat Light"/>
                <w:bCs/>
                <w:lang w:val="ro-RO"/>
              </w:rPr>
              <w:t>dl Ionuț Florea</w:t>
            </w:r>
          </w:p>
          <w:p w14:paraId="0CFBE28E" w14:textId="214C990D" w:rsidR="007A52A8" w:rsidRPr="007A52A8" w:rsidRDefault="007A52A8" w:rsidP="007A52A8">
            <w:pPr>
              <w:pStyle w:val="Listparagraf"/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7A52A8">
              <w:rPr>
                <w:rFonts w:ascii="Montserrat Light" w:hAnsi="Montserrat Light"/>
                <w:bCs/>
                <w:lang w:val="ro-RO"/>
              </w:rPr>
              <w:t>dl Călin Cosma</w:t>
            </w:r>
          </w:p>
          <w:p w14:paraId="5D87BEF6" w14:textId="77777777" w:rsidR="008E5E33" w:rsidRPr="008E5E33" w:rsidRDefault="008E5E33" w:rsidP="00691A88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r w:rsidRPr="008E5E33">
              <w:rPr>
                <w:rFonts w:ascii="Montserrat Light" w:hAnsi="Montserrat Light"/>
                <w:bCs/>
                <w:iCs/>
              </w:rPr>
              <w:t xml:space="preserve">Art. 127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alin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. (1)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alin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. (2) din </w:t>
            </w:r>
            <w:proofErr w:type="spellStart"/>
            <w:r w:rsidRPr="008E5E33">
              <w:rPr>
                <w:rFonts w:ascii="Montserrat Light" w:hAnsi="Montserrat Light"/>
              </w:rPr>
              <w:t>Ordonanța</w:t>
            </w:r>
            <w:proofErr w:type="spellEnd"/>
            <w:r w:rsidRPr="008E5E33">
              <w:rPr>
                <w:rFonts w:ascii="Montserrat Light" w:hAnsi="Montserrat Light"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/>
              </w:rPr>
              <w:t>Urgență</w:t>
            </w:r>
            <w:proofErr w:type="spellEnd"/>
            <w:r w:rsidRPr="008E5E33">
              <w:rPr>
                <w:rFonts w:ascii="Montserrat Light" w:hAnsi="Montserrat Light"/>
              </w:rPr>
              <w:t xml:space="preserve"> nr. 57/2019 </w:t>
            </w:r>
            <w:proofErr w:type="spellStart"/>
            <w:r w:rsidRPr="008E5E33">
              <w:rPr>
                <w:rFonts w:ascii="Montserrat Light" w:hAnsi="Montserrat Light"/>
              </w:rPr>
              <w:t>privind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Codul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administrativ</w:t>
            </w:r>
            <w:proofErr w:type="spellEnd"/>
            <w:r w:rsidRPr="008E5E33">
              <w:rPr>
                <w:rFonts w:ascii="Montserrat Light" w:hAnsi="Montserrat Light"/>
              </w:rPr>
              <w:t xml:space="preserve">, cu </w:t>
            </w:r>
            <w:proofErr w:type="spellStart"/>
            <w:r w:rsidRPr="008E5E33">
              <w:rPr>
                <w:rFonts w:ascii="Montserrat Light" w:hAnsi="Montserrat Light"/>
              </w:rPr>
              <w:t>modificările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şi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completările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ulterioare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prevede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>:</w:t>
            </w:r>
          </w:p>
          <w:p w14:paraId="3BB5BF14" w14:textId="77777777" w:rsidR="008E5E33" w:rsidRPr="008E5E33" w:rsidRDefault="008E5E33" w:rsidP="00D06B59">
            <w:pPr>
              <w:spacing w:line="240" w:lineRule="auto"/>
              <w:jc w:val="both"/>
              <w:rPr>
                <w:rFonts w:ascii="Montserrat Light" w:hAnsi="Montserrat Light"/>
                <w:bCs/>
                <w:i/>
              </w:rPr>
            </w:pPr>
            <w:r w:rsidRPr="008E5E33">
              <w:rPr>
                <w:rFonts w:ascii="Montserrat Light" w:hAnsi="Montserrat Light"/>
                <w:bCs/>
                <w:i/>
              </w:rPr>
              <w:t xml:space="preserve">(1)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Consiliile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locale pot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organiza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comisii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speciale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analiză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şi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verificare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formate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din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consilieri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locali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, pe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perioadă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determinată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, la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propunerea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unei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treimi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din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numărul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consilierilor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locali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în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funcţie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sau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a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primarului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.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Componenţa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,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obiectivele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şi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perioada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desfăşurare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gramStart"/>
            <w:r w:rsidRPr="008E5E33">
              <w:rPr>
                <w:rFonts w:ascii="Montserrat Light" w:hAnsi="Montserrat Light"/>
                <w:bCs/>
                <w:i/>
              </w:rPr>
              <w:t>a</w:t>
            </w:r>
            <w:proofErr w:type="gram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activităţilor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acestora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se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stabilesc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prin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hotărâre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a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consiliului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local.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Membrii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comisiei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acţionează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în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limitele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stabilite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prin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hotărâre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>.</w:t>
            </w:r>
          </w:p>
          <w:p w14:paraId="467048B1" w14:textId="77777777" w:rsidR="008E5E33" w:rsidRPr="008E5E33" w:rsidRDefault="008E5E33" w:rsidP="00D06B59">
            <w:pPr>
              <w:spacing w:line="240" w:lineRule="auto"/>
              <w:jc w:val="both"/>
              <w:rPr>
                <w:rFonts w:ascii="Montserrat Light" w:hAnsi="Montserrat Light"/>
                <w:bCs/>
                <w:i/>
              </w:rPr>
            </w:pPr>
            <w:r w:rsidRPr="008E5E33">
              <w:rPr>
                <w:rFonts w:ascii="Montserrat Light" w:hAnsi="Montserrat Light"/>
                <w:bCs/>
                <w:i/>
              </w:rPr>
              <w:t xml:space="preserve">(2)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Comisia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analiză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şi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verificare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prezintă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consiliului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local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ori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primarului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,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după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caz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, la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termenul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stabilit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acesta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,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raportul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întocmit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în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urma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analizelor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şi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verificărilor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efectuate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.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Raportul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cuprinde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,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dacă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este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cazul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,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propuneri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concrete de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îmbunătăţire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gramStart"/>
            <w:r w:rsidRPr="008E5E33">
              <w:rPr>
                <w:rFonts w:ascii="Montserrat Light" w:hAnsi="Montserrat Light"/>
                <w:bCs/>
                <w:i/>
              </w:rPr>
              <w:t>a</w:t>
            </w:r>
            <w:proofErr w:type="gram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activităţii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în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domeniul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supus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analizei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sau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/>
              </w:rPr>
              <w:t>verificării</w:t>
            </w:r>
            <w:proofErr w:type="spellEnd"/>
            <w:r w:rsidRPr="008E5E33">
              <w:rPr>
                <w:rFonts w:ascii="Montserrat Light" w:hAnsi="Montserrat Light"/>
                <w:bCs/>
                <w:i/>
              </w:rPr>
              <w:t>.</w:t>
            </w:r>
          </w:p>
          <w:p w14:paraId="5CA193C1" w14:textId="77777777" w:rsidR="008E5E33" w:rsidRPr="008E5E33" w:rsidRDefault="008E5E33" w:rsidP="00D06B59">
            <w:pPr>
              <w:spacing w:line="240" w:lineRule="auto"/>
              <w:jc w:val="both"/>
              <w:rPr>
                <w:rFonts w:ascii="Montserrat Light" w:hAnsi="Montserrat Light"/>
                <w:bCs/>
                <w:i/>
              </w:rPr>
            </w:pPr>
          </w:p>
          <w:p w14:paraId="3DAE2AB4" w14:textId="77777777" w:rsidR="008E5E33" w:rsidRPr="008E5E33" w:rsidRDefault="008E5E33" w:rsidP="00691A88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Prevederile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mai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sus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menționate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se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aplică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consiliului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județean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, conform art. 182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alin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. (4) din </w:t>
            </w:r>
            <w:proofErr w:type="spellStart"/>
            <w:r w:rsidRPr="008E5E33">
              <w:rPr>
                <w:rFonts w:ascii="Montserrat Light" w:hAnsi="Montserrat Light"/>
              </w:rPr>
              <w:t>Ordonanța</w:t>
            </w:r>
            <w:proofErr w:type="spellEnd"/>
            <w:r w:rsidRPr="008E5E33">
              <w:rPr>
                <w:rFonts w:ascii="Montserrat Light" w:hAnsi="Montserrat Light"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/>
              </w:rPr>
              <w:t>Urgență</w:t>
            </w:r>
            <w:proofErr w:type="spellEnd"/>
            <w:r w:rsidRPr="008E5E33">
              <w:rPr>
                <w:rFonts w:ascii="Montserrat Light" w:hAnsi="Montserrat Light"/>
              </w:rPr>
              <w:t xml:space="preserve"> nr. 57/2019 </w:t>
            </w:r>
            <w:proofErr w:type="spellStart"/>
            <w:r w:rsidRPr="008E5E33">
              <w:rPr>
                <w:rFonts w:ascii="Montserrat Light" w:hAnsi="Montserrat Light"/>
              </w:rPr>
              <w:t>privind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Codul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administrativ</w:t>
            </w:r>
            <w:proofErr w:type="spellEnd"/>
            <w:r w:rsidRPr="008E5E33">
              <w:rPr>
                <w:rFonts w:ascii="Montserrat Light" w:hAnsi="Montserrat Light"/>
              </w:rPr>
              <w:t xml:space="preserve">, cu </w:t>
            </w:r>
            <w:proofErr w:type="spellStart"/>
            <w:r w:rsidRPr="008E5E33">
              <w:rPr>
                <w:rFonts w:ascii="Montserrat Light" w:hAnsi="Montserrat Light"/>
              </w:rPr>
              <w:t>modificările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şi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completările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ulterioare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>.</w:t>
            </w:r>
          </w:p>
          <w:p w14:paraId="5DA92231" w14:textId="77777777" w:rsidR="008E5E33" w:rsidRPr="008E5E33" w:rsidRDefault="008E5E33" w:rsidP="00691A88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</w:p>
          <w:p w14:paraId="5B8A9027" w14:textId="5FB00CCB" w:rsidR="007E3116" w:rsidRPr="008E5E33" w:rsidRDefault="007E3116" w:rsidP="007E3116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r w:rsidRPr="008E5E33">
              <w:rPr>
                <w:rFonts w:ascii="Montserrat Light" w:hAnsi="Montserrat Light"/>
                <w:bCs/>
                <w:iCs/>
              </w:rPr>
              <w:t>Art. 1</w:t>
            </w:r>
            <w:r w:rsidR="005A77C9">
              <w:rPr>
                <w:rFonts w:ascii="Montserrat Light" w:hAnsi="Montserrat Light"/>
                <w:bCs/>
                <w:iCs/>
              </w:rPr>
              <w:t>73</w:t>
            </w:r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alin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. (2) </w:t>
            </w:r>
            <w:r w:rsidR="005A77C9">
              <w:rPr>
                <w:rFonts w:ascii="Montserrat Light" w:hAnsi="Montserrat Light"/>
                <w:bCs/>
                <w:iCs/>
              </w:rPr>
              <w:t xml:space="preserve">lit. d) </w:t>
            </w:r>
            <w:r w:rsidRPr="008E5E33">
              <w:rPr>
                <w:rFonts w:ascii="Montserrat Light" w:hAnsi="Montserrat Light"/>
                <w:bCs/>
                <w:iCs/>
              </w:rPr>
              <w:t xml:space="preserve">din </w:t>
            </w:r>
            <w:proofErr w:type="spellStart"/>
            <w:r w:rsidRPr="008E5E33">
              <w:rPr>
                <w:rFonts w:ascii="Montserrat Light" w:hAnsi="Montserrat Light"/>
              </w:rPr>
              <w:t>Ordonanța</w:t>
            </w:r>
            <w:proofErr w:type="spellEnd"/>
            <w:r w:rsidRPr="008E5E33">
              <w:rPr>
                <w:rFonts w:ascii="Montserrat Light" w:hAnsi="Montserrat Light"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/>
              </w:rPr>
              <w:t>Urgență</w:t>
            </w:r>
            <w:proofErr w:type="spellEnd"/>
            <w:r w:rsidRPr="008E5E33">
              <w:rPr>
                <w:rFonts w:ascii="Montserrat Light" w:hAnsi="Montserrat Light"/>
              </w:rPr>
              <w:t xml:space="preserve"> nr. 57/2019 </w:t>
            </w:r>
            <w:proofErr w:type="spellStart"/>
            <w:r w:rsidRPr="008E5E33">
              <w:rPr>
                <w:rFonts w:ascii="Montserrat Light" w:hAnsi="Montserrat Light"/>
              </w:rPr>
              <w:t>privind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Codul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administrativ</w:t>
            </w:r>
            <w:proofErr w:type="spellEnd"/>
            <w:r w:rsidRPr="008E5E33">
              <w:rPr>
                <w:rFonts w:ascii="Montserrat Light" w:hAnsi="Montserrat Light"/>
              </w:rPr>
              <w:t xml:space="preserve">, cu </w:t>
            </w:r>
            <w:proofErr w:type="spellStart"/>
            <w:r w:rsidRPr="008E5E33">
              <w:rPr>
                <w:rFonts w:ascii="Montserrat Light" w:hAnsi="Montserrat Light"/>
              </w:rPr>
              <w:t>modificările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şi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completările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ulterioare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prevede</w:t>
            </w:r>
            <w:proofErr w:type="spellEnd"/>
            <w:r w:rsidR="005A77C9">
              <w:rPr>
                <w:rFonts w:ascii="Montserrat Light" w:hAnsi="Montserrat Light"/>
                <w:bCs/>
                <w:iCs/>
              </w:rPr>
              <w:t xml:space="preserve"> ca </w:t>
            </w:r>
            <w:proofErr w:type="spellStart"/>
            <w:r w:rsidR="005A77C9">
              <w:rPr>
                <w:rFonts w:ascii="Montserrat Light" w:hAnsi="Montserrat Light"/>
                <w:bCs/>
                <w:iCs/>
              </w:rPr>
              <w:t>atribuție</w:t>
            </w:r>
            <w:proofErr w:type="spellEnd"/>
            <w:r w:rsidR="005A77C9">
              <w:rPr>
                <w:rFonts w:ascii="Montserrat Light" w:hAnsi="Montserrat Light"/>
                <w:bCs/>
                <w:iCs/>
              </w:rPr>
              <w:t xml:space="preserve"> a </w:t>
            </w:r>
            <w:proofErr w:type="spellStart"/>
            <w:r w:rsidR="005A77C9">
              <w:rPr>
                <w:rFonts w:ascii="Montserrat Light" w:hAnsi="Montserrat Light"/>
                <w:bCs/>
                <w:iCs/>
              </w:rPr>
              <w:t>consiliului</w:t>
            </w:r>
            <w:proofErr w:type="spellEnd"/>
            <w:r w:rsidR="005A77C9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5A77C9">
              <w:rPr>
                <w:rFonts w:ascii="Montserrat Light" w:hAnsi="Montserrat Light"/>
                <w:bCs/>
                <w:iCs/>
              </w:rPr>
              <w:t>județean</w:t>
            </w:r>
            <w:proofErr w:type="spellEnd"/>
            <w:r w:rsidR="005A77C9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5A77C9" w:rsidRPr="005A77C9">
              <w:rPr>
                <w:rFonts w:ascii="Montserrat Light" w:hAnsi="Montserrat Light"/>
                <w:bCs/>
                <w:iCs/>
              </w:rPr>
              <w:t>exercit</w:t>
            </w:r>
            <w:r w:rsidR="005A77C9">
              <w:rPr>
                <w:rFonts w:ascii="Montserrat Light" w:hAnsi="Montserrat Light"/>
                <w:bCs/>
                <w:iCs/>
              </w:rPr>
              <w:t>area</w:t>
            </w:r>
            <w:proofErr w:type="spellEnd"/>
            <w:r w:rsidR="005A77C9" w:rsidRPr="005A77C9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="005A77C9" w:rsidRPr="005A77C9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="005A77C9" w:rsidRPr="005A77C9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5A77C9" w:rsidRPr="005A77C9">
              <w:rPr>
                <w:rFonts w:ascii="Montserrat Light" w:hAnsi="Montserrat Light"/>
                <w:bCs/>
                <w:iCs/>
              </w:rPr>
              <w:t>numele</w:t>
            </w:r>
            <w:proofErr w:type="spellEnd"/>
            <w:r w:rsidR="005A77C9" w:rsidRPr="005A77C9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5A77C9" w:rsidRPr="005A77C9">
              <w:rPr>
                <w:rFonts w:ascii="Montserrat Light" w:hAnsi="Montserrat Light"/>
                <w:bCs/>
                <w:iCs/>
              </w:rPr>
              <w:t>judeţului</w:t>
            </w:r>
            <w:proofErr w:type="spellEnd"/>
            <w:r w:rsidR="005A77C9" w:rsidRPr="005A77C9">
              <w:rPr>
                <w:rFonts w:ascii="Montserrat Light" w:hAnsi="Montserrat Light"/>
                <w:bCs/>
                <w:iCs/>
              </w:rPr>
              <w:t xml:space="preserve">, </w:t>
            </w:r>
            <w:r w:rsidR="005A77C9">
              <w:rPr>
                <w:rFonts w:ascii="Montserrat Light" w:hAnsi="Montserrat Light"/>
                <w:bCs/>
                <w:iCs/>
              </w:rPr>
              <w:t xml:space="preserve">a </w:t>
            </w:r>
            <w:proofErr w:type="spellStart"/>
            <w:r w:rsidR="005A77C9" w:rsidRPr="005A77C9">
              <w:rPr>
                <w:rFonts w:ascii="Montserrat Light" w:hAnsi="Montserrat Light"/>
                <w:bCs/>
                <w:iCs/>
              </w:rPr>
              <w:t>drepturil</w:t>
            </w:r>
            <w:r w:rsidR="005A77C9">
              <w:rPr>
                <w:rFonts w:ascii="Montserrat Light" w:hAnsi="Montserrat Light"/>
                <w:bCs/>
                <w:iCs/>
              </w:rPr>
              <w:t>or</w:t>
            </w:r>
            <w:proofErr w:type="spellEnd"/>
            <w:r w:rsidR="005A77C9" w:rsidRPr="005A77C9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5A77C9" w:rsidRPr="005A77C9">
              <w:rPr>
                <w:rFonts w:ascii="Montserrat Light" w:hAnsi="Montserrat Light"/>
                <w:bCs/>
                <w:iCs/>
              </w:rPr>
              <w:t>şi</w:t>
            </w:r>
            <w:proofErr w:type="spellEnd"/>
            <w:r w:rsidR="005A77C9" w:rsidRPr="005A77C9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5A77C9" w:rsidRPr="005A77C9">
              <w:rPr>
                <w:rFonts w:ascii="Montserrat Light" w:hAnsi="Montserrat Light"/>
                <w:bCs/>
                <w:iCs/>
              </w:rPr>
              <w:t>obligaţiil</w:t>
            </w:r>
            <w:r w:rsidR="005A77C9">
              <w:rPr>
                <w:rFonts w:ascii="Montserrat Light" w:hAnsi="Montserrat Light"/>
                <w:bCs/>
                <w:iCs/>
              </w:rPr>
              <w:t>or</w:t>
            </w:r>
            <w:proofErr w:type="spellEnd"/>
            <w:r w:rsidR="005A77C9" w:rsidRPr="005A77C9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5A77C9" w:rsidRPr="005A77C9">
              <w:rPr>
                <w:rFonts w:ascii="Montserrat Light" w:hAnsi="Montserrat Light"/>
                <w:bCs/>
                <w:iCs/>
              </w:rPr>
              <w:t>corespunzătoare</w:t>
            </w:r>
            <w:proofErr w:type="spellEnd"/>
            <w:r w:rsidR="005A77C9" w:rsidRPr="005A77C9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5A77C9" w:rsidRPr="005A77C9">
              <w:rPr>
                <w:rFonts w:ascii="Montserrat Light" w:hAnsi="Montserrat Light"/>
                <w:bCs/>
                <w:iCs/>
              </w:rPr>
              <w:t>participaţiilor</w:t>
            </w:r>
            <w:proofErr w:type="spellEnd"/>
            <w:r w:rsidR="005A77C9" w:rsidRPr="005A77C9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5A77C9" w:rsidRPr="005A77C9">
              <w:rPr>
                <w:rFonts w:ascii="Montserrat Light" w:hAnsi="Montserrat Light"/>
                <w:bCs/>
                <w:iCs/>
              </w:rPr>
              <w:t>deţinute</w:t>
            </w:r>
            <w:proofErr w:type="spellEnd"/>
            <w:r w:rsidR="005A77C9" w:rsidRPr="005A77C9">
              <w:rPr>
                <w:rFonts w:ascii="Montserrat Light" w:hAnsi="Montserrat Light"/>
                <w:bCs/>
                <w:iCs/>
              </w:rPr>
              <w:t xml:space="preserve"> la </w:t>
            </w:r>
            <w:proofErr w:type="spellStart"/>
            <w:r w:rsidR="005A77C9" w:rsidRPr="005A77C9">
              <w:rPr>
                <w:rFonts w:ascii="Montserrat Light" w:hAnsi="Montserrat Light"/>
                <w:bCs/>
                <w:iCs/>
              </w:rPr>
              <w:t>societăţi</w:t>
            </w:r>
            <w:proofErr w:type="spellEnd"/>
            <w:r w:rsidR="005A77C9" w:rsidRPr="005A77C9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5A77C9" w:rsidRPr="005A77C9">
              <w:rPr>
                <w:rFonts w:ascii="Montserrat Light" w:hAnsi="Montserrat Light"/>
                <w:bCs/>
                <w:iCs/>
              </w:rPr>
              <w:t>sau</w:t>
            </w:r>
            <w:proofErr w:type="spellEnd"/>
            <w:r w:rsidR="005A77C9" w:rsidRPr="005A77C9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5A77C9" w:rsidRPr="005A77C9">
              <w:rPr>
                <w:rFonts w:ascii="Montserrat Light" w:hAnsi="Montserrat Light"/>
                <w:bCs/>
                <w:iCs/>
              </w:rPr>
              <w:t>regii</w:t>
            </w:r>
            <w:proofErr w:type="spellEnd"/>
            <w:r w:rsidR="005A77C9" w:rsidRPr="005A77C9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5A77C9" w:rsidRPr="005A77C9">
              <w:rPr>
                <w:rFonts w:ascii="Montserrat Light" w:hAnsi="Montserrat Light"/>
                <w:bCs/>
                <w:iCs/>
              </w:rPr>
              <w:t>autonome</w:t>
            </w:r>
            <w:proofErr w:type="spellEnd"/>
            <w:r w:rsidR="005A77C9" w:rsidRPr="005A77C9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="005A77C9" w:rsidRPr="005A77C9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="005A77C9" w:rsidRPr="005A77C9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5A77C9" w:rsidRPr="005A77C9">
              <w:rPr>
                <w:rFonts w:ascii="Montserrat Light" w:hAnsi="Montserrat Light"/>
                <w:bCs/>
                <w:iCs/>
              </w:rPr>
              <w:t>condiţiile</w:t>
            </w:r>
            <w:proofErr w:type="spellEnd"/>
            <w:r w:rsidR="005A77C9" w:rsidRPr="005A77C9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5A77C9" w:rsidRPr="005A77C9">
              <w:rPr>
                <w:rFonts w:ascii="Montserrat Light" w:hAnsi="Montserrat Light"/>
                <w:bCs/>
                <w:iCs/>
              </w:rPr>
              <w:t>legii</w:t>
            </w:r>
            <w:proofErr w:type="spellEnd"/>
            <w:r w:rsidR="005A77C9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="005A77C9">
              <w:rPr>
                <w:rFonts w:ascii="Montserrat Light" w:hAnsi="Montserrat Light"/>
                <w:bCs/>
                <w:iCs/>
              </w:rPr>
              <w:t>respectiv</w:t>
            </w:r>
            <w:proofErr w:type="spellEnd"/>
            <w:r w:rsidR="005A77C9">
              <w:rPr>
                <w:rFonts w:ascii="Montserrat Light" w:hAnsi="Montserrat Light"/>
                <w:bCs/>
                <w:iCs/>
              </w:rPr>
              <w:t xml:space="preserve"> ale OUG nr. 109/2011, </w:t>
            </w:r>
            <w:proofErr w:type="spellStart"/>
            <w:r w:rsidR="005A77C9">
              <w:rPr>
                <w:rFonts w:ascii="Montserrat Light" w:hAnsi="Montserrat Light"/>
                <w:bCs/>
                <w:iCs/>
              </w:rPr>
              <w:t>Legii</w:t>
            </w:r>
            <w:proofErr w:type="spellEnd"/>
            <w:r w:rsidR="005A77C9">
              <w:rPr>
                <w:rFonts w:ascii="Montserrat Light" w:hAnsi="Montserrat Light"/>
                <w:bCs/>
                <w:iCs/>
              </w:rPr>
              <w:t xml:space="preserve"> nr. 15/1990 </w:t>
            </w:r>
            <w:proofErr w:type="spellStart"/>
            <w:r w:rsidR="005A77C9"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 w:rsidR="005A77C9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5A77C9">
              <w:rPr>
                <w:rFonts w:ascii="Montserrat Light" w:hAnsi="Montserrat Light"/>
                <w:bCs/>
                <w:iCs/>
              </w:rPr>
              <w:t>Legii</w:t>
            </w:r>
            <w:proofErr w:type="spellEnd"/>
            <w:r w:rsidR="005A77C9">
              <w:rPr>
                <w:rFonts w:ascii="Montserrat Light" w:hAnsi="Montserrat Light"/>
                <w:bCs/>
                <w:iCs/>
              </w:rPr>
              <w:t xml:space="preserve"> nr.31/1990</w:t>
            </w:r>
            <w:r w:rsidR="005A77C9" w:rsidRPr="005A77C9">
              <w:rPr>
                <w:rFonts w:ascii="Montserrat Light" w:hAnsi="Montserrat Light"/>
                <w:bCs/>
                <w:iCs/>
              </w:rPr>
              <w:t>.</w:t>
            </w:r>
          </w:p>
          <w:p w14:paraId="304AABED" w14:textId="693DFA87" w:rsidR="008E5E33" w:rsidRPr="008E5E33" w:rsidRDefault="008E5E33" w:rsidP="007E3116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r w:rsidRPr="008E5E33">
              <w:rPr>
                <w:rFonts w:ascii="Montserrat Light" w:hAnsi="Montserrat Light" w:cs="Cambria"/>
              </w:rPr>
              <w:t xml:space="preserve">Art. 100 - 103 din </w:t>
            </w:r>
            <w:proofErr w:type="spellStart"/>
            <w:r w:rsidRPr="008E5E33">
              <w:rPr>
                <w:rFonts w:ascii="Montserrat Light" w:hAnsi="Montserrat Light" w:cs="Cambria"/>
              </w:rPr>
              <w:t>Regulamentul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 w:cs="Cambria"/>
              </w:rPr>
              <w:t>organizare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şi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funcţionare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a </w:t>
            </w:r>
            <w:proofErr w:type="spellStart"/>
            <w:r w:rsidRPr="008E5E33">
              <w:rPr>
                <w:rFonts w:ascii="Montserrat Light" w:hAnsi="Montserrat Light" w:cs="Cambria"/>
              </w:rPr>
              <w:t>Consiliului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Judeţean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Cluj, </w:t>
            </w:r>
            <w:proofErr w:type="spellStart"/>
            <w:r w:rsidRPr="008E5E33">
              <w:rPr>
                <w:rFonts w:ascii="Montserrat Light" w:hAnsi="Montserrat Light" w:cs="Cambria"/>
              </w:rPr>
              <w:t>aprobat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prin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Hotărârea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r w:rsidRPr="008E5E33">
              <w:rPr>
                <w:rFonts w:ascii="Montserrat Light" w:hAnsi="Montserrat Light" w:cs="Cambria"/>
                <w:noProof/>
              </w:rPr>
              <w:t>Consiliului Judeţean Cluj</w:t>
            </w:r>
            <w:r w:rsidRPr="008E5E33">
              <w:rPr>
                <w:rFonts w:ascii="Montserrat Light" w:hAnsi="Montserrat Light" w:cs="Cambria"/>
              </w:rPr>
              <w:t xml:space="preserve"> nr. 170/2020, </w:t>
            </w:r>
            <w:proofErr w:type="spellStart"/>
            <w:r w:rsidRPr="008E5E33">
              <w:rPr>
                <w:rFonts w:ascii="Montserrat Light" w:hAnsi="Montserrat Light" w:cs="Cambria"/>
              </w:rPr>
              <w:t>stabilesc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prevederi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concrete </w:t>
            </w:r>
            <w:proofErr w:type="spellStart"/>
            <w:r w:rsidRPr="008E5E33">
              <w:rPr>
                <w:rFonts w:ascii="Montserrat Light" w:hAnsi="Montserrat Light" w:cs="Cambria"/>
              </w:rPr>
              <w:t>privind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modul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 w:cs="Cambria"/>
              </w:rPr>
              <w:t>constituire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și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 w:cs="Cambria"/>
              </w:rPr>
              <w:t>desfășurare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gramStart"/>
            <w:r w:rsidRPr="008E5E33">
              <w:rPr>
                <w:rFonts w:ascii="Montserrat Light" w:hAnsi="Montserrat Light" w:cs="Cambria"/>
              </w:rPr>
              <w:t>a</w:t>
            </w:r>
            <w:proofErr w:type="gram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activității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comisiilor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speciale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 w:cs="Cambria"/>
              </w:rPr>
              <w:t>analiză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și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verificare</w:t>
            </w:r>
            <w:proofErr w:type="spellEnd"/>
            <w:r w:rsidRPr="008E5E33">
              <w:rPr>
                <w:rFonts w:ascii="Montserrat Light" w:hAnsi="Montserrat Light" w:cs="Cambria"/>
              </w:rPr>
              <w:t>.</w:t>
            </w:r>
          </w:p>
        </w:tc>
      </w:tr>
      <w:tr w:rsidR="00306844" w:rsidRPr="008E5E33" w14:paraId="119D2143" w14:textId="77777777" w:rsidTr="007E3116">
        <w:tc>
          <w:tcPr>
            <w:tcW w:w="9787" w:type="dxa"/>
            <w:shd w:val="clear" w:color="auto" w:fill="auto"/>
          </w:tcPr>
          <w:p w14:paraId="7FA90120" w14:textId="77777777" w:rsidR="00306844" w:rsidRPr="008E5E33" w:rsidRDefault="00306844" w:rsidP="004624CE">
            <w:pPr>
              <w:pStyle w:val="Listparagraf"/>
              <w:keepNext/>
              <w:widowControl w:val="0"/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1035" w:hanging="540"/>
              <w:contextualSpacing/>
              <w:jc w:val="both"/>
              <w:outlineLvl w:val="1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8E5E3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lastRenderedPageBreak/>
              <w:t xml:space="preserve">Cerinţe care reclamă oportunitatea actului administrativ: </w:t>
            </w:r>
          </w:p>
        </w:tc>
      </w:tr>
      <w:tr w:rsidR="00306844" w:rsidRPr="008E5E33" w14:paraId="1C51D70C" w14:textId="77777777" w:rsidTr="005A77C9">
        <w:trPr>
          <w:trHeight w:val="2150"/>
        </w:trPr>
        <w:tc>
          <w:tcPr>
            <w:tcW w:w="9787" w:type="dxa"/>
            <w:shd w:val="clear" w:color="auto" w:fill="auto"/>
          </w:tcPr>
          <w:p w14:paraId="36E8ABC9" w14:textId="77777777" w:rsidR="00A014A1" w:rsidRPr="008E5E33" w:rsidRDefault="00A014A1" w:rsidP="00A014A1">
            <w:pPr>
              <w:spacing w:line="240" w:lineRule="auto"/>
              <w:contextualSpacing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8E5E33">
              <w:rPr>
                <w:rFonts w:ascii="Montserrat Light" w:hAnsi="Montserrat Light"/>
                <w:bCs/>
              </w:rPr>
              <w:t>O</w:t>
            </w:r>
            <w:r w:rsidR="005521F8" w:rsidRPr="008E5E33">
              <w:rPr>
                <w:rFonts w:ascii="Montserrat Light" w:hAnsi="Montserrat Light"/>
                <w:bCs/>
              </w:rPr>
              <w:t>portun</w:t>
            </w:r>
            <w:r w:rsidRPr="008E5E33">
              <w:rPr>
                <w:rFonts w:ascii="Montserrat Light" w:hAnsi="Montserrat Light"/>
                <w:bCs/>
              </w:rPr>
              <w:t>itatea</w:t>
            </w:r>
            <w:proofErr w:type="spellEnd"/>
            <w:r w:rsidRPr="008E5E33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</w:rPr>
              <w:t>constituirii</w:t>
            </w:r>
            <w:proofErr w:type="spellEnd"/>
            <w:r w:rsidRPr="008E5E33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</w:rPr>
              <w:t>comisiei</w:t>
            </w:r>
            <w:proofErr w:type="spellEnd"/>
            <w:r w:rsidRPr="008E5E33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</w:rPr>
              <w:t>este</w:t>
            </w:r>
            <w:proofErr w:type="spellEnd"/>
            <w:r w:rsidRPr="008E5E33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</w:rPr>
              <w:t>determinat</w:t>
            </w:r>
            <w:r w:rsidR="005521F8" w:rsidRPr="008E5E33">
              <w:rPr>
                <w:rFonts w:ascii="Montserrat Light" w:hAnsi="Montserrat Light"/>
                <w:bCs/>
              </w:rPr>
              <w:t>ă</w:t>
            </w:r>
            <w:proofErr w:type="spellEnd"/>
            <w:r w:rsidR="005521F8" w:rsidRPr="008E5E33">
              <w:rPr>
                <w:rFonts w:ascii="Montserrat Light" w:hAnsi="Montserrat Light"/>
                <w:bCs/>
              </w:rPr>
              <w:t xml:space="preserve"> </w:t>
            </w:r>
            <w:r w:rsidRPr="008E5E33">
              <w:rPr>
                <w:rFonts w:ascii="Montserrat Light" w:hAnsi="Montserrat Light"/>
                <w:bCs/>
              </w:rPr>
              <w:t>de:</w:t>
            </w:r>
          </w:p>
          <w:p w14:paraId="5BB81D80" w14:textId="4CC7CE88" w:rsidR="00A014A1" w:rsidRPr="008E5E33" w:rsidRDefault="00A014A1" w:rsidP="00A014A1">
            <w:pPr>
              <w:pStyle w:val="Listparagraf"/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color w:val="000000"/>
                <w:lang w:val="ro-RO"/>
              </w:rPr>
            </w:pPr>
            <w:r w:rsidRPr="008E5E33">
              <w:rPr>
                <w:rFonts w:ascii="Montserrat Light" w:hAnsi="Montserrat Light"/>
                <w:noProof/>
                <w:color w:val="000000"/>
                <w:lang w:val="ro-RO"/>
              </w:rPr>
              <w:t xml:space="preserve">îmbunătăţirea guvernanţei corporative a întreprinderilor publice </w:t>
            </w:r>
            <w:r w:rsidR="007A52A8">
              <w:rPr>
                <w:rFonts w:ascii="Montserrat Light" w:hAnsi="Montserrat Light"/>
                <w:noProof/>
                <w:color w:val="000000"/>
                <w:lang w:val="ro-RO"/>
              </w:rPr>
              <w:t xml:space="preserve">aflate sub autoritate </w:t>
            </w:r>
            <w:r w:rsidRPr="008E5E33">
              <w:rPr>
                <w:rFonts w:ascii="Montserrat Light" w:hAnsi="Montserrat Light"/>
                <w:noProof/>
                <w:color w:val="000000"/>
                <w:lang w:val="ro-RO"/>
              </w:rPr>
              <w:t xml:space="preserve">reprezintă un obiectiv asumat de Consiliul Județean Cluj, </w:t>
            </w:r>
          </w:p>
          <w:p w14:paraId="2962E5A4" w14:textId="77777777" w:rsidR="00C6149E" w:rsidRPr="008E5E33" w:rsidRDefault="00A014A1" w:rsidP="00A014A1">
            <w:pPr>
              <w:pStyle w:val="Listparagraf"/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color w:val="000000"/>
                <w:lang w:val="ro-RO"/>
              </w:rPr>
            </w:pPr>
            <w:r w:rsidRPr="008E5E33">
              <w:rPr>
                <w:rFonts w:ascii="Montserrat Light" w:hAnsi="Montserrat Light"/>
                <w:noProof/>
                <w:color w:val="000000"/>
                <w:lang w:val="ro-RO"/>
              </w:rPr>
              <w:t xml:space="preserve">existența unor disfuncţionalităţi în activitatea regiei autonome şi a societăţilor </w:t>
            </w:r>
            <w:r w:rsidR="00C6149E" w:rsidRPr="008E5E33">
              <w:rPr>
                <w:rFonts w:ascii="Montserrat Light" w:hAnsi="Montserrat Light"/>
                <w:noProof/>
                <w:color w:val="000000"/>
                <w:lang w:val="ro-RO"/>
              </w:rPr>
              <w:t>d</w:t>
            </w:r>
            <w:r w:rsidRPr="008E5E33">
              <w:rPr>
                <w:rFonts w:ascii="Montserrat Light" w:hAnsi="Montserrat Light"/>
                <w:noProof/>
                <w:color w:val="000000"/>
                <w:lang w:val="ro-RO"/>
              </w:rPr>
              <w:t xml:space="preserve">e sub autoritatea Consiliului Județean Cluj care afectează capacitatea acestor operatori economici de a contribui la </w:t>
            </w:r>
            <w:r w:rsidR="00C6149E" w:rsidRPr="008E5E33">
              <w:rPr>
                <w:rFonts w:ascii="Montserrat Light" w:hAnsi="Montserrat Light"/>
                <w:noProof/>
                <w:color w:val="000000"/>
                <w:lang w:val="ro-RO"/>
              </w:rPr>
              <w:t xml:space="preserve">veniturile </w:t>
            </w:r>
            <w:r w:rsidRPr="008E5E33">
              <w:rPr>
                <w:rFonts w:ascii="Montserrat Light" w:hAnsi="Montserrat Light"/>
                <w:noProof/>
                <w:color w:val="000000"/>
                <w:lang w:val="ro-RO"/>
              </w:rPr>
              <w:t>bugetul</w:t>
            </w:r>
            <w:r w:rsidR="00C6149E" w:rsidRPr="008E5E33">
              <w:rPr>
                <w:rFonts w:ascii="Montserrat Light" w:hAnsi="Montserrat Light"/>
                <w:noProof/>
                <w:color w:val="000000"/>
                <w:lang w:val="ro-RO"/>
              </w:rPr>
              <w:t>ui</w:t>
            </w:r>
            <w:r w:rsidRPr="008E5E33">
              <w:rPr>
                <w:rFonts w:ascii="Montserrat Light" w:hAnsi="Montserrat Light"/>
                <w:noProof/>
                <w:color w:val="000000"/>
                <w:lang w:val="ro-RO"/>
              </w:rPr>
              <w:t xml:space="preserve"> Județului C</w:t>
            </w:r>
            <w:r w:rsidR="00C6149E" w:rsidRPr="008E5E33">
              <w:rPr>
                <w:rFonts w:ascii="Montserrat Light" w:hAnsi="Montserrat Light"/>
                <w:noProof/>
                <w:color w:val="000000"/>
                <w:lang w:val="ro-RO"/>
              </w:rPr>
              <w:t>l</w:t>
            </w:r>
            <w:r w:rsidRPr="008E5E33">
              <w:rPr>
                <w:rFonts w:ascii="Montserrat Light" w:hAnsi="Montserrat Light"/>
                <w:noProof/>
                <w:color w:val="000000"/>
                <w:lang w:val="ro-RO"/>
              </w:rPr>
              <w:t>uj,</w:t>
            </w:r>
          </w:p>
          <w:p w14:paraId="49C8181C" w14:textId="284B076E" w:rsidR="00AB2905" w:rsidRPr="008E5E33" w:rsidRDefault="00C6149E" w:rsidP="00C6149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Montserrat Light" w:hAnsi="Montserrat Light"/>
              </w:rPr>
            </w:pPr>
            <w:r w:rsidRPr="008E5E33">
              <w:rPr>
                <w:rFonts w:ascii="Montserrat Light" w:hAnsi="Montserrat Light"/>
                <w:noProof/>
                <w:color w:val="000000"/>
                <w:lang w:val="ro-RO"/>
              </w:rPr>
              <w:t>efectele pandemiei Covid 19 impun adoptarea de măsuri prompte pentru eficientizarea activităţii operatorilor economici</w:t>
            </w:r>
            <w:r w:rsidR="007A52A8">
              <w:rPr>
                <w:rFonts w:ascii="Montserrat Light" w:hAnsi="Montserrat Light"/>
                <w:noProof/>
                <w:color w:val="000000"/>
                <w:lang w:val="ro-RO"/>
              </w:rPr>
              <w:t>.</w:t>
            </w:r>
          </w:p>
        </w:tc>
      </w:tr>
      <w:tr w:rsidR="00306844" w:rsidRPr="008E5E33" w14:paraId="26D7BA76" w14:textId="77777777" w:rsidTr="007E3116">
        <w:tc>
          <w:tcPr>
            <w:tcW w:w="9787" w:type="dxa"/>
            <w:shd w:val="clear" w:color="auto" w:fill="auto"/>
          </w:tcPr>
          <w:p w14:paraId="0AB397EB" w14:textId="77777777" w:rsidR="00306844" w:rsidRPr="008E5E33" w:rsidRDefault="00306844" w:rsidP="005521F8">
            <w:pPr>
              <w:spacing w:line="240" w:lineRule="auto"/>
              <w:ind w:firstLine="495"/>
              <w:rPr>
                <w:rFonts w:ascii="Montserrat Light" w:hAnsi="Montserrat Light"/>
              </w:rPr>
            </w:pPr>
            <w:r w:rsidRPr="008E5E33">
              <w:rPr>
                <w:rFonts w:ascii="Montserrat Light" w:hAnsi="Montserrat Light"/>
                <w:b/>
                <w:bCs/>
              </w:rPr>
              <w:t xml:space="preserve">2.   </w:t>
            </w:r>
            <w:proofErr w:type="spellStart"/>
            <w:r w:rsidRPr="008E5E33">
              <w:rPr>
                <w:rFonts w:ascii="Montserrat Light" w:hAnsi="Montserrat Light"/>
                <w:b/>
                <w:bCs/>
              </w:rPr>
              <w:t>Schimbari</w:t>
            </w:r>
            <w:proofErr w:type="spellEnd"/>
            <w:r w:rsidRPr="008E5E33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</w:rPr>
              <w:t>preconizate</w:t>
            </w:r>
            <w:proofErr w:type="spellEnd"/>
            <w:r w:rsidRPr="008E5E33">
              <w:rPr>
                <w:rFonts w:ascii="Montserrat Light" w:hAnsi="Montserrat Light"/>
              </w:rPr>
              <w:t xml:space="preserve">:    </w:t>
            </w:r>
          </w:p>
        </w:tc>
      </w:tr>
      <w:tr w:rsidR="00306844" w:rsidRPr="008E5E33" w14:paraId="026839E0" w14:textId="77777777" w:rsidTr="007E3116">
        <w:tc>
          <w:tcPr>
            <w:tcW w:w="9787" w:type="dxa"/>
            <w:shd w:val="clear" w:color="auto" w:fill="auto"/>
          </w:tcPr>
          <w:p w14:paraId="3D18FB29" w14:textId="4EDB0ED9" w:rsidR="00A014A1" w:rsidRPr="008E5E33" w:rsidRDefault="007A52A8" w:rsidP="000A283A">
            <w:pPr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Comisia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va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elabora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propuneri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r w:rsidRPr="007A52A8">
              <w:rPr>
                <w:rFonts w:ascii="Montserrat Light" w:hAnsi="Montserrat Light"/>
              </w:rPr>
              <w:t xml:space="preserve">care </w:t>
            </w:r>
            <w:proofErr w:type="spellStart"/>
            <w:r w:rsidRPr="007A52A8">
              <w:rPr>
                <w:rFonts w:ascii="Montserrat Light" w:hAnsi="Montserrat Light"/>
              </w:rPr>
              <w:t>să</w:t>
            </w:r>
            <w:proofErr w:type="spellEnd"/>
            <w:r w:rsidRPr="007A52A8">
              <w:rPr>
                <w:rFonts w:ascii="Montserrat Light" w:hAnsi="Montserrat Light"/>
              </w:rPr>
              <w:t xml:space="preserve"> </w:t>
            </w:r>
            <w:proofErr w:type="spellStart"/>
            <w:r w:rsidRPr="007A52A8">
              <w:rPr>
                <w:rFonts w:ascii="Montserrat Light" w:hAnsi="Montserrat Light"/>
              </w:rPr>
              <w:t>conducă</w:t>
            </w:r>
            <w:proofErr w:type="spellEnd"/>
            <w:r w:rsidRPr="007A52A8">
              <w:rPr>
                <w:rFonts w:ascii="Montserrat Light" w:hAnsi="Montserrat Light"/>
              </w:rPr>
              <w:t xml:space="preserve"> la </w:t>
            </w:r>
            <w:proofErr w:type="spellStart"/>
            <w:r w:rsidRPr="007A52A8">
              <w:rPr>
                <w:rFonts w:ascii="Montserrat Light" w:hAnsi="Montserrat Light"/>
              </w:rPr>
              <w:t>creşterea</w:t>
            </w:r>
            <w:proofErr w:type="spellEnd"/>
            <w:r w:rsidRPr="007A52A8">
              <w:rPr>
                <w:rFonts w:ascii="Montserrat Light" w:hAnsi="Montserrat Light"/>
              </w:rPr>
              <w:t xml:space="preserve"> </w:t>
            </w:r>
            <w:proofErr w:type="spellStart"/>
            <w:r w:rsidRPr="007A52A8">
              <w:rPr>
                <w:rFonts w:ascii="Montserrat Light" w:hAnsi="Montserrat Light"/>
              </w:rPr>
              <w:t>eficienţei</w:t>
            </w:r>
            <w:proofErr w:type="spellEnd"/>
            <w:r w:rsidRPr="007A52A8">
              <w:rPr>
                <w:rFonts w:ascii="Montserrat Light" w:hAnsi="Montserrat Light"/>
              </w:rPr>
              <w:t xml:space="preserve"> </w:t>
            </w:r>
            <w:proofErr w:type="spellStart"/>
            <w:r w:rsidRPr="007A52A8">
              <w:rPr>
                <w:rFonts w:ascii="Montserrat Light" w:hAnsi="Montserrat Light"/>
              </w:rPr>
              <w:t>operatorilor</w:t>
            </w:r>
            <w:proofErr w:type="spellEnd"/>
            <w:r w:rsidRPr="007A52A8">
              <w:rPr>
                <w:rFonts w:ascii="Montserrat Light" w:hAnsi="Montserrat Light"/>
              </w:rPr>
              <w:t xml:space="preserve"> economici,</w:t>
            </w:r>
            <w:r w:rsidR="000D6C9C">
              <w:rPr>
                <w:rFonts w:ascii="Montserrat Light" w:hAnsi="Montserrat Light"/>
              </w:rPr>
              <w:t xml:space="preserve"> la </w:t>
            </w:r>
            <w:proofErr w:type="spellStart"/>
            <w:r w:rsidR="000D6C9C">
              <w:rPr>
                <w:rFonts w:ascii="Montserrat Light" w:hAnsi="Montserrat Light"/>
              </w:rPr>
              <w:t>implementarea</w:t>
            </w:r>
            <w:proofErr w:type="spellEnd"/>
            <w:r w:rsidR="000D6C9C">
              <w:rPr>
                <w:rFonts w:ascii="Montserrat Light" w:hAnsi="Montserrat Light"/>
              </w:rPr>
              <w:t xml:space="preserve"> </w:t>
            </w:r>
            <w:proofErr w:type="spellStart"/>
            <w:r w:rsidR="000D6C9C" w:rsidRPr="000D6C9C">
              <w:rPr>
                <w:rFonts w:ascii="Montserrat Light" w:hAnsi="Montserrat Light"/>
              </w:rPr>
              <w:t>în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</w:t>
            </w:r>
            <w:proofErr w:type="spellStart"/>
            <w:r w:rsidR="000D6C9C" w:rsidRPr="000D6C9C">
              <w:rPr>
                <w:rFonts w:ascii="Montserrat Light" w:hAnsi="Montserrat Light"/>
              </w:rPr>
              <w:t>funcţionarea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</w:t>
            </w:r>
            <w:proofErr w:type="spellStart"/>
            <w:r w:rsidR="000D6C9C">
              <w:rPr>
                <w:rFonts w:ascii="Montserrat Light" w:hAnsi="Montserrat Light"/>
              </w:rPr>
              <w:t>acestora</w:t>
            </w:r>
            <w:proofErr w:type="spellEnd"/>
            <w:r w:rsidR="000D6C9C">
              <w:rPr>
                <w:rFonts w:ascii="Montserrat Light" w:hAnsi="Montserrat Light"/>
              </w:rPr>
              <w:t xml:space="preserve"> </w:t>
            </w:r>
            <w:r w:rsidR="000D6C9C" w:rsidRPr="000D6C9C">
              <w:rPr>
                <w:rFonts w:ascii="Montserrat Light" w:hAnsi="Montserrat Light"/>
              </w:rPr>
              <w:t xml:space="preserve">a </w:t>
            </w:r>
            <w:proofErr w:type="spellStart"/>
            <w:r w:rsidR="000D6C9C" w:rsidRPr="000D6C9C">
              <w:rPr>
                <w:rFonts w:ascii="Montserrat Light" w:hAnsi="Montserrat Light"/>
              </w:rPr>
              <w:t>mecanismelor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de </w:t>
            </w:r>
            <w:proofErr w:type="spellStart"/>
            <w:r w:rsidR="000D6C9C" w:rsidRPr="000D6C9C">
              <w:rPr>
                <w:rFonts w:ascii="Montserrat Light" w:hAnsi="Montserrat Light"/>
              </w:rPr>
              <w:t>bună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</w:t>
            </w:r>
            <w:proofErr w:type="spellStart"/>
            <w:r w:rsidR="000D6C9C" w:rsidRPr="005A77C9">
              <w:rPr>
                <w:rFonts w:ascii="Montserrat Light" w:hAnsi="Montserrat Light"/>
              </w:rPr>
              <w:t>Guvernare</w:t>
            </w:r>
            <w:proofErr w:type="spellEnd"/>
            <w:r w:rsidR="000D6C9C" w:rsidRPr="005A77C9">
              <w:rPr>
                <w:rFonts w:ascii="Montserrat Light" w:hAnsi="Montserrat Light"/>
              </w:rPr>
              <w:t xml:space="preserve">, precum </w:t>
            </w:r>
            <w:proofErr w:type="spellStart"/>
            <w:r w:rsidR="000D6C9C" w:rsidRPr="005A77C9">
              <w:rPr>
                <w:rFonts w:ascii="Montserrat Light" w:hAnsi="Montserrat Light"/>
              </w:rPr>
              <w:t>și</w:t>
            </w:r>
            <w:proofErr w:type="spellEnd"/>
            <w:r w:rsidR="000D6C9C" w:rsidRPr="005A77C9">
              <w:rPr>
                <w:rFonts w:ascii="Montserrat Light" w:hAnsi="Montserrat Light"/>
              </w:rPr>
              <w:t xml:space="preserve"> la </w:t>
            </w:r>
            <w:proofErr w:type="spellStart"/>
            <w:r w:rsidR="000D6C9C" w:rsidRPr="005A77C9">
              <w:rPr>
                <w:rFonts w:ascii="Montserrat Light" w:hAnsi="Montserrat Light"/>
              </w:rPr>
              <w:t>dezvoltarea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de </w:t>
            </w:r>
            <w:proofErr w:type="spellStart"/>
            <w:r w:rsidR="000D6C9C" w:rsidRPr="000D6C9C">
              <w:rPr>
                <w:rFonts w:ascii="Montserrat Light" w:hAnsi="Montserrat Light"/>
              </w:rPr>
              <w:t>noi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</w:t>
            </w:r>
            <w:proofErr w:type="spellStart"/>
            <w:r w:rsidR="000D6C9C" w:rsidRPr="000D6C9C">
              <w:rPr>
                <w:rFonts w:ascii="Montserrat Light" w:hAnsi="Montserrat Light"/>
              </w:rPr>
              <w:t>mecanisme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de </w:t>
            </w:r>
            <w:proofErr w:type="spellStart"/>
            <w:r w:rsidR="000D6C9C" w:rsidRPr="000D6C9C">
              <w:rPr>
                <w:rFonts w:ascii="Montserrat Light" w:hAnsi="Montserrat Light"/>
              </w:rPr>
              <w:t>guvernanţă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</w:t>
            </w:r>
            <w:proofErr w:type="spellStart"/>
            <w:r w:rsidR="000D6C9C" w:rsidRPr="000D6C9C">
              <w:rPr>
                <w:rFonts w:ascii="Montserrat Light" w:hAnsi="Montserrat Light"/>
              </w:rPr>
              <w:t>corporativă</w:t>
            </w:r>
            <w:proofErr w:type="spellEnd"/>
            <w:r w:rsidR="000D6C9C">
              <w:t xml:space="preserve"> </w:t>
            </w:r>
            <w:proofErr w:type="spellStart"/>
            <w:r w:rsidR="000D6C9C" w:rsidRPr="000D6C9C">
              <w:rPr>
                <w:rFonts w:ascii="Montserrat Light" w:hAnsi="Montserrat Light"/>
              </w:rPr>
              <w:t>în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lumina </w:t>
            </w:r>
            <w:proofErr w:type="spellStart"/>
            <w:r w:rsidR="000D6C9C" w:rsidRPr="000D6C9C">
              <w:rPr>
                <w:rFonts w:ascii="Montserrat Light" w:hAnsi="Montserrat Light"/>
              </w:rPr>
              <w:t>principiilor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</w:t>
            </w:r>
            <w:proofErr w:type="spellStart"/>
            <w:r w:rsidR="000D6C9C" w:rsidRPr="000D6C9C">
              <w:rPr>
                <w:rFonts w:ascii="Montserrat Light" w:hAnsi="Montserrat Light"/>
              </w:rPr>
              <w:t>guvernanţei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corporative a </w:t>
            </w:r>
            <w:proofErr w:type="spellStart"/>
            <w:r w:rsidR="000D6C9C" w:rsidRPr="000D6C9C">
              <w:rPr>
                <w:rFonts w:ascii="Montserrat Light" w:hAnsi="Montserrat Light"/>
              </w:rPr>
              <w:t>întreprinderilor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de stat, </w:t>
            </w:r>
            <w:proofErr w:type="spellStart"/>
            <w:r w:rsidR="000D6C9C" w:rsidRPr="000D6C9C">
              <w:rPr>
                <w:rFonts w:ascii="Montserrat Light" w:hAnsi="Montserrat Light"/>
              </w:rPr>
              <w:t>dezvoltate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de </w:t>
            </w:r>
            <w:proofErr w:type="spellStart"/>
            <w:r w:rsidR="000D6C9C" w:rsidRPr="000D6C9C">
              <w:rPr>
                <w:rFonts w:ascii="Montserrat Light" w:hAnsi="Montserrat Light"/>
              </w:rPr>
              <w:t>Organizaţia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de </w:t>
            </w:r>
            <w:proofErr w:type="spellStart"/>
            <w:r w:rsidR="000D6C9C" w:rsidRPr="000D6C9C">
              <w:rPr>
                <w:rFonts w:ascii="Montserrat Light" w:hAnsi="Montserrat Light"/>
              </w:rPr>
              <w:t>Cooperare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</w:t>
            </w:r>
            <w:proofErr w:type="spellStart"/>
            <w:r w:rsidR="000D6C9C" w:rsidRPr="000D6C9C">
              <w:rPr>
                <w:rFonts w:ascii="Montserrat Light" w:hAnsi="Montserrat Light"/>
              </w:rPr>
              <w:t>Economică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</w:t>
            </w:r>
            <w:proofErr w:type="spellStart"/>
            <w:r w:rsidR="000D6C9C" w:rsidRPr="000D6C9C">
              <w:rPr>
                <w:rFonts w:ascii="Montserrat Light" w:hAnsi="Montserrat Light"/>
              </w:rPr>
              <w:t>şi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</w:t>
            </w:r>
            <w:proofErr w:type="spellStart"/>
            <w:r w:rsidR="000D6C9C" w:rsidRPr="000D6C9C">
              <w:rPr>
                <w:rFonts w:ascii="Montserrat Light" w:hAnsi="Montserrat Light"/>
              </w:rPr>
              <w:t>Dezvoltare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(OECD)</w:t>
            </w:r>
            <w:r w:rsidR="000D6C9C">
              <w:rPr>
                <w:rFonts w:ascii="Montserrat Light" w:hAnsi="Montserrat Light"/>
              </w:rPr>
              <w:t xml:space="preserve">, </w:t>
            </w:r>
            <w:proofErr w:type="spellStart"/>
            <w:r w:rsidR="000D6C9C" w:rsidRPr="000D6C9C">
              <w:rPr>
                <w:rFonts w:ascii="Montserrat Light" w:hAnsi="Montserrat Light"/>
              </w:rPr>
              <w:t>mecanisme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</w:t>
            </w:r>
            <w:proofErr w:type="spellStart"/>
            <w:r w:rsidR="000D6C9C" w:rsidRPr="000D6C9C">
              <w:rPr>
                <w:rFonts w:ascii="Montserrat Light" w:hAnsi="Montserrat Light"/>
              </w:rPr>
              <w:t>suplimentare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de </w:t>
            </w:r>
            <w:proofErr w:type="spellStart"/>
            <w:r w:rsidR="000D6C9C" w:rsidRPr="000D6C9C">
              <w:rPr>
                <w:rFonts w:ascii="Montserrat Light" w:hAnsi="Montserrat Light"/>
              </w:rPr>
              <w:t>protecţie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a </w:t>
            </w:r>
            <w:proofErr w:type="spellStart"/>
            <w:r w:rsidR="000D6C9C" w:rsidRPr="000D6C9C">
              <w:rPr>
                <w:rFonts w:ascii="Montserrat Light" w:hAnsi="Montserrat Light"/>
              </w:rPr>
              <w:t>drepturilor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</w:t>
            </w:r>
            <w:proofErr w:type="spellStart"/>
            <w:r w:rsidR="000A283A">
              <w:rPr>
                <w:rFonts w:ascii="Montserrat Light" w:hAnsi="Montserrat Light"/>
              </w:rPr>
              <w:t>Județului</w:t>
            </w:r>
            <w:proofErr w:type="spellEnd"/>
            <w:r w:rsidR="000A283A">
              <w:rPr>
                <w:rFonts w:ascii="Montserrat Light" w:hAnsi="Montserrat Light"/>
              </w:rPr>
              <w:t xml:space="preserve"> Cluj </w:t>
            </w:r>
            <w:proofErr w:type="spellStart"/>
            <w:r w:rsidR="000A283A">
              <w:rPr>
                <w:rFonts w:ascii="Montserrat Light" w:hAnsi="Montserrat Light"/>
              </w:rPr>
              <w:t>asociate</w:t>
            </w:r>
            <w:proofErr w:type="spellEnd"/>
            <w:r w:rsidR="000A283A">
              <w:rPr>
                <w:rFonts w:ascii="Montserrat Light" w:hAnsi="Montserrat Light"/>
              </w:rPr>
              <w:t xml:space="preserve"> </w:t>
            </w:r>
            <w:proofErr w:type="spellStart"/>
            <w:r w:rsidR="000A283A">
              <w:rPr>
                <w:rFonts w:ascii="Montserrat Light" w:hAnsi="Montserrat Light"/>
              </w:rPr>
              <w:t>participațiilor</w:t>
            </w:r>
            <w:proofErr w:type="spellEnd"/>
            <w:r w:rsidR="000A283A">
              <w:rPr>
                <w:rFonts w:ascii="Montserrat Light" w:hAnsi="Montserrat Light"/>
              </w:rPr>
              <w:t xml:space="preserve"> </w:t>
            </w:r>
            <w:proofErr w:type="spellStart"/>
            <w:r w:rsidR="000A283A">
              <w:rPr>
                <w:rFonts w:ascii="Montserrat Light" w:hAnsi="Montserrat Light"/>
              </w:rPr>
              <w:t>deținute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</w:t>
            </w:r>
            <w:proofErr w:type="spellStart"/>
            <w:r w:rsidR="000D6C9C" w:rsidRPr="000D6C9C">
              <w:rPr>
                <w:rFonts w:ascii="Montserrat Light" w:hAnsi="Montserrat Light"/>
              </w:rPr>
              <w:t>şi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o </w:t>
            </w:r>
            <w:proofErr w:type="spellStart"/>
            <w:r w:rsidR="000D6C9C" w:rsidRPr="000D6C9C">
              <w:rPr>
                <w:rFonts w:ascii="Montserrat Light" w:hAnsi="Montserrat Light"/>
              </w:rPr>
              <w:t>transparenţă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</w:t>
            </w:r>
            <w:proofErr w:type="spellStart"/>
            <w:r w:rsidR="000D6C9C" w:rsidRPr="000D6C9C">
              <w:rPr>
                <w:rFonts w:ascii="Montserrat Light" w:hAnsi="Montserrat Light"/>
              </w:rPr>
              <w:t>accentuată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a </w:t>
            </w:r>
            <w:proofErr w:type="spellStart"/>
            <w:r w:rsidR="000D6C9C" w:rsidRPr="000D6C9C">
              <w:rPr>
                <w:rFonts w:ascii="Montserrat Light" w:hAnsi="Montserrat Light"/>
              </w:rPr>
              <w:t>activităţii</w:t>
            </w:r>
            <w:proofErr w:type="spellEnd"/>
            <w:r w:rsidR="000D6C9C" w:rsidRPr="000D6C9C">
              <w:rPr>
                <w:rFonts w:ascii="Montserrat Light" w:hAnsi="Montserrat Light"/>
              </w:rPr>
              <w:t xml:space="preserve"> </w:t>
            </w:r>
            <w:proofErr w:type="spellStart"/>
            <w:r w:rsidR="000A283A">
              <w:rPr>
                <w:rFonts w:ascii="Montserrat Light" w:hAnsi="Montserrat Light"/>
              </w:rPr>
              <w:t>operatorilor</w:t>
            </w:r>
            <w:proofErr w:type="spellEnd"/>
            <w:r w:rsidR="000A283A">
              <w:rPr>
                <w:rFonts w:ascii="Montserrat Light" w:hAnsi="Montserrat Light"/>
              </w:rPr>
              <w:t xml:space="preserve"> economici.</w:t>
            </w:r>
          </w:p>
        </w:tc>
      </w:tr>
      <w:tr w:rsidR="00306844" w:rsidRPr="008E5E33" w14:paraId="373743C6" w14:textId="77777777" w:rsidTr="007E3116">
        <w:tc>
          <w:tcPr>
            <w:tcW w:w="9787" w:type="dxa"/>
            <w:shd w:val="clear" w:color="auto" w:fill="auto"/>
          </w:tcPr>
          <w:p w14:paraId="73810204" w14:textId="77777777" w:rsidR="00306844" w:rsidRPr="008E5E33" w:rsidRDefault="00306844" w:rsidP="005521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ambria"/>
              </w:rPr>
            </w:pPr>
            <w:r w:rsidRPr="008E5E33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>Secțiunea a 2-a - Impactul socio-economic</w:t>
            </w:r>
            <w:r w:rsidRPr="008E5E33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: </w:t>
            </w:r>
          </w:p>
        </w:tc>
      </w:tr>
      <w:tr w:rsidR="00306844" w:rsidRPr="008E5E33" w14:paraId="6C830B41" w14:textId="77777777" w:rsidTr="007E3116">
        <w:tc>
          <w:tcPr>
            <w:tcW w:w="9787" w:type="dxa"/>
            <w:shd w:val="clear" w:color="auto" w:fill="auto"/>
          </w:tcPr>
          <w:p w14:paraId="5E2FD81F" w14:textId="40385BE4" w:rsidR="00AB2905" w:rsidRPr="008E5E33" w:rsidRDefault="00CD637A" w:rsidP="00CC4FEF">
            <w:pPr>
              <w:spacing w:line="240" w:lineRule="auto"/>
              <w:contextualSpacing/>
              <w:jc w:val="both"/>
              <w:rPr>
                <w:rFonts w:ascii="Montserrat Light" w:hAnsi="Montserrat Light"/>
                <w:bCs/>
                <w:lang w:val="fr-FR"/>
              </w:rPr>
            </w:pPr>
            <w:proofErr w:type="spellStart"/>
            <w:r w:rsidRPr="008E5E33">
              <w:rPr>
                <w:rFonts w:ascii="Montserrat Light" w:hAnsi="Montserrat Light"/>
                <w:bCs/>
                <w:lang w:val="fr-FR"/>
              </w:rPr>
              <w:t>Promovând</w:t>
            </w:r>
            <w:proofErr w:type="spellEnd"/>
            <w:r w:rsidRPr="008E5E33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lang w:val="fr-FR"/>
              </w:rPr>
              <w:t>acest</w:t>
            </w:r>
            <w:proofErr w:type="spellEnd"/>
            <w:r w:rsidRPr="008E5E33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lang w:val="fr-FR"/>
              </w:rPr>
              <w:t>proiect</w:t>
            </w:r>
            <w:proofErr w:type="spellEnd"/>
            <w:r w:rsidRPr="008E5E33">
              <w:rPr>
                <w:rFonts w:ascii="Montserrat Light" w:hAnsi="Montserrat Light"/>
                <w:bCs/>
                <w:lang w:val="fr-FR"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/>
                <w:bCs/>
                <w:lang w:val="fr-FR"/>
              </w:rPr>
              <w:t>hotărâre</w:t>
            </w:r>
            <w:proofErr w:type="spellEnd"/>
            <w:r w:rsidRPr="008E5E33">
              <w:rPr>
                <w:rFonts w:ascii="Montserrat Light" w:hAnsi="Montserrat Light"/>
                <w:bCs/>
                <w:lang w:val="fr-FR"/>
              </w:rPr>
              <w:t xml:space="preserve"> se </w:t>
            </w:r>
            <w:proofErr w:type="spellStart"/>
            <w:r w:rsidRPr="008E5E33">
              <w:rPr>
                <w:rFonts w:ascii="Montserrat Light" w:hAnsi="Montserrat Light"/>
                <w:bCs/>
                <w:lang w:val="fr-FR"/>
              </w:rPr>
              <w:t>asigură</w:t>
            </w:r>
            <w:proofErr w:type="spellEnd"/>
            <w:r w:rsidRPr="008E5E33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0158AE" w:rsidRPr="008E5E33">
              <w:rPr>
                <w:rFonts w:ascii="Montserrat Light" w:hAnsi="Montserrat Light"/>
                <w:bCs/>
                <w:lang w:val="fr-FR"/>
              </w:rPr>
              <w:t>îmbunătățirea</w:t>
            </w:r>
            <w:proofErr w:type="spellEnd"/>
            <w:r w:rsidR="00C632FD" w:rsidRPr="008E5E33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F55547" w:rsidRPr="008E5E33">
              <w:rPr>
                <w:rStyle w:val="markedcontent"/>
                <w:rFonts w:ascii="Montserrat Light" w:hAnsi="Montserrat Light"/>
              </w:rPr>
              <w:t>activității</w:t>
            </w:r>
            <w:proofErr w:type="spellEnd"/>
            <w:r w:rsidR="00F55547" w:rsidRPr="008E5E33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="00F55547" w:rsidRPr="008E5E33">
              <w:rPr>
                <w:rFonts w:ascii="Montserrat Light" w:hAnsi="Montserrat Light"/>
                <w:bCs/>
                <w:iCs/>
              </w:rPr>
              <w:t>întreprinderilor</w:t>
            </w:r>
            <w:proofErr w:type="spellEnd"/>
            <w:r w:rsidR="00F55547"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F55547" w:rsidRPr="008E5E33">
              <w:rPr>
                <w:rFonts w:ascii="Montserrat Light" w:hAnsi="Montserrat Light"/>
                <w:bCs/>
                <w:iCs/>
              </w:rPr>
              <w:t>publice</w:t>
            </w:r>
            <w:proofErr w:type="spellEnd"/>
            <w:r w:rsidR="00F55547"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F55547" w:rsidRPr="008E5E33">
              <w:rPr>
                <w:rFonts w:ascii="Montserrat Light" w:hAnsi="Montserrat Light"/>
                <w:bCs/>
                <w:iCs/>
              </w:rPr>
              <w:t>aflate</w:t>
            </w:r>
            <w:proofErr w:type="spellEnd"/>
            <w:r w:rsidR="00F55547"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r w:rsidR="005B29DF" w:rsidRPr="008E5E33">
              <w:rPr>
                <w:rFonts w:ascii="Montserrat Light" w:hAnsi="Montserrat Light"/>
                <w:bCs/>
                <w:iCs/>
              </w:rPr>
              <w:t xml:space="preserve">sub </w:t>
            </w:r>
            <w:proofErr w:type="spellStart"/>
            <w:r w:rsidR="005B29DF" w:rsidRPr="008E5E33">
              <w:rPr>
                <w:rFonts w:ascii="Montserrat Light" w:hAnsi="Montserrat Light"/>
                <w:bCs/>
                <w:iCs/>
              </w:rPr>
              <w:t>autoritatea</w:t>
            </w:r>
            <w:proofErr w:type="spellEnd"/>
            <w:r w:rsidR="00F55547"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F55547" w:rsidRPr="008E5E33">
              <w:rPr>
                <w:rFonts w:ascii="Montserrat Light" w:hAnsi="Montserrat Light"/>
                <w:bCs/>
                <w:iCs/>
              </w:rPr>
              <w:t>Consiliului</w:t>
            </w:r>
            <w:proofErr w:type="spellEnd"/>
            <w:r w:rsidR="00F55547"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F55547" w:rsidRPr="008E5E33">
              <w:rPr>
                <w:rFonts w:ascii="Montserrat Light" w:hAnsi="Montserrat Light"/>
                <w:bCs/>
                <w:iCs/>
              </w:rPr>
              <w:t>Județean</w:t>
            </w:r>
            <w:proofErr w:type="spellEnd"/>
            <w:r w:rsidR="00F55547" w:rsidRPr="008E5E33">
              <w:rPr>
                <w:rFonts w:ascii="Montserrat Light" w:hAnsi="Montserrat Light"/>
                <w:bCs/>
                <w:iCs/>
              </w:rPr>
              <w:t xml:space="preserve"> Cluj</w:t>
            </w:r>
            <w:r w:rsidR="00F55547" w:rsidRPr="008E5E33">
              <w:rPr>
                <w:rFonts w:ascii="Montserrat Light" w:hAnsi="Montserrat Light"/>
                <w:bCs/>
              </w:rPr>
              <w:t>.</w:t>
            </w:r>
          </w:p>
        </w:tc>
      </w:tr>
      <w:tr w:rsidR="00306844" w:rsidRPr="008E5E33" w14:paraId="777A06F3" w14:textId="77777777" w:rsidTr="007E3116">
        <w:tc>
          <w:tcPr>
            <w:tcW w:w="9787" w:type="dxa"/>
            <w:shd w:val="clear" w:color="auto" w:fill="auto"/>
          </w:tcPr>
          <w:p w14:paraId="7A53AF53" w14:textId="77777777" w:rsidR="00306844" w:rsidRPr="008E5E33" w:rsidRDefault="00306844" w:rsidP="005521F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Cs/>
                <w:lang w:val="fr-FR"/>
              </w:rPr>
            </w:pPr>
            <w:r w:rsidRPr="008E5E33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Secțiunea a 3-a - Impactul financiar asupra bugetului judeţului pe termen scurt(an curent)/lung: </w:t>
            </w:r>
          </w:p>
        </w:tc>
      </w:tr>
      <w:tr w:rsidR="00306844" w:rsidRPr="008E5E33" w14:paraId="2E371906" w14:textId="77777777" w:rsidTr="007E3116">
        <w:tc>
          <w:tcPr>
            <w:tcW w:w="9787" w:type="dxa"/>
            <w:shd w:val="clear" w:color="auto" w:fill="auto"/>
          </w:tcPr>
          <w:p w14:paraId="1F69859A" w14:textId="4AEA97EA" w:rsidR="00AB2905" w:rsidRPr="008E5E33" w:rsidRDefault="00F55547" w:rsidP="00CC4FE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iCs/>
                <w:noProof/>
                <w:lang w:val="ro-RO" w:eastAsia="ro-RO"/>
              </w:rPr>
            </w:pPr>
            <w:r w:rsidRPr="008E5E33">
              <w:rPr>
                <w:rFonts w:ascii="Montserrat Light" w:hAnsi="Montserrat Light"/>
                <w:bCs/>
              </w:rPr>
              <w:t xml:space="preserve">Nu </w:t>
            </w:r>
            <w:proofErr w:type="spellStart"/>
            <w:r w:rsidRPr="008E5E33">
              <w:rPr>
                <w:rFonts w:ascii="Montserrat Light" w:hAnsi="Montserrat Light"/>
                <w:bCs/>
              </w:rPr>
              <w:t>este</w:t>
            </w:r>
            <w:proofErr w:type="spellEnd"/>
            <w:r w:rsidRPr="008E5E33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</w:rPr>
              <w:t>cazul</w:t>
            </w:r>
            <w:proofErr w:type="spellEnd"/>
          </w:p>
        </w:tc>
      </w:tr>
      <w:tr w:rsidR="00306844" w:rsidRPr="008E5E33" w14:paraId="12E5C4CD" w14:textId="77777777" w:rsidTr="007E3116">
        <w:trPr>
          <w:trHeight w:val="573"/>
        </w:trPr>
        <w:tc>
          <w:tcPr>
            <w:tcW w:w="9787" w:type="dxa"/>
            <w:shd w:val="clear" w:color="auto" w:fill="auto"/>
          </w:tcPr>
          <w:p w14:paraId="12C7B7E0" w14:textId="24D2C95F" w:rsidR="00CE604F" w:rsidRPr="008E5E33" w:rsidRDefault="00306844" w:rsidP="00CC4FE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8E5E33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Secțiunea a  4-a - Activități de informare publică și consultare privind elaborarea și implementarea </w:t>
            </w:r>
            <w:r w:rsidRPr="008E5E33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8E5E33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: </w:t>
            </w:r>
          </w:p>
        </w:tc>
      </w:tr>
      <w:tr w:rsidR="00CC4FEF" w:rsidRPr="008E5E33" w14:paraId="297B5000" w14:textId="77777777" w:rsidTr="007E3116">
        <w:trPr>
          <w:trHeight w:val="251"/>
        </w:trPr>
        <w:tc>
          <w:tcPr>
            <w:tcW w:w="9787" w:type="dxa"/>
            <w:shd w:val="clear" w:color="auto" w:fill="auto"/>
          </w:tcPr>
          <w:p w14:paraId="79CC30DC" w14:textId="40D38A20" w:rsidR="00CC4FEF" w:rsidRPr="008E5E33" w:rsidRDefault="00CC4FEF" w:rsidP="005521F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  <w:r w:rsidRPr="008E5E33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Nu este cazul</w:t>
            </w:r>
          </w:p>
        </w:tc>
      </w:tr>
      <w:tr w:rsidR="00306844" w:rsidRPr="008E5E33" w14:paraId="64E6F83D" w14:textId="77777777" w:rsidTr="007E3116">
        <w:trPr>
          <w:trHeight w:val="611"/>
        </w:trPr>
        <w:tc>
          <w:tcPr>
            <w:tcW w:w="9787" w:type="dxa"/>
            <w:shd w:val="clear" w:color="auto" w:fill="auto"/>
          </w:tcPr>
          <w:p w14:paraId="1EA96DD3" w14:textId="2A0CD1C3" w:rsidR="004F1CE2" w:rsidRPr="008E5E33" w:rsidRDefault="00306844" w:rsidP="00CC4FEF">
            <w:pPr>
              <w:spacing w:line="240" w:lineRule="auto"/>
              <w:jc w:val="both"/>
              <w:outlineLvl w:val="1"/>
              <w:rPr>
                <w:rFonts w:ascii="Montserrat Light" w:hAnsi="Montserrat Light"/>
                <w:bCs/>
                <w:lang w:val="fr-FR"/>
              </w:rPr>
            </w:pPr>
            <w:r w:rsidRPr="008E5E33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Secțiunea a 5-a - </w:t>
            </w:r>
            <w:r w:rsidRPr="008E5E33">
              <w:rPr>
                <w:rFonts w:ascii="Montserrat Light" w:eastAsia="Times New Roman" w:hAnsi="Montserrat Light" w:cs="Times New Roman"/>
                <w:b/>
                <w:noProof/>
                <w:lang w:val="ro-RO" w:eastAsia="ro-RO"/>
              </w:rPr>
              <w:t xml:space="preserve">Efectele </w:t>
            </w:r>
            <w:r w:rsidRPr="008E5E33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8E5E33">
              <w:rPr>
                <w:rFonts w:ascii="Montserrat Light" w:eastAsia="Times New Roman" w:hAnsi="Montserrat Light" w:cs="Times New Roman"/>
                <w:b/>
                <w:noProof/>
                <w:lang w:val="ro-RO" w:eastAsia="ro-RO"/>
              </w:rPr>
              <w:t xml:space="preserve"> asupra actelor administrative</w:t>
            </w:r>
            <w:r w:rsidR="00DA58BD" w:rsidRPr="008E5E33">
              <w:rPr>
                <w:rFonts w:ascii="Montserrat Light" w:eastAsia="Times New Roman" w:hAnsi="Montserrat Light" w:cs="Times New Roman"/>
                <w:b/>
                <w:noProof/>
                <w:lang w:val="ro-RO" w:eastAsia="ro-RO"/>
              </w:rPr>
              <w:t xml:space="preserve"> </w:t>
            </w:r>
            <w:r w:rsidRPr="008E5E33">
              <w:rPr>
                <w:rFonts w:ascii="Montserrat Light" w:eastAsia="Times New Roman" w:hAnsi="Montserrat Light" w:cs="Times New Roman"/>
                <w:b/>
                <w:noProof/>
                <w:lang w:val="ro-RO" w:eastAsia="ro-RO"/>
              </w:rPr>
              <w:t>în vigoare</w:t>
            </w:r>
            <w:r w:rsidRPr="008E5E33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 și măsuri de implementare: </w:t>
            </w:r>
          </w:p>
        </w:tc>
      </w:tr>
      <w:tr w:rsidR="00CC4FEF" w:rsidRPr="008E5E33" w14:paraId="5DD8E292" w14:textId="77777777" w:rsidTr="007E3116">
        <w:tc>
          <w:tcPr>
            <w:tcW w:w="9787" w:type="dxa"/>
            <w:shd w:val="clear" w:color="auto" w:fill="auto"/>
          </w:tcPr>
          <w:p w14:paraId="178ED6F3" w14:textId="4A96ECD8" w:rsidR="00CC4FEF" w:rsidRPr="008E5E33" w:rsidRDefault="00CC4FEF" w:rsidP="005521F8">
            <w:pPr>
              <w:spacing w:line="240" w:lineRule="auto"/>
              <w:jc w:val="both"/>
              <w:outlineLvl w:val="1"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  <w:proofErr w:type="spellStart"/>
            <w:r w:rsidRPr="008E5E33">
              <w:rPr>
                <w:rFonts w:ascii="Montserrat Light" w:hAnsi="Montserrat Light"/>
              </w:rPr>
              <w:t>Comisia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va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prezenta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Consiliului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județean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rapoarte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în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urma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analizelor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și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verificărilor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efectuate</w:t>
            </w:r>
            <w:proofErr w:type="spellEnd"/>
            <w:r w:rsidRPr="008E5E33">
              <w:rPr>
                <w:rFonts w:ascii="Montserrat Light" w:hAnsi="Montserrat Light"/>
              </w:rPr>
              <w:t xml:space="preserve">, cu </w:t>
            </w:r>
            <w:proofErr w:type="spellStart"/>
            <w:r w:rsidRPr="008E5E33">
              <w:rPr>
                <w:rFonts w:ascii="Montserrat Light" w:hAnsi="Montserrat Light"/>
              </w:rPr>
              <w:t>propuneri</w:t>
            </w:r>
            <w:proofErr w:type="spellEnd"/>
            <w:r w:rsidRPr="008E5E33">
              <w:rPr>
                <w:rFonts w:ascii="Montserrat Light" w:hAnsi="Montserrat Light"/>
              </w:rPr>
              <w:t xml:space="preserve"> concrete de </w:t>
            </w:r>
            <w:proofErr w:type="spellStart"/>
            <w:r w:rsidRPr="008E5E33">
              <w:rPr>
                <w:rFonts w:ascii="Montserrat Light" w:hAnsi="Montserrat Light"/>
              </w:rPr>
              <w:t>îmbunătățire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gramStart"/>
            <w:r w:rsidRPr="008E5E33">
              <w:rPr>
                <w:rFonts w:ascii="Montserrat Light" w:hAnsi="Montserrat Light"/>
              </w:rPr>
              <w:t>a</w:t>
            </w:r>
            <w:proofErr w:type="gram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activității</w:t>
            </w:r>
            <w:proofErr w:type="spellEnd"/>
            <w:r w:rsidRPr="008E5E33">
              <w:rPr>
                <w:rFonts w:ascii="Montserrat Light" w:hAnsi="Montserrat Light"/>
                <w:bCs/>
                <w:lang w:val="fr-FR"/>
              </w:rPr>
              <w:t>.</w:t>
            </w:r>
          </w:p>
        </w:tc>
      </w:tr>
      <w:tr w:rsidR="00306844" w:rsidRPr="008E5E33" w14:paraId="7E07C549" w14:textId="77777777" w:rsidTr="007E3116">
        <w:tc>
          <w:tcPr>
            <w:tcW w:w="9787" w:type="dxa"/>
            <w:shd w:val="clear" w:color="auto" w:fill="auto"/>
          </w:tcPr>
          <w:p w14:paraId="4FBF6EBA" w14:textId="71CAE339" w:rsidR="001D4D96" w:rsidRPr="008E5E33" w:rsidRDefault="00306844" w:rsidP="005521F8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  <w:r w:rsidRPr="008E5E33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Secțiunea a 6-a - Anexe la referatul de aprobare: </w:t>
            </w:r>
            <w:r w:rsidR="00991E03" w:rsidRPr="008E5E33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>-</w:t>
            </w:r>
          </w:p>
        </w:tc>
      </w:tr>
    </w:tbl>
    <w:p w14:paraId="0FF9EB9A" w14:textId="79D1BCAE" w:rsidR="00306844" w:rsidRPr="008E5E33" w:rsidRDefault="00306844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</w:pPr>
    </w:p>
    <w:p w14:paraId="7E404A48" w14:textId="036E9BBA" w:rsidR="00D66560" w:rsidRPr="008E5E33" w:rsidRDefault="00D6656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</w:pPr>
    </w:p>
    <w:p w14:paraId="4558F3E1" w14:textId="77777777" w:rsidR="00D66560" w:rsidRPr="008E5E33" w:rsidRDefault="00D6656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</w:pPr>
    </w:p>
    <w:p w14:paraId="01D03DF4" w14:textId="77777777" w:rsidR="00306844" w:rsidRPr="008E5E33" w:rsidRDefault="00306844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8E5E33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INIȚIATOR,</w:t>
      </w:r>
    </w:p>
    <w:p w14:paraId="2CE5664D" w14:textId="77777777" w:rsidR="00306844" w:rsidRPr="008E5E33" w:rsidRDefault="00306844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8E5E33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PREȘEDINTE</w:t>
      </w:r>
    </w:p>
    <w:p w14:paraId="668FBA57" w14:textId="080A1892" w:rsidR="00F37C3A" w:rsidRPr="000A283A" w:rsidRDefault="00306844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0A283A">
        <w:rPr>
          <w:rFonts w:ascii="Montserrat Light" w:eastAsia="Times New Roman" w:hAnsi="Montserrat Light" w:cs="Times New Roman"/>
          <w:noProof/>
          <w:lang w:val="ro-RO" w:eastAsia="ro-RO"/>
        </w:rPr>
        <w:t>Alin Tișe</w:t>
      </w:r>
    </w:p>
    <w:p w14:paraId="065D4CF8" w14:textId="445E74D9" w:rsidR="003535AB" w:rsidRPr="008E5E33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6B58FDB" w14:textId="2E5CBB65" w:rsidR="003535AB" w:rsidRPr="008E5E33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368DEED4" w14:textId="7E100C62" w:rsidR="003535AB" w:rsidRPr="008E5E33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48B815D8" w14:textId="592ADE40" w:rsidR="003535AB" w:rsidRPr="008E5E33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C9D34D6" w14:textId="1600CBB0" w:rsidR="003535AB" w:rsidRPr="008E5E33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3792DF87" w14:textId="1896078D" w:rsidR="003535AB" w:rsidRPr="008E5E33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4EAC66F7" w14:textId="46F6FB28" w:rsidR="003535AB" w:rsidRPr="008E5E33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0C0DF6D1" w14:textId="0EC255C5" w:rsidR="003535AB" w:rsidRPr="008E5E33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0610FA0" w14:textId="36A15BA5" w:rsidR="003535AB" w:rsidRPr="008E5E33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7459FB5" w14:textId="750CC9A1" w:rsidR="003535AB" w:rsidRPr="008E5E33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06A00E64" w14:textId="4554D131" w:rsidR="003535AB" w:rsidRPr="008E5E33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1EA2DD9" w14:textId="6FEDD0FF" w:rsidR="003535AB" w:rsidRPr="008E5E33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1177A772" w14:textId="365F8DF7" w:rsidR="003535AB" w:rsidRPr="008E5E33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0AD61680" w14:textId="5229D0D7" w:rsidR="003535AB" w:rsidRPr="008E5E33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293DA59E" w14:textId="3D076C40" w:rsidR="003535AB" w:rsidRPr="008E5E33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0D0A286" w14:textId="1D1F2FE6" w:rsidR="003535AB" w:rsidRPr="008E5E33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30F62804" w14:textId="77777777" w:rsidR="003F7B8F" w:rsidRDefault="003F7B8F" w:rsidP="00F37C3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pt-BR" w:eastAsia="ro-RO"/>
        </w:rPr>
      </w:pPr>
    </w:p>
    <w:p w14:paraId="1AD3564D" w14:textId="38871324" w:rsidR="00306844" w:rsidRPr="008E5E33" w:rsidRDefault="00306844" w:rsidP="00F37C3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pt-BR" w:eastAsia="ro-RO"/>
        </w:rPr>
      </w:pPr>
      <w:r w:rsidRPr="008E5E33">
        <w:rPr>
          <w:rFonts w:ascii="Montserrat Light" w:hAnsi="Montserrat Light"/>
          <w:b/>
          <w:bCs/>
          <w:lang w:val="pt-BR" w:eastAsia="ro-RO"/>
        </w:rPr>
        <w:t>PROIECT  DE  H O T Ă R Â R E</w:t>
      </w:r>
    </w:p>
    <w:p w14:paraId="3666B00A" w14:textId="0FBE3F7B" w:rsidR="00361282" w:rsidRDefault="00361282" w:rsidP="00361282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  <w:b/>
          <w:bCs/>
        </w:rPr>
      </w:pPr>
      <w:proofErr w:type="spellStart"/>
      <w:r w:rsidRPr="008E5E33">
        <w:rPr>
          <w:rFonts w:ascii="Montserrat Light" w:hAnsi="Montserrat Light"/>
          <w:b/>
          <w:bCs/>
        </w:rPr>
        <w:t>privind</w:t>
      </w:r>
      <w:proofErr w:type="spellEnd"/>
      <w:r w:rsidRPr="008E5E33">
        <w:rPr>
          <w:rFonts w:ascii="Montserrat Light" w:hAnsi="Montserrat Light"/>
          <w:b/>
          <w:bCs/>
        </w:rPr>
        <w:t xml:space="preserve"> </w:t>
      </w:r>
      <w:proofErr w:type="spellStart"/>
      <w:r w:rsidRPr="008E5E33">
        <w:rPr>
          <w:rFonts w:ascii="Montserrat Light" w:hAnsi="Montserrat Light"/>
          <w:b/>
          <w:bCs/>
        </w:rPr>
        <w:t>constituirea</w:t>
      </w:r>
      <w:proofErr w:type="spellEnd"/>
      <w:r w:rsidRPr="008E5E33">
        <w:rPr>
          <w:rFonts w:ascii="Montserrat Light" w:hAnsi="Montserrat Light"/>
          <w:b/>
          <w:bCs/>
        </w:rPr>
        <w:t xml:space="preserve"> </w:t>
      </w:r>
      <w:proofErr w:type="spellStart"/>
      <w:r w:rsidRPr="008E5E33">
        <w:rPr>
          <w:rFonts w:ascii="Montserrat Light" w:hAnsi="Montserrat Light"/>
          <w:b/>
          <w:bCs/>
        </w:rPr>
        <w:t>Comisiei</w:t>
      </w:r>
      <w:proofErr w:type="spellEnd"/>
      <w:r w:rsidRPr="008E5E33">
        <w:rPr>
          <w:rFonts w:ascii="Montserrat Light" w:hAnsi="Montserrat Light"/>
          <w:b/>
          <w:bCs/>
        </w:rPr>
        <w:t xml:space="preserve"> </w:t>
      </w:r>
      <w:proofErr w:type="spellStart"/>
      <w:r w:rsidRPr="008E5E33">
        <w:rPr>
          <w:rFonts w:ascii="Montserrat Light" w:hAnsi="Montserrat Light"/>
          <w:b/>
          <w:bCs/>
        </w:rPr>
        <w:t>speciale</w:t>
      </w:r>
      <w:proofErr w:type="spellEnd"/>
      <w:r w:rsidRPr="008E5E33">
        <w:rPr>
          <w:rFonts w:ascii="Montserrat Light" w:hAnsi="Montserrat Light"/>
          <w:b/>
          <w:bCs/>
        </w:rPr>
        <w:t xml:space="preserve"> de </w:t>
      </w:r>
      <w:proofErr w:type="spellStart"/>
      <w:r w:rsidRPr="008E5E33">
        <w:rPr>
          <w:rFonts w:ascii="Montserrat Light" w:hAnsi="Montserrat Light"/>
          <w:b/>
          <w:bCs/>
        </w:rPr>
        <w:t>analiză</w:t>
      </w:r>
      <w:proofErr w:type="spellEnd"/>
      <w:r w:rsidRPr="008E5E33">
        <w:rPr>
          <w:rFonts w:ascii="Montserrat Light" w:hAnsi="Montserrat Light"/>
          <w:b/>
          <w:bCs/>
        </w:rPr>
        <w:t xml:space="preserve"> </w:t>
      </w:r>
      <w:proofErr w:type="spellStart"/>
      <w:r w:rsidRPr="008E5E33">
        <w:rPr>
          <w:rFonts w:ascii="Montserrat Light" w:hAnsi="Montserrat Light"/>
          <w:b/>
          <w:bCs/>
        </w:rPr>
        <w:t>și</w:t>
      </w:r>
      <w:proofErr w:type="spellEnd"/>
      <w:r w:rsidRPr="008E5E33">
        <w:rPr>
          <w:rFonts w:ascii="Montserrat Light" w:hAnsi="Montserrat Light"/>
          <w:b/>
          <w:bCs/>
        </w:rPr>
        <w:t xml:space="preserve"> </w:t>
      </w:r>
      <w:proofErr w:type="spellStart"/>
      <w:r w:rsidRPr="008E5E33">
        <w:rPr>
          <w:rFonts w:ascii="Montserrat Light" w:hAnsi="Montserrat Light"/>
          <w:b/>
          <w:bCs/>
        </w:rPr>
        <w:t>verificare</w:t>
      </w:r>
      <w:proofErr w:type="spellEnd"/>
      <w:r w:rsidRPr="008E5E33">
        <w:rPr>
          <w:rFonts w:ascii="Montserrat Light" w:hAnsi="Montserrat Light"/>
          <w:b/>
          <w:bCs/>
        </w:rPr>
        <w:t xml:space="preserve"> </w:t>
      </w:r>
      <w:proofErr w:type="gramStart"/>
      <w:r w:rsidRPr="008E5E33">
        <w:rPr>
          <w:rFonts w:ascii="Montserrat Light" w:hAnsi="Montserrat Light"/>
          <w:b/>
          <w:bCs/>
        </w:rPr>
        <w:t>a</w:t>
      </w:r>
      <w:proofErr w:type="gramEnd"/>
      <w:r w:rsidRPr="008E5E33">
        <w:rPr>
          <w:rFonts w:ascii="Montserrat Light" w:hAnsi="Montserrat Light"/>
          <w:b/>
          <w:bCs/>
        </w:rPr>
        <w:t xml:space="preserve"> </w:t>
      </w:r>
      <w:proofErr w:type="spellStart"/>
      <w:r w:rsidRPr="008E5E33">
        <w:rPr>
          <w:rFonts w:ascii="Montserrat Light" w:hAnsi="Montserrat Light"/>
          <w:b/>
          <w:bCs/>
        </w:rPr>
        <w:t>activității</w:t>
      </w:r>
      <w:proofErr w:type="spellEnd"/>
      <w:r w:rsidRPr="008E5E33">
        <w:rPr>
          <w:rFonts w:ascii="Montserrat Light" w:hAnsi="Montserrat Light"/>
          <w:b/>
          <w:bCs/>
        </w:rPr>
        <w:t xml:space="preserve"> </w:t>
      </w:r>
      <w:proofErr w:type="spellStart"/>
      <w:r w:rsidRPr="008E5E33">
        <w:rPr>
          <w:rFonts w:ascii="Montserrat Light" w:hAnsi="Montserrat Light"/>
          <w:b/>
          <w:bCs/>
        </w:rPr>
        <w:t>întreprinderilor</w:t>
      </w:r>
      <w:proofErr w:type="spellEnd"/>
      <w:r w:rsidRPr="008E5E33">
        <w:rPr>
          <w:rFonts w:ascii="Montserrat Light" w:hAnsi="Montserrat Light"/>
          <w:b/>
          <w:bCs/>
        </w:rPr>
        <w:t xml:space="preserve"> </w:t>
      </w:r>
      <w:proofErr w:type="spellStart"/>
      <w:r w:rsidRPr="008E5E33">
        <w:rPr>
          <w:rFonts w:ascii="Montserrat Light" w:hAnsi="Montserrat Light"/>
          <w:b/>
          <w:bCs/>
        </w:rPr>
        <w:t>publice</w:t>
      </w:r>
      <w:proofErr w:type="spellEnd"/>
      <w:r w:rsidRPr="008E5E33">
        <w:rPr>
          <w:rFonts w:ascii="Montserrat Light" w:hAnsi="Montserrat Light"/>
          <w:b/>
          <w:bCs/>
        </w:rPr>
        <w:t xml:space="preserve"> </w:t>
      </w:r>
      <w:proofErr w:type="spellStart"/>
      <w:r w:rsidRPr="008E5E33">
        <w:rPr>
          <w:rFonts w:ascii="Montserrat Light" w:hAnsi="Montserrat Light"/>
          <w:b/>
          <w:bCs/>
        </w:rPr>
        <w:t>aflate</w:t>
      </w:r>
      <w:proofErr w:type="spellEnd"/>
      <w:r w:rsidRPr="008E5E33">
        <w:rPr>
          <w:rFonts w:ascii="Montserrat Light" w:hAnsi="Montserrat Light"/>
          <w:b/>
          <w:bCs/>
        </w:rPr>
        <w:t xml:space="preserve"> </w:t>
      </w:r>
      <w:r w:rsidR="00826211" w:rsidRPr="008E5E33">
        <w:rPr>
          <w:rFonts w:ascii="Montserrat Light" w:hAnsi="Montserrat Light"/>
          <w:b/>
          <w:bCs/>
        </w:rPr>
        <w:t xml:space="preserve">sub </w:t>
      </w:r>
      <w:proofErr w:type="spellStart"/>
      <w:r w:rsidR="00826211" w:rsidRPr="008E5E33">
        <w:rPr>
          <w:rFonts w:ascii="Montserrat Light" w:hAnsi="Montserrat Light"/>
          <w:b/>
          <w:bCs/>
        </w:rPr>
        <w:t>autoritatea</w:t>
      </w:r>
      <w:proofErr w:type="spellEnd"/>
      <w:r w:rsidRPr="008E5E33">
        <w:rPr>
          <w:rFonts w:ascii="Montserrat Light" w:hAnsi="Montserrat Light"/>
          <w:b/>
          <w:bCs/>
        </w:rPr>
        <w:t xml:space="preserve"> </w:t>
      </w:r>
      <w:proofErr w:type="spellStart"/>
      <w:r w:rsidRPr="008E5E33">
        <w:rPr>
          <w:rFonts w:ascii="Montserrat Light" w:hAnsi="Montserrat Light"/>
          <w:b/>
          <w:bCs/>
        </w:rPr>
        <w:t>Consiliului</w:t>
      </w:r>
      <w:proofErr w:type="spellEnd"/>
      <w:r w:rsidRPr="008E5E33">
        <w:rPr>
          <w:rFonts w:ascii="Montserrat Light" w:hAnsi="Montserrat Light"/>
          <w:b/>
          <w:bCs/>
        </w:rPr>
        <w:t xml:space="preserve"> </w:t>
      </w:r>
      <w:proofErr w:type="spellStart"/>
      <w:r w:rsidRPr="008E5E33">
        <w:rPr>
          <w:rFonts w:ascii="Montserrat Light" w:hAnsi="Montserrat Light"/>
          <w:b/>
          <w:bCs/>
        </w:rPr>
        <w:t>Județean</w:t>
      </w:r>
      <w:proofErr w:type="spellEnd"/>
      <w:r w:rsidRPr="008E5E33">
        <w:rPr>
          <w:rFonts w:ascii="Montserrat Light" w:hAnsi="Montserrat Light"/>
          <w:b/>
          <w:bCs/>
        </w:rPr>
        <w:t xml:space="preserve"> Cluj</w:t>
      </w:r>
    </w:p>
    <w:p w14:paraId="10960769" w14:textId="77777777" w:rsidR="000A283A" w:rsidRPr="008E5E33" w:rsidRDefault="000A283A" w:rsidP="00361282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</w:rPr>
      </w:pPr>
    </w:p>
    <w:p w14:paraId="64FE5A94" w14:textId="77777777" w:rsidR="000E4D8A" w:rsidRPr="008E5E33" w:rsidRDefault="000E4D8A" w:rsidP="005521F8">
      <w:pPr>
        <w:spacing w:line="240" w:lineRule="auto"/>
        <w:rPr>
          <w:rFonts w:ascii="Montserrat Light" w:hAnsi="Montserrat Light"/>
        </w:rPr>
      </w:pPr>
    </w:p>
    <w:p w14:paraId="7C74C2DC" w14:textId="2F7E0F5B" w:rsidR="00306844" w:rsidRPr="008E5E33" w:rsidRDefault="00306844" w:rsidP="002206F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8E5E33">
        <w:rPr>
          <w:rFonts w:ascii="Montserrat Light" w:hAnsi="Montserrat Light"/>
          <w:noProof/>
          <w:lang w:eastAsia="ro-RO"/>
        </w:rPr>
        <w:t>Consiliul Judeţean Cluj</w:t>
      </w:r>
      <w:r w:rsidR="00202E5C" w:rsidRPr="008E5E33">
        <w:rPr>
          <w:rFonts w:ascii="Montserrat Light" w:hAnsi="Montserrat Light"/>
          <w:noProof/>
          <w:lang w:eastAsia="ro-RO"/>
        </w:rPr>
        <w:t>,</w:t>
      </w:r>
      <w:r w:rsidRPr="008E5E33">
        <w:rPr>
          <w:rFonts w:ascii="Montserrat Light" w:hAnsi="Montserrat Light"/>
          <w:noProof/>
          <w:lang w:eastAsia="ro-RO"/>
        </w:rPr>
        <w:t xml:space="preserve"> întrunit în şedinţă ordinară;</w:t>
      </w:r>
    </w:p>
    <w:p w14:paraId="121FEC87" w14:textId="77777777" w:rsidR="00202E5C" w:rsidRPr="008E5E33" w:rsidRDefault="00202E5C" w:rsidP="002206F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207A9C21" w14:textId="1A8C9BAD" w:rsidR="00361282" w:rsidRPr="008E5E33" w:rsidRDefault="00306844" w:rsidP="002206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8E5E33">
        <w:rPr>
          <w:rFonts w:ascii="Montserrat Light" w:hAnsi="Montserrat Light" w:cs="Cambria"/>
        </w:rPr>
        <w:t>Având în vedere Proiectul de hotărâre înregistrat cu nr.</w:t>
      </w:r>
      <w:r w:rsidR="00F91E84" w:rsidRPr="008E5E33">
        <w:rPr>
          <w:rFonts w:ascii="Montserrat Light" w:hAnsi="Montserrat Light" w:cs="Cambria"/>
        </w:rPr>
        <w:t xml:space="preserve"> …………</w:t>
      </w:r>
      <w:r w:rsidRPr="008E5E33">
        <w:rPr>
          <w:rFonts w:ascii="Montserrat Light" w:hAnsi="Montserrat Light" w:cs="Cambria"/>
        </w:rPr>
        <w:t xml:space="preserve"> din </w:t>
      </w:r>
      <w:r w:rsidR="005755FA" w:rsidRPr="008E5E33">
        <w:rPr>
          <w:rFonts w:ascii="Montserrat Light" w:hAnsi="Montserrat Light" w:cs="Cambria"/>
        </w:rPr>
        <w:t>202</w:t>
      </w:r>
      <w:r w:rsidR="0082732E" w:rsidRPr="008E5E33">
        <w:rPr>
          <w:rFonts w:ascii="Montserrat Light" w:hAnsi="Montserrat Light" w:cs="Cambria"/>
        </w:rPr>
        <w:t>2</w:t>
      </w:r>
      <w:r w:rsidRPr="008E5E33">
        <w:rPr>
          <w:rFonts w:ascii="Montserrat Light" w:hAnsi="Montserrat Light" w:cs="Cambria"/>
        </w:rPr>
        <w:t xml:space="preserve"> </w:t>
      </w:r>
      <w:proofErr w:type="spellStart"/>
      <w:r w:rsidR="00361282" w:rsidRPr="008E5E33">
        <w:rPr>
          <w:rFonts w:ascii="Montserrat Light" w:hAnsi="Montserrat Light" w:cs="Cambria"/>
        </w:rPr>
        <w:t>privind</w:t>
      </w:r>
      <w:proofErr w:type="spellEnd"/>
      <w:r w:rsidR="00361282" w:rsidRPr="008E5E33">
        <w:rPr>
          <w:rFonts w:ascii="Montserrat Light" w:hAnsi="Montserrat Light" w:cs="Cambria"/>
        </w:rPr>
        <w:t xml:space="preserve"> </w:t>
      </w:r>
      <w:proofErr w:type="spellStart"/>
      <w:r w:rsidR="00361282" w:rsidRPr="008E5E33">
        <w:rPr>
          <w:rFonts w:ascii="Montserrat Light" w:hAnsi="Montserrat Light" w:cs="Cambria"/>
        </w:rPr>
        <w:t>constituirea</w:t>
      </w:r>
      <w:proofErr w:type="spellEnd"/>
      <w:r w:rsidR="00361282" w:rsidRPr="008E5E33">
        <w:rPr>
          <w:rFonts w:ascii="Montserrat Light" w:hAnsi="Montserrat Light" w:cs="Cambria"/>
        </w:rPr>
        <w:t xml:space="preserve"> </w:t>
      </w:r>
      <w:proofErr w:type="spellStart"/>
      <w:r w:rsidR="00361282" w:rsidRPr="008E5E33">
        <w:rPr>
          <w:rFonts w:ascii="Montserrat Light" w:hAnsi="Montserrat Light" w:cs="Cambria"/>
        </w:rPr>
        <w:t>Comisiei</w:t>
      </w:r>
      <w:proofErr w:type="spellEnd"/>
      <w:r w:rsidR="00361282" w:rsidRPr="008E5E33">
        <w:rPr>
          <w:rFonts w:ascii="Montserrat Light" w:hAnsi="Montserrat Light" w:cs="Cambria"/>
        </w:rPr>
        <w:t xml:space="preserve"> </w:t>
      </w:r>
      <w:proofErr w:type="spellStart"/>
      <w:r w:rsidR="00361282" w:rsidRPr="008E5E33">
        <w:rPr>
          <w:rFonts w:ascii="Montserrat Light" w:hAnsi="Montserrat Light" w:cs="Cambria"/>
        </w:rPr>
        <w:t>speciale</w:t>
      </w:r>
      <w:proofErr w:type="spellEnd"/>
      <w:r w:rsidR="00361282" w:rsidRPr="008E5E33">
        <w:rPr>
          <w:rFonts w:ascii="Montserrat Light" w:hAnsi="Montserrat Light" w:cs="Cambria"/>
        </w:rPr>
        <w:t xml:space="preserve"> de </w:t>
      </w:r>
      <w:proofErr w:type="spellStart"/>
      <w:r w:rsidR="00361282" w:rsidRPr="008E5E33">
        <w:rPr>
          <w:rFonts w:ascii="Montserrat Light" w:hAnsi="Montserrat Light" w:cs="Cambria"/>
        </w:rPr>
        <w:t>analiză</w:t>
      </w:r>
      <w:proofErr w:type="spellEnd"/>
      <w:r w:rsidR="00361282" w:rsidRPr="008E5E33">
        <w:rPr>
          <w:rFonts w:ascii="Montserrat Light" w:hAnsi="Montserrat Light" w:cs="Cambria"/>
        </w:rPr>
        <w:t xml:space="preserve"> </w:t>
      </w:r>
      <w:proofErr w:type="spellStart"/>
      <w:r w:rsidR="00361282" w:rsidRPr="008E5E33">
        <w:rPr>
          <w:rFonts w:ascii="Montserrat Light" w:hAnsi="Montserrat Light" w:cs="Cambria"/>
        </w:rPr>
        <w:t>și</w:t>
      </w:r>
      <w:proofErr w:type="spellEnd"/>
      <w:r w:rsidR="00361282" w:rsidRPr="008E5E33">
        <w:rPr>
          <w:rFonts w:ascii="Montserrat Light" w:hAnsi="Montserrat Light" w:cs="Cambria"/>
        </w:rPr>
        <w:t xml:space="preserve"> </w:t>
      </w:r>
      <w:proofErr w:type="spellStart"/>
      <w:r w:rsidR="00361282" w:rsidRPr="008E5E33">
        <w:rPr>
          <w:rFonts w:ascii="Montserrat Light" w:hAnsi="Montserrat Light" w:cs="Cambria"/>
        </w:rPr>
        <w:t>verificare</w:t>
      </w:r>
      <w:proofErr w:type="spellEnd"/>
      <w:r w:rsidR="00361282" w:rsidRPr="008E5E33">
        <w:rPr>
          <w:rFonts w:ascii="Montserrat Light" w:hAnsi="Montserrat Light" w:cs="Cambria"/>
        </w:rPr>
        <w:t xml:space="preserve"> </w:t>
      </w:r>
      <w:proofErr w:type="gramStart"/>
      <w:r w:rsidR="00361282" w:rsidRPr="008E5E33">
        <w:rPr>
          <w:rFonts w:ascii="Montserrat Light" w:hAnsi="Montserrat Light" w:cs="Cambria"/>
        </w:rPr>
        <w:t>a</w:t>
      </w:r>
      <w:proofErr w:type="gramEnd"/>
      <w:r w:rsidR="00361282" w:rsidRPr="008E5E33">
        <w:rPr>
          <w:rFonts w:ascii="Montserrat Light" w:hAnsi="Montserrat Light" w:cs="Cambria"/>
        </w:rPr>
        <w:t xml:space="preserve"> </w:t>
      </w:r>
      <w:proofErr w:type="spellStart"/>
      <w:r w:rsidR="00361282" w:rsidRPr="008E5E33">
        <w:rPr>
          <w:rFonts w:ascii="Montserrat Light" w:hAnsi="Montserrat Light" w:cs="Cambria"/>
        </w:rPr>
        <w:t>activității</w:t>
      </w:r>
      <w:proofErr w:type="spellEnd"/>
      <w:r w:rsidR="00361282" w:rsidRPr="008E5E33">
        <w:rPr>
          <w:rFonts w:ascii="Montserrat Light" w:hAnsi="Montserrat Light" w:cs="Cambria"/>
        </w:rPr>
        <w:t xml:space="preserve"> </w:t>
      </w:r>
      <w:proofErr w:type="spellStart"/>
      <w:r w:rsidR="00361282" w:rsidRPr="008E5E33">
        <w:rPr>
          <w:rFonts w:ascii="Montserrat Light" w:hAnsi="Montserrat Light" w:cs="Cambria"/>
        </w:rPr>
        <w:t>întreprinderilor</w:t>
      </w:r>
      <w:proofErr w:type="spellEnd"/>
      <w:r w:rsidR="00361282" w:rsidRPr="008E5E33">
        <w:rPr>
          <w:rFonts w:ascii="Montserrat Light" w:hAnsi="Montserrat Light" w:cs="Cambria"/>
        </w:rPr>
        <w:t xml:space="preserve"> </w:t>
      </w:r>
      <w:proofErr w:type="spellStart"/>
      <w:r w:rsidR="00361282" w:rsidRPr="008E5E33">
        <w:rPr>
          <w:rFonts w:ascii="Montserrat Light" w:hAnsi="Montserrat Light" w:cs="Cambria"/>
        </w:rPr>
        <w:t>publice</w:t>
      </w:r>
      <w:proofErr w:type="spellEnd"/>
      <w:r w:rsidR="00361282" w:rsidRPr="008E5E33">
        <w:rPr>
          <w:rFonts w:ascii="Montserrat Light" w:hAnsi="Montserrat Light" w:cs="Cambria"/>
        </w:rPr>
        <w:t xml:space="preserve"> </w:t>
      </w:r>
    </w:p>
    <w:p w14:paraId="012A5353" w14:textId="53957619" w:rsidR="00306844" w:rsidRPr="008E5E33" w:rsidRDefault="00361282" w:rsidP="002206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8E5E33">
        <w:rPr>
          <w:rFonts w:ascii="Montserrat Light" w:hAnsi="Montserrat Light" w:cs="Cambria"/>
        </w:rPr>
        <w:t>aflate</w:t>
      </w:r>
      <w:proofErr w:type="spellEnd"/>
      <w:r w:rsidRPr="008E5E33">
        <w:rPr>
          <w:rFonts w:ascii="Montserrat Light" w:hAnsi="Montserrat Light" w:cs="Cambria"/>
        </w:rPr>
        <w:t xml:space="preserve"> </w:t>
      </w:r>
      <w:r w:rsidR="005B29DF" w:rsidRPr="008E5E33">
        <w:rPr>
          <w:rFonts w:ascii="Montserrat Light" w:hAnsi="Montserrat Light" w:cs="Cambria"/>
        </w:rPr>
        <w:t xml:space="preserve">sub </w:t>
      </w:r>
      <w:proofErr w:type="spellStart"/>
      <w:r w:rsidR="005B29DF" w:rsidRPr="008E5E33">
        <w:rPr>
          <w:rFonts w:ascii="Montserrat Light" w:hAnsi="Montserrat Light" w:cs="Cambria"/>
        </w:rPr>
        <w:t>autoritatea</w:t>
      </w:r>
      <w:proofErr w:type="spellEnd"/>
      <w:r w:rsidRPr="008E5E33">
        <w:rPr>
          <w:rFonts w:ascii="Montserrat Light" w:hAnsi="Montserrat Light" w:cs="Cambria"/>
        </w:rPr>
        <w:t xml:space="preserve"> </w:t>
      </w:r>
      <w:proofErr w:type="spellStart"/>
      <w:r w:rsidRPr="008E5E33">
        <w:rPr>
          <w:rFonts w:ascii="Montserrat Light" w:hAnsi="Montserrat Light" w:cs="Cambria"/>
        </w:rPr>
        <w:t>Consiliului</w:t>
      </w:r>
      <w:proofErr w:type="spellEnd"/>
      <w:r w:rsidRPr="008E5E33">
        <w:rPr>
          <w:rFonts w:ascii="Montserrat Light" w:hAnsi="Montserrat Light" w:cs="Cambria"/>
        </w:rPr>
        <w:t xml:space="preserve"> </w:t>
      </w:r>
      <w:proofErr w:type="spellStart"/>
      <w:r w:rsidRPr="008E5E33">
        <w:rPr>
          <w:rFonts w:ascii="Montserrat Light" w:hAnsi="Montserrat Light" w:cs="Cambria"/>
        </w:rPr>
        <w:t>Județean</w:t>
      </w:r>
      <w:proofErr w:type="spellEnd"/>
      <w:r w:rsidRPr="008E5E33">
        <w:rPr>
          <w:rFonts w:ascii="Montserrat Light" w:hAnsi="Montserrat Light" w:cs="Cambria"/>
        </w:rPr>
        <w:t xml:space="preserve"> Cluj</w:t>
      </w:r>
      <w:r w:rsidR="00401735" w:rsidRPr="008E5E33">
        <w:rPr>
          <w:rFonts w:ascii="Montserrat Light" w:hAnsi="Montserrat Light"/>
          <w:noProof/>
          <w:lang w:eastAsia="ro-RO"/>
        </w:rPr>
        <w:t xml:space="preserve">, </w:t>
      </w:r>
      <w:r w:rsidR="00306844" w:rsidRPr="008E5E33">
        <w:rPr>
          <w:rFonts w:ascii="Montserrat Light" w:hAnsi="Montserrat Light"/>
          <w:noProof/>
          <w:lang w:eastAsia="ro-RO"/>
        </w:rPr>
        <w:t>propus de Președintele Consiliului Județean Cluj, domnul Alin Tișe</w:t>
      </w:r>
      <w:r w:rsidR="00306844" w:rsidRPr="008E5E33">
        <w:rPr>
          <w:rFonts w:ascii="Montserrat Light" w:hAnsi="Montserrat Light" w:cs="Cambria"/>
        </w:rPr>
        <w:t>, care este însoţit de Referatul de aprobare cu nr.</w:t>
      </w:r>
      <w:r w:rsidR="00411E7C" w:rsidRPr="008E5E33">
        <w:rPr>
          <w:rFonts w:ascii="Montserrat Light" w:hAnsi="Montserrat Light" w:cs="Cambria"/>
        </w:rPr>
        <w:t xml:space="preserve"> </w:t>
      </w:r>
      <w:r w:rsidRPr="008E5E33">
        <w:rPr>
          <w:rFonts w:ascii="Montserrat Light" w:hAnsi="Montserrat Light" w:cs="Cambria"/>
        </w:rPr>
        <w:t>10.770</w:t>
      </w:r>
      <w:r w:rsidR="00306844" w:rsidRPr="008E5E33">
        <w:rPr>
          <w:rFonts w:ascii="Montserrat Light" w:hAnsi="Montserrat Light" w:cs="Cambria"/>
        </w:rPr>
        <w:t>/</w:t>
      </w:r>
      <w:r w:rsidR="0082732E" w:rsidRPr="008E5E33">
        <w:rPr>
          <w:rFonts w:ascii="Montserrat Light" w:hAnsi="Montserrat Light" w:cs="Cambria"/>
        </w:rPr>
        <w:t>1</w:t>
      </w:r>
      <w:r w:rsidRPr="008E5E33">
        <w:rPr>
          <w:rFonts w:ascii="Montserrat Light" w:hAnsi="Montserrat Light" w:cs="Cambria"/>
        </w:rPr>
        <w:t>8</w:t>
      </w:r>
      <w:r w:rsidR="00E073DE" w:rsidRPr="008E5E33">
        <w:rPr>
          <w:rFonts w:ascii="Montserrat Light" w:hAnsi="Montserrat Light" w:cs="Cambria"/>
        </w:rPr>
        <w:t>.</w:t>
      </w:r>
      <w:r w:rsidR="0082732E" w:rsidRPr="008E5E33">
        <w:rPr>
          <w:rFonts w:ascii="Montserrat Light" w:hAnsi="Montserrat Light" w:cs="Cambria"/>
        </w:rPr>
        <w:t>03</w:t>
      </w:r>
      <w:r w:rsidR="00E073DE" w:rsidRPr="008E5E33">
        <w:rPr>
          <w:rFonts w:ascii="Montserrat Light" w:hAnsi="Montserrat Light" w:cs="Cambria"/>
        </w:rPr>
        <w:t>.</w:t>
      </w:r>
      <w:r w:rsidR="00306844" w:rsidRPr="008E5E33">
        <w:rPr>
          <w:rFonts w:ascii="Montserrat Light" w:hAnsi="Montserrat Light" w:cs="Cambria"/>
        </w:rPr>
        <w:t>202</w:t>
      </w:r>
      <w:r w:rsidR="0082732E" w:rsidRPr="008E5E33">
        <w:rPr>
          <w:rFonts w:ascii="Montserrat Light" w:hAnsi="Montserrat Light" w:cs="Cambria"/>
        </w:rPr>
        <w:t>2</w:t>
      </w:r>
      <w:r w:rsidR="00306844" w:rsidRPr="008E5E33">
        <w:rPr>
          <w:rFonts w:ascii="Montserrat Light" w:hAnsi="Montserrat Light" w:cs="Cambria"/>
        </w:rPr>
        <w:t xml:space="preserve">; </w:t>
      </w:r>
      <w:proofErr w:type="spellStart"/>
      <w:r w:rsidR="00306844" w:rsidRPr="008E5E33">
        <w:rPr>
          <w:rFonts w:ascii="Montserrat Light" w:hAnsi="Montserrat Light" w:cs="Cambria"/>
        </w:rPr>
        <w:t>Raportul</w:t>
      </w:r>
      <w:proofErr w:type="spellEnd"/>
      <w:r w:rsidR="00306844" w:rsidRPr="008E5E33">
        <w:rPr>
          <w:rFonts w:ascii="Montserrat Light" w:hAnsi="Montserrat Light" w:cs="Cambria"/>
        </w:rPr>
        <w:t xml:space="preserve"> de </w:t>
      </w:r>
      <w:proofErr w:type="spellStart"/>
      <w:r w:rsidR="00306844" w:rsidRPr="008E5E33">
        <w:rPr>
          <w:rFonts w:ascii="Montserrat Light" w:hAnsi="Montserrat Light" w:cs="Cambria"/>
        </w:rPr>
        <w:t>specialitate</w:t>
      </w:r>
      <w:proofErr w:type="spellEnd"/>
      <w:r w:rsidR="00306844" w:rsidRPr="008E5E33">
        <w:rPr>
          <w:rFonts w:ascii="Montserrat Light" w:hAnsi="Montserrat Light" w:cs="Cambria"/>
        </w:rPr>
        <w:t xml:space="preserve"> </w:t>
      </w:r>
      <w:proofErr w:type="spellStart"/>
      <w:r w:rsidR="00306844" w:rsidRPr="008E5E33">
        <w:rPr>
          <w:rFonts w:ascii="Montserrat Light" w:hAnsi="Montserrat Light" w:cs="Cambria"/>
        </w:rPr>
        <w:t>întocmit</w:t>
      </w:r>
      <w:proofErr w:type="spellEnd"/>
      <w:r w:rsidR="00306844" w:rsidRPr="008E5E33">
        <w:rPr>
          <w:rFonts w:ascii="Montserrat Light" w:hAnsi="Montserrat Light" w:cs="Cambria"/>
        </w:rPr>
        <w:t xml:space="preserve"> de compartimentului de resort din cadrul aparatului de specialitate al Consiliului Judeţean Cluj cu nr. </w:t>
      </w:r>
      <w:r w:rsidR="00D91366" w:rsidRPr="008E5E33">
        <w:rPr>
          <w:rFonts w:ascii="Montserrat Light" w:hAnsi="Montserrat Light" w:cs="Cambria"/>
        </w:rPr>
        <w:t>10.</w:t>
      </w:r>
      <w:r w:rsidRPr="008E5E33">
        <w:rPr>
          <w:rFonts w:ascii="Montserrat Light" w:hAnsi="Montserrat Light" w:cs="Cambria"/>
        </w:rPr>
        <w:t>771</w:t>
      </w:r>
      <w:r w:rsidR="00D91366" w:rsidRPr="008E5E33">
        <w:rPr>
          <w:rFonts w:ascii="Montserrat Light" w:hAnsi="Montserrat Light" w:cs="Cambria"/>
        </w:rPr>
        <w:t>/1</w:t>
      </w:r>
      <w:r w:rsidRPr="008E5E33">
        <w:rPr>
          <w:rFonts w:ascii="Montserrat Light" w:hAnsi="Montserrat Light" w:cs="Cambria"/>
        </w:rPr>
        <w:t>8</w:t>
      </w:r>
      <w:r w:rsidR="00D91366" w:rsidRPr="008E5E33">
        <w:rPr>
          <w:rFonts w:ascii="Montserrat Light" w:hAnsi="Montserrat Light" w:cs="Cambria"/>
        </w:rPr>
        <w:t>.03.2022</w:t>
      </w:r>
      <w:r w:rsidR="00306844" w:rsidRPr="008E5E33">
        <w:rPr>
          <w:rFonts w:ascii="Montserrat Light" w:hAnsi="Montserrat Light" w:cs="Cambria"/>
        </w:rPr>
        <w:t xml:space="preserve"> </w:t>
      </w:r>
      <w:proofErr w:type="spellStart"/>
      <w:r w:rsidR="00306844" w:rsidRPr="008E5E33">
        <w:rPr>
          <w:rFonts w:ascii="Montserrat Light" w:hAnsi="Montserrat Light" w:cs="Cambria"/>
        </w:rPr>
        <w:t>şi</w:t>
      </w:r>
      <w:proofErr w:type="spellEnd"/>
      <w:r w:rsidR="00306844" w:rsidRPr="008E5E33">
        <w:rPr>
          <w:rFonts w:ascii="Montserrat Light" w:hAnsi="Montserrat Light" w:cs="Cambria"/>
        </w:rPr>
        <w:t xml:space="preserve"> </w:t>
      </w:r>
      <w:proofErr w:type="spellStart"/>
      <w:r w:rsidR="00306844" w:rsidRPr="008E5E33">
        <w:rPr>
          <w:rFonts w:ascii="Montserrat Light" w:hAnsi="Montserrat Light" w:cs="Cambria"/>
        </w:rPr>
        <w:t>Avizul</w:t>
      </w:r>
      <w:proofErr w:type="spellEnd"/>
      <w:r w:rsidR="00306844" w:rsidRPr="008E5E33">
        <w:rPr>
          <w:rFonts w:ascii="Montserrat Light" w:hAnsi="Montserrat Light" w:cs="Cambria"/>
        </w:rPr>
        <w:t xml:space="preserve"> cu nr...... din ...</w:t>
      </w:r>
      <w:r w:rsidR="00411E7C" w:rsidRPr="008E5E33">
        <w:rPr>
          <w:rFonts w:ascii="Montserrat Light" w:hAnsi="Montserrat Light" w:cs="Cambria"/>
        </w:rPr>
        <w:t>....................</w:t>
      </w:r>
      <w:r w:rsidR="00306844" w:rsidRPr="008E5E33">
        <w:rPr>
          <w:rFonts w:ascii="Montserrat Light" w:hAnsi="Montserrat Light" w:cs="Cambria"/>
        </w:rPr>
        <w:t>.. adoptat de Comisia de specialitate nr. ……</w:t>
      </w:r>
      <w:proofErr w:type="gramStart"/>
      <w:r w:rsidR="00306844" w:rsidRPr="008E5E33">
        <w:rPr>
          <w:rFonts w:ascii="Montserrat Light" w:hAnsi="Montserrat Light" w:cs="Cambria"/>
        </w:rPr>
        <w:t>…..</w:t>
      </w:r>
      <w:proofErr w:type="gramEnd"/>
      <w:r w:rsidR="00306844" w:rsidRPr="008E5E33">
        <w:rPr>
          <w:rFonts w:ascii="Montserrat Light" w:hAnsi="Montserrat Light" w:cs="Cambria"/>
        </w:rPr>
        <w:t xml:space="preserve">, în conformitate cu art. 182 alin. (4) coroborat cu art. 136 din Ordonanța de urgență a Guvernului nr. 57/2019 </w:t>
      </w:r>
      <w:proofErr w:type="spellStart"/>
      <w:r w:rsidR="00306844" w:rsidRPr="008E5E33">
        <w:rPr>
          <w:rFonts w:ascii="Montserrat Light" w:hAnsi="Montserrat Light" w:cs="Cambria"/>
        </w:rPr>
        <w:t>privind</w:t>
      </w:r>
      <w:proofErr w:type="spellEnd"/>
      <w:r w:rsidR="00306844" w:rsidRPr="008E5E33">
        <w:rPr>
          <w:rFonts w:ascii="Montserrat Light" w:hAnsi="Montserrat Light" w:cs="Cambria"/>
        </w:rPr>
        <w:t xml:space="preserve"> </w:t>
      </w:r>
      <w:proofErr w:type="spellStart"/>
      <w:r w:rsidR="00306844" w:rsidRPr="008E5E33">
        <w:rPr>
          <w:rFonts w:ascii="Montserrat Light" w:hAnsi="Montserrat Light" w:cs="Cambria"/>
        </w:rPr>
        <w:t>Codul</w:t>
      </w:r>
      <w:proofErr w:type="spellEnd"/>
      <w:r w:rsidR="00306844" w:rsidRPr="008E5E33">
        <w:rPr>
          <w:rFonts w:ascii="Montserrat Light" w:hAnsi="Montserrat Light" w:cs="Cambria"/>
        </w:rPr>
        <w:t xml:space="preserve"> </w:t>
      </w:r>
      <w:proofErr w:type="spellStart"/>
      <w:r w:rsidR="00306844" w:rsidRPr="008E5E33">
        <w:rPr>
          <w:rFonts w:ascii="Montserrat Light" w:hAnsi="Montserrat Light" w:cs="Cambria"/>
        </w:rPr>
        <w:t>administrativ</w:t>
      </w:r>
      <w:proofErr w:type="spellEnd"/>
      <w:r w:rsidR="00306844" w:rsidRPr="008E5E33">
        <w:rPr>
          <w:rFonts w:ascii="Montserrat Light" w:hAnsi="Montserrat Light" w:cs="Cambria"/>
        </w:rPr>
        <w:t xml:space="preserve">, </w:t>
      </w:r>
      <w:proofErr w:type="gramStart"/>
      <w:r w:rsidR="00306844" w:rsidRPr="008E5E33">
        <w:rPr>
          <w:rFonts w:ascii="Montserrat Light" w:hAnsi="Montserrat Light" w:cs="Cambria"/>
        </w:rPr>
        <w:t xml:space="preserve">cu  </w:t>
      </w:r>
      <w:proofErr w:type="spellStart"/>
      <w:r w:rsidR="00306844" w:rsidRPr="008E5E33">
        <w:rPr>
          <w:rFonts w:ascii="Montserrat Light" w:hAnsi="Montserrat Light" w:cs="Cambria"/>
        </w:rPr>
        <w:t>modificările</w:t>
      </w:r>
      <w:proofErr w:type="spellEnd"/>
      <w:proofErr w:type="gramEnd"/>
      <w:r w:rsidR="00306844" w:rsidRPr="008E5E33">
        <w:rPr>
          <w:rFonts w:ascii="Montserrat Light" w:hAnsi="Montserrat Light" w:cs="Cambria"/>
        </w:rPr>
        <w:t xml:space="preserve"> </w:t>
      </w:r>
      <w:proofErr w:type="spellStart"/>
      <w:r w:rsidR="00306844" w:rsidRPr="008E5E33">
        <w:rPr>
          <w:rFonts w:ascii="Montserrat Light" w:hAnsi="Montserrat Light" w:cs="Cambria"/>
        </w:rPr>
        <w:t>și</w:t>
      </w:r>
      <w:proofErr w:type="spellEnd"/>
      <w:r w:rsidR="00306844" w:rsidRPr="008E5E33">
        <w:rPr>
          <w:rFonts w:ascii="Montserrat Light" w:hAnsi="Montserrat Light" w:cs="Cambria"/>
        </w:rPr>
        <w:t xml:space="preserve"> </w:t>
      </w:r>
      <w:proofErr w:type="spellStart"/>
      <w:r w:rsidR="00306844" w:rsidRPr="008E5E33">
        <w:rPr>
          <w:rFonts w:ascii="Montserrat Light" w:hAnsi="Montserrat Light" w:cs="Cambria"/>
        </w:rPr>
        <w:t>completările</w:t>
      </w:r>
      <w:proofErr w:type="spellEnd"/>
      <w:r w:rsidR="00306844" w:rsidRPr="008E5E33">
        <w:rPr>
          <w:rFonts w:ascii="Montserrat Light" w:hAnsi="Montserrat Light" w:cs="Cambria"/>
        </w:rPr>
        <w:t xml:space="preserve"> </w:t>
      </w:r>
      <w:proofErr w:type="spellStart"/>
      <w:r w:rsidR="00306844" w:rsidRPr="008E5E33">
        <w:rPr>
          <w:rFonts w:ascii="Montserrat Light" w:hAnsi="Montserrat Light" w:cs="Cambria"/>
        </w:rPr>
        <w:t>ulterioare</w:t>
      </w:r>
      <w:proofErr w:type="spellEnd"/>
      <w:r w:rsidR="00306844" w:rsidRPr="008E5E33">
        <w:rPr>
          <w:rFonts w:ascii="Montserrat Light" w:hAnsi="Montserrat Light" w:cs="Cambria"/>
        </w:rPr>
        <w:t>;</w:t>
      </w:r>
    </w:p>
    <w:p w14:paraId="7F09BF09" w14:textId="77777777" w:rsidR="00411E7C" w:rsidRPr="008E5E33" w:rsidRDefault="00411E7C" w:rsidP="002206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B0DC9F2" w14:textId="4ED6CF69" w:rsidR="005C2FF5" w:rsidRPr="008E5E33" w:rsidRDefault="005C2FF5" w:rsidP="005A77C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8E5E33">
        <w:rPr>
          <w:rFonts w:ascii="Montserrat Light" w:hAnsi="Montserrat Light" w:cs="Cambria"/>
        </w:rPr>
        <w:t>Ținând</w:t>
      </w:r>
      <w:proofErr w:type="spellEnd"/>
      <w:r w:rsidRPr="008E5E33">
        <w:rPr>
          <w:rFonts w:ascii="Montserrat Light" w:hAnsi="Montserrat Light" w:cs="Cambria"/>
        </w:rPr>
        <w:t xml:space="preserve"> </w:t>
      </w:r>
      <w:proofErr w:type="spellStart"/>
      <w:r w:rsidRPr="008E5E33">
        <w:rPr>
          <w:rFonts w:ascii="Montserrat Light" w:hAnsi="Montserrat Light" w:cs="Cambria"/>
        </w:rPr>
        <w:t>cont</w:t>
      </w:r>
      <w:proofErr w:type="spellEnd"/>
      <w:r w:rsidRPr="008E5E33">
        <w:rPr>
          <w:rFonts w:ascii="Montserrat Light" w:hAnsi="Montserrat Light" w:cs="Cambria"/>
        </w:rPr>
        <w:t xml:space="preserve"> de</w:t>
      </w:r>
      <w:r w:rsidR="005A77C9">
        <w:rPr>
          <w:rFonts w:ascii="Montserrat Light" w:hAnsi="Montserrat Light" w:cs="Cambria"/>
        </w:rPr>
        <w:t xml:space="preserve"> </w:t>
      </w:r>
      <w:proofErr w:type="spellStart"/>
      <w:r w:rsidR="00BE6317" w:rsidRPr="008E5E33">
        <w:rPr>
          <w:rFonts w:ascii="Montserrat Light" w:hAnsi="Montserrat Light" w:cs="Cambria"/>
        </w:rPr>
        <w:t>Procesul</w:t>
      </w:r>
      <w:proofErr w:type="spellEnd"/>
      <w:r w:rsidR="00BE6317" w:rsidRPr="008E5E33">
        <w:rPr>
          <w:rFonts w:ascii="Montserrat Light" w:hAnsi="Montserrat Light" w:cs="Cambria"/>
        </w:rPr>
        <w:t xml:space="preserve"> - verbal nr. 4472/2022 </w:t>
      </w:r>
      <w:proofErr w:type="spellStart"/>
      <w:r w:rsidR="00BE6317" w:rsidRPr="008E5E33">
        <w:rPr>
          <w:rFonts w:ascii="Montserrat Light" w:hAnsi="Montserrat Light" w:cs="Cambria"/>
        </w:rPr>
        <w:t>încheiat</w:t>
      </w:r>
      <w:proofErr w:type="spellEnd"/>
      <w:r w:rsidR="00BE6317" w:rsidRPr="008E5E33">
        <w:rPr>
          <w:rFonts w:ascii="Montserrat Light" w:hAnsi="Montserrat Light" w:cs="Cambria"/>
        </w:rPr>
        <w:t xml:space="preserve"> cu </w:t>
      </w:r>
      <w:proofErr w:type="spellStart"/>
      <w:r w:rsidR="00BE6317" w:rsidRPr="008E5E33">
        <w:rPr>
          <w:rFonts w:ascii="Montserrat Light" w:hAnsi="Montserrat Light" w:cs="Cambria"/>
        </w:rPr>
        <w:t>ocazia</w:t>
      </w:r>
      <w:proofErr w:type="spellEnd"/>
      <w:r w:rsidR="00BE6317" w:rsidRPr="008E5E33">
        <w:rPr>
          <w:rFonts w:ascii="Montserrat Light" w:hAnsi="Montserrat Light" w:cs="Cambria"/>
        </w:rPr>
        <w:t xml:space="preserve"> </w:t>
      </w:r>
      <w:proofErr w:type="spellStart"/>
      <w:r w:rsidR="00BE6317" w:rsidRPr="008E5E33">
        <w:rPr>
          <w:rFonts w:ascii="Montserrat Light" w:hAnsi="Montserrat Light" w:cs="Cambria"/>
        </w:rPr>
        <w:t>desfăşurării</w:t>
      </w:r>
      <w:proofErr w:type="spellEnd"/>
      <w:r w:rsidR="00BE6317" w:rsidRPr="008E5E33">
        <w:rPr>
          <w:rFonts w:ascii="Montserrat Light" w:hAnsi="Montserrat Light" w:cs="Cambria"/>
        </w:rPr>
        <w:t xml:space="preserve"> </w:t>
      </w:r>
      <w:proofErr w:type="spellStart"/>
      <w:r w:rsidR="00BE6317" w:rsidRPr="008E5E33">
        <w:rPr>
          <w:rFonts w:ascii="Montserrat Light" w:hAnsi="Montserrat Light" w:cs="Cambria"/>
        </w:rPr>
        <w:t>şedinţei</w:t>
      </w:r>
      <w:proofErr w:type="spellEnd"/>
      <w:r w:rsidR="00BE6317" w:rsidRPr="008E5E33">
        <w:rPr>
          <w:rFonts w:ascii="Montserrat Light" w:hAnsi="Montserrat Light" w:cs="Cambria"/>
        </w:rPr>
        <w:t xml:space="preserve"> </w:t>
      </w:r>
      <w:proofErr w:type="spellStart"/>
      <w:r w:rsidR="00BE6317" w:rsidRPr="008E5E33">
        <w:rPr>
          <w:rFonts w:ascii="Montserrat Light" w:hAnsi="Montserrat Light" w:cs="Cambria"/>
        </w:rPr>
        <w:t>ordinare</w:t>
      </w:r>
      <w:proofErr w:type="spellEnd"/>
      <w:r w:rsidR="00BE6317" w:rsidRPr="008E5E33">
        <w:rPr>
          <w:rFonts w:ascii="Montserrat Light" w:hAnsi="Montserrat Light" w:cs="Cambria"/>
        </w:rPr>
        <w:t xml:space="preserve"> a </w:t>
      </w:r>
      <w:proofErr w:type="spellStart"/>
      <w:r w:rsidR="00BE6317" w:rsidRPr="008E5E33">
        <w:rPr>
          <w:rFonts w:ascii="Montserrat Light" w:hAnsi="Montserrat Light" w:cs="Cambria"/>
        </w:rPr>
        <w:t>Consiliului</w:t>
      </w:r>
      <w:proofErr w:type="spellEnd"/>
      <w:r w:rsidR="00BE6317" w:rsidRPr="008E5E33">
        <w:rPr>
          <w:rFonts w:ascii="Montserrat Light" w:hAnsi="Montserrat Light" w:cs="Cambria"/>
        </w:rPr>
        <w:t xml:space="preserve"> </w:t>
      </w:r>
      <w:proofErr w:type="spellStart"/>
      <w:r w:rsidR="00BE6317" w:rsidRPr="008E5E33">
        <w:rPr>
          <w:rFonts w:ascii="Montserrat Light" w:hAnsi="Montserrat Light" w:cs="Cambria"/>
        </w:rPr>
        <w:t>Judeţean</w:t>
      </w:r>
      <w:proofErr w:type="spellEnd"/>
      <w:r w:rsidR="00BE6317" w:rsidRPr="008E5E33">
        <w:rPr>
          <w:rFonts w:ascii="Montserrat Light" w:hAnsi="Montserrat Light" w:cs="Cambria"/>
        </w:rPr>
        <w:t xml:space="preserve"> Cluj din data de 10 </w:t>
      </w:r>
      <w:proofErr w:type="spellStart"/>
      <w:r w:rsidR="00BE6317" w:rsidRPr="008E5E33">
        <w:rPr>
          <w:rFonts w:ascii="Montserrat Light" w:hAnsi="Montserrat Light" w:cs="Cambria"/>
        </w:rPr>
        <w:t>februarie</w:t>
      </w:r>
      <w:proofErr w:type="spellEnd"/>
      <w:r w:rsidR="00BE6317" w:rsidRPr="008E5E33">
        <w:rPr>
          <w:rFonts w:ascii="Montserrat Light" w:hAnsi="Montserrat Light" w:cs="Cambria"/>
        </w:rPr>
        <w:t xml:space="preserve"> 2022</w:t>
      </w:r>
      <w:r w:rsidRPr="008E5E33">
        <w:rPr>
          <w:rFonts w:ascii="Montserrat Light" w:hAnsi="Montserrat Light" w:cs="Cambria"/>
        </w:rPr>
        <w:t>;</w:t>
      </w:r>
    </w:p>
    <w:p w14:paraId="742F924A" w14:textId="77777777" w:rsidR="005C2FF5" w:rsidRPr="008E5E33" w:rsidRDefault="005C2FF5" w:rsidP="002206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20A0E1F4" w14:textId="3D4B1C62" w:rsidR="006E171A" w:rsidRPr="008E5E33" w:rsidRDefault="00306844" w:rsidP="002206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8E5E33">
        <w:rPr>
          <w:rFonts w:ascii="Montserrat Light" w:hAnsi="Montserrat Light" w:cs="Cambria"/>
        </w:rPr>
        <w:t>Luând</w:t>
      </w:r>
      <w:proofErr w:type="spellEnd"/>
      <w:r w:rsidRPr="008E5E33">
        <w:rPr>
          <w:rFonts w:ascii="Montserrat Light" w:hAnsi="Montserrat Light" w:cs="Cambria"/>
        </w:rPr>
        <w:t xml:space="preserve"> </w:t>
      </w:r>
      <w:proofErr w:type="spellStart"/>
      <w:r w:rsidRPr="008E5E33">
        <w:rPr>
          <w:rFonts w:ascii="Montserrat Light" w:hAnsi="Montserrat Light" w:cs="Cambria"/>
        </w:rPr>
        <w:t>în</w:t>
      </w:r>
      <w:proofErr w:type="spellEnd"/>
      <w:r w:rsidRPr="008E5E33">
        <w:rPr>
          <w:rFonts w:ascii="Montserrat Light" w:hAnsi="Montserrat Light" w:cs="Cambria"/>
        </w:rPr>
        <w:t xml:space="preserve"> </w:t>
      </w:r>
      <w:proofErr w:type="spellStart"/>
      <w:r w:rsidRPr="008E5E33">
        <w:rPr>
          <w:rFonts w:ascii="Montserrat Light" w:hAnsi="Montserrat Light" w:cs="Cambria"/>
        </w:rPr>
        <w:t>considerare</w:t>
      </w:r>
      <w:proofErr w:type="spellEnd"/>
      <w:r w:rsidRPr="008E5E33">
        <w:rPr>
          <w:rFonts w:ascii="Montserrat Light" w:hAnsi="Montserrat Light" w:cs="Cambria"/>
        </w:rPr>
        <w:t xml:space="preserve"> </w:t>
      </w:r>
      <w:proofErr w:type="spellStart"/>
      <w:r w:rsidRPr="008E5E33">
        <w:rPr>
          <w:rFonts w:ascii="Montserrat Light" w:hAnsi="Montserrat Light" w:cs="Cambria"/>
        </w:rPr>
        <w:t>prevederile</w:t>
      </w:r>
      <w:proofErr w:type="spellEnd"/>
      <w:r w:rsidR="00BE6317" w:rsidRPr="008E5E33">
        <w:rPr>
          <w:rFonts w:ascii="Montserrat Light" w:hAnsi="Montserrat Light" w:cs="Cambria"/>
        </w:rPr>
        <w:t xml:space="preserve"> </w:t>
      </w:r>
      <w:r w:rsidR="00D21F22" w:rsidRPr="008E5E33">
        <w:rPr>
          <w:rFonts w:ascii="Montserrat Light" w:hAnsi="Montserrat Light" w:cs="Cambria"/>
        </w:rPr>
        <w:t xml:space="preserve">art. 100 - 103, ale </w:t>
      </w:r>
      <w:r w:rsidR="006E171A" w:rsidRPr="008E5E33">
        <w:rPr>
          <w:rFonts w:ascii="Montserrat Light" w:hAnsi="Montserrat Light" w:cs="Cambria"/>
        </w:rPr>
        <w:t xml:space="preserve">art. 123 – 140 </w:t>
      </w:r>
      <w:proofErr w:type="spellStart"/>
      <w:r w:rsidR="006E171A" w:rsidRPr="008E5E33">
        <w:rPr>
          <w:rFonts w:ascii="Montserrat Light" w:hAnsi="Montserrat Light" w:cs="Cambria"/>
        </w:rPr>
        <w:t>și</w:t>
      </w:r>
      <w:proofErr w:type="spellEnd"/>
      <w:r w:rsidR="006E171A" w:rsidRPr="008E5E33">
        <w:rPr>
          <w:rFonts w:ascii="Montserrat Light" w:hAnsi="Montserrat Light" w:cs="Cambria"/>
        </w:rPr>
        <w:t xml:space="preserve"> ale art. 142 – 156 din </w:t>
      </w:r>
      <w:proofErr w:type="spellStart"/>
      <w:r w:rsidR="006E171A" w:rsidRPr="008E5E33">
        <w:rPr>
          <w:rFonts w:ascii="Montserrat Light" w:hAnsi="Montserrat Light" w:cs="Cambria"/>
        </w:rPr>
        <w:t>Regulamentul</w:t>
      </w:r>
      <w:proofErr w:type="spellEnd"/>
      <w:r w:rsidR="006E171A" w:rsidRPr="008E5E33">
        <w:rPr>
          <w:rFonts w:ascii="Montserrat Light" w:hAnsi="Montserrat Light" w:cs="Cambria"/>
        </w:rPr>
        <w:t xml:space="preserve"> de </w:t>
      </w:r>
      <w:proofErr w:type="spellStart"/>
      <w:r w:rsidR="006E171A" w:rsidRPr="008E5E33">
        <w:rPr>
          <w:rFonts w:ascii="Montserrat Light" w:hAnsi="Montserrat Light" w:cs="Cambria"/>
        </w:rPr>
        <w:t>organizare</w:t>
      </w:r>
      <w:proofErr w:type="spellEnd"/>
      <w:r w:rsidR="006E171A" w:rsidRPr="008E5E33">
        <w:rPr>
          <w:rFonts w:ascii="Montserrat Light" w:hAnsi="Montserrat Light" w:cs="Cambria"/>
        </w:rPr>
        <w:t xml:space="preserve"> </w:t>
      </w:r>
      <w:proofErr w:type="spellStart"/>
      <w:r w:rsidR="006E171A" w:rsidRPr="008E5E33">
        <w:rPr>
          <w:rFonts w:ascii="Montserrat Light" w:hAnsi="Montserrat Light" w:cs="Cambria"/>
        </w:rPr>
        <w:t>şi</w:t>
      </w:r>
      <w:proofErr w:type="spellEnd"/>
      <w:r w:rsidR="006E171A" w:rsidRPr="008E5E33">
        <w:rPr>
          <w:rFonts w:ascii="Montserrat Light" w:hAnsi="Montserrat Light" w:cs="Cambria"/>
        </w:rPr>
        <w:t xml:space="preserve"> </w:t>
      </w:r>
      <w:proofErr w:type="spellStart"/>
      <w:r w:rsidR="006E171A" w:rsidRPr="008E5E33">
        <w:rPr>
          <w:rFonts w:ascii="Montserrat Light" w:hAnsi="Montserrat Light" w:cs="Cambria"/>
        </w:rPr>
        <w:t>funcţionare</w:t>
      </w:r>
      <w:proofErr w:type="spellEnd"/>
      <w:r w:rsidR="006E171A" w:rsidRPr="008E5E33">
        <w:rPr>
          <w:rFonts w:ascii="Montserrat Light" w:hAnsi="Montserrat Light" w:cs="Cambria"/>
        </w:rPr>
        <w:t xml:space="preserve"> a </w:t>
      </w:r>
      <w:proofErr w:type="spellStart"/>
      <w:r w:rsidR="006E171A" w:rsidRPr="008E5E33">
        <w:rPr>
          <w:rFonts w:ascii="Montserrat Light" w:hAnsi="Montserrat Light" w:cs="Cambria"/>
        </w:rPr>
        <w:t>Consiliului</w:t>
      </w:r>
      <w:proofErr w:type="spellEnd"/>
      <w:r w:rsidR="006E171A" w:rsidRPr="008E5E33">
        <w:rPr>
          <w:rFonts w:ascii="Montserrat Light" w:hAnsi="Montserrat Light" w:cs="Cambria"/>
        </w:rPr>
        <w:t xml:space="preserve"> </w:t>
      </w:r>
      <w:proofErr w:type="spellStart"/>
      <w:r w:rsidR="006E171A" w:rsidRPr="008E5E33">
        <w:rPr>
          <w:rFonts w:ascii="Montserrat Light" w:hAnsi="Montserrat Light" w:cs="Cambria"/>
        </w:rPr>
        <w:t>Judeţean</w:t>
      </w:r>
      <w:proofErr w:type="spellEnd"/>
      <w:r w:rsidR="006E171A" w:rsidRPr="008E5E33">
        <w:rPr>
          <w:rFonts w:ascii="Montserrat Light" w:hAnsi="Montserrat Light" w:cs="Cambria"/>
        </w:rPr>
        <w:t xml:space="preserve"> Cluj, </w:t>
      </w:r>
      <w:proofErr w:type="spellStart"/>
      <w:r w:rsidR="006E171A" w:rsidRPr="008E5E33">
        <w:rPr>
          <w:rFonts w:ascii="Montserrat Light" w:hAnsi="Montserrat Light" w:cs="Cambria"/>
        </w:rPr>
        <w:t>aprobat</w:t>
      </w:r>
      <w:proofErr w:type="spellEnd"/>
      <w:r w:rsidR="006E171A" w:rsidRPr="008E5E33">
        <w:rPr>
          <w:rFonts w:ascii="Montserrat Light" w:hAnsi="Montserrat Light" w:cs="Cambria"/>
        </w:rPr>
        <w:t xml:space="preserve"> </w:t>
      </w:r>
      <w:proofErr w:type="spellStart"/>
      <w:r w:rsidR="006E171A" w:rsidRPr="008E5E33">
        <w:rPr>
          <w:rFonts w:ascii="Montserrat Light" w:hAnsi="Montserrat Light" w:cs="Cambria"/>
        </w:rPr>
        <w:t>prin</w:t>
      </w:r>
      <w:proofErr w:type="spellEnd"/>
      <w:r w:rsidR="006E171A" w:rsidRPr="008E5E33">
        <w:rPr>
          <w:rFonts w:ascii="Montserrat Light" w:hAnsi="Montserrat Light" w:cs="Cambria"/>
        </w:rPr>
        <w:t xml:space="preserve"> </w:t>
      </w:r>
      <w:proofErr w:type="spellStart"/>
      <w:r w:rsidR="006E171A" w:rsidRPr="008E5E33">
        <w:rPr>
          <w:rFonts w:ascii="Montserrat Light" w:hAnsi="Montserrat Light" w:cs="Cambria"/>
        </w:rPr>
        <w:t>Hotărârea</w:t>
      </w:r>
      <w:proofErr w:type="spellEnd"/>
      <w:r w:rsidR="006E171A" w:rsidRPr="008E5E33">
        <w:rPr>
          <w:rFonts w:ascii="Montserrat Light" w:hAnsi="Montserrat Light" w:cs="Cambria"/>
        </w:rPr>
        <w:t xml:space="preserve"> </w:t>
      </w:r>
      <w:r w:rsidR="006E171A" w:rsidRPr="008E5E33">
        <w:rPr>
          <w:rFonts w:ascii="Montserrat Light" w:hAnsi="Montserrat Light" w:cs="Cambria"/>
          <w:noProof/>
        </w:rPr>
        <w:t>Consiliului Judeţean Cluj</w:t>
      </w:r>
      <w:r w:rsidR="006E171A" w:rsidRPr="008E5E33">
        <w:rPr>
          <w:rFonts w:ascii="Montserrat Light" w:hAnsi="Montserrat Light" w:cs="Cambria"/>
        </w:rPr>
        <w:t xml:space="preserve"> nr. 170/2020;</w:t>
      </w:r>
    </w:p>
    <w:p w14:paraId="74B1FBDB" w14:textId="57091186" w:rsidR="00306844" w:rsidRPr="008E5E33" w:rsidRDefault="00306844" w:rsidP="002206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</w:p>
    <w:p w14:paraId="5FC0DF8D" w14:textId="54860979" w:rsidR="002E78CE" w:rsidRPr="008E5E33" w:rsidRDefault="00306844" w:rsidP="002206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  <w:proofErr w:type="spellStart"/>
      <w:r w:rsidRPr="008E5E33">
        <w:rPr>
          <w:rFonts w:ascii="Montserrat Light" w:hAnsi="Montserrat Light"/>
          <w:lang w:eastAsia="ro-RO" w:bidi="ne-NP"/>
        </w:rPr>
        <w:t>În</w:t>
      </w:r>
      <w:proofErr w:type="spellEnd"/>
      <w:r w:rsidRPr="008E5E33">
        <w:rPr>
          <w:rFonts w:ascii="Montserrat Light" w:hAnsi="Montserrat Light"/>
          <w:lang w:eastAsia="ro-RO" w:bidi="ne-NP"/>
        </w:rPr>
        <w:t xml:space="preserve"> </w:t>
      </w:r>
      <w:proofErr w:type="spellStart"/>
      <w:r w:rsidRPr="008E5E33">
        <w:rPr>
          <w:rFonts w:ascii="Montserrat Light" w:hAnsi="Montserrat Light"/>
          <w:lang w:eastAsia="ro-RO" w:bidi="ne-NP"/>
        </w:rPr>
        <w:t>conformitate</w:t>
      </w:r>
      <w:proofErr w:type="spellEnd"/>
      <w:r w:rsidRPr="008E5E33">
        <w:rPr>
          <w:rFonts w:ascii="Montserrat Light" w:hAnsi="Montserrat Light"/>
          <w:lang w:eastAsia="ro-RO" w:bidi="ne-NP"/>
        </w:rPr>
        <w:t xml:space="preserve"> cu </w:t>
      </w:r>
      <w:proofErr w:type="spellStart"/>
      <w:r w:rsidRPr="008E5E33">
        <w:rPr>
          <w:rFonts w:ascii="Montserrat Light" w:hAnsi="Montserrat Light"/>
          <w:lang w:eastAsia="ro-RO" w:bidi="ne-NP"/>
        </w:rPr>
        <w:t>prevederile</w:t>
      </w:r>
      <w:proofErr w:type="spellEnd"/>
      <w:r w:rsidRPr="008E5E33">
        <w:rPr>
          <w:rFonts w:ascii="Montserrat Light" w:hAnsi="Montserrat Light"/>
          <w:lang w:eastAsia="ro-RO" w:bidi="ne-NP"/>
        </w:rPr>
        <w:t>:</w:t>
      </w:r>
    </w:p>
    <w:p w14:paraId="7F958F48" w14:textId="2BC04ACF" w:rsidR="0082732E" w:rsidRDefault="00EB3056" w:rsidP="002206F3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</w:rPr>
      </w:pPr>
      <w:r w:rsidRPr="008E5E33">
        <w:rPr>
          <w:rFonts w:ascii="Montserrat Light" w:hAnsi="Montserrat Light"/>
          <w:bCs/>
          <w:iCs/>
        </w:rPr>
        <w:t xml:space="preserve">art. 127 </w:t>
      </w:r>
      <w:proofErr w:type="spellStart"/>
      <w:r w:rsidRPr="008E5E33">
        <w:rPr>
          <w:rFonts w:ascii="Montserrat Light" w:hAnsi="Montserrat Light"/>
          <w:bCs/>
          <w:iCs/>
        </w:rPr>
        <w:t>alin</w:t>
      </w:r>
      <w:proofErr w:type="spellEnd"/>
      <w:r w:rsidRPr="008E5E33">
        <w:rPr>
          <w:rFonts w:ascii="Montserrat Light" w:hAnsi="Montserrat Light"/>
          <w:bCs/>
          <w:iCs/>
        </w:rPr>
        <w:t xml:space="preserve">. (1) </w:t>
      </w:r>
      <w:proofErr w:type="spellStart"/>
      <w:r w:rsidRPr="008E5E33">
        <w:rPr>
          <w:rFonts w:ascii="Montserrat Light" w:hAnsi="Montserrat Light"/>
          <w:bCs/>
          <w:iCs/>
        </w:rPr>
        <w:t>și</w:t>
      </w:r>
      <w:proofErr w:type="spellEnd"/>
      <w:r w:rsidRPr="008E5E33">
        <w:rPr>
          <w:rFonts w:ascii="Montserrat Light" w:hAnsi="Montserrat Light"/>
          <w:bCs/>
          <w:iCs/>
        </w:rPr>
        <w:t xml:space="preserve"> </w:t>
      </w:r>
      <w:proofErr w:type="spellStart"/>
      <w:r w:rsidRPr="008E5E33">
        <w:rPr>
          <w:rFonts w:ascii="Montserrat Light" w:hAnsi="Montserrat Light"/>
          <w:bCs/>
          <w:iCs/>
        </w:rPr>
        <w:t>alin</w:t>
      </w:r>
      <w:proofErr w:type="spellEnd"/>
      <w:r w:rsidRPr="008E5E33">
        <w:rPr>
          <w:rFonts w:ascii="Montserrat Light" w:hAnsi="Montserrat Light"/>
          <w:bCs/>
          <w:iCs/>
        </w:rPr>
        <w:t>. (2)</w:t>
      </w:r>
      <w:r w:rsidR="00AF431F">
        <w:rPr>
          <w:rFonts w:ascii="Montserrat Light" w:hAnsi="Montserrat Light"/>
          <w:bCs/>
          <w:iCs/>
        </w:rPr>
        <w:t xml:space="preserve">, </w:t>
      </w:r>
      <w:r w:rsidR="00864E59">
        <w:rPr>
          <w:rFonts w:ascii="Montserrat Light" w:hAnsi="Montserrat Light"/>
          <w:bCs/>
          <w:iCs/>
        </w:rPr>
        <w:t xml:space="preserve">ale </w:t>
      </w:r>
      <w:r w:rsidR="00AF431F" w:rsidRPr="00AF431F">
        <w:rPr>
          <w:rFonts w:ascii="Montserrat Light" w:hAnsi="Montserrat Light"/>
          <w:bCs/>
          <w:iCs/>
        </w:rPr>
        <w:t xml:space="preserve">art. 173 </w:t>
      </w:r>
      <w:proofErr w:type="spellStart"/>
      <w:r w:rsidR="00864E59">
        <w:rPr>
          <w:rFonts w:ascii="Montserrat Light" w:hAnsi="Montserrat Light"/>
          <w:bCs/>
          <w:iCs/>
        </w:rPr>
        <w:t>alin</w:t>
      </w:r>
      <w:proofErr w:type="spellEnd"/>
      <w:r w:rsidR="00864E59">
        <w:rPr>
          <w:rFonts w:ascii="Montserrat Light" w:hAnsi="Montserrat Light"/>
          <w:bCs/>
          <w:iCs/>
        </w:rPr>
        <w:t xml:space="preserve"> (1) lit. a) </w:t>
      </w:r>
      <w:proofErr w:type="spellStart"/>
      <w:r w:rsidR="00864E59">
        <w:rPr>
          <w:rFonts w:ascii="Montserrat Light" w:hAnsi="Montserrat Light"/>
          <w:bCs/>
          <w:iCs/>
        </w:rPr>
        <w:t>coroborat</w:t>
      </w:r>
      <w:proofErr w:type="spellEnd"/>
      <w:r w:rsidR="00864E59">
        <w:rPr>
          <w:rFonts w:ascii="Montserrat Light" w:hAnsi="Montserrat Light"/>
          <w:bCs/>
          <w:iCs/>
        </w:rPr>
        <w:t xml:space="preserve"> cu </w:t>
      </w:r>
      <w:proofErr w:type="spellStart"/>
      <w:r w:rsidR="00AF431F" w:rsidRPr="00AF431F">
        <w:rPr>
          <w:rFonts w:ascii="Montserrat Light" w:hAnsi="Montserrat Light"/>
          <w:bCs/>
          <w:iCs/>
        </w:rPr>
        <w:t>alin</w:t>
      </w:r>
      <w:proofErr w:type="spellEnd"/>
      <w:r w:rsidR="00AF431F" w:rsidRPr="00AF431F">
        <w:rPr>
          <w:rFonts w:ascii="Montserrat Light" w:hAnsi="Montserrat Light"/>
          <w:bCs/>
          <w:iCs/>
        </w:rPr>
        <w:t xml:space="preserve">. </w:t>
      </w:r>
      <w:r w:rsidR="00AF431F">
        <w:rPr>
          <w:rFonts w:ascii="Montserrat Light" w:hAnsi="Montserrat Light"/>
          <w:bCs/>
          <w:iCs/>
        </w:rPr>
        <w:t>(</w:t>
      </w:r>
      <w:r w:rsidR="00AF431F" w:rsidRPr="00AF431F">
        <w:rPr>
          <w:rFonts w:ascii="Montserrat Light" w:hAnsi="Montserrat Light"/>
          <w:bCs/>
          <w:iCs/>
        </w:rPr>
        <w:t>2</w:t>
      </w:r>
      <w:r w:rsidR="00AF431F">
        <w:rPr>
          <w:rFonts w:ascii="Montserrat Light" w:hAnsi="Montserrat Light"/>
          <w:bCs/>
          <w:iCs/>
        </w:rPr>
        <w:t>)</w:t>
      </w:r>
      <w:r w:rsidR="00AF431F" w:rsidRPr="00AF431F">
        <w:rPr>
          <w:rFonts w:ascii="Montserrat Light" w:hAnsi="Montserrat Light"/>
          <w:bCs/>
          <w:iCs/>
        </w:rPr>
        <w:t xml:space="preserve"> lit. d) </w:t>
      </w:r>
      <w:proofErr w:type="spellStart"/>
      <w:r w:rsidRPr="008E5E33">
        <w:rPr>
          <w:rFonts w:ascii="Montserrat Light" w:hAnsi="Montserrat Light"/>
          <w:bCs/>
          <w:iCs/>
        </w:rPr>
        <w:t>și</w:t>
      </w:r>
      <w:proofErr w:type="spellEnd"/>
      <w:r w:rsidRPr="008E5E33">
        <w:rPr>
          <w:rFonts w:ascii="Montserrat Light" w:hAnsi="Montserrat Light"/>
          <w:bCs/>
          <w:iCs/>
        </w:rPr>
        <w:t xml:space="preserve"> ale art. 182 </w:t>
      </w:r>
      <w:proofErr w:type="spellStart"/>
      <w:proofErr w:type="gramStart"/>
      <w:r w:rsidRPr="008E5E33">
        <w:rPr>
          <w:rFonts w:ascii="Montserrat Light" w:hAnsi="Montserrat Light"/>
          <w:bCs/>
          <w:iCs/>
        </w:rPr>
        <w:t>alin</w:t>
      </w:r>
      <w:proofErr w:type="spellEnd"/>
      <w:r w:rsidRPr="008E5E33">
        <w:rPr>
          <w:rFonts w:ascii="Montserrat Light" w:hAnsi="Montserrat Light"/>
          <w:bCs/>
          <w:iCs/>
        </w:rPr>
        <w:t>.(</w:t>
      </w:r>
      <w:proofErr w:type="gramEnd"/>
      <w:r w:rsidRPr="008E5E33">
        <w:rPr>
          <w:rFonts w:ascii="Montserrat Light" w:hAnsi="Montserrat Light"/>
          <w:bCs/>
          <w:iCs/>
        </w:rPr>
        <w:t xml:space="preserve">4) </w:t>
      </w:r>
      <w:r w:rsidR="0082732E" w:rsidRPr="008E5E33">
        <w:rPr>
          <w:rFonts w:ascii="Montserrat Light" w:hAnsi="Montserrat Light"/>
          <w:bCs/>
          <w:iCs/>
        </w:rPr>
        <w:t xml:space="preserve">din </w:t>
      </w:r>
      <w:proofErr w:type="spellStart"/>
      <w:r w:rsidR="0082732E" w:rsidRPr="008E5E33">
        <w:rPr>
          <w:rFonts w:ascii="Montserrat Light" w:hAnsi="Montserrat Light"/>
        </w:rPr>
        <w:t>Ordonanța</w:t>
      </w:r>
      <w:proofErr w:type="spellEnd"/>
      <w:r w:rsidR="0082732E" w:rsidRPr="008E5E33">
        <w:rPr>
          <w:rFonts w:ascii="Montserrat Light" w:hAnsi="Montserrat Light"/>
        </w:rPr>
        <w:t xml:space="preserve"> de </w:t>
      </w:r>
      <w:proofErr w:type="spellStart"/>
      <w:r w:rsidR="0082732E" w:rsidRPr="008E5E33">
        <w:rPr>
          <w:rFonts w:ascii="Montserrat Light" w:hAnsi="Montserrat Light"/>
        </w:rPr>
        <w:t>Urgență</w:t>
      </w:r>
      <w:proofErr w:type="spellEnd"/>
      <w:r w:rsidR="0082732E" w:rsidRPr="008E5E33">
        <w:rPr>
          <w:rFonts w:ascii="Montserrat Light" w:hAnsi="Montserrat Light"/>
        </w:rPr>
        <w:t xml:space="preserve"> </w:t>
      </w:r>
      <w:r w:rsidR="00864E59">
        <w:rPr>
          <w:rFonts w:ascii="Montserrat Light" w:hAnsi="Montserrat Light"/>
        </w:rPr>
        <w:t xml:space="preserve">a </w:t>
      </w:r>
      <w:proofErr w:type="spellStart"/>
      <w:r w:rsidR="00864E59">
        <w:rPr>
          <w:rFonts w:ascii="Montserrat Light" w:hAnsi="Montserrat Light"/>
        </w:rPr>
        <w:t>Guvernului</w:t>
      </w:r>
      <w:proofErr w:type="spellEnd"/>
      <w:r w:rsidR="00864E59">
        <w:rPr>
          <w:rFonts w:ascii="Montserrat Light" w:hAnsi="Montserrat Light"/>
        </w:rPr>
        <w:t xml:space="preserve"> </w:t>
      </w:r>
      <w:r w:rsidR="0082732E" w:rsidRPr="008E5E33">
        <w:rPr>
          <w:rFonts w:ascii="Montserrat Light" w:hAnsi="Montserrat Light"/>
        </w:rPr>
        <w:t xml:space="preserve">nr. 57/2019 </w:t>
      </w:r>
      <w:proofErr w:type="spellStart"/>
      <w:r w:rsidR="0082732E" w:rsidRPr="008E5E33">
        <w:rPr>
          <w:rFonts w:ascii="Montserrat Light" w:hAnsi="Montserrat Light"/>
        </w:rPr>
        <w:t>privind</w:t>
      </w:r>
      <w:proofErr w:type="spellEnd"/>
      <w:r w:rsidR="0082732E" w:rsidRPr="008E5E33">
        <w:rPr>
          <w:rFonts w:ascii="Montserrat Light" w:hAnsi="Montserrat Light"/>
        </w:rPr>
        <w:t xml:space="preserve"> </w:t>
      </w:r>
      <w:proofErr w:type="spellStart"/>
      <w:r w:rsidR="0082732E" w:rsidRPr="008E5E33">
        <w:rPr>
          <w:rFonts w:ascii="Montserrat Light" w:hAnsi="Montserrat Light"/>
        </w:rPr>
        <w:t>Codul</w:t>
      </w:r>
      <w:proofErr w:type="spellEnd"/>
      <w:r w:rsidR="0082732E" w:rsidRPr="008E5E33">
        <w:rPr>
          <w:rFonts w:ascii="Montserrat Light" w:hAnsi="Montserrat Light"/>
        </w:rPr>
        <w:t xml:space="preserve"> </w:t>
      </w:r>
      <w:proofErr w:type="spellStart"/>
      <w:r w:rsidR="0082732E" w:rsidRPr="008E5E33">
        <w:rPr>
          <w:rFonts w:ascii="Montserrat Light" w:hAnsi="Montserrat Light"/>
        </w:rPr>
        <w:t>administrativ</w:t>
      </w:r>
      <w:proofErr w:type="spellEnd"/>
      <w:r w:rsidR="0082732E" w:rsidRPr="008E5E33">
        <w:rPr>
          <w:rFonts w:ascii="Montserrat Light" w:hAnsi="Montserrat Light"/>
        </w:rPr>
        <w:t xml:space="preserve">, cu </w:t>
      </w:r>
      <w:proofErr w:type="spellStart"/>
      <w:r w:rsidR="0082732E" w:rsidRPr="008E5E33">
        <w:rPr>
          <w:rFonts w:ascii="Montserrat Light" w:hAnsi="Montserrat Light"/>
        </w:rPr>
        <w:t>modificările</w:t>
      </w:r>
      <w:proofErr w:type="spellEnd"/>
      <w:r w:rsidR="0082732E" w:rsidRPr="008E5E33">
        <w:rPr>
          <w:rFonts w:ascii="Montserrat Light" w:hAnsi="Montserrat Light"/>
        </w:rPr>
        <w:t xml:space="preserve"> </w:t>
      </w:r>
      <w:proofErr w:type="spellStart"/>
      <w:r w:rsidR="0082732E" w:rsidRPr="008E5E33">
        <w:rPr>
          <w:rFonts w:ascii="Montserrat Light" w:hAnsi="Montserrat Light"/>
        </w:rPr>
        <w:t>şi</w:t>
      </w:r>
      <w:proofErr w:type="spellEnd"/>
      <w:r w:rsidR="0082732E" w:rsidRPr="008E5E33">
        <w:rPr>
          <w:rFonts w:ascii="Montserrat Light" w:hAnsi="Montserrat Light"/>
        </w:rPr>
        <w:t xml:space="preserve"> </w:t>
      </w:r>
      <w:proofErr w:type="spellStart"/>
      <w:r w:rsidR="0082732E" w:rsidRPr="008E5E33">
        <w:rPr>
          <w:rFonts w:ascii="Montserrat Light" w:hAnsi="Montserrat Light"/>
        </w:rPr>
        <w:t>completările</w:t>
      </w:r>
      <w:proofErr w:type="spellEnd"/>
      <w:r w:rsidR="0082732E" w:rsidRPr="008E5E33">
        <w:rPr>
          <w:rFonts w:ascii="Montserrat Light" w:hAnsi="Montserrat Light"/>
        </w:rPr>
        <w:t xml:space="preserve"> </w:t>
      </w:r>
      <w:proofErr w:type="spellStart"/>
      <w:r w:rsidR="0082732E" w:rsidRPr="008E5E33">
        <w:rPr>
          <w:rFonts w:ascii="Montserrat Light" w:hAnsi="Montserrat Light"/>
        </w:rPr>
        <w:t>ulterioare</w:t>
      </w:r>
      <w:proofErr w:type="spellEnd"/>
      <w:r w:rsidR="0082732E" w:rsidRPr="008E5E33">
        <w:rPr>
          <w:rFonts w:ascii="Montserrat Light" w:hAnsi="Montserrat Light"/>
        </w:rPr>
        <w:t>;</w:t>
      </w:r>
    </w:p>
    <w:p w14:paraId="02E4DF03" w14:textId="58B75D0A" w:rsidR="006203F3" w:rsidRPr="00AF431F" w:rsidRDefault="00AF431F" w:rsidP="00ED7AC0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</w:rPr>
      </w:pPr>
      <w:r w:rsidRPr="00AF431F">
        <w:rPr>
          <w:rFonts w:ascii="Montserrat Light" w:hAnsi="Montserrat Light"/>
        </w:rPr>
        <w:t>art. 2</w:t>
      </w:r>
      <w:r w:rsidR="00A66492">
        <w:rPr>
          <w:rFonts w:ascii="Montserrat Light" w:hAnsi="Montserrat Light"/>
        </w:rPr>
        <w:t>-</w:t>
      </w:r>
      <w:r w:rsidRPr="00AF431F">
        <w:rPr>
          <w:rFonts w:ascii="Montserrat Light" w:hAnsi="Montserrat Light"/>
        </w:rPr>
        <w:t>3</w:t>
      </w:r>
      <w:r w:rsidR="00A66492">
        <w:rPr>
          <w:rFonts w:ascii="Montserrat Light" w:hAnsi="Montserrat Light"/>
        </w:rPr>
        <w:t xml:space="preserve"> </w:t>
      </w:r>
      <w:proofErr w:type="spellStart"/>
      <w:r w:rsidR="00A66492">
        <w:rPr>
          <w:rFonts w:ascii="Montserrat Light" w:hAnsi="Montserrat Light"/>
        </w:rPr>
        <w:t>și</w:t>
      </w:r>
      <w:proofErr w:type="spellEnd"/>
      <w:r w:rsidR="00A66492">
        <w:rPr>
          <w:rFonts w:ascii="Montserrat Light" w:hAnsi="Montserrat Light"/>
        </w:rPr>
        <w:t xml:space="preserve"> </w:t>
      </w:r>
      <w:r w:rsidR="00864E59">
        <w:rPr>
          <w:rFonts w:ascii="Montserrat Light" w:hAnsi="Montserrat Light"/>
        </w:rPr>
        <w:t xml:space="preserve">ale </w:t>
      </w:r>
      <w:r w:rsidR="00A66492">
        <w:rPr>
          <w:rFonts w:ascii="Montserrat Light" w:hAnsi="Montserrat Light"/>
        </w:rPr>
        <w:t>art.58</w:t>
      </w:r>
      <w:r w:rsidRPr="00AF431F">
        <w:rPr>
          <w:rFonts w:ascii="Montserrat Light" w:hAnsi="Montserrat Light"/>
        </w:rPr>
        <w:t xml:space="preserve"> din </w:t>
      </w:r>
      <w:proofErr w:type="spellStart"/>
      <w:r w:rsidRPr="00AF431F">
        <w:rPr>
          <w:rFonts w:ascii="Montserrat Light" w:hAnsi="Montserrat Light"/>
        </w:rPr>
        <w:t>Ordonanţ</w:t>
      </w:r>
      <w:r w:rsidR="00864E59">
        <w:rPr>
          <w:rFonts w:ascii="Montserrat Light" w:hAnsi="Montserrat Light"/>
        </w:rPr>
        <w:t>a</w:t>
      </w:r>
      <w:proofErr w:type="spellEnd"/>
      <w:r w:rsidRPr="00AF431F"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U</w:t>
      </w:r>
      <w:r w:rsidRPr="00AF431F">
        <w:rPr>
          <w:rFonts w:ascii="Montserrat Light" w:hAnsi="Montserrat Light"/>
        </w:rPr>
        <w:t>rgenţă</w:t>
      </w:r>
      <w:proofErr w:type="spellEnd"/>
      <w:r w:rsidRPr="00AF431F">
        <w:rPr>
          <w:rFonts w:ascii="Montserrat Light" w:hAnsi="Montserrat Light"/>
        </w:rPr>
        <w:t xml:space="preserve"> </w:t>
      </w:r>
      <w:r w:rsidR="00864E59">
        <w:rPr>
          <w:rFonts w:ascii="Montserrat Light" w:hAnsi="Montserrat Light"/>
        </w:rPr>
        <w:t xml:space="preserve">a </w:t>
      </w:r>
      <w:proofErr w:type="spellStart"/>
      <w:r w:rsidR="00864E59">
        <w:rPr>
          <w:rFonts w:ascii="Montserrat Light" w:hAnsi="Montserrat Light"/>
        </w:rPr>
        <w:t>Guvernului</w:t>
      </w:r>
      <w:proofErr w:type="spellEnd"/>
      <w:r w:rsidR="00864E59">
        <w:rPr>
          <w:rFonts w:ascii="Montserrat Light" w:hAnsi="Montserrat Light"/>
        </w:rPr>
        <w:t xml:space="preserve"> </w:t>
      </w:r>
      <w:r w:rsidR="006203F3" w:rsidRPr="00AF431F">
        <w:rPr>
          <w:rFonts w:ascii="Montserrat Light" w:hAnsi="Montserrat Light"/>
        </w:rPr>
        <w:t>nr. 109</w:t>
      </w:r>
      <w:r w:rsidRPr="00AF431F">
        <w:rPr>
          <w:rFonts w:ascii="Montserrat Light" w:hAnsi="Montserrat Light"/>
        </w:rPr>
        <w:t>/</w:t>
      </w:r>
      <w:r w:rsidR="006203F3" w:rsidRPr="00AF431F">
        <w:rPr>
          <w:rFonts w:ascii="Montserrat Light" w:hAnsi="Montserrat Light"/>
        </w:rPr>
        <w:t xml:space="preserve">2011 </w:t>
      </w:r>
      <w:proofErr w:type="spellStart"/>
      <w:r w:rsidR="006203F3" w:rsidRPr="00AF431F">
        <w:rPr>
          <w:rFonts w:ascii="Montserrat Light" w:hAnsi="Montserrat Light"/>
        </w:rPr>
        <w:t>privind</w:t>
      </w:r>
      <w:proofErr w:type="spellEnd"/>
      <w:r w:rsidR="006203F3" w:rsidRPr="00AF431F">
        <w:rPr>
          <w:rFonts w:ascii="Montserrat Light" w:hAnsi="Montserrat Light"/>
        </w:rPr>
        <w:t xml:space="preserve"> </w:t>
      </w:r>
      <w:proofErr w:type="spellStart"/>
      <w:r w:rsidR="006203F3" w:rsidRPr="00AF431F">
        <w:rPr>
          <w:rFonts w:ascii="Montserrat Light" w:hAnsi="Montserrat Light"/>
        </w:rPr>
        <w:t>guvernanţa</w:t>
      </w:r>
      <w:proofErr w:type="spellEnd"/>
      <w:r w:rsidR="006203F3" w:rsidRPr="00AF431F">
        <w:rPr>
          <w:rFonts w:ascii="Montserrat Light" w:hAnsi="Montserrat Light"/>
        </w:rPr>
        <w:t xml:space="preserve"> </w:t>
      </w:r>
      <w:proofErr w:type="spellStart"/>
      <w:r w:rsidR="006203F3" w:rsidRPr="00AF431F">
        <w:rPr>
          <w:rFonts w:ascii="Montserrat Light" w:hAnsi="Montserrat Light"/>
        </w:rPr>
        <w:t>corporativă</w:t>
      </w:r>
      <w:proofErr w:type="spellEnd"/>
      <w:r w:rsidR="006203F3" w:rsidRPr="00AF431F">
        <w:rPr>
          <w:rFonts w:ascii="Montserrat Light" w:hAnsi="Montserrat Light"/>
        </w:rPr>
        <w:t xml:space="preserve"> a </w:t>
      </w:r>
      <w:proofErr w:type="spellStart"/>
      <w:r w:rsidR="006203F3" w:rsidRPr="00AF431F">
        <w:rPr>
          <w:rFonts w:ascii="Montserrat Light" w:hAnsi="Montserrat Light"/>
        </w:rPr>
        <w:t>întreprinderilor</w:t>
      </w:r>
      <w:proofErr w:type="spellEnd"/>
      <w:r w:rsidR="006203F3" w:rsidRPr="00AF431F">
        <w:rPr>
          <w:rFonts w:ascii="Montserrat Light" w:hAnsi="Montserrat Light"/>
        </w:rPr>
        <w:t xml:space="preserve"> </w:t>
      </w:r>
      <w:proofErr w:type="spellStart"/>
      <w:r w:rsidR="006203F3" w:rsidRPr="00AF431F">
        <w:rPr>
          <w:rFonts w:ascii="Montserrat Light" w:hAnsi="Montserrat Light"/>
        </w:rPr>
        <w:t>publice</w:t>
      </w:r>
      <w:proofErr w:type="spellEnd"/>
      <w:r w:rsidRPr="00AF431F">
        <w:t xml:space="preserve"> </w:t>
      </w:r>
      <w:r w:rsidRPr="00AF431F">
        <w:rPr>
          <w:rFonts w:ascii="Montserrat Light" w:hAnsi="Montserrat Light"/>
        </w:rPr>
        <w:t xml:space="preserve">cu </w:t>
      </w:r>
      <w:proofErr w:type="spellStart"/>
      <w:r w:rsidRPr="00AF431F">
        <w:rPr>
          <w:rFonts w:ascii="Montserrat Light" w:hAnsi="Montserrat Light"/>
        </w:rPr>
        <w:t>modificările</w:t>
      </w:r>
      <w:proofErr w:type="spellEnd"/>
      <w:r w:rsidRPr="00AF431F">
        <w:rPr>
          <w:rFonts w:ascii="Montserrat Light" w:hAnsi="Montserrat Light"/>
        </w:rPr>
        <w:t xml:space="preserve"> </w:t>
      </w:r>
      <w:proofErr w:type="spellStart"/>
      <w:r w:rsidRPr="00AF431F">
        <w:rPr>
          <w:rFonts w:ascii="Montserrat Light" w:hAnsi="Montserrat Light"/>
        </w:rPr>
        <w:t>și</w:t>
      </w:r>
      <w:proofErr w:type="spellEnd"/>
      <w:r w:rsidRPr="00AF431F">
        <w:rPr>
          <w:rFonts w:ascii="Montserrat Light" w:hAnsi="Montserrat Light"/>
        </w:rPr>
        <w:t xml:space="preserve"> </w:t>
      </w:r>
      <w:proofErr w:type="spellStart"/>
      <w:r w:rsidRPr="00AF431F">
        <w:rPr>
          <w:rFonts w:ascii="Montserrat Light" w:hAnsi="Montserrat Light"/>
        </w:rPr>
        <w:t>completările</w:t>
      </w:r>
      <w:proofErr w:type="spellEnd"/>
      <w:r w:rsidRPr="00AF431F">
        <w:rPr>
          <w:rFonts w:ascii="Montserrat Light" w:hAnsi="Montserrat Light"/>
        </w:rPr>
        <w:t xml:space="preserve"> </w:t>
      </w:r>
      <w:proofErr w:type="spellStart"/>
      <w:r w:rsidRPr="00AF431F">
        <w:rPr>
          <w:rFonts w:ascii="Montserrat Light" w:hAnsi="Montserrat Light"/>
        </w:rPr>
        <w:t>ulterioare</w:t>
      </w:r>
      <w:proofErr w:type="spellEnd"/>
      <w:r w:rsidRPr="00AF431F">
        <w:rPr>
          <w:rFonts w:ascii="Montserrat Light" w:hAnsi="Montserrat Light"/>
        </w:rPr>
        <w:t>;</w:t>
      </w:r>
    </w:p>
    <w:p w14:paraId="6D597AE3" w14:textId="1F6E4DBA" w:rsidR="006203F3" w:rsidRDefault="006203F3" w:rsidP="007F19F0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</w:rPr>
      </w:pPr>
      <w:r w:rsidRPr="00AF431F">
        <w:rPr>
          <w:rFonts w:ascii="Montserrat Light" w:hAnsi="Montserrat Light"/>
        </w:rPr>
        <w:t>art.</w:t>
      </w:r>
      <w:r w:rsidR="00AF431F">
        <w:rPr>
          <w:rFonts w:ascii="Montserrat Light" w:hAnsi="Montserrat Light"/>
        </w:rPr>
        <w:t xml:space="preserve"> </w:t>
      </w:r>
      <w:r w:rsidRPr="00AF431F">
        <w:rPr>
          <w:rFonts w:ascii="Montserrat Light" w:hAnsi="Montserrat Light"/>
        </w:rPr>
        <w:t xml:space="preserve">3 </w:t>
      </w:r>
      <w:proofErr w:type="spellStart"/>
      <w:r w:rsidRPr="00AF431F">
        <w:rPr>
          <w:rFonts w:ascii="Montserrat Light" w:hAnsi="Montserrat Light"/>
        </w:rPr>
        <w:t>alin</w:t>
      </w:r>
      <w:proofErr w:type="spellEnd"/>
      <w:r w:rsidRPr="00AF431F">
        <w:rPr>
          <w:rFonts w:ascii="Montserrat Light" w:hAnsi="Montserrat Light"/>
        </w:rPr>
        <w:t>. (2)</w:t>
      </w:r>
      <w:r w:rsidRPr="006203F3">
        <w:t xml:space="preserve"> </w:t>
      </w:r>
      <w:proofErr w:type="spellStart"/>
      <w:r w:rsidRPr="00AF431F">
        <w:rPr>
          <w:rFonts w:ascii="Montserrat Light" w:hAnsi="Montserrat Light"/>
        </w:rPr>
        <w:t>L</w:t>
      </w:r>
      <w:r w:rsidR="00AF431F" w:rsidRPr="00AF431F">
        <w:rPr>
          <w:rFonts w:ascii="Montserrat Light" w:hAnsi="Montserrat Light"/>
        </w:rPr>
        <w:t>egea</w:t>
      </w:r>
      <w:proofErr w:type="spellEnd"/>
      <w:r w:rsidR="00AF431F" w:rsidRPr="00AF431F">
        <w:rPr>
          <w:rFonts w:ascii="Montserrat Light" w:hAnsi="Montserrat Light"/>
        </w:rPr>
        <w:t xml:space="preserve"> </w:t>
      </w:r>
      <w:r w:rsidRPr="00AF431F">
        <w:rPr>
          <w:rFonts w:ascii="Montserrat Light" w:hAnsi="Montserrat Light"/>
        </w:rPr>
        <w:t>nr. 15</w:t>
      </w:r>
      <w:r w:rsidR="00AF431F" w:rsidRPr="00AF431F">
        <w:rPr>
          <w:rFonts w:ascii="Montserrat Light" w:hAnsi="Montserrat Light"/>
        </w:rPr>
        <w:t>/</w:t>
      </w:r>
      <w:r w:rsidRPr="00AF431F">
        <w:rPr>
          <w:rFonts w:ascii="Montserrat Light" w:hAnsi="Montserrat Light"/>
        </w:rPr>
        <w:t>1990</w:t>
      </w:r>
      <w:r w:rsidR="00AF431F" w:rsidRPr="00AF431F">
        <w:rPr>
          <w:rFonts w:ascii="Montserrat Light" w:hAnsi="Montserrat Light"/>
        </w:rPr>
        <w:t xml:space="preserve"> </w:t>
      </w:r>
      <w:proofErr w:type="spellStart"/>
      <w:r w:rsidRPr="00AF431F">
        <w:rPr>
          <w:rFonts w:ascii="Montserrat Light" w:hAnsi="Montserrat Light"/>
        </w:rPr>
        <w:t>privind</w:t>
      </w:r>
      <w:proofErr w:type="spellEnd"/>
      <w:r w:rsidRPr="00AF431F">
        <w:rPr>
          <w:rFonts w:ascii="Montserrat Light" w:hAnsi="Montserrat Light"/>
        </w:rPr>
        <w:t xml:space="preserve"> </w:t>
      </w:r>
      <w:proofErr w:type="spellStart"/>
      <w:r w:rsidRPr="00AF431F">
        <w:rPr>
          <w:rFonts w:ascii="Montserrat Light" w:hAnsi="Montserrat Light"/>
        </w:rPr>
        <w:t>reorganizarea</w:t>
      </w:r>
      <w:proofErr w:type="spellEnd"/>
      <w:r w:rsidRPr="00AF431F">
        <w:rPr>
          <w:rFonts w:ascii="Montserrat Light" w:hAnsi="Montserrat Light"/>
        </w:rPr>
        <w:t xml:space="preserve"> </w:t>
      </w:r>
      <w:proofErr w:type="spellStart"/>
      <w:r w:rsidRPr="00AF431F">
        <w:rPr>
          <w:rFonts w:ascii="Montserrat Light" w:hAnsi="Montserrat Light"/>
        </w:rPr>
        <w:t>unităţilor</w:t>
      </w:r>
      <w:proofErr w:type="spellEnd"/>
      <w:r w:rsidRPr="00AF431F">
        <w:rPr>
          <w:rFonts w:ascii="Montserrat Light" w:hAnsi="Montserrat Light"/>
        </w:rPr>
        <w:t xml:space="preserve"> </w:t>
      </w:r>
      <w:proofErr w:type="spellStart"/>
      <w:r w:rsidRPr="00AF431F">
        <w:rPr>
          <w:rFonts w:ascii="Montserrat Light" w:hAnsi="Montserrat Light"/>
        </w:rPr>
        <w:t>economice</w:t>
      </w:r>
      <w:proofErr w:type="spellEnd"/>
      <w:r w:rsidRPr="00AF431F">
        <w:rPr>
          <w:rFonts w:ascii="Montserrat Light" w:hAnsi="Montserrat Light"/>
        </w:rPr>
        <w:t xml:space="preserve"> de stat ca </w:t>
      </w:r>
      <w:proofErr w:type="spellStart"/>
      <w:r w:rsidRPr="00AF431F">
        <w:rPr>
          <w:rFonts w:ascii="Montserrat Light" w:hAnsi="Montserrat Light"/>
        </w:rPr>
        <w:t>regii</w:t>
      </w:r>
      <w:proofErr w:type="spellEnd"/>
      <w:r w:rsidRPr="00AF431F">
        <w:rPr>
          <w:rFonts w:ascii="Montserrat Light" w:hAnsi="Montserrat Light"/>
        </w:rPr>
        <w:t xml:space="preserve"> </w:t>
      </w:r>
      <w:proofErr w:type="spellStart"/>
      <w:r w:rsidRPr="00AF431F">
        <w:rPr>
          <w:rFonts w:ascii="Montserrat Light" w:hAnsi="Montserrat Light"/>
        </w:rPr>
        <w:t>autonome</w:t>
      </w:r>
      <w:proofErr w:type="spellEnd"/>
      <w:r w:rsidRPr="00AF431F">
        <w:rPr>
          <w:rFonts w:ascii="Montserrat Light" w:hAnsi="Montserrat Light"/>
        </w:rPr>
        <w:t xml:space="preserve"> </w:t>
      </w:r>
      <w:proofErr w:type="spellStart"/>
      <w:r w:rsidRPr="00AF431F">
        <w:rPr>
          <w:rFonts w:ascii="Montserrat Light" w:hAnsi="Montserrat Light"/>
        </w:rPr>
        <w:t>şi</w:t>
      </w:r>
      <w:proofErr w:type="spellEnd"/>
      <w:r w:rsidRPr="00AF431F">
        <w:rPr>
          <w:rFonts w:ascii="Montserrat Light" w:hAnsi="Montserrat Light"/>
        </w:rPr>
        <w:t xml:space="preserve"> </w:t>
      </w:r>
      <w:proofErr w:type="spellStart"/>
      <w:r w:rsidRPr="00AF431F">
        <w:rPr>
          <w:rFonts w:ascii="Montserrat Light" w:hAnsi="Montserrat Light"/>
        </w:rPr>
        <w:t>societăţi</w:t>
      </w:r>
      <w:proofErr w:type="spellEnd"/>
      <w:r w:rsidRPr="00AF431F">
        <w:rPr>
          <w:rFonts w:ascii="Montserrat Light" w:hAnsi="Montserrat Light"/>
        </w:rPr>
        <w:t xml:space="preserve"> </w:t>
      </w:r>
      <w:proofErr w:type="spellStart"/>
      <w:r w:rsidRPr="00AF431F">
        <w:rPr>
          <w:rFonts w:ascii="Montserrat Light" w:hAnsi="Montserrat Light"/>
        </w:rPr>
        <w:t>comerciale</w:t>
      </w:r>
      <w:proofErr w:type="spellEnd"/>
      <w:r w:rsidR="00AF431F">
        <w:rPr>
          <w:rFonts w:ascii="Montserrat Light" w:hAnsi="Montserrat Light"/>
        </w:rPr>
        <w:t>,</w:t>
      </w:r>
      <w:r w:rsidR="00AF431F" w:rsidRPr="00AF431F">
        <w:t xml:space="preserve"> </w:t>
      </w:r>
      <w:r w:rsidR="00AF431F" w:rsidRPr="00AF431F">
        <w:rPr>
          <w:rFonts w:ascii="Montserrat Light" w:hAnsi="Montserrat Light"/>
        </w:rPr>
        <w:t xml:space="preserve">cu </w:t>
      </w:r>
      <w:proofErr w:type="spellStart"/>
      <w:r w:rsidR="00AF431F" w:rsidRPr="00AF431F">
        <w:rPr>
          <w:rFonts w:ascii="Montserrat Light" w:hAnsi="Montserrat Light"/>
        </w:rPr>
        <w:t>modificările</w:t>
      </w:r>
      <w:proofErr w:type="spellEnd"/>
      <w:r w:rsidR="00AF431F" w:rsidRPr="00AF431F">
        <w:rPr>
          <w:rFonts w:ascii="Montserrat Light" w:hAnsi="Montserrat Light"/>
        </w:rPr>
        <w:t xml:space="preserve"> </w:t>
      </w:r>
      <w:proofErr w:type="spellStart"/>
      <w:r w:rsidR="00AF431F" w:rsidRPr="00AF431F">
        <w:rPr>
          <w:rFonts w:ascii="Montserrat Light" w:hAnsi="Montserrat Light"/>
        </w:rPr>
        <w:t>și</w:t>
      </w:r>
      <w:proofErr w:type="spellEnd"/>
      <w:r w:rsidR="00AF431F" w:rsidRPr="00AF431F">
        <w:rPr>
          <w:rFonts w:ascii="Montserrat Light" w:hAnsi="Montserrat Light"/>
        </w:rPr>
        <w:t xml:space="preserve"> </w:t>
      </w:r>
      <w:proofErr w:type="spellStart"/>
      <w:r w:rsidR="00AF431F" w:rsidRPr="00AF431F">
        <w:rPr>
          <w:rFonts w:ascii="Montserrat Light" w:hAnsi="Montserrat Light"/>
        </w:rPr>
        <w:t>completările</w:t>
      </w:r>
      <w:proofErr w:type="spellEnd"/>
      <w:r w:rsidR="00AF431F" w:rsidRPr="00AF431F">
        <w:rPr>
          <w:rFonts w:ascii="Montserrat Light" w:hAnsi="Montserrat Light"/>
        </w:rPr>
        <w:t xml:space="preserve"> </w:t>
      </w:r>
      <w:proofErr w:type="spellStart"/>
      <w:r w:rsidR="00AF431F" w:rsidRPr="00AF431F">
        <w:rPr>
          <w:rFonts w:ascii="Montserrat Light" w:hAnsi="Montserrat Light"/>
        </w:rPr>
        <w:t>ulterioare</w:t>
      </w:r>
      <w:proofErr w:type="spellEnd"/>
      <w:r w:rsidR="00AF431F" w:rsidRPr="00AF431F">
        <w:rPr>
          <w:rFonts w:ascii="Montserrat Light" w:hAnsi="Montserrat Light"/>
        </w:rPr>
        <w:t>;</w:t>
      </w:r>
    </w:p>
    <w:p w14:paraId="65A8903D" w14:textId="785C89FD" w:rsidR="007E3116" w:rsidRPr="00AF431F" w:rsidRDefault="007E3116" w:rsidP="007F19F0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art.3 </w:t>
      </w:r>
      <w:proofErr w:type="spellStart"/>
      <w:r>
        <w:rPr>
          <w:rFonts w:ascii="Montserrat Light" w:hAnsi="Montserrat Light"/>
        </w:rPr>
        <w:t>alin</w:t>
      </w:r>
      <w:proofErr w:type="spellEnd"/>
      <w:r>
        <w:rPr>
          <w:rFonts w:ascii="Montserrat Light" w:hAnsi="Montserrat Light"/>
        </w:rPr>
        <w:t xml:space="preserve">. (3), </w:t>
      </w:r>
      <w:r w:rsidR="00864E59">
        <w:rPr>
          <w:rFonts w:ascii="Montserrat Light" w:hAnsi="Montserrat Light"/>
        </w:rPr>
        <w:t xml:space="preserve">ale </w:t>
      </w:r>
      <w:r>
        <w:rPr>
          <w:rFonts w:ascii="Montserrat Light" w:hAnsi="Montserrat Light"/>
        </w:rPr>
        <w:t xml:space="preserve">art. 61 </w:t>
      </w:r>
      <w:proofErr w:type="spellStart"/>
      <w:r>
        <w:rPr>
          <w:rFonts w:ascii="Montserrat Light" w:hAnsi="Montserrat Light"/>
        </w:rPr>
        <w:t>alin</w:t>
      </w:r>
      <w:proofErr w:type="spellEnd"/>
      <w:r>
        <w:rPr>
          <w:rFonts w:ascii="Montserrat Light" w:hAnsi="Montserrat Light"/>
        </w:rPr>
        <w:t xml:space="preserve">. (2) </w:t>
      </w:r>
      <w:proofErr w:type="spellStart"/>
      <w:r w:rsidRPr="007E3116">
        <w:rPr>
          <w:rFonts w:ascii="Montserrat Light" w:hAnsi="Montserrat Light"/>
        </w:rPr>
        <w:t>Legea</w:t>
      </w:r>
      <w:proofErr w:type="spellEnd"/>
      <w:r w:rsidRPr="007E3116">
        <w:rPr>
          <w:rFonts w:ascii="Montserrat Light" w:hAnsi="Montserrat Light"/>
        </w:rPr>
        <w:t xml:space="preserve"> </w:t>
      </w:r>
      <w:proofErr w:type="spellStart"/>
      <w:r w:rsidRPr="007E3116">
        <w:rPr>
          <w:rFonts w:ascii="Montserrat Light" w:hAnsi="Montserrat Light"/>
        </w:rPr>
        <w:t>privind</w:t>
      </w:r>
      <w:proofErr w:type="spellEnd"/>
      <w:r w:rsidRPr="007E3116">
        <w:rPr>
          <w:rFonts w:ascii="Montserrat Light" w:hAnsi="Montserrat Light"/>
        </w:rPr>
        <w:t xml:space="preserve"> </w:t>
      </w:r>
      <w:proofErr w:type="spellStart"/>
      <w:r w:rsidRPr="007E3116">
        <w:rPr>
          <w:rFonts w:ascii="Montserrat Light" w:hAnsi="Montserrat Light"/>
        </w:rPr>
        <w:t>societăţile</w:t>
      </w:r>
      <w:proofErr w:type="spellEnd"/>
      <w:r w:rsidRPr="007E3116">
        <w:rPr>
          <w:rFonts w:ascii="Montserrat Light" w:hAnsi="Montserrat Light"/>
        </w:rPr>
        <w:t xml:space="preserve"> nr. 31/1990, </w:t>
      </w:r>
      <w:proofErr w:type="spellStart"/>
      <w:r w:rsidRPr="007E3116">
        <w:rPr>
          <w:rFonts w:ascii="Montserrat Light" w:hAnsi="Montserrat Light"/>
        </w:rPr>
        <w:t>republicată</w:t>
      </w:r>
      <w:proofErr w:type="spellEnd"/>
      <w:r w:rsidRPr="007E3116">
        <w:rPr>
          <w:rFonts w:ascii="Montserrat Light" w:hAnsi="Montserrat Light"/>
        </w:rPr>
        <w:t xml:space="preserve">, cu </w:t>
      </w:r>
      <w:proofErr w:type="spellStart"/>
      <w:r w:rsidRPr="007E3116">
        <w:rPr>
          <w:rFonts w:ascii="Montserrat Light" w:hAnsi="Montserrat Light"/>
        </w:rPr>
        <w:t>modificările</w:t>
      </w:r>
      <w:proofErr w:type="spellEnd"/>
      <w:r w:rsidRPr="007E3116">
        <w:rPr>
          <w:rFonts w:ascii="Montserrat Light" w:hAnsi="Montserrat Light"/>
        </w:rPr>
        <w:t xml:space="preserve"> </w:t>
      </w:r>
      <w:proofErr w:type="spellStart"/>
      <w:r w:rsidRPr="007E3116">
        <w:rPr>
          <w:rFonts w:ascii="Montserrat Light" w:hAnsi="Montserrat Light"/>
        </w:rPr>
        <w:t>şi</w:t>
      </w:r>
      <w:proofErr w:type="spellEnd"/>
      <w:r w:rsidRPr="007E3116">
        <w:rPr>
          <w:rFonts w:ascii="Montserrat Light" w:hAnsi="Montserrat Light"/>
        </w:rPr>
        <w:t xml:space="preserve"> </w:t>
      </w:r>
      <w:proofErr w:type="spellStart"/>
      <w:r w:rsidRPr="007E3116">
        <w:rPr>
          <w:rFonts w:ascii="Montserrat Light" w:hAnsi="Montserrat Light"/>
        </w:rPr>
        <w:t>completările</w:t>
      </w:r>
      <w:proofErr w:type="spellEnd"/>
      <w:r w:rsidRPr="007E3116">
        <w:rPr>
          <w:rFonts w:ascii="Montserrat Light" w:hAnsi="Montserrat Light"/>
        </w:rPr>
        <w:t xml:space="preserve"> </w:t>
      </w:r>
      <w:proofErr w:type="spellStart"/>
      <w:r w:rsidRPr="007E3116">
        <w:rPr>
          <w:rFonts w:ascii="Montserrat Light" w:hAnsi="Montserrat Light"/>
        </w:rPr>
        <w:t>ulterioare</w:t>
      </w:r>
      <w:proofErr w:type="spellEnd"/>
    </w:p>
    <w:p w14:paraId="6114F8C5" w14:textId="77777777" w:rsidR="00EB3056" w:rsidRPr="008E5E33" w:rsidRDefault="00EB3056" w:rsidP="002206F3">
      <w:pPr>
        <w:pStyle w:val="Listparagra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Montserrat Light" w:hAnsi="Montserrat Light"/>
        </w:rPr>
      </w:pPr>
    </w:p>
    <w:p w14:paraId="288D6D08" w14:textId="78B1F82F" w:rsidR="009A2ACE" w:rsidRPr="008E5E33" w:rsidRDefault="00306844" w:rsidP="002206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8E5E33">
        <w:rPr>
          <w:rFonts w:ascii="Montserrat Light" w:hAnsi="Montserrat Light" w:cs="Cambria"/>
        </w:rPr>
        <w:t>În</w:t>
      </w:r>
      <w:proofErr w:type="spellEnd"/>
      <w:r w:rsidRPr="008E5E33">
        <w:rPr>
          <w:rFonts w:ascii="Montserrat Light" w:hAnsi="Montserrat Light" w:cs="Cambria"/>
        </w:rPr>
        <w:t xml:space="preserve"> </w:t>
      </w:r>
      <w:proofErr w:type="spellStart"/>
      <w:r w:rsidRPr="008E5E33">
        <w:rPr>
          <w:rFonts w:ascii="Montserrat Light" w:hAnsi="Montserrat Light" w:cs="Cambria"/>
        </w:rPr>
        <w:t>temeiul</w:t>
      </w:r>
      <w:proofErr w:type="spellEnd"/>
      <w:r w:rsidRPr="008E5E33">
        <w:rPr>
          <w:rFonts w:ascii="Montserrat Light" w:hAnsi="Montserrat Light" w:cs="Cambria"/>
        </w:rPr>
        <w:t xml:space="preserve"> </w:t>
      </w:r>
      <w:proofErr w:type="spellStart"/>
      <w:r w:rsidRPr="008E5E33">
        <w:rPr>
          <w:rFonts w:ascii="Montserrat Light" w:hAnsi="Montserrat Light" w:cs="Cambria"/>
        </w:rPr>
        <w:t>competențelor</w:t>
      </w:r>
      <w:proofErr w:type="spellEnd"/>
      <w:r w:rsidRPr="008E5E33">
        <w:rPr>
          <w:rFonts w:ascii="Montserrat Light" w:hAnsi="Montserrat Light" w:cs="Cambria"/>
        </w:rPr>
        <w:t xml:space="preserve"> </w:t>
      </w:r>
      <w:proofErr w:type="spellStart"/>
      <w:r w:rsidRPr="008E5E33">
        <w:rPr>
          <w:rFonts w:ascii="Montserrat Light" w:hAnsi="Montserrat Light" w:cs="Cambria"/>
        </w:rPr>
        <w:t>stabilite</w:t>
      </w:r>
      <w:proofErr w:type="spellEnd"/>
      <w:r w:rsidRPr="008E5E33">
        <w:rPr>
          <w:rFonts w:ascii="Montserrat Light" w:hAnsi="Montserrat Light" w:cs="Cambria"/>
        </w:rPr>
        <w:t xml:space="preserve"> prin art. 182 alin. (1) </w:t>
      </w:r>
      <w:proofErr w:type="spellStart"/>
      <w:r w:rsidRPr="008E5E33">
        <w:rPr>
          <w:rFonts w:ascii="Montserrat Light" w:hAnsi="Montserrat Light" w:cs="Cambria"/>
        </w:rPr>
        <w:t>şi</w:t>
      </w:r>
      <w:proofErr w:type="spellEnd"/>
      <w:r w:rsidRPr="008E5E33">
        <w:rPr>
          <w:rFonts w:ascii="Montserrat Light" w:hAnsi="Montserrat Light" w:cs="Cambria"/>
        </w:rPr>
        <w:t xml:space="preserve"> art. 196 alin. (1) lit. a) din Ordonanța de urgență a Guvernului nr. 57/2019 </w:t>
      </w:r>
      <w:proofErr w:type="spellStart"/>
      <w:r w:rsidRPr="008E5E33">
        <w:rPr>
          <w:rFonts w:ascii="Montserrat Light" w:hAnsi="Montserrat Light" w:cs="Cambria"/>
        </w:rPr>
        <w:t>privind</w:t>
      </w:r>
      <w:proofErr w:type="spellEnd"/>
      <w:r w:rsidRPr="008E5E33">
        <w:rPr>
          <w:rFonts w:ascii="Montserrat Light" w:hAnsi="Montserrat Light" w:cs="Cambria"/>
        </w:rPr>
        <w:t xml:space="preserve"> </w:t>
      </w:r>
      <w:proofErr w:type="spellStart"/>
      <w:r w:rsidRPr="008E5E33">
        <w:rPr>
          <w:rFonts w:ascii="Montserrat Light" w:hAnsi="Montserrat Light" w:cs="Cambria"/>
        </w:rPr>
        <w:t>Codul</w:t>
      </w:r>
      <w:proofErr w:type="spellEnd"/>
      <w:r w:rsidRPr="008E5E33">
        <w:rPr>
          <w:rFonts w:ascii="Montserrat Light" w:hAnsi="Montserrat Light" w:cs="Cambria"/>
        </w:rPr>
        <w:t xml:space="preserve"> </w:t>
      </w:r>
      <w:proofErr w:type="spellStart"/>
      <w:r w:rsidRPr="008E5E33">
        <w:rPr>
          <w:rFonts w:ascii="Montserrat Light" w:hAnsi="Montserrat Light" w:cs="Cambria"/>
        </w:rPr>
        <w:t>administrativ</w:t>
      </w:r>
      <w:proofErr w:type="spellEnd"/>
      <w:r w:rsidRPr="008E5E33">
        <w:rPr>
          <w:rFonts w:ascii="Montserrat Light" w:hAnsi="Montserrat Light" w:cs="Cambria"/>
        </w:rPr>
        <w:t xml:space="preserve">, </w:t>
      </w:r>
      <w:r w:rsidR="009A2ACE" w:rsidRPr="008E5E33">
        <w:rPr>
          <w:rFonts w:ascii="Montserrat Light" w:hAnsi="Montserrat Light" w:cs="Cambria"/>
        </w:rPr>
        <w:t xml:space="preserve">cu </w:t>
      </w:r>
      <w:proofErr w:type="spellStart"/>
      <w:r w:rsidR="009A2ACE" w:rsidRPr="008E5E33">
        <w:rPr>
          <w:rFonts w:ascii="Montserrat Light" w:hAnsi="Montserrat Light" w:cs="Cambria"/>
        </w:rPr>
        <w:t>modificările</w:t>
      </w:r>
      <w:proofErr w:type="spellEnd"/>
      <w:r w:rsidR="009A2ACE" w:rsidRPr="008E5E33">
        <w:rPr>
          <w:rFonts w:ascii="Montserrat Light" w:hAnsi="Montserrat Light" w:cs="Cambria"/>
        </w:rPr>
        <w:t xml:space="preserve"> </w:t>
      </w:r>
      <w:proofErr w:type="spellStart"/>
      <w:r w:rsidR="009A2ACE" w:rsidRPr="008E5E33">
        <w:rPr>
          <w:rFonts w:ascii="Montserrat Light" w:hAnsi="Montserrat Light" w:cs="Cambria"/>
        </w:rPr>
        <w:t>și</w:t>
      </w:r>
      <w:proofErr w:type="spellEnd"/>
      <w:r w:rsidR="009A2ACE" w:rsidRPr="008E5E33">
        <w:rPr>
          <w:rFonts w:ascii="Montserrat Light" w:hAnsi="Montserrat Light" w:cs="Cambria"/>
        </w:rPr>
        <w:t xml:space="preserve"> </w:t>
      </w:r>
      <w:proofErr w:type="spellStart"/>
      <w:r w:rsidR="009A2ACE" w:rsidRPr="008E5E33">
        <w:rPr>
          <w:rFonts w:ascii="Montserrat Light" w:hAnsi="Montserrat Light" w:cs="Cambria"/>
        </w:rPr>
        <w:t>completările</w:t>
      </w:r>
      <w:proofErr w:type="spellEnd"/>
      <w:r w:rsidR="009A2ACE" w:rsidRPr="008E5E33">
        <w:rPr>
          <w:rFonts w:ascii="Montserrat Light" w:hAnsi="Montserrat Light" w:cs="Cambria"/>
        </w:rPr>
        <w:t xml:space="preserve"> </w:t>
      </w:r>
      <w:proofErr w:type="spellStart"/>
      <w:r w:rsidR="009A2ACE" w:rsidRPr="008E5E33">
        <w:rPr>
          <w:rFonts w:ascii="Montserrat Light" w:hAnsi="Montserrat Light" w:cs="Cambria"/>
        </w:rPr>
        <w:t>ulterioare</w:t>
      </w:r>
      <w:proofErr w:type="spellEnd"/>
      <w:r w:rsidR="009A2ACE" w:rsidRPr="008E5E33">
        <w:rPr>
          <w:rFonts w:ascii="Montserrat Light" w:hAnsi="Montserrat Light" w:cs="Cambria"/>
        </w:rPr>
        <w:t>;</w:t>
      </w:r>
    </w:p>
    <w:p w14:paraId="284262E7" w14:textId="77777777" w:rsidR="0013250C" w:rsidRPr="008E5E33" w:rsidRDefault="0013250C" w:rsidP="005521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6461B262" w14:textId="2D693025" w:rsidR="00851363" w:rsidRPr="008E5E33" w:rsidRDefault="00306844" w:rsidP="00F90ADF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  <w:r w:rsidRPr="008E5E33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hotărăşte:</w:t>
      </w:r>
    </w:p>
    <w:p w14:paraId="3768CC84" w14:textId="77777777" w:rsidR="006E171A" w:rsidRPr="008E5E33" w:rsidRDefault="006E171A" w:rsidP="00F90ADF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</w:p>
    <w:p w14:paraId="2C20D2E6" w14:textId="73A97A13" w:rsidR="00EB3056" w:rsidRPr="008E5E33" w:rsidRDefault="006E171A" w:rsidP="002206F3">
      <w:pPr>
        <w:spacing w:line="240" w:lineRule="auto"/>
        <w:contextualSpacing/>
        <w:jc w:val="both"/>
        <w:rPr>
          <w:rFonts w:ascii="Montserrat Light" w:hAnsi="Montserrat Light"/>
          <w:bCs/>
          <w:iCs/>
        </w:rPr>
      </w:pPr>
      <w:r w:rsidRPr="008E5E33">
        <w:rPr>
          <w:rFonts w:ascii="Montserrat Light" w:hAnsi="Montserrat Light"/>
          <w:b/>
          <w:bCs/>
        </w:rPr>
        <w:t xml:space="preserve">Art. </w:t>
      </w:r>
      <w:r w:rsidR="00EB3056" w:rsidRPr="008E5E33">
        <w:rPr>
          <w:rFonts w:ascii="Montserrat Light" w:hAnsi="Montserrat Light"/>
          <w:b/>
          <w:bCs/>
        </w:rPr>
        <w:t>1</w:t>
      </w:r>
      <w:r w:rsidRPr="008E5E33">
        <w:rPr>
          <w:rFonts w:ascii="Montserrat Light" w:hAnsi="Montserrat Light"/>
          <w:b/>
          <w:bCs/>
        </w:rPr>
        <w:t xml:space="preserve">. </w:t>
      </w:r>
      <w:r w:rsidR="00EB3056" w:rsidRPr="008E5E33">
        <w:rPr>
          <w:rFonts w:ascii="Montserrat Light" w:hAnsi="Montserrat Light"/>
          <w:b/>
          <w:bCs/>
        </w:rPr>
        <w:t xml:space="preserve">(1) </w:t>
      </w:r>
      <w:r w:rsidR="00EB3056" w:rsidRPr="008E5E33">
        <w:rPr>
          <w:rFonts w:ascii="Montserrat Light" w:hAnsi="Montserrat Light"/>
        </w:rPr>
        <w:t xml:space="preserve">Se </w:t>
      </w:r>
      <w:proofErr w:type="spellStart"/>
      <w:r w:rsidR="00EB3056" w:rsidRPr="008E5E33">
        <w:rPr>
          <w:rFonts w:ascii="Montserrat Light" w:hAnsi="Montserrat Light"/>
          <w:iCs/>
        </w:rPr>
        <w:t>c</w:t>
      </w:r>
      <w:r w:rsidR="00EB3056" w:rsidRPr="008E5E33">
        <w:rPr>
          <w:rFonts w:ascii="Montserrat Light" w:hAnsi="Montserrat Light"/>
          <w:bCs/>
          <w:iCs/>
        </w:rPr>
        <w:t>onstituie</w:t>
      </w:r>
      <w:proofErr w:type="spellEnd"/>
      <w:r w:rsidR="00EB3056" w:rsidRPr="008E5E33">
        <w:rPr>
          <w:rFonts w:ascii="Montserrat Light" w:hAnsi="Montserrat Light"/>
          <w:bCs/>
          <w:iCs/>
        </w:rPr>
        <w:t xml:space="preserve"> </w:t>
      </w:r>
      <w:proofErr w:type="spellStart"/>
      <w:r w:rsidR="00EB3056" w:rsidRPr="008E5E33">
        <w:rPr>
          <w:rFonts w:ascii="Montserrat Light" w:hAnsi="Montserrat Light"/>
          <w:bCs/>
          <w:iCs/>
        </w:rPr>
        <w:t>Comisia</w:t>
      </w:r>
      <w:proofErr w:type="spellEnd"/>
      <w:r w:rsidR="00EB3056" w:rsidRPr="008E5E33">
        <w:rPr>
          <w:rFonts w:ascii="Montserrat Light" w:hAnsi="Montserrat Light"/>
          <w:bCs/>
          <w:iCs/>
        </w:rPr>
        <w:t xml:space="preserve"> </w:t>
      </w:r>
      <w:proofErr w:type="spellStart"/>
      <w:r w:rsidR="00EB3056" w:rsidRPr="008E5E33">
        <w:rPr>
          <w:rFonts w:ascii="Montserrat Light" w:hAnsi="Montserrat Light"/>
          <w:bCs/>
          <w:iCs/>
        </w:rPr>
        <w:t>special</w:t>
      </w:r>
      <w:r w:rsidR="00C26AF6" w:rsidRPr="008E5E33">
        <w:rPr>
          <w:rFonts w:ascii="Montserrat Light" w:hAnsi="Montserrat Light"/>
          <w:bCs/>
          <w:iCs/>
        </w:rPr>
        <w:t>ă</w:t>
      </w:r>
      <w:proofErr w:type="spellEnd"/>
      <w:r w:rsidR="00EB3056" w:rsidRPr="008E5E33">
        <w:rPr>
          <w:rFonts w:ascii="Montserrat Light" w:hAnsi="Montserrat Light"/>
          <w:bCs/>
          <w:iCs/>
        </w:rPr>
        <w:t xml:space="preserve"> de </w:t>
      </w:r>
      <w:proofErr w:type="spellStart"/>
      <w:r w:rsidR="00EB3056" w:rsidRPr="008E5E33">
        <w:rPr>
          <w:rFonts w:ascii="Montserrat Light" w:hAnsi="Montserrat Light"/>
          <w:bCs/>
          <w:iCs/>
        </w:rPr>
        <w:t>analiză</w:t>
      </w:r>
      <w:proofErr w:type="spellEnd"/>
      <w:r w:rsidR="00EB3056" w:rsidRPr="008E5E33">
        <w:rPr>
          <w:rFonts w:ascii="Montserrat Light" w:hAnsi="Montserrat Light"/>
          <w:bCs/>
          <w:iCs/>
        </w:rPr>
        <w:t xml:space="preserve"> </w:t>
      </w:r>
      <w:proofErr w:type="spellStart"/>
      <w:r w:rsidR="00EB3056" w:rsidRPr="008E5E33">
        <w:rPr>
          <w:rFonts w:ascii="Montserrat Light" w:hAnsi="Montserrat Light"/>
          <w:bCs/>
          <w:iCs/>
        </w:rPr>
        <w:t>și</w:t>
      </w:r>
      <w:proofErr w:type="spellEnd"/>
      <w:r w:rsidR="00EB3056" w:rsidRPr="008E5E33">
        <w:rPr>
          <w:rFonts w:ascii="Montserrat Light" w:hAnsi="Montserrat Light"/>
          <w:bCs/>
          <w:iCs/>
        </w:rPr>
        <w:t xml:space="preserve"> </w:t>
      </w:r>
      <w:proofErr w:type="spellStart"/>
      <w:r w:rsidR="00EB3056" w:rsidRPr="008E5E33">
        <w:rPr>
          <w:rFonts w:ascii="Montserrat Light" w:hAnsi="Montserrat Light"/>
          <w:bCs/>
          <w:iCs/>
        </w:rPr>
        <w:t>verificare</w:t>
      </w:r>
      <w:proofErr w:type="spellEnd"/>
      <w:r w:rsidR="00EB3056" w:rsidRPr="008E5E33">
        <w:rPr>
          <w:rFonts w:ascii="Montserrat Light" w:hAnsi="Montserrat Light"/>
          <w:bCs/>
          <w:iCs/>
        </w:rPr>
        <w:t xml:space="preserve"> </w:t>
      </w:r>
      <w:proofErr w:type="gramStart"/>
      <w:r w:rsidR="00EB3056" w:rsidRPr="008E5E33">
        <w:rPr>
          <w:rFonts w:ascii="Montserrat Light" w:hAnsi="Montserrat Light"/>
          <w:bCs/>
          <w:iCs/>
        </w:rPr>
        <w:t>a</w:t>
      </w:r>
      <w:proofErr w:type="gramEnd"/>
      <w:r w:rsidR="00EB3056" w:rsidRPr="008E5E33">
        <w:rPr>
          <w:rFonts w:ascii="Montserrat Light" w:hAnsi="Montserrat Light"/>
          <w:bCs/>
          <w:iCs/>
        </w:rPr>
        <w:t xml:space="preserve"> </w:t>
      </w:r>
      <w:proofErr w:type="spellStart"/>
      <w:r w:rsidR="00EB3056" w:rsidRPr="008E5E33">
        <w:rPr>
          <w:rFonts w:ascii="Montserrat Light" w:hAnsi="Montserrat Light"/>
          <w:bCs/>
          <w:iCs/>
        </w:rPr>
        <w:t>activității</w:t>
      </w:r>
      <w:proofErr w:type="spellEnd"/>
      <w:r w:rsidR="00EB3056" w:rsidRPr="008E5E33">
        <w:rPr>
          <w:rFonts w:ascii="Montserrat Light" w:hAnsi="Montserrat Light"/>
          <w:bCs/>
          <w:iCs/>
        </w:rPr>
        <w:t xml:space="preserve"> </w:t>
      </w:r>
      <w:proofErr w:type="spellStart"/>
      <w:r w:rsidR="00EB3056" w:rsidRPr="008E5E33">
        <w:rPr>
          <w:rFonts w:ascii="Montserrat Light" w:hAnsi="Montserrat Light"/>
          <w:bCs/>
          <w:iCs/>
        </w:rPr>
        <w:t>întreprinderilor</w:t>
      </w:r>
      <w:proofErr w:type="spellEnd"/>
      <w:r w:rsidR="00EB3056" w:rsidRPr="008E5E33">
        <w:rPr>
          <w:rFonts w:ascii="Montserrat Light" w:hAnsi="Montserrat Light"/>
          <w:bCs/>
          <w:iCs/>
        </w:rPr>
        <w:t xml:space="preserve"> </w:t>
      </w:r>
      <w:proofErr w:type="spellStart"/>
      <w:r w:rsidR="00EB3056" w:rsidRPr="008E5E33">
        <w:rPr>
          <w:rFonts w:ascii="Montserrat Light" w:hAnsi="Montserrat Light"/>
          <w:bCs/>
          <w:iCs/>
        </w:rPr>
        <w:t>publice</w:t>
      </w:r>
      <w:proofErr w:type="spellEnd"/>
      <w:r w:rsidR="00EB3056" w:rsidRPr="008E5E33">
        <w:rPr>
          <w:rFonts w:ascii="Montserrat Light" w:hAnsi="Montserrat Light"/>
          <w:bCs/>
          <w:iCs/>
        </w:rPr>
        <w:t xml:space="preserve"> </w:t>
      </w:r>
      <w:proofErr w:type="spellStart"/>
      <w:r w:rsidR="00EB3056" w:rsidRPr="008E5E33">
        <w:rPr>
          <w:rFonts w:ascii="Montserrat Light" w:hAnsi="Montserrat Light"/>
          <w:bCs/>
          <w:iCs/>
        </w:rPr>
        <w:t>aflate</w:t>
      </w:r>
      <w:proofErr w:type="spellEnd"/>
      <w:r w:rsidR="00EB3056" w:rsidRPr="008E5E33">
        <w:rPr>
          <w:rFonts w:ascii="Montserrat Light" w:hAnsi="Montserrat Light"/>
          <w:bCs/>
          <w:iCs/>
        </w:rPr>
        <w:t xml:space="preserve"> sub </w:t>
      </w:r>
      <w:proofErr w:type="spellStart"/>
      <w:r w:rsidR="00EB3056" w:rsidRPr="008E5E33">
        <w:rPr>
          <w:rFonts w:ascii="Montserrat Light" w:hAnsi="Montserrat Light"/>
          <w:bCs/>
          <w:iCs/>
        </w:rPr>
        <w:t>autoritatea</w:t>
      </w:r>
      <w:proofErr w:type="spellEnd"/>
      <w:r w:rsidR="00EB3056" w:rsidRPr="008E5E33">
        <w:rPr>
          <w:rFonts w:ascii="Montserrat Light" w:hAnsi="Montserrat Light"/>
          <w:bCs/>
          <w:iCs/>
        </w:rPr>
        <w:t xml:space="preserve"> </w:t>
      </w:r>
      <w:proofErr w:type="spellStart"/>
      <w:r w:rsidR="00EB3056" w:rsidRPr="008E5E33">
        <w:rPr>
          <w:rFonts w:ascii="Montserrat Light" w:hAnsi="Montserrat Light"/>
          <w:bCs/>
          <w:iCs/>
        </w:rPr>
        <w:t>Consiliului</w:t>
      </w:r>
      <w:proofErr w:type="spellEnd"/>
      <w:r w:rsidR="00EB3056" w:rsidRPr="008E5E33">
        <w:rPr>
          <w:rFonts w:ascii="Montserrat Light" w:hAnsi="Montserrat Light"/>
          <w:bCs/>
          <w:iCs/>
        </w:rPr>
        <w:t xml:space="preserve"> </w:t>
      </w:r>
      <w:proofErr w:type="spellStart"/>
      <w:r w:rsidR="00EB3056" w:rsidRPr="008E5E33">
        <w:rPr>
          <w:rFonts w:ascii="Montserrat Light" w:hAnsi="Montserrat Light"/>
          <w:bCs/>
          <w:iCs/>
        </w:rPr>
        <w:t>Județean</w:t>
      </w:r>
      <w:proofErr w:type="spellEnd"/>
      <w:r w:rsidR="00EB3056" w:rsidRPr="008E5E33">
        <w:rPr>
          <w:rFonts w:ascii="Montserrat Light" w:hAnsi="Montserrat Light"/>
          <w:bCs/>
          <w:iCs/>
        </w:rPr>
        <w:t xml:space="preserve"> Cluj, </w:t>
      </w:r>
      <w:proofErr w:type="spellStart"/>
      <w:r w:rsidR="00EB3056" w:rsidRPr="008E5E33">
        <w:rPr>
          <w:rFonts w:ascii="Montserrat Light" w:hAnsi="Montserrat Light"/>
          <w:bCs/>
          <w:iCs/>
        </w:rPr>
        <w:t>în</w:t>
      </w:r>
      <w:proofErr w:type="spellEnd"/>
      <w:r w:rsidR="00EB3056" w:rsidRPr="008E5E33">
        <w:rPr>
          <w:rFonts w:ascii="Montserrat Light" w:hAnsi="Montserrat Light"/>
          <w:bCs/>
          <w:iCs/>
        </w:rPr>
        <w:t xml:space="preserve"> </w:t>
      </w:r>
      <w:proofErr w:type="spellStart"/>
      <w:r w:rsidR="00EB3056" w:rsidRPr="008E5E33">
        <w:rPr>
          <w:rFonts w:ascii="Montserrat Light" w:hAnsi="Montserrat Light"/>
          <w:bCs/>
          <w:iCs/>
        </w:rPr>
        <w:t>următoarea</w:t>
      </w:r>
      <w:proofErr w:type="spellEnd"/>
      <w:r w:rsidR="00EB3056" w:rsidRPr="008E5E33">
        <w:rPr>
          <w:rFonts w:ascii="Montserrat Light" w:hAnsi="Montserrat Light"/>
          <w:bCs/>
          <w:iCs/>
        </w:rPr>
        <w:t xml:space="preserve"> </w:t>
      </w:r>
      <w:proofErr w:type="spellStart"/>
      <w:r w:rsidR="00EB3056" w:rsidRPr="008E5E33">
        <w:rPr>
          <w:rFonts w:ascii="Montserrat Light" w:hAnsi="Montserrat Light"/>
          <w:bCs/>
          <w:iCs/>
        </w:rPr>
        <w:t>componență</w:t>
      </w:r>
      <w:proofErr w:type="spellEnd"/>
      <w:r w:rsidR="00EB3056" w:rsidRPr="008E5E33">
        <w:rPr>
          <w:rFonts w:ascii="Montserrat Light" w:hAnsi="Montserrat Light"/>
          <w:bCs/>
          <w:iCs/>
        </w:rPr>
        <w:t>:</w:t>
      </w:r>
    </w:p>
    <w:p w14:paraId="024783CC" w14:textId="6526382F" w:rsidR="00EB3056" w:rsidRPr="008E5E33" w:rsidRDefault="00EB3056" w:rsidP="007E3116">
      <w:pPr>
        <w:pStyle w:val="Listparagraf"/>
        <w:numPr>
          <w:ilvl w:val="0"/>
          <w:numId w:val="10"/>
        </w:numPr>
        <w:spacing w:after="0" w:line="240" w:lineRule="auto"/>
        <w:contextualSpacing/>
        <w:jc w:val="both"/>
        <w:rPr>
          <w:rFonts w:ascii="Montserrat Light" w:hAnsi="Montserrat Light"/>
          <w:bCs/>
          <w:lang w:val="ro-RO"/>
        </w:rPr>
      </w:pPr>
      <w:r w:rsidRPr="008E5E33">
        <w:rPr>
          <w:rFonts w:ascii="Montserrat Light" w:hAnsi="Montserrat Light"/>
          <w:bCs/>
          <w:lang w:val="ro-RO"/>
        </w:rPr>
        <w:t>Alexandru Cordoș – consilier județean</w:t>
      </w:r>
    </w:p>
    <w:p w14:paraId="0C97CC1B" w14:textId="51C2FE86" w:rsidR="00EB3056" w:rsidRPr="008E5E33" w:rsidRDefault="00EB3056" w:rsidP="007E3116">
      <w:pPr>
        <w:pStyle w:val="Listparagraf"/>
        <w:numPr>
          <w:ilvl w:val="0"/>
          <w:numId w:val="10"/>
        </w:numPr>
        <w:spacing w:after="0" w:line="240" w:lineRule="auto"/>
        <w:contextualSpacing/>
        <w:jc w:val="both"/>
        <w:rPr>
          <w:rFonts w:ascii="Montserrat Light" w:hAnsi="Montserrat Light"/>
          <w:bCs/>
          <w:lang w:val="ro-RO"/>
        </w:rPr>
      </w:pPr>
      <w:r w:rsidRPr="008E5E33">
        <w:rPr>
          <w:rFonts w:ascii="Montserrat Light" w:hAnsi="Montserrat Light"/>
          <w:bCs/>
          <w:lang w:val="ro-RO"/>
        </w:rPr>
        <w:t>Traian Abrudan</w:t>
      </w:r>
      <w:r w:rsidR="00C12EF2" w:rsidRPr="008E5E33">
        <w:rPr>
          <w:rFonts w:ascii="Montserrat Light" w:hAnsi="Montserrat Light"/>
          <w:bCs/>
          <w:lang w:val="ro-RO"/>
        </w:rPr>
        <w:t xml:space="preserve"> – consilier județean</w:t>
      </w:r>
    </w:p>
    <w:p w14:paraId="367DD49E" w14:textId="71C128DB" w:rsidR="00EB3056" w:rsidRPr="008E5E33" w:rsidRDefault="00EB3056" w:rsidP="007E3116">
      <w:pPr>
        <w:pStyle w:val="Listparagraf"/>
        <w:numPr>
          <w:ilvl w:val="0"/>
          <w:numId w:val="10"/>
        </w:numPr>
        <w:spacing w:after="0" w:line="240" w:lineRule="auto"/>
        <w:contextualSpacing/>
        <w:jc w:val="both"/>
        <w:rPr>
          <w:rFonts w:ascii="Montserrat Light" w:hAnsi="Montserrat Light"/>
          <w:bCs/>
          <w:lang w:val="ro-RO"/>
        </w:rPr>
      </w:pPr>
      <w:r w:rsidRPr="008E5E33">
        <w:rPr>
          <w:rFonts w:ascii="Montserrat Light" w:hAnsi="Montserrat Light"/>
          <w:bCs/>
          <w:lang w:val="ro-RO"/>
        </w:rPr>
        <w:t xml:space="preserve">Antal </w:t>
      </w:r>
      <w:proofErr w:type="spellStart"/>
      <w:r w:rsidRPr="008E5E33">
        <w:rPr>
          <w:rFonts w:ascii="Montserrat Light" w:hAnsi="Montserrat Light"/>
          <w:bCs/>
          <w:lang w:val="ro-RO"/>
        </w:rPr>
        <w:t>Geza</w:t>
      </w:r>
      <w:proofErr w:type="spellEnd"/>
      <w:r w:rsidR="00C12EF2" w:rsidRPr="008E5E33">
        <w:rPr>
          <w:rFonts w:ascii="Montserrat Light" w:hAnsi="Montserrat Light"/>
          <w:bCs/>
          <w:lang w:val="ro-RO"/>
        </w:rPr>
        <w:t xml:space="preserve"> – consilier județean</w:t>
      </w:r>
    </w:p>
    <w:p w14:paraId="145293B3" w14:textId="7950E9E9" w:rsidR="00EB3056" w:rsidRPr="008E5E33" w:rsidRDefault="00EB3056" w:rsidP="007E3116">
      <w:pPr>
        <w:pStyle w:val="Listparagraf"/>
        <w:numPr>
          <w:ilvl w:val="0"/>
          <w:numId w:val="10"/>
        </w:numPr>
        <w:spacing w:after="0" w:line="240" w:lineRule="auto"/>
        <w:contextualSpacing/>
        <w:jc w:val="both"/>
        <w:rPr>
          <w:rFonts w:ascii="Montserrat Light" w:hAnsi="Montserrat Light"/>
          <w:bCs/>
          <w:lang w:val="ro-RO"/>
        </w:rPr>
      </w:pPr>
      <w:r w:rsidRPr="008E5E33">
        <w:rPr>
          <w:rFonts w:ascii="Montserrat Light" w:hAnsi="Montserrat Light"/>
          <w:bCs/>
          <w:lang w:val="ro-RO"/>
        </w:rPr>
        <w:t>Ionuț Florea</w:t>
      </w:r>
      <w:r w:rsidR="00C12EF2" w:rsidRPr="008E5E33">
        <w:rPr>
          <w:rFonts w:ascii="Montserrat Light" w:hAnsi="Montserrat Light"/>
          <w:bCs/>
          <w:lang w:val="ro-RO"/>
        </w:rPr>
        <w:t xml:space="preserve"> – consilier județean</w:t>
      </w:r>
    </w:p>
    <w:p w14:paraId="09A58108" w14:textId="4D27EE2B" w:rsidR="00C12EF2" w:rsidRPr="008E5E33" w:rsidRDefault="00EB3056" w:rsidP="007E3116">
      <w:pPr>
        <w:pStyle w:val="Listparagraf"/>
        <w:numPr>
          <w:ilvl w:val="0"/>
          <w:numId w:val="10"/>
        </w:numPr>
        <w:spacing w:after="0" w:line="240" w:lineRule="auto"/>
        <w:contextualSpacing/>
        <w:jc w:val="both"/>
        <w:rPr>
          <w:rFonts w:ascii="Montserrat Light" w:hAnsi="Montserrat Light"/>
          <w:bCs/>
          <w:lang w:val="ro-RO"/>
        </w:rPr>
      </w:pPr>
      <w:r w:rsidRPr="008E5E33">
        <w:rPr>
          <w:rFonts w:ascii="Montserrat Light" w:hAnsi="Montserrat Light"/>
          <w:bCs/>
          <w:lang w:val="ro-RO"/>
        </w:rPr>
        <w:t>Călin Cosma</w:t>
      </w:r>
      <w:r w:rsidRPr="008E5E33">
        <w:rPr>
          <w:rFonts w:ascii="Montserrat Light" w:hAnsi="Montserrat Light"/>
          <w:b/>
        </w:rPr>
        <w:t xml:space="preserve"> </w:t>
      </w:r>
      <w:r w:rsidR="00C12EF2" w:rsidRPr="008E5E33">
        <w:rPr>
          <w:rFonts w:ascii="Montserrat Light" w:hAnsi="Montserrat Light"/>
          <w:bCs/>
          <w:lang w:val="ro-RO"/>
        </w:rPr>
        <w:t>– consilier județean</w:t>
      </w:r>
      <w:r w:rsidR="007E3116">
        <w:rPr>
          <w:rFonts w:ascii="Montserrat Light" w:hAnsi="Montserrat Light"/>
          <w:bCs/>
          <w:lang w:val="ro-RO"/>
        </w:rPr>
        <w:t>.</w:t>
      </w:r>
    </w:p>
    <w:p w14:paraId="41185E1E" w14:textId="4C392B67" w:rsidR="00361F0D" w:rsidRPr="003F7B8F" w:rsidRDefault="00361F0D" w:rsidP="007E3116">
      <w:pPr>
        <w:spacing w:line="240" w:lineRule="auto"/>
        <w:jc w:val="both"/>
        <w:rPr>
          <w:rFonts w:ascii="Montserrat Light" w:hAnsi="Montserrat Light"/>
        </w:rPr>
      </w:pPr>
      <w:r w:rsidRPr="003F7B8F">
        <w:rPr>
          <w:rFonts w:ascii="Montserrat Light" w:hAnsi="Montserrat Light"/>
          <w:b/>
          <w:bCs/>
        </w:rPr>
        <w:t xml:space="preserve">(2) </w:t>
      </w:r>
      <w:proofErr w:type="spellStart"/>
      <w:r w:rsidR="00A326BD" w:rsidRPr="003F7B8F">
        <w:rPr>
          <w:rFonts w:ascii="Montserrat Light" w:hAnsi="Montserrat Light"/>
        </w:rPr>
        <w:t>C</w:t>
      </w:r>
      <w:r w:rsidR="002206F3" w:rsidRPr="003F7B8F">
        <w:rPr>
          <w:rFonts w:ascii="Montserrat Light" w:hAnsi="Montserrat Light"/>
        </w:rPr>
        <w:t>omisi</w:t>
      </w:r>
      <w:r w:rsidR="00A326BD" w:rsidRPr="003F7B8F">
        <w:rPr>
          <w:rFonts w:ascii="Montserrat Light" w:hAnsi="Montserrat Light"/>
        </w:rPr>
        <w:t>a</w:t>
      </w:r>
      <w:proofErr w:type="spellEnd"/>
      <w:r w:rsidR="002206F3" w:rsidRPr="003F7B8F">
        <w:rPr>
          <w:rFonts w:ascii="Montserrat Light" w:hAnsi="Montserrat Light"/>
        </w:rPr>
        <w:t xml:space="preserve"> </w:t>
      </w:r>
      <w:proofErr w:type="spellStart"/>
      <w:r w:rsidR="002206F3" w:rsidRPr="003F7B8F">
        <w:rPr>
          <w:rFonts w:ascii="Montserrat Light" w:hAnsi="Montserrat Light"/>
        </w:rPr>
        <w:t>constituit</w:t>
      </w:r>
      <w:r w:rsidR="00A326BD" w:rsidRPr="003F7B8F">
        <w:rPr>
          <w:rFonts w:ascii="Montserrat Light" w:hAnsi="Montserrat Light"/>
        </w:rPr>
        <w:t>ă</w:t>
      </w:r>
      <w:proofErr w:type="spellEnd"/>
      <w:r w:rsidR="002206F3" w:rsidRPr="003F7B8F">
        <w:rPr>
          <w:rFonts w:ascii="Montserrat Light" w:hAnsi="Montserrat Light"/>
        </w:rPr>
        <w:t xml:space="preserve"> conform </w:t>
      </w:r>
      <w:proofErr w:type="spellStart"/>
      <w:r w:rsidR="002206F3" w:rsidRPr="003F7B8F">
        <w:rPr>
          <w:rFonts w:ascii="Montserrat Light" w:hAnsi="Montserrat Light"/>
        </w:rPr>
        <w:t>alin</w:t>
      </w:r>
      <w:proofErr w:type="spellEnd"/>
      <w:r w:rsidR="002206F3" w:rsidRPr="003F7B8F">
        <w:rPr>
          <w:rFonts w:ascii="Montserrat Light" w:hAnsi="Montserrat Light"/>
        </w:rPr>
        <w:t>. (1)</w:t>
      </w:r>
      <w:r w:rsidR="00A326BD" w:rsidRPr="003F7B8F">
        <w:rPr>
          <w:rFonts w:ascii="Montserrat Light" w:hAnsi="Montserrat Light"/>
        </w:rPr>
        <w:t xml:space="preserve"> </w:t>
      </w:r>
      <w:proofErr w:type="spellStart"/>
      <w:r w:rsidR="00A326BD" w:rsidRPr="003F7B8F">
        <w:rPr>
          <w:rFonts w:ascii="Montserrat Light" w:hAnsi="Montserrat Light"/>
        </w:rPr>
        <w:t>va</w:t>
      </w:r>
      <w:proofErr w:type="spellEnd"/>
      <w:r w:rsidR="00A326BD" w:rsidRPr="003F7B8F">
        <w:rPr>
          <w:rFonts w:ascii="Montserrat Light" w:hAnsi="Montserrat Light"/>
        </w:rPr>
        <w:t xml:space="preserve"> </w:t>
      </w:r>
      <w:proofErr w:type="spellStart"/>
      <w:r w:rsidR="00A326BD" w:rsidRPr="003F7B8F">
        <w:rPr>
          <w:rFonts w:ascii="Montserrat Light" w:hAnsi="Montserrat Light"/>
        </w:rPr>
        <w:t>analiza</w:t>
      </w:r>
      <w:proofErr w:type="spellEnd"/>
      <w:r w:rsidR="00A326BD" w:rsidRPr="003F7B8F">
        <w:rPr>
          <w:rFonts w:ascii="Montserrat Light" w:hAnsi="Montserrat Light"/>
        </w:rPr>
        <w:t xml:space="preserve"> </w:t>
      </w:r>
      <w:proofErr w:type="spellStart"/>
      <w:r w:rsidR="00A326BD" w:rsidRPr="003F7B8F">
        <w:rPr>
          <w:rFonts w:ascii="Montserrat Light" w:hAnsi="Montserrat Light"/>
        </w:rPr>
        <w:t>și</w:t>
      </w:r>
      <w:proofErr w:type="spellEnd"/>
      <w:r w:rsidR="00A326BD" w:rsidRPr="003F7B8F">
        <w:rPr>
          <w:rFonts w:ascii="Montserrat Light" w:hAnsi="Montserrat Light"/>
        </w:rPr>
        <w:t xml:space="preserve"> </w:t>
      </w:r>
      <w:proofErr w:type="spellStart"/>
      <w:r w:rsidR="00A326BD" w:rsidRPr="003F7B8F">
        <w:rPr>
          <w:rFonts w:ascii="Montserrat Light" w:hAnsi="Montserrat Light"/>
        </w:rPr>
        <w:t>verifica</w:t>
      </w:r>
      <w:proofErr w:type="spellEnd"/>
      <w:r w:rsidR="00A326BD" w:rsidRPr="003F7B8F">
        <w:rPr>
          <w:rFonts w:ascii="Montserrat Light" w:hAnsi="Montserrat Light"/>
        </w:rPr>
        <w:t xml:space="preserve"> </w:t>
      </w:r>
      <w:proofErr w:type="spellStart"/>
      <w:r w:rsidR="00A326BD" w:rsidRPr="003F7B8F">
        <w:rPr>
          <w:rFonts w:ascii="Montserrat Light" w:hAnsi="Montserrat Light"/>
        </w:rPr>
        <w:t>activitatea</w:t>
      </w:r>
      <w:proofErr w:type="spellEnd"/>
      <w:r w:rsidR="00A326BD" w:rsidRPr="003F7B8F">
        <w:rPr>
          <w:rFonts w:ascii="Montserrat Light" w:hAnsi="Montserrat Light"/>
        </w:rPr>
        <w:t xml:space="preserve"> </w:t>
      </w:r>
      <w:proofErr w:type="spellStart"/>
      <w:r w:rsidR="00A326BD" w:rsidRPr="003F7B8F">
        <w:rPr>
          <w:rFonts w:ascii="Montserrat Light" w:hAnsi="Montserrat Light"/>
        </w:rPr>
        <w:t>întreprinderilor</w:t>
      </w:r>
      <w:proofErr w:type="spellEnd"/>
      <w:r w:rsidR="00A326BD" w:rsidRPr="003F7B8F">
        <w:rPr>
          <w:rFonts w:ascii="Montserrat Light" w:hAnsi="Montserrat Light"/>
        </w:rPr>
        <w:t xml:space="preserve"> </w:t>
      </w:r>
      <w:proofErr w:type="spellStart"/>
      <w:r w:rsidR="00A326BD" w:rsidRPr="003F7B8F">
        <w:rPr>
          <w:rFonts w:ascii="Montserrat Light" w:hAnsi="Montserrat Light"/>
        </w:rPr>
        <w:t>publice</w:t>
      </w:r>
      <w:proofErr w:type="spellEnd"/>
      <w:r w:rsidR="00A326BD" w:rsidRPr="003F7B8F">
        <w:rPr>
          <w:rFonts w:ascii="Montserrat Light" w:hAnsi="Montserrat Light"/>
        </w:rPr>
        <w:t xml:space="preserve"> </w:t>
      </w:r>
      <w:proofErr w:type="spellStart"/>
      <w:r w:rsidR="00A326BD" w:rsidRPr="003F7B8F">
        <w:rPr>
          <w:rFonts w:ascii="Montserrat Light" w:hAnsi="Montserrat Light"/>
        </w:rPr>
        <w:t>aflate</w:t>
      </w:r>
      <w:proofErr w:type="spellEnd"/>
      <w:r w:rsidR="00A326BD" w:rsidRPr="003F7B8F">
        <w:rPr>
          <w:rFonts w:ascii="Montserrat Light" w:hAnsi="Montserrat Light"/>
        </w:rPr>
        <w:t xml:space="preserve"> sub </w:t>
      </w:r>
      <w:proofErr w:type="spellStart"/>
      <w:r w:rsidR="00A326BD" w:rsidRPr="003F7B8F">
        <w:rPr>
          <w:rFonts w:ascii="Montserrat Light" w:hAnsi="Montserrat Light"/>
        </w:rPr>
        <w:t>autoritatea</w:t>
      </w:r>
      <w:proofErr w:type="spellEnd"/>
      <w:r w:rsidR="00A326BD" w:rsidRPr="003F7B8F">
        <w:rPr>
          <w:rFonts w:ascii="Montserrat Light" w:hAnsi="Montserrat Light"/>
        </w:rPr>
        <w:t xml:space="preserve"> </w:t>
      </w:r>
      <w:proofErr w:type="spellStart"/>
      <w:r w:rsidR="00A326BD" w:rsidRPr="003F7B8F">
        <w:rPr>
          <w:rFonts w:ascii="Montserrat Light" w:hAnsi="Montserrat Light"/>
        </w:rPr>
        <w:t>Consiliului</w:t>
      </w:r>
      <w:proofErr w:type="spellEnd"/>
      <w:r w:rsidR="00A326BD" w:rsidRPr="003F7B8F">
        <w:rPr>
          <w:rFonts w:ascii="Montserrat Light" w:hAnsi="Montserrat Light"/>
        </w:rPr>
        <w:t xml:space="preserve"> </w:t>
      </w:r>
      <w:proofErr w:type="spellStart"/>
      <w:r w:rsidR="00A326BD" w:rsidRPr="003F7B8F">
        <w:rPr>
          <w:rFonts w:ascii="Montserrat Light" w:hAnsi="Montserrat Light"/>
        </w:rPr>
        <w:t>Județean</w:t>
      </w:r>
      <w:proofErr w:type="spellEnd"/>
      <w:r w:rsidR="00A326BD" w:rsidRPr="003F7B8F">
        <w:rPr>
          <w:rFonts w:ascii="Montserrat Light" w:hAnsi="Montserrat Light"/>
        </w:rPr>
        <w:t xml:space="preserve"> Cluj </w:t>
      </w:r>
      <w:proofErr w:type="spellStart"/>
      <w:r w:rsidR="00824228" w:rsidRPr="003F7B8F">
        <w:rPr>
          <w:rFonts w:ascii="Montserrat Light" w:hAnsi="Montserrat Light"/>
        </w:rPr>
        <w:t>în</w:t>
      </w:r>
      <w:proofErr w:type="spellEnd"/>
      <w:r w:rsidR="00824228" w:rsidRPr="003F7B8F">
        <w:rPr>
          <w:rFonts w:ascii="Montserrat Light" w:hAnsi="Montserrat Light"/>
        </w:rPr>
        <w:t xml:space="preserve"> </w:t>
      </w:r>
      <w:proofErr w:type="spellStart"/>
      <w:r w:rsidR="00824228" w:rsidRPr="003F7B8F">
        <w:rPr>
          <w:rFonts w:ascii="Montserrat Light" w:hAnsi="Montserrat Light"/>
        </w:rPr>
        <w:t>perioada</w:t>
      </w:r>
      <w:proofErr w:type="spellEnd"/>
      <w:r w:rsidR="00824228" w:rsidRPr="003F7B8F">
        <w:rPr>
          <w:rFonts w:ascii="Montserrat Light" w:hAnsi="Montserrat Light"/>
        </w:rPr>
        <w:t xml:space="preserve"> 1.01.2019-3</w:t>
      </w:r>
      <w:r w:rsidR="00B749DD" w:rsidRPr="003F7B8F">
        <w:rPr>
          <w:rFonts w:ascii="Montserrat Light" w:hAnsi="Montserrat Light"/>
        </w:rPr>
        <w:t>1</w:t>
      </w:r>
      <w:r w:rsidR="00824228" w:rsidRPr="003F7B8F">
        <w:rPr>
          <w:rFonts w:ascii="Montserrat Light" w:hAnsi="Montserrat Light"/>
        </w:rPr>
        <w:t xml:space="preserve">.03.2022, </w:t>
      </w:r>
      <w:proofErr w:type="spellStart"/>
      <w:r w:rsidR="00824228" w:rsidRPr="003F7B8F">
        <w:rPr>
          <w:rFonts w:ascii="Montserrat Light" w:hAnsi="Montserrat Light"/>
        </w:rPr>
        <w:t>în</w:t>
      </w:r>
      <w:proofErr w:type="spellEnd"/>
      <w:r w:rsidR="00824228" w:rsidRPr="003F7B8F">
        <w:rPr>
          <w:rFonts w:ascii="Montserrat Light" w:hAnsi="Montserrat Light"/>
        </w:rPr>
        <w:t xml:space="preserve"> </w:t>
      </w:r>
      <w:proofErr w:type="spellStart"/>
      <w:r w:rsidR="00EF1D7E" w:rsidRPr="003F7B8F">
        <w:rPr>
          <w:rFonts w:ascii="Montserrat Light" w:hAnsi="Montserrat Light"/>
        </w:rPr>
        <w:t>domeniile</w:t>
      </w:r>
      <w:proofErr w:type="spellEnd"/>
      <w:r w:rsidR="00EF1D7E" w:rsidRPr="003F7B8F">
        <w:rPr>
          <w:rFonts w:ascii="Montserrat Light" w:hAnsi="Montserrat Light"/>
        </w:rPr>
        <w:t xml:space="preserve"> </w:t>
      </w:r>
      <w:proofErr w:type="spellStart"/>
      <w:r w:rsidR="00EF1D7E" w:rsidRPr="003F7B8F">
        <w:rPr>
          <w:rFonts w:ascii="Montserrat Light" w:hAnsi="Montserrat Light"/>
        </w:rPr>
        <w:t>financiar</w:t>
      </w:r>
      <w:proofErr w:type="spellEnd"/>
      <w:r w:rsidR="00EF1D7E" w:rsidRPr="003F7B8F">
        <w:rPr>
          <w:rFonts w:ascii="Montserrat Light" w:hAnsi="Montserrat Light"/>
        </w:rPr>
        <w:t xml:space="preserve">, economic, juridic, </w:t>
      </w:r>
      <w:proofErr w:type="spellStart"/>
      <w:r w:rsidR="00EF1D7E" w:rsidRPr="003F7B8F">
        <w:rPr>
          <w:rFonts w:ascii="Montserrat Light" w:hAnsi="Montserrat Light"/>
        </w:rPr>
        <w:t>achiziții</w:t>
      </w:r>
      <w:proofErr w:type="spellEnd"/>
      <w:r w:rsidR="00EF1D7E" w:rsidRPr="003F7B8F">
        <w:rPr>
          <w:rFonts w:ascii="Montserrat Light" w:hAnsi="Montserrat Light"/>
        </w:rPr>
        <w:t xml:space="preserve"> </w:t>
      </w:r>
      <w:proofErr w:type="spellStart"/>
      <w:r w:rsidR="00EF1D7E" w:rsidRPr="003F7B8F">
        <w:rPr>
          <w:rFonts w:ascii="Montserrat Light" w:hAnsi="Montserrat Light"/>
        </w:rPr>
        <w:t>publice</w:t>
      </w:r>
      <w:proofErr w:type="spellEnd"/>
      <w:r w:rsidR="00EF1D7E" w:rsidRPr="003F7B8F">
        <w:rPr>
          <w:rFonts w:ascii="Montserrat Light" w:hAnsi="Montserrat Light"/>
        </w:rPr>
        <w:t xml:space="preserve">, </w:t>
      </w:r>
      <w:proofErr w:type="spellStart"/>
      <w:r w:rsidR="00EF1D7E" w:rsidRPr="003F7B8F">
        <w:rPr>
          <w:rFonts w:ascii="Montserrat Light" w:hAnsi="Montserrat Light"/>
        </w:rPr>
        <w:t>managementul</w:t>
      </w:r>
      <w:proofErr w:type="spellEnd"/>
      <w:r w:rsidR="00EF1D7E" w:rsidRPr="003F7B8F">
        <w:rPr>
          <w:rFonts w:ascii="Montserrat Light" w:hAnsi="Montserrat Light"/>
        </w:rPr>
        <w:t xml:space="preserve"> </w:t>
      </w:r>
      <w:proofErr w:type="spellStart"/>
      <w:r w:rsidR="00EF1D7E" w:rsidRPr="003F7B8F">
        <w:rPr>
          <w:rFonts w:ascii="Montserrat Light" w:hAnsi="Montserrat Light"/>
        </w:rPr>
        <w:t>resurselor</w:t>
      </w:r>
      <w:proofErr w:type="spellEnd"/>
      <w:r w:rsidR="00EF1D7E" w:rsidRPr="003F7B8F">
        <w:rPr>
          <w:rFonts w:ascii="Montserrat Light" w:hAnsi="Montserrat Light"/>
        </w:rPr>
        <w:t xml:space="preserve"> </w:t>
      </w:r>
      <w:proofErr w:type="spellStart"/>
      <w:r w:rsidR="00EF1D7E" w:rsidRPr="003F7B8F">
        <w:rPr>
          <w:rFonts w:ascii="Montserrat Light" w:hAnsi="Montserrat Light"/>
        </w:rPr>
        <w:t>umane</w:t>
      </w:r>
      <w:proofErr w:type="spellEnd"/>
      <w:r w:rsidR="00EF1D7E" w:rsidRPr="003F7B8F">
        <w:rPr>
          <w:rFonts w:ascii="Montserrat Light" w:hAnsi="Montserrat Light"/>
        </w:rPr>
        <w:t xml:space="preserve">, </w:t>
      </w:r>
      <w:proofErr w:type="spellStart"/>
      <w:r w:rsidR="00EF1D7E" w:rsidRPr="003F7B8F">
        <w:rPr>
          <w:rFonts w:ascii="Montserrat Light" w:hAnsi="Montserrat Light"/>
        </w:rPr>
        <w:t>modul</w:t>
      </w:r>
      <w:proofErr w:type="spellEnd"/>
      <w:r w:rsidR="00EF1D7E" w:rsidRPr="003F7B8F">
        <w:rPr>
          <w:rFonts w:ascii="Montserrat Light" w:hAnsi="Montserrat Light"/>
        </w:rPr>
        <w:t xml:space="preserve"> de </w:t>
      </w:r>
      <w:proofErr w:type="spellStart"/>
      <w:r w:rsidR="00EF1D7E" w:rsidRPr="003F7B8F">
        <w:rPr>
          <w:rFonts w:ascii="Montserrat Light" w:hAnsi="Montserrat Light"/>
        </w:rPr>
        <w:t>derulare</w:t>
      </w:r>
      <w:proofErr w:type="spellEnd"/>
      <w:r w:rsidR="00EF1D7E" w:rsidRPr="003F7B8F">
        <w:rPr>
          <w:rFonts w:ascii="Montserrat Light" w:hAnsi="Montserrat Light"/>
        </w:rPr>
        <w:t xml:space="preserve"> </w:t>
      </w:r>
      <w:proofErr w:type="gramStart"/>
      <w:r w:rsidR="00EF1D7E" w:rsidRPr="003F7B8F">
        <w:rPr>
          <w:rFonts w:ascii="Montserrat Light" w:hAnsi="Montserrat Light"/>
        </w:rPr>
        <w:t>a</w:t>
      </w:r>
      <w:proofErr w:type="gramEnd"/>
      <w:r w:rsidR="00EF1D7E" w:rsidRPr="003F7B8F">
        <w:rPr>
          <w:rFonts w:ascii="Montserrat Light" w:hAnsi="Montserrat Light"/>
        </w:rPr>
        <w:t xml:space="preserve"> </w:t>
      </w:r>
      <w:proofErr w:type="spellStart"/>
      <w:r w:rsidR="00EF1D7E" w:rsidRPr="003F7B8F">
        <w:rPr>
          <w:rFonts w:ascii="Montserrat Light" w:hAnsi="Montserrat Light"/>
        </w:rPr>
        <w:t>obiectivelor</w:t>
      </w:r>
      <w:proofErr w:type="spellEnd"/>
      <w:r w:rsidR="00EF1D7E" w:rsidRPr="003F7B8F">
        <w:rPr>
          <w:rFonts w:ascii="Montserrat Light" w:hAnsi="Montserrat Light"/>
        </w:rPr>
        <w:t xml:space="preserve"> de </w:t>
      </w:r>
      <w:proofErr w:type="spellStart"/>
      <w:r w:rsidR="00EF1D7E" w:rsidRPr="003F7B8F">
        <w:rPr>
          <w:rFonts w:ascii="Montserrat Light" w:hAnsi="Montserrat Light"/>
        </w:rPr>
        <w:t>investiții</w:t>
      </w:r>
      <w:proofErr w:type="spellEnd"/>
      <w:r w:rsidR="00EF1D7E" w:rsidRPr="003F7B8F">
        <w:rPr>
          <w:rFonts w:ascii="Montserrat Light" w:hAnsi="Montserrat Light"/>
        </w:rPr>
        <w:t xml:space="preserve"> </w:t>
      </w:r>
      <w:proofErr w:type="spellStart"/>
      <w:r w:rsidR="00EF1D7E" w:rsidRPr="003F7B8F">
        <w:rPr>
          <w:rFonts w:ascii="Montserrat Light" w:hAnsi="Montserrat Light"/>
        </w:rPr>
        <w:t>și</w:t>
      </w:r>
      <w:proofErr w:type="spellEnd"/>
      <w:r w:rsidR="00EF1D7E" w:rsidRPr="003F7B8F">
        <w:rPr>
          <w:rFonts w:ascii="Montserrat Light" w:hAnsi="Montserrat Light"/>
        </w:rPr>
        <w:t xml:space="preserve"> </w:t>
      </w:r>
      <w:proofErr w:type="spellStart"/>
      <w:r w:rsidR="00EF1D7E" w:rsidRPr="003F7B8F">
        <w:rPr>
          <w:rFonts w:ascii="Montserrat Light" w:hAnsi="Montserrat Light"/>
        </w:rPr>
        <w:t>programelor</w:t>
      </w:r>
      <w:proofErr w:type="spellEnd"/>
      <w:r w:rsidR="00EF1D7E" w:rsidRPr="003F7B8F">
        <w:rPr>
          <w:rFonts w:ascii="Montserrat Light" w:hAnsi="Montserrat Light"/>
        </w:rPr>
        <w:t xml:space="preserve"> de </w:t>
      </w:r>
      <w:proofErr w:type="spellStart"/>
      <w:r w:rsidR="00EF1D7E" w:rsidRPr="003F7B8F">
        <w:rPr>
          <w:rFonts w:ascii="Montserrat Light" w:hAnsi="Montserrat Light"/>
        </w:rPr>
        <w:t>dezvoltare</w:t>
      </w:r>
      <w:proofErr w:type="spellEnd"/>
      <w:r w:rsidR="00EF1D7E" w:rsidRPr="003F7B8F">
        <w:rPr>
          <w:rFonts w:ascii="Montserrat Light" w:hAnsi="Montserrat Light"/>
        </w:rPr>
        <w:t>.</w:t>
      </w:r>
    </w:p>
    <w:p w14:paraId="36AF214E" w14:textId="31720FD0" w:rsidR="00361F0D" w:rsidRPr="008E5E33" w:rsidRDefault="00361F0D" w:rsidP="007E3116">
      <w:pPr>
        <w:spacing w:line="240" w:lineRule="auto"/>
        <w:jc w:val="both"/>
        <w:rPr>
          <w:rFonts w:ascii="Montserrat Light" w:hAnsi="Montserrat Light"/>
        </w:rPr>
      </w:pPr>
      <w:r w:rsidRPr="003F7B8F">
        <w:rPr>
          <w:rFonts w:ascii="Montserrat Light" w:hAnsi="Montserrat Light"/>
          <w:b/>
          <w:bCs/>
        </w:rPr>
        <w:lastRenderedPageBreak/>
        <w:t>(3)</w:t>
      </w:r>
      <w:r w:rsidRPr="003F7B8F">
        <w:rPr>
          <w:rFonts w:ascii="Montserrat Light" w:hAnsi="Montserrat Light"/>
        </w:rPr>
        <w:t xml:space="preserve"> </w:t>
      </w:r>
      <w:proofErr w:type="spellStart"/>
      <w:r w:rsidRPr="003F7B8F">
        <w:rPr>
          <w:rFonts w:ascii="Montserrat Light" w:hAnsi="Montserrat Light"/>
        </w:rPr>
        <w:t>Comisia</w:t>
      </w:r>
      <w:proofErr w:type="spellEnd"/>
      <w:r w:rsidRPr="003F7B8F">
        <w:rPr>
          <w:rFonts w:ascii="Montserrat Light" w:hAnsi="Montserrat Light"/>
        </w:rPr>
        <w:t xml:space="preserve"> </w:t>
      </w:r>
      <w:proofErr w:type="spellStart"/>
      <w:r w:rsidRPr="003F7B8F">
        <w:rPr>
          <w:rFonts w:ascii="Montserrat Light" w:hAnsi="Montserrat Light"/>
        </w:rPr>
        <w:t>constituită</w:t>
      </w:r>
      <w:proofErr w:type="spellEnd"/>
      <w:r w:rsidRPr="003F7B8F">
        <w:rPr>
          <w:rFonts w:ascii="Montserrat Light" w:hAnsi="Montserrat Light"/>
        </w:rPr>
        <w:t xml:space="preserve"> conform </w:t>
      </w:r>
      <w:proofErr w:type="spellStart"/>
      <w:r w:rsidRPr="003F7B8F">
        <w:rPr>
          <w:rFonts w:ascii="Montserrat Light" w:hAnsi="Montserrat Light"/>
        </w:rPr>
        <w:t>alin</w:t>
      </w:r>
      <w:proofErr w:type="spellEnd"/>
      <w:r w:rsidR="002206F3" w:rsidRPr="003F7B8F">
        <w:rPr>
          <w:rFonts w:ascii="Montserrat Light" w:hAnsi="Montserrat Light"/>
        </w:rPr>
        <w:t>.</w:t>
      </w:r>
      <w:r w:rsidRPr="003F7B8F">
        <w:rPr>
          <w:rFonts w:ascii="Montserrat Light" w:hAnsi="Montserrat Light"/>
        </w:rPr>
        <w:t xml:space="preserve"> (1) </w:t>
      </w:r>
      <w:proofErr w:type="spellStart"/>
      <w:r w:rsidRPr="003F7B8F">
        <w:rPr>
          <w:rFonts w:ascii="Montserrat Light" w:hAnsi="Montserrat Light"/>
        </w:rPr>
        <w:t>își</w:t>
      </w:r>
      <w:proofErr w:type="spellEnd"/>
      <w:r w:rsidRPr="003F7B8F">
        <w:rPr>
          <w:rFonts w:ascii="Montserrat Light" w:hAnsi="Montserrat Light"/>
        </w:rPr>
        <w:t xml:space="preserve"> </w:t>
      </w:r>
      <w:proofErr w:type="spellStart"/>
      <w:r w:rsidRPr="003F7B8F">
        <w:rPr>
          <w:rFonts w:ascii="Montserrat Light" w:hAnsi="Montserrat Light"/>
        </w:rPr>
        <w:t>va</w:t>
      </w:r>
      <w:proofErr w:type="spellEnd"/>
      <w:r w:rsidRPr="003F7B8F">
        <w:rPr>
          <w:rFonts w:ascii="Montserrat Light" w:hAnsi="Montserrat Light"/>
        </w:rPr>
        <w:t xml:space="preserve"> </w:t>
      </w:r>
      <w:proofErr w:type="spellStart"/>
      <w:r w:rsidRPr="003F7B8F">
        <w:rPr>
          <w:rFonts w:ascii="Montserrat Light" w:hAnsi="Montserrat Light"/>
        </w:rPr>
        <w:t>desfășura</w:t>
      </w:r>
      <w:proofErr w:type="spellEnd"/>
      <w:r w:rsidRPr="003F7B8F">
        <w:rPr>
          <w:rFonts w:ascii="Montserrat Light" w:hAnsi="Montserrat Light"/>
        </w:rPr>
        <w:t xml:space="preserve"> </w:t>
      </w:r>
      <w:proofErr w:type="spellStart"/>
      <w:r w:rsidRPr="003F7B8F">
        <w:rPr>
          <w:rFonts w:ascii="Montserrat Light" w:hAnsi="Montserrat Light"/>
        </w:rPr>
        <w:t>activitatea</w:t>
      </w:r>
      <w:proofErr w:type="spellEnd"/>
      <w:r w:rsidRPr="003F7B8F">
        <w:rPr>
          <w:rFonts w:ascii="Montserrat Light" w:hAnsi="Montserrat Light"/>
        </w:rPr>
        <w:t xml:space="preserve"> </w:t>
      </w:r>
      <w:proofErr w:type="spellStart"/>
      <w:r w:rsidRPr="003F7B8F">
        <w:rPr>
          <w:rFonts w:ascii="Montserrat Light" w:hAnsi="Montserrat Light"/>
        </w:rPr>
        <w:t>în</w:t>
      </w:r>
      <w:proofErr w:type="spellEnd"/>
      <w:r w:rsidRPr="003F7B8F">
        <w:rPr>
          <w:rFonts w:ascii="Montserrat Light" w:hAnsi="Montserrat Light"/>
        </w:rPr>
        <w:t xml:space="preserve"> </w:t>
      </w:r>
      <w:proofErr w:type="spellStart"/>
      <w:r w:rsidRPr="003F7B8F">
        <w:rPr>
          <w:rFonts w:ascii="Montserrat Light" w:hAnsi="Montserrat Light"/>
        </w:rPr>
        <w:t>perioada</w:t>
      </w:r>
      <w:proofErr w:type="spellEnd"/>
      <w:r w:rsidRPr="003F7B8F">
        <w:rPr>
          <w:rFonts w:ascii="Montserrat Light" w:hAnsi="Montserrat Light"/>
        </w:rPr>
        <w:t xml:space="preserve"> 01.04.2022 – 3</w:t>
      </w:r>
      <w:r w:rsidR="00B749DD" w:rsidRPr="003F7B8F">
        <w:rPr>
          <w:rFonts w:ascii="Montserrat Light" w:hAnsi="Montserrat Light"/>
        </w:rPr>
        <w:t>0</w:t>
      </w:r>
      <w:r w:rsidRPr="003F7B8F">
        <w:rPr>
          <w:rFonts w:ascii="Montserrat Light" w:hAnsi="Montserrat Light"/>
        </w:rPr>
        <w:t>.</w:t>
      </w:r>
      <w:r w:rsidR="00B749DD" w:rsidRPr="003F7B8F">
        <w:rPr>
          <w:rFonts w:ascii="Montserrat Light" w:hAnsi="Montserrat Light"/>
        </w:rPr>
        <w:t>06</w:t>
      </w:r>
      <w:r w:rsidRPr="003F7B8F">
        <w:rPr>
          <w:rFonts w:ascii="Montserrat Light" w:hAnsi="Montserrat Light"/>
        </w:rPr>
        <w:t xml:space="preserve">.2022, cu </w:t>
      </w:r>
      <w:proofErr w:type="spellStart"/>
      <w:r w:rsidRPr="003F7B8F">
        <w:rPr>
          <w:rFonts w:ascii="Montserrat Light" w:hAnsi="Montserrat Light"/>
        </w:rPr>
        <w:t>posibilitatea</w:t>
      </w:r>
      <w:proofErr w:type="spellEnd"/>
      <w:r w:rsidRPr="003F7B8F">
        <w:rPr>
          <w:rFonts w:ascii="Montserrat Light" w:hAnsi="Montserrat Light"/>
        </w:rPr>
        <w:t xml:space="preserve"> de </w:t>
      </w:r>
      <w:proofErr w:type="spellStart"/>
      <w:r w:rsidRPr="003F7B8F">
        <w:rPr>
          <w:rFonts w:ascii="Montserrat Light" w:hAnsi="Montserrat Light"/>
        </w:rPr>
        <w:t>prelungire</w:t>
      </w:r>
      <w:proofErr w:type="spellEnd"/>
      <w:r w:rsidRPr="003F7B8F">
        <w:rPr>
          <w:rFonts w:ascii="Montserrat Light" w:hAnsi="Montserrat Light"/>
        </w:rPr>
        <w:t xml:space="preserve"> a </w:t>
      </w:r>
      <w:proofErr w:type="spellStart"/>
      <w:r w:rsidRPr="003F7B8F">
        <w:rPr>
          <w:rFonts w:ascii="Montserrat Light" w:hAnsi="Montserrat Light"/>
        </w:rPr>
        <w:t>perioadei</w:t>
      </w:r>
      <w:proofErr w:type="spellEnd"/>
      <w:r w:rsidRPr="003F7B8F">
        <w:rPr>
          <w:rFonts w:ascii="Montserrat Light" w:hAnsi="Montserrat Light"/>
        </w:rPr>
        <w:t xml:space="preserve">, </w:t>
      </w:r>
      <w:proofErr w:type="spellStart"/>
      <w:r w:rsidRPr="003F7B8F">
        <w:rPr>
          <w:rFonts w:ascii="Montserrat Light" w:hAnsi="Montserrat Light"/>
        </w:rPr>
        <w:t>și</w:t>
      </w:r>
      <w:proofErr w:type="spellEnd"/>
      <w:r w:rsidRPr="003F7B8F">
        <w:rPr>
          <w:rFonts w:ascii="Montserrat Light" w:hAnsi="Montserrat Light"/>
        </w:rPr>
        <w:t xml:space="preserve"> </w:t>
      </w:r>
      <w:proofErr w:type="spellStart"/>
      <w:r w:rsidRPr="003F7B8F">
        <w:rPr>
          <w:rFonts w:ascii="Montserrat Light" w:hAnsi="Montserrat Light"/>
        </w:rPr>
        <w:t>va</w:t>
      </w:r>
      <w:proofErr w:type="spellEnd"/>
      <w:r w:rsidRPr="003F7B8F">
        <w:rPr>
          <w:rFonts w:ascii="Montserrat Light" w:hAnsi="Montserrat Light"/>
        </w:rPr>
        <w:t xml:space="preserve"> </w:t>
      </w:r>
      <w:proofErr w:type="spellStart"/>
      <w:r w:rsidRPr="003F7B8F">
        <w:rPr>
          <w:rFonts w:ascii="Montserrat Light" w:hAnsi="Montserrat Light"/>
        </w:rPr>
        <w:t>prezenta</w:t>
      </w:r>
      <w:proofErr w:type="spellEnd"/>
      <w:r w:rsidRPr="003F7B8F">
        <w:rPr>
          <w:rFonts w:ascii="Montserrat Light" w:hAnsi="Montserrat Light"/>
        </w:rPr>
        <w:t xml:space="preserve"> </w:t>
      </w:r>
      <w:proofErr w:type="spellStart"/>
      <w:r w:rsidR="00E7461D" w:rsidRPr="003F7B8F">
        <w:rPr>
          <w:rFonts w:ascii="Montserrat Light" w:hAnsi="Montserrat Light"/>
        </w:rPr>
        <w:t>Consiliului</w:t>
      </w:r>
      <w:proofErr w:type="spellEnd"/>
      <w:r w:rsidR="00E7461D" w:rsidRPr="003F7B8F">
        <w:rPr>
          <w:rFonts w:ascii="Montserrat Light" w:hAnsi="Montserrat Light"/>
        </w:rPr>
        <w:t xml:space="preserve"> </w:t>
      </w:r>
      <w:proofErr w:type="spellStart"/>
      <w:r w:rsidR="00E7461D" w:rsidRPr="003F7B8F">
        <w:rPr>
          <w:rFonts w:ascii="Montserrat Light" w:hAnsi="Montserrat Light"/>
        </w:rPr>
        <w:t>Județean</w:t>
      </w:r>
      <w:proofErr w:type="spellEnd"/>
      <w:r w:rsidR="00E7461D" w:rsidRPr="008E5E33">
        <w:rPr>
          <w:rFonts w:ascii="Montserrat Light" w:hAnsi="Montserrat Light"/>
        </w:rPr>
        <w:t xml:space="preserve"> </w:t>
      </w:r>
      <w:r w:rsidR="00B749DD">
        <w:rPr>
          <w:rFonts w:ascii="Montserrat Light" w:hAnsi="Montserrat Light"/>
        </w:rPr>
        <w:t xml:space="preserve">un </w:t>
      </w:r>
      <w:proofErr w:type="spellStart"/>
      <w:r w:rsidR="00B749DD">
        <w:rPr>
          <w:rFonts w:ascii="Montserrat Light" w:hAnsi="Montserrat Light"/>
        </w:rPr>
        <w:t>raport</w:t>
      </w:r>
      <w:proofErr w:type="spellEnd"/>
      <w:r w:rsidRPr="008E5E33">
        <w:rPr>
          <w:rFonts w:ascii="Montserrat Light" w:hAnsi="Montserrat Light"/>
        </w:rPr>
        <w:t xml:space="preserve"> cu </w:t>
      </w:r>
      <w:proofErr w:type="spellStart"/>
      <w:r w:rsidRPr="008E5E33">
        <w:rPr>
          <w:rFonts w:ascii="Montserrat Light" w:hAnsi="Montserrat Light"/>
        </w:rPr>
        <w:t>privi</w:t>
      </w:r>
      <w:r w:rsidR="004C4D46" w:rsidRPr="008E5E33">
        <w:rPr>
          <w:rFonts w:ascii="Montserrat Light" w:hAnsi="Montserrat Light"/>
        </w:rPr>
        <w:t>re</w:t>
      </w:r>
      <w:proofErr w:type="spellEnd"/>
      <w:r w:rsidRPr="008E5E33">
        <w:rPr>
          <w:rFonts w:ascii="Montserrat Light" w:hAnsi="Montserrat Light"/>
        </w:rPr>
        <w:t xml:space="preserve"> la </w:t>
      </w:r>
      <w:proofErr w:type="spellStart"/>
      <w:r w:rsidRPr="008E5E33">
        <w:rPr>
          <w:rFonts w:ascii="Montserrat Light" w:hAnsi="Montserrat Light"/>
        </w:rPr>
        <w:t>analizele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și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verificările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efectuate</w:t>
      </w:r>
      <w:proofErr w:type="spellEnd"/>
      <w:r w:rsidR="00E7461D" w:rsidRPr="008E5E33">
        <w:rPr>
          <w:rFonts w:ascii="Montserrat Light" w:hAnsi="Montserrat Light"/>
        </w:rPr>
        <w:t xml:space="preserve"> </w:t>
      </w:r>
      <w:proofErr w:type="spellStart"/>
      <w:r w:rsidR="009B5D56">
        <w:rPr>
          <w:rFonts w:ascii="Montserrat Light" w:hAnsi="Montserrat Light"/>
        </w:rPr>
        <w:t>cuprinzând</w:t>
      </w:r>
      <w:proofErr w:type="spellEnd"/>
      <w:r w:rsidR="00E7461D" w:rsidRPr="008E5E33">
        <w:rPr>
          <w:rFonts w:ascii="Montserrat Light" w:hAnsi="Montserrat Light"/>
        </w:rPr>
        <w:t xml:space="preserve"> </w:t>
      </w:r>
      <w:proofErr w:type="spellStart"/>
      <w:r w:rsidR="00E7461D" w:rsidRPr="008E5E33">
        <w:rPr>
          <w:rFonts w:ascii="Montserrat Light" w:hAnsi="Montserrat Light"/>
        </w:rPr>
        <w:t>constatările</w:t>
      </w:r>
      <w:proofErr w:type="spellEnd"/>
      <w:r w:rsidR="00E7461D" w:rsidRPr="008E5E33">
        <w:rPr>
          <w:rFonts w:ascii="Montserrat Light" w:hAnsi="Montserrat Light"/>
        </w:rPr>
        <w:t xml:space="preserve">, </w:t>
      </w:r>
      <w:proofErr w:type="spellStart"/>
      <w:r w:rsidR="00E7461D" w:rsidRPr="008E5E33">
        <w:rPr>
          <w:rFonts w:ascii="Montserrat Light" w:hAnsi="Montserrat Light"/>
        </w:rPr>
        <w:t>concluziile</w:t>
      </w:r>
      <w:proofErr w:type="spellEnd"/>
      <w:r w:rsidR="00E7461D" w:rsidRPr="008E5E33">
        <w:rPr>
          <w:rFonts w:ascii="Montserrat Light" w:hAnsi="Montserrat Light"/>
        </w:rPr>
        <w:t xml:space="preserve"> </w:t>
      </w:r>
      <w:proofErr w:type="spellStart"/>
      <w:r w:rsidR="00E7461D" w:rsidRPr="008E5E33">
        <w:rPr>
          <w:rFonts w:ascii="Montserrat Light" w:hAnsi="Montserrat Light"/>
        </w:rPr>
        <w:t>şi</w:t>
      </w:r>
      <w:proofErr w:type="spellEnd"/>
      <w:r w:rsidR="00E7461D" w:rsidRPr="008E5E33">
        <w:rPr>
          <w:rFonts w:ascii="Montserrat Light" w:hAnsi="Montserrat Light"/>
        </w:rPr>
        <w:t xml:space="preserve"> </w:t>
      </w:r>
      <w:proofErr w:type="spellStart"/>
      <w:r w:rsidR="00E7461D" w:rsidRPr="008E5E33">
        <w:rPr>
          <w:rFonts w:ascii="Montserrat Light" w:hAnsi="Montserrat Light"/>
        </w:rPr>
        <w:t>propunerile</w:t>
      </w:r>
      <w:proofErr w:type="spellEnd"/>
      <w:r w:rsidR="00E7461D" w:rsidRPr="008E5E33">
        <w:rPr>
          <w:rFonts w:ascii="Montserrat Light" w:hAnsi="Montserrat Light"/>
        </w:rPr>
        <w:t xml:space="preserve"> concrete de </w:t>
      </w:r>
      <w:proofErr w:type="spellStart"/>
      <w:r w:rsidR="00E7461D" w:rsidRPr="008E5E33">
        <w:rPr>
          <w:rFonts w:ascii="Montserrat Light" w:hAnsi="Montserrat Light"/>
        </w:rPr>
        <w:t>îmbunătăţire</w:t>
      </w:r>
      <w:proofErr w:type="spellEnd"/>
      <w:r w:rsidR="00E7461D" w:rsidRPr="008E5E33">
        <w:rPr>
          <w:rFonts w:ascii="Montserrat Light" w:hAnsi="Montserrat Light"/>
        </w:rPr>
        <w:t xml:space="preserve"> </w:t>
      </w:r>
      <w:proofErr w:type="gramStart"/>
      <w:r w:rsidR="00E7461D" w:rsidRPr="008E5E33">
        <w:rPr>
          <w:rFonts w:ascii="Montserrat Light" w:hAnsi="Montserrat Light"/>
        </w:rPr>
        <w:t>a</w:t>
      </w:r>
      <w:proofErr w:type="gramEnd"/>
      <w:r w:rsidR="00E7461D" w:rsidRPr="008E5E33">
        <w:rPr>
          <w:rFonts w:ascii="Montserrat Light" w:hAnsi="Montserrat Light"/>
        </w:rPr>
        <w:t xml:space="preserve"> </w:t>
      </w:r>
      <w:proofErr w:type="spellStart"/>
      <w:r w:rsidR="00E7461D" w:rsidRPr="008E5E33">
        <w:rPr>
          <w:rFonts w:ascii="Montserrat Light" w:hAnsi="Montserrat Light"/>
        </w:rPr>
        <w:t>activităţii</w:t>
      </w:r>
      <w:proofErr w:type="spellEnd"/>
      <w:r w:rsidR="00E7461D" w:rsidRPr="008E5E33">
        <w:rPr>
          <w:rFonts w:ascii="Montserrat Light" w:hAnsi="Montserrat Light"/>
        </w:rPr>
        <w:t xml:space="preserve"> </w:t>
      </w:r>
      <w:proofErr w:type="spellStart"/>
      <w:r w:rsidR="00E7461D" w:rsidRPr="008E5E33">
        <w:rPr>
          <w:rFonts w:ascii="Montserrat Light" w:hAnsi="Montserrat Light"/>
        </w:rPr>
        <w:t>în</w:t>
      </w:r>
      <w:proofErr w:type="spellEnd"/>
      <w:r w:rsidR="00E7461D" w:rsidRPr="008E5E33">
        <w:rPr>
          <w:rFonts w:ascii="Montserrat Light" w:hAnsi="Montserrat Light"/>
        </w:rPr>
        <w:t xml:space="preserve"> </w:t>
      </w:r>
      <w:proofErr w:type="spellStart"/>
      <w:r w:rsidR="00E7461D" w:rsidRPr="008E5E33">
        <w:rPr>
          <w:rFonts w:ascii="Montserrat Light" w:hAnsi="Montserrat Light"/>
        </w:rPr>
        <w:t>domeniul</w:t>
      </w:r>
      <w:proofErr w:type="spellEnd"/>
      <w:r w:rsidR="00E7461D" w:rsidRPr="008E5E33">
        <w:rPr>
          <w:rFonts w:ascii="Montserrat Light" w:hAnsi="Montserrat Light"/>
        </w:rPr>
        <w:t xml:space="preserve"> </w:t>
      </w:r>
      <w:proofErr w:type="spellStart"/>
      <w:r w:rsidR="00E7461D" w:rsidRPr="008E5E33">
        <w:rPr>
          <w:rFonts w:ascii="Montserrat Light" w:hAnsi="Montserrat Light"/>
        </w:rPr>
        <w:t>supus</w:t>
      </w:r>
      <w:proofErr w:type="spellEnd"/>
      <w:r w:rsidR="00E7461D" w:rsidRPr="008E5E33">
        <w:rPr>
          <w:rFonts w:ascii="Montserrat Light" w:hAnsi="Montserrat Light"/>
        </w:rPr>
        <w:t xml:space="preserve"> </w:t>
      </w:r>
      <w:proofErr w:type="spellStart"/>
      <w:r w:rsidR="00E7461D" w:rsidRPr="008E5E33">
        <w:rPr>
          <w:rFonts w:ascii="Montserrat Light" w:hAnsi="Montserrat Light"/>
        </w:rPr>
        <w:t>analizei</w:t>
      </w:r>
      <w:proofErr w:type="spellEnd"/>
      <w:r w:rsidR="00E7461D" w:rsidRPr="008E5E33">
        <w:rPr>
          <w:rFonts w:ascii="Montserrat Light" w:hAnsi="Montserrat Light"/>
        </w:rPr>
        <w:t xml:space="preserve"> </w:t>
      </w:r>
      <w:proofErr w:type="spellStart"/>
      <w:r w:rsidR="00E7461D" w:rsidRPr="008E5E33">
        <w:rPr>
          <w:rFonts w:ascii="Montserrat Light" w:hAnsi="Montserrat Light"/>
        </w:rPr>
        <w:t>sau</w:t>
      </w:r>
      <w:proofErr w:type="spellEnd"/>
      <w:r w:rsidR="00E7461D" w:rsidRPr="008E5E33">
        <w:rPr>
          <w:rFonts w:ascii="Montserrat Light" w:hAnsi="Montserrat Light"/>
        </w:rPr>
        <w:t xml:space="preserve"> </w:t>
      </w:r>
      <w:proofErr w:type="spellStart"/>
      <w:r w:rsidR="00E7461D" w:rsidRPr="008E5E33">
        <w:rPr>
          <w:rFonts w:ascii="Montserrat Light" w:hAnsi="Montserrat Light"/>
        </w:rPr>
        <w:t>verificării</w:t>
      </w:r>
      <w:proofErr w:type="spellEnd"/>
      <w:r w:rsidR="00E7461D" w:rsidRPr="008E5E33">
        <w:rPr>
          <w:rFonts w:ascii="Montserrat Light" w:hAnsi="Montserrat Light"/>
        </w:rPr>
        <w:t xml:space="preserve">, care pot face </w:t>
      </w:r>
      <w:proofErr w:type="spellStart"/>
      <w:r w:rsidR="00E7461D" w:rsidRPr="008E5E33">
        <w:rPr>
          <w:rFonts w:ascii="Montserrat Light" w:hAnsi="Montserrat Light"/>
        </w:rPr>
        <w:t>obiectul</w:t>
      </w:r>
      <w:proofErr w:type="spellEnd"/>
      <w:r w:rsidR="00E7461D" w:rsidRPr="008E5E33">
        <w:rPr>
          <w:rFonts w:ascii="Montserrat Light" w:hAnsi="Montserrat Light"/>
        </w:rPr>
        <w:t xml:space="preserve"> </w:t>
      </w:r>
      <w:proofErr w:type="spellStart"/>
      <w:r w:rsidR="00E7461D" w:rsidRPr="008E5E33">
        <w:rPr>
          <w:rFonts w:ascii="Montserrat Light" w:hAnsi="Montserrat Light"/>
        </w:rPr>
        <w:t>unui</w:t>
      </w:r>
      <w:proofErr w:type="spellEnd"/>
      <w:r w:rsidR="00E7461D" w:rsidRPr="008E5E33">
        <w:rPr>
          <w:rFonts w:ascii="Montserrat Light" w:hAnsi="Montserrat Light"/>
        </w:rPr>
        <w:t xml:space="preserve"> </w:t>
      </w:r>
      <w:proofErr w:type="spellStart"/>
      <w:r w:rsidR="00E7461D" w:rsidRPr="008E5E33">
        <w:rPr>
          <w:rFonts w:ascii="Montserrat Light" w:hAnsi="Montserrat Light"/>
        </w:rPr>
        <w:t>proiect</w:t>
      </w:r>
      <w:proofErr w:type="spellEnd"/>
      <w:r w:rsidR="00E7461D" w:rsidRPr="008E5E33">
        <w:rPr>
          <w:rFonts w:ascii="Montserrat Light" w:hAnsi="Montserrat Light"/>
        </w:rPr>
        <w:t xml:space="preserve"> de </w:t>
      </w:r>
      <w:proofErr w:type="spellStart"/>
      <w:r w:rsidR="00E7461D" w:rsidRPr="008E5E33">
        <w:rPr>
          <w:rFonts w:ascii="Montserrat Light" w:hAnsi="Montserrat Light"/>
        </w:rPr>
        <w:t>hotărâre</w:t>
      </w:r>
      <w:proofErr w:type="spellEnd"/>
      <w:r w:rsidR="00E7461D" w:rsidRPr="008E5E33">
        <w:rPr>
          <w:rFonts w:ascii="Montserrat Light" w:hAnsi="Montserrat Light"/>
        </w:rPr>
        <w:t xml:space="preserve">. </w:t>
      </w:r>
    </w:p>
    <w:p w14:paraId="05D8AD2F" w14:textId="537B1E2C" w:rsidR="00361F0D" w:rsidRPr="008E5E33" w:rsidRDefault="00361F0D" w:rsidP="007E3116">
      <w:pPr>
        <w:spacing w:line="240" w:lineRule="auto"/>
        <w:jc w:val="both"/>
        <w:rPr>
          <w:rFonts w:ascii="Montserrat Light" w:hAnsi="Montserrat Light"/>
        </w:rPr>
      </w:pPr>
      <w:r w:rsidRPr="008E5E33">
        <w:rPr>
          <w:rFonts w:ascii="Montserrat Light" w:hAnsi="Montserrat Light"/>
          <w:b/>
          <w:bCs/>
          <w:snapToGrid w:val="0"/>
        </w:rPr>
        <w:t>(</w:t>
      </w:r>
      <w:r w:rsidR="002206F3" w:rsidRPr="008E5E33">
        <w:rPr>
          <w:rFonts w:ascii="Montserrat Light" w:hAnsi="Montserrat Light"/>
          <w:b/>
          <w:bCs/>
          <w:snapToGrid w:val="0"/>
        </w:rPr>
        <w:t>4</w:t>
      </w:r>
      <w:r w:rsidRPr="00B749DD">
        <w:rPr>
          <w:rFonts w:ascii="Montserrat Light" w:hAnsi="Montserrat Light"/>
          <w:b/>
          <w:bCs/>
          <w:snapToGrid w:val="0"/>
        </w:rPr>
        <w:t xml:space="preserve">) </w:t>
      </w:r>
      <w:proofErr w:type="spellStart"/>
      <w:r w:rsidRPr="00B749DD">
        <w:rPr>
          <w:rFonts w:ascii="Montserrat Light" w:hAnsi="Montserrat Light"/>
          <w:snapToGrid w:val="0"/>
        </w:rPr>
        <w:t>Secretariatul</w:t>
      </w:r>
      <w:proofErr w:type="spellEnd"/>
      <w:r w:rsidRPr="00B749DD">
        <w:rPr>
          <w:rFonts w:ascii="Montserrat Light" w:hAnsi="Montserrat Light"/>
          <w:snapToGrid w:val="0"/>
        </w:rPr>
        <w:t xml:space="preserve"> </w:t>
      </w:r>
      <w:proofErr w:type="spellStart"/>
      <w:r w:rsidRPr="00B749DD">
        <w:rPr>
          <w:rFonts w:ascii="Montserrat Light" w:hAnsi="Montserrat Light"/>
          <w:snapToGrid w:val="0"/>
        </w:rPr>
        <w:t>comisiei</w:t>
      </w:r>
      <w:proofErr w:type="spellEnd"/>
      <w:r w:rsidRPr="008E5E33">
        <w:rPr>
          <w:rFonts w:ascii="Montserrat Light" w:hAnsi="Montserrat Light"/>
          <w:b/>
          <w:bCs/>
          <w:snapToGrid w:val="0"/>
        </w:rPr>
        <w:t xml:space="preserve"> </w:t>
      </w:r>
      <w:proofErr w:type="spellStart"/>
      <w:r w:rsidRPr="008E5E33">
        <w:rPr>
          <w:rFonts w:ascii="Montserrat Light" w:hAnsi="Montserrat Light"/>
        </w:rPr>
        <w:t>constituite</w:t>
      </w:r>
      <w:proofErr w:type="spellEnd"/>
      <w:r w:rsidRPr="008E5E33">
        <w:rPr>
          <w:rFonts w:ascii="Montserrat Light" w:hAnsi="Montserrat Light"/>
        </w:rPr>
        <w:t xml:space="preserve"> conform </w:t>
      </w:r>
      <w:proofErr w:type="spellStart"/>
      <w:r w:rsidRPr="008E5E33">
        <w:rPr>
          <w:rFonts w:ascii="Montserrat Light" w:hAnsi="Montserrat Light"/>
        </w:rPr>
        <w:t>alin</w:t>
      </w:r>
      <w:proofErr w:type="spellEnd"/>
      <w:r w:rsidR="002206F3" w:rsidRPr="008E5E33">
        <w:rPr>
          <w:rFonts w:ascii="Montserrat Light" w:hAnsi="Montserrat Light"/>
        </w:rPr>
        <w:t xml:space="preserve">. </w:t>
      </w:r>
      <w:r w:rsidRPr="008E5E33">
        <w:rPr>
          <w:rFonts w:ascii="Montserrat Light" w:hAnsi="Montserrat Light"/>
        </w:rPr>
        <w:t xml:space="preserve">(1) </w:t>
      </w:r>
      <w:proofErr w:type="spellStart"/>
      <w:r w:rsidRPr="008E5E33">
        <w:rPr>
          <w:rFonts w:ascii="Montserrat Light" w:hAnsi="Montserrat Light"/>
        </w:rPr>
        <w:t>va</w:t>
      </w:r>
      <w:proofErr w:type="spellEnd"/>
      <w:r w:rsidRPr="008E5E33">
        <w:rPr>
          <w:rFonts w:ascii="Montserrat Light" w:hAnsi="Montserrat Light"/>
        </w:rPr>
        <w:t xml:space="preserve"> fi </w:t>
      </w:r>
      <w:proofErr w:type="spellStart"/>
      <w:r w:rsidRPr="008E5E33">
        <w:rPr>
          <w:rFonts w:ascii="Montserrat Light" w:hAnsi="Montserrat Light"/>
        </w:rPr>
        <w:t>asigurat</w:t>
      </w:r>
      <w:proofErr w:type="spellEnd"/>
      <w:r w:rsidRPr="008E5E33">
        <w:rPr>
          <w:rFonts w:ascii="Montserrat Light" w:hAnsi="Montserrat Light"/>
        </w:rPr>
        <w:t xml:space="preserve"> de </w:t>
      </w:r>
      <w:proofErr w:type="spellStart"/>
      <w:r w:rsidRPr="008E5E33">
        <w:rPr>
          <w:rFonts w:ascii="Montserrat Light" w:hAnsi="Montserrat Light"/>
        </w:rPr>
        <w:t>către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dna</w:t>
      </w:r>
      <w:proofErr w:type="spellEnd"/>
      <w:r w:rsidRPr="008E5E33">
        <w:rPr>
          <w:rFonts w:ascii="Montserrat Light" w:hAnsi="Montserrat Light"/>
        </w:rPr>
        <w:t xml:space="preserve"> Cristina </w:t>
      </w:r>
      <w:proofErr w:type="spellStart"/>
      <w:r w:rsidRPr="008E5E33">
        <w:rPr>
          <w:rFonts w:ascii="Montserrat Light" w:hAnsi="Montserrat Light"/>
        </w:rPr>
        <w:t>Șchiop</w:t>
      </w:r>
      <w:proofErr w:type="spellEnd"/>
      <w:r w:rsidRPr="008E5E33">
        <w:rPr>
          <w:rFonts w:ascii="Montserrat Light" w:hAnsi="Montserrat Light"/>
        </w:rPr>
        <w:t xml:space="preserve"> – director general, </w:t>
      </w:r>
      <w:proofErr w:type="spellStart"/>
      <w:r w:rsidRPr="008E5E33">
        <w:rPr>
          <w:rFonts w:ascii="Montserrat Light" w:hAnsi="Montserrat Light"/>
        </w:rPr>
        <w:t>dna</w:t>
      </w:r>
      <w:proofErr w:type="spellEnd"/>
      <w:r w:rsidRPr="008E5E33">
        <w:rPr>
          <w:rFonts w:ascii="Montserrat Light" w:hAnsi="Montserrat Light"/>
        </w:rPr>
        <w:t xml:space="preserve"> </w:t>
      </w:r>
      <w:r w:rsidR="00E7461D" w:rsidRPr="008E5E33">
        <w:rPr>
          <w:rFonts w:ascii="Montserrat Light" w:hAnsi="Montserrat Light"/>
        </w:rPr>
        <w:t xml:space="preserve">Andreea Jucan </w:t>
      </w:r>
      <w:r w:rsidR="00C26AF6" w:rsidRPr="008E5E33">
        <w:rPr>
          <w:rFonts w:ascii="Montserrat Light" w:hAnsi="Montserrat Light"/>
        </w:rPr>
        <w:t>–</w:t>
      </w:r>
      <w:r w:rsidR="00E7461D" w:rsidRPr="008E5E33">
        <w:rPr>
          <w:rFonts w:ascii="Montserrat Light" w:hAnsi="Montserrat Light"/>
        </w:rPr>
        <w:t xml:space="preserve"> </w:t>
      </w:r>
      <w:proofErr w:type="spellStart"/>
      <w:r w:rsidR="00C26AF6" w:rsidRPr="008E5E33">
        <w:rPr>
          <w:rFonts w:ascii="Montserrat Light" w:hAnsi="Montserrat Light"/>
        </w:rPr>
        <w:t>șef</w:t>
      </w:r>
      <w:proofErr w:type="spellEnd"/>
      <w:r w:rsidR="00C26AF6" w:rsidRPr="008E5E33">
        <w:rPr>
          <w:rFonts w:ascii="Montserrat Light" w:hAnsi="Montserrat Light"/>
        </w:rPr>
        <w:t xml:space="preserve"> </w:t>
      </w:r>
      <w:proofErr w:type="spellStart"/>
      <w:r w:rsidR="00C26AF6" w:rsidRPr="008E5E33">
        <w:rPr>
          <w:rFonts w:ascii="Montserrat Light" w:hAnsi="Montserrat Light"/>
        </w:rPr>
        <w:t>serviciu</w:t>
      </w:r>
      <w:proofErr w:type="spellEnd"/>
      <w:r w:rsidR="00E7461D" w:rsidRPr="008E5E33">
        <w:rPr>
          <w:rFonts w:ascii="Montserrat Light" w:hAnsi="Montserrat Light"/>
        </w:rPr>
        <w:t xml:space="preserve"> </w:t>
      </w:r>
      <w:proofErr w:type="spellStart"/>
      <w:r w:rsidR="00E7461D" w:rsidRPr="008E5E33">
        <w:rPr>
          <w:rFonts w:ascii="Montserrat Light" w:hAnsi="Montserrat Light"/>
        </w:rPr>
        <w:t>și</w:t>
      </w:r>
      <w:proofErr w:type="spellEnd"/>
      <w:r w:rsidR="00E7461D" w:rsidRPr="008E5E33">
        <w:rPr>
          <w:rFonts w:ascii="Montserrat Light" w:hAnsi="Montserrat Light"/>
        </w:rPr>
        <w:t xml:space="preserve"> </w:t>
      </w:r>
      <w:proofErr w:type="spellStart"/>
      <w:r w:rsidR="00E7461D" w:rsidRPr="008E5E33">
        <w:rPr>
          <w:rFonts w:ascii="Montserrat Light" w:hAnsi="Montserrat Light"/>
        </w:rPr>
        <w:t>dna</w:t>
      </w:r>
      <w:proofErr w:type="spellEnd"/>
      <w:r w:rsidR="00E7461D" w:rsidRPr="008E5E33">
        <w:rPr>
          <w:rFonts w:ascii="Montserrat Light" w:hAnsi="Montserrat Light"/>
        </w:rPr>
        <w:t xml:space="preserve"> Loredana </w:t>
      </w:r>
      <w:proofErr w:type="spellStart"/>
      <w:r w:rsidR="00E7461D" w:rsidRPr="008E5E33">
        <w:rPr>
          <w:rFonts w:ascii="Montserrat Light" w:hAnsi="Montserrat Light"/>
        </w:rPr>
        <w:t>Bădescu</w:t>
      </w:r>
      <w:proofErr w:type="spellEnd"/>
      <w:r w:rsidR="00E7461D" w:rsidRPr="008E5E33">
        <w:rPr>
          <w:rFonts w:ascii="Montserrat Light" w:hAnsi="Montserrat Light"/>
        </w:rPr>
        <w:t xml:space="preserve"> – </w:t>
      </w:r>
      <w:proofErr w:type="spellStart"/>
      <w:r w:rsidR="00E7461D" w:rsidRPr="008E5E33">
        <w:rPr>
          <w:rFonts w:ascii="Montserrat Light" w:hAnsi="Montserrat Light"/>
        </w:rPr>
        <w:t>consilier</w:t>
      </w:r>
      <w:proofErr w:type="spellEnd"/>
      <w:r w:rsidR="00E7461D" w:rsidRPr="008E5E33">
        <w:rPr>
          <w:rFonts w:ascii="Montserrat Light" w:hAnsi="Montserrat Light"/>
        </w:rPr>
        <w:t xml:space="preserve">, </w:t>
      </w:r>
      <w:proofErr w:type="spellStart"/>
      <w:r w:rsidR="00E7461D" w:rsidRPr="008E5E33">
        <w:rPr>
          <w:rFonts w:ascii="Montserrat Light" w:hAnsi="Montserrat Light"/>
        </w:rPr>
        <w:t>funcționari</w:t>
      </w:r>
      <w:proofErr w:type="spellEnd"/>
      <w:r w:rsidR="00E7461D" w:rsidRPr="008E5E33">
        <w:rPr>
          <w:rFonts w:ascii="Montserrat Light" w:hAnsi="Montserrat Light"/>
        </w:rPr>
        <w:t xml:space="preserve"> </w:t>
      </w:r>
      <w:proofErr w:type="spellStart"/>
      <w:r w:rsidR="00E7461D" w:rsidRPr="008E5E33">
        <w:rPr>
          <w:rFonts w:ascii="Montserrat Light" w:hAnsi="Montserrat Light"/>
        </w:rPr>
        <w:t>publici</w:t>
      </w:r>
      <w:proofErr w:type="spellEnd"/>
      <w:r w:rsidR="00E7461D" w:rsidRPr="008E5E33">
        <w:rPr>
          <w:rFonts w:ascii="Montserrat Light" w:hAnsi="Montserrat Light"/>
        </w:rPr>
        <w:t xml:space="preserve"> </w:t>
      </w:r>
      <w:proofErr w:type="spellStart"/>
      <w:r w:rsidR="00E7461D" w:rsidRPr="008E5E33">
        <w:rPr>
          <w:rFonts w:ascii="Montserrat Light" w:hAnsi="Montserrat Light"/>
        </w:rPr>
        <w:t>în</w:t>
      </w:r>
      <w:proofErr w:type="spellEnd"/>
      <w:r w:rsidR="00E7461D" w:rsidRPr="008E5E33">
        <w:rPr>
          <w:rFonts w:ascii="Montserrat Light" w:hAnsi="Montserrat Light"/>
        </w:rPr>
        <w:t xml:space="preserve"> </w:t>
      </w:r>
      <w:proofErr w:type="spellStart"/>
      <w:r w:rsidR="00E7461D" w:rsidRPr="008E5E33">
        <w:rPr>
          <w:rFonts w:ascii="Montserrat Light" w:hAnsi="Montserrat Light"/>
        </w:rPr>
        <w:t>cadrul</w:t>
      </w:r>
      <w:proofErr w:type="spellEnd"/>
      <w:r w:rsidR="00E7461D" w:rsidRPr="008E5E33">
        <w:rPr>
          <w:rFonts w:ascii="Montserrat Light" w:hAnsi="Montserrat Light"/>
        </w:rPr>
        <w:t xml:space="preserve"> </w:t>
      </w:r>
      <w:proofErr w:type="spellStart"/>
      <w:r w:rsidR="00E7461D" w:rsidRPr="008E5E33">
        <w:rPr>
          <w:rFonts w:ascii="Montserrat Light" w:hAnsi="Montserrat Light"/>
        </w:rPr>
        <w:t>aparatului</w:t>
      </w:r>
      <w:proofErr w:type="spellEnd"/>
      <w:r w:rsidR="00E7461D" w:rsidRPr="008E5E33">
        <w:rPr>
          <w:rFonts w:ascii="Montserrat Light" w:hAnsi="Montserrat Light"/>
        </w:rPr>
        <w:t xml:space="preserve"> de </w:t>
      </w:r>
      <w:proofErr w:type="spellStart"/>
      <w:r w:rsidR="00E7461D" w:rsidRPr="008E5E33">
        <w:rPr>
          <w:rFonts w:ascii="Montserrat Light" w:hAnsi="Montserrat Light"/>
        </w:rPr>
        <w:t>specialitate</w:t>
      </w:r>
      <w:proofErr w:type="spellEnd"/>
      <w:r w:rsidR="00E7461D" w:rsidRPr="008E5E33">
        <w:rPr>
          <w:rFonts w:ascii="Montserrat Light" w:hAnsi="Montserrat Light"/>
        </w:rPr>
        <w:t xml:space="preserve"> al </w:t>
      </w:r>
      <w:proofErr w:type="spellStart"/>
      <w:r w:rsidR="00E7461D" w:rsidRPr="008E5E33">
        <w:rPr>
          <w:rFonts w:ascii="Montserrat Light" w:hAnsi="Montserrat Light"/>
        </w:rPr>
        <w:t>Consiliului</w:t>
      </w:r>
      <w:proofErr w:type="spellEnd"/>
      <w:r w:rsidR="00E7461D" w:rsidRPr="008E5E33">
        <w:rPr>
          <w:rFonts w:ascii="Montserrat Light" w:hAnsi="Montserrat Light"/>
        </w:rPr>
        <w:t xml:space="preserve"> </w:t>
      </w:r>
      <w:proofErr w:type="spellStart"/>
      <w:r w:rsidR="00E7461D" w:rsidRPr="008E5E33">
        <w:rPr>
          <w:rFonts w:ascii="Montserrat Light" w:hAnsi="Montserrat Light"/>
        </w:rPr>
        <w:t>Județean</w:t>
      </w:r>
      <w:proofErr w:type="spellEnd"/>
      <w:r w:rsidR="00E7461D" w:rsidRPr="008E5E33">
        <w:rPr>
          <w:rFonts w:ascii="Montserrat Light" w:hAnsi="Montserrat Light"/>
        </w:rPr>
        <w:t xml:space="preserve"> Cluj</w:t>
      </w:r>
      <w:r w:rsidR="00C26AF6" w:rsidRPr="008E5E33">
        <w:rPr>
          <w:rFonts w:ascii="Montserrat Light" w:hAnsi="Montserrat Light"/>
        </w:rPr>
        <w:t xml:space="preserve">, </w:t>
      </w:r>
      <w:proofErr w:type="spellStart"/>
      <w:r w:rsidR="00C26AF6" w:rsidRPr="008E5E33">
        <w:rPr>
          <w:rFonts w:ascii="Montserrat Light" w:hAnsi="Montserrat Light"/>
        </w:rPr>
        <w:t>Direcția</w:t>
      </w:r>
      <w:proofErr w:type="spellEnd"/>
      <w:r w:rsidR="00C26AF6" w:rsidRPr="008E5E33">
        <w:rPr>
          <w:rFonts w:ascii="Montserrat Light" w:hAnsi="Montserrat Light"/>
        </w:rPr>
        <w:t xml:space="preserve"> </w:t>
      </w:r>
      <w:proofErr w:type="spellStart"/>
      <w:r w:rsidR="00C26AF6" w:rsidRPr="008E5E33">
        <w:rPr>
          <w:rFonts w:ascii="Montserrat Light" w:hAnsi="Montserrat Light"/>
        </w:rPr>
        <w:t>Generală</w:t>
      </w:r>
      <w:proofErr w:type="spellEnd"/>
      <w:r w:rsidR="00C26AF6" w:rsidRPr="008E5E33">
        <w:rPr>
          <w:rFonts w:ascii="Montserrat Light" w:hAnsi="Montserrat Light"/>
        </w:rPr>
        <w:t xml:space="preserve"> </w:t>
      </w:r>
      <w:proofErr w:type="spellStart"/>
      <w:r w:rsidR="00C26AF6" w:rsidRPr="008E5E33">
        <w:rPr>
          <w:rFonts w:ascii="Montserrat Light" w:hAnsi="Montserrat Light"/>
        </w:rPr>
        <w:t>Buget-Finanțe</w:t>
      </w:r>
      <w:proofErr w:type="spellEnd"/>
      <w:r w:rsidR="00C26AF6" w:rsidRPr="008E5E33">
        <w:rPr>
          <w:rFonts w:ascii="Montserrat Light" w:hAnsi="Montserrat Light"/>
        </w:rPr>
        <w:t xml:space="preserve">, Resurse </w:t>
      </w:r>
      <w:proofErr w:type="spellStart"/>
      <w:r w:rsidR="00C26AF6" w:rsidRPr="008E5E33">
        <w:rPr>
          <w:rFonts w:ascii="Montserrat Light" w:hAnsi="Montserrat Light"/>
        </w:rPr>
        <w:t>Umane</w:t>
      </w:r>
      <w:proofErr w:type="spellEnd"/>
      <w:r w:rsidR="00E7461D" w:rsidRPr="008E5E33">
        <w:rPr>
          <w:rFonts w:ascii="Montserrat Light" w:hAnsi="Montserrat Light"/>
        </w:rPr>
        <w:t>.</w:t>
      </w:r>
    </w:p>
    <w:p w14:paraId="34DB71BA" w14:textId="77777777" w:rsidR="00E7461D" w:rsidRPr="008E5E33" w:rsidRDefault="00E7461D" w:rsidP="002206F3">
      <w:pPr>
        <w:spacing w:line="240" w:lineRule="auto"/>
        <w:ind w:firstLine="709"/>
        <w:jc w:val="both"/>
        <w:rPr>
          <w:rFonts w:ascii="Montserrat Light" w:hAnsi="Montserrat Light"/>
          <w:lang w:val="en-US"/>
        </w:rPr>
      </w:pPr>
    </w:p>
    <w:p w14:paraId="64789945" w14:textId="2140ED93" w:rsidR="00361F0D" w:rsidRPr="008E5E33" w:rsidRDefault="00361F0D" w:rsidP="002206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8E5E33">
        <w:rPr>
          <w:rFonts w:ascii="Montserrat Light" w:hAnsi="Montserrat Light"/>
          <w:b/>
          <w:bCs/>
        </w:rPr>
        <w:t xml:space="preserve">Art. </w:t>
      </w:r>
      <w:r w:rsidR="00E7461D" w:rsidRPr="008E5E33">
        <w:rPr>
          <w:rFonts w:ascii="Montserrat Light" w:hAnsi="Montserrat Light"/>
          <w:b/>
          <w:bCs/>
        </w:rPr>
        <w:t>2</w:t>
      </w:r>
      <w:r w:rsidRPr="008E5E33">
        <w:rPr>
          <w:rFonts w:ascii="Montserrat Light" w:hAnsi="Montserrat Light"/>
          <w:b/>
          <w:bCs/>
        </w:rPr>
        <w:t>. (1)</w:t>
      </w:r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Membrii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comisi</w:t>
      </w:r>
      <w:r w:rsidR="00E7461D" w:rsidRPr="008E5E33">
        <w:rPr>
          <w:rFonts w:ascii="Montserrat Light" w:hAnsi="Montserrat Light"/>
        </w:rPr>
        <w:t>ei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speciale</w:t>
      </w:r>
      <w:proofErr w:type="spellEnd"/>
      <w:r w:rsidRPr="008E5E33">
        <w:rPr>
          <w:rFonts w:ascii="Montserrat Light" w:hAnsi="Montserrat Light"/>
        </w:rPr>
        <w:t xml:space="preserve"> de </w:t>
      </w:r>
      <w:proofErr w:type="spellStart"/>
      <w:r w:rsidRPr="008E5E33">
        <w:rPr>
          <w:rFonts w:ascii="Montserrat Light" w:hAnsi="Montserrat Light"/>
        </w:rPr>
        <w:t>analiză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şi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verificare</w:t>
      </w:r>
      <w:proofErr w:type="spellEnd"/>
      <w:r w:rsidRPr="008E5E33">
        <w:rPr>
          <w:rFonts w:ascii="Montserrat Light" w:hAnsi="Montserrat Light"/>
        </w:rPr>
        <w:t xml:space="preserve"> se </w:t>
      </w:r>
      <w:proofErr w:type="spellStart"/>
      <w:r w:rsidRPr="008E5E33">
        <w:rPr>
          <w:rFonts w:ascii="Montserrat Light" w:hAnsi="Montserrat Light"/>
        </w:rPr>
        <w:t>întrunesc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în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ședințe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și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lucrează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valabil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în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prezenţa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majorităţii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acestora</w:t>
      </w:r>
      <w:proofErr w:type="spellEnd"/>
      <w:r w:rsidRPr="008E5E33">
        <w:rPr>
          <w:rFonts w:ascii="Montserrat Light" w:hAnsi="Montserrat Light"/>
        </w:rPr>
        <w:t xml:space="preserve">. </w:t>
      </w:r>
    </w:p>
    <w:p w14:paraId="019CEAED" w14:textId="4BF648AE" w:rsidR="00361F0D" w:rsidRPr="008E5E33" w:rsidRDefault="00361F0D" w:rsidP="002206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Montserrat Light" w:hAnsi="Montserrat Light"/>
        </w:rPr>
      </w:pPr>
      <w:r w:rsidRPr="008E5E33">
        <w:rPr>
          <w:rFonts w:ascii="Montserrat Light" w:hAnsi="Montserrat Light"/>
          <w:b/>
          <w:bCs/>
        </w:rPr>
        <w:t>(2)</w:t>
      </w:r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Participarea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membrilor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comisi</w:t>
      </w:r>
      <w:r w:rsidR="004C4D46" w:rsidRPr="008E5E33">
        <w:rPr>
          <w:rFonts w:ascii="Montserrat Light" w:hAnsi="Montserrat Light"/>
        </w:rPr>
        <w:t>ei</w:t>
      </w:r>
      <w:proofErr w:type="spellEnd"/>
      <w:r w:rsidRPr="008E5E33">
        <w:rPr>
          <w:rFonts w:ascii="Montserrat Light" w:hAnsi="Montserrat Light"/>
        </w:rPr>
        <w:t xml:space="preserve"> la </w:t>
      </w:r>
      <w:proofErr w:type="spellStart"/>
      <w:r w:rsidRPr="008E5E33">
        <w:rPr>
          <w:rFonts w:ascii="Montserrat Light" w:hAnsi="Montserrat Light"/>
        </w:rPr>
        <w:t>şedinţele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acestora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este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obligatorie</w:t>
      </w:r>
      <w:proofErr w:type="spellEnd"/>
      <w:r w:rsidRPr="008E5E33">
        <w:rPr>
          <w:rFonts w:ascii="Montserrat Light" w:hAnsi="Montserrat Light"/>
        </w:rPr>
        <w:t>.</w:t>
      </w:r>
    </w:p>
    <w:p w14:paraId="7BED2710" w14:textId="0D602E0C" w:rsidR="00361F0D" w:rsidRPr="008E5E33" w:rsidRDefault="00361F0D" w:rsidP="002206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Montserrat Light" w:hAnsi="Montserrat Light"/>
        </w:rPr>
      </w:pPr>
      <w:r w:rsidRPr="008E5E33">
        <w:rPr>
          <w:rFonts w:ascii="Montserrat Light" w:hAnsi="Montserrat Light"/>
          <w:b/>
          <w:bCs/>
        </w:rPr>
        <w:t>(3)</w:t>
      </w:r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Comisi</w:t>
      </w:r>
      <w:r w:rsidR="004C4D46" w:rsidRPr="008E5E33">
        <w:rPr>
          <w:rFonts w:ascii="Montserrat Light" w:hAnsi="Montserrat Light"/>
        </w:rPr>
        <w:t>a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special</w:t>
      </w:r>
      <w:r w:rsidR="004C4D46" w:rsidRPr="008E5E33">
        <w:rPr>
          <w:rFonts w:ascii="Montserrat Light" w:hAnsi="Montserrat Light"/>
        </w:rPr>
        <w:t>ă</w:t>
      </w:r>
      <w:proofErr w:type="spellEnd"/>
      <w:r w:rsidRPr="008E5E33">
        <w:rPr>
          <w:rFonts w:ascii="Montserrat Light" w:hAnsi="Montserrat Light"/>
        </w:rPr>
        <w:t xml:space="preserve"> de </w:t>
      </w:r>
      <w:proofErr w:type="spellStart"/>
      <w:r w:rsidRPr="008E5E33">
        <w:rPr>
          <w:rFonts w:ascii="Montserrat Light" w:hAnsi="Montserrat Light"/>
        </w:rPr>
        <w:t>analiză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şi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verificare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ia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hotărâri</w:t>
      </w:r>
      <w:proofErr w:type="spellEnd"/>
      <w:r w:rsidRPr="008E5E33">
        <w:rPr>
          <w:rFonts w:ascii="Montserrat Light" w:hAnsi="Montserrat Light"/>
        </w:rPr>
        <w:t xml:space="preserve"> cu </w:t>
      </w:r>
      <w:proofErr w:type="spellStart"/>
      <w:r w:rsidRPr="008E5E33">
        <w:rPr>
          <w:rFonts w:ascii="Montserrat Light" w:hAnsi="Montserrat Light"/>
        </w:rPr>
        <w:t>votul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majorităţii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membrilor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prezenţi</w:t>
      </w:r>
      <w:proofErr w:type="spellEnd"/>
      <w:r w:rsidRPr="008E5E33">
        <w:rPr>
          <w:rFonts w:ascii="Montserrat Light" w:hAnsi="Montserrat Light"/>
        </w:rPr>
        <w:t xml:space="preserve">, </w:t>
      </w:r>
      <w:proofErr w:type="spellStart"/>
      <w:r w:rsidRPr="008E5E33">
        <w:rPr>
          <w:rFonts w:ascii="Montserrat Light" w:hAnsi="Montserrat Light"/>
        </w:rPr>
        <w:t>votul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fiind</w:t>
      </w:r>
      <w:proofErr w:type="spellEnd"/>
      <w:r w:rsidRPr="008E5E33">
        <w:rPr>
          <w:rFonts w:ascii="Montserrat Light" w:hAnsi="Montserrat Light"/>
        </w:rPr>
        <w:t xml:space="preserve">, de </w:t>
      </w:r>
      <w:proofErr w:type="spellStart"/>
      <w:r w:rsidRPr="008E5E33">
        <w:rPr>
          <w:rFonts w:ascii="Montserrat Light" w:hAnsi="Montserrat Light"/>
        </w:rPr>
        <w:t>regulă</w:t>
      </w:r>
      <w:proofErr w:type="spellEnd"/>
      <w:r w:rsidRPr="008E5E33">
        <w:rPr>
          <w:rFonts w:ascii="Montserrat Light" w:hAnsi="Montserrat Light"/>
        </w:rPr>
        <w:t xml:space="preserve">, </w:t>
      </w:r>
      <w:proofErr w:type="spellStart"/>
      <w:r w:rsidRPr="008E5E33">
        <w:rPr>
          <w:rFonts w:ascii="Montserrat Light" w:hAnsi="Montserrat Light"/>
        </w:rPr>
        <w:t>deschis</w:t>
      </w:r>
      <w:proofErr w:type="spellEnd"/>
      <w:r w:rsidRPr="008E5E33">
        <w:rPr>
          <w:rFonts w:ascii="Montserrat Light" w:hAnsi="Montserrat Light"/>
        </w:rPr>
        <w:t xml:space="preserve">, cu </w:t>
      </w:r>
      <w:proofErr w:type="spellStart"/>
      <w:r w:rsidRPr="008E5E33">
        <w:rPr>
          <w:rFonts w:ascii="Montserrat Light" w:hAnsi="Montserrat Light"/>
        </w:rPr>
        <w:t>excepția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situațiilor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în</w:t>
      </w:r>
      <w:proofErr w:type="spellEnd"/>
      <w:r w:rsidRPr="008E5E33">
        <w:rPr>
          <w:rFonts w:ascii="Montserrat Light" w:hAnsi="Montserrat Light"/>
        </w:rPr>
        <w:t xml:space="preserve"> care </w:t>
      </w:r>
      <w:proofErr w:type="spellStart"/>
      <w:r w:rsidRPr="008E5E33">
        <w:rPr>
          <w:rFonts w:ascii="Montserrat Light" w:hAnsi="Montserrat Light"/>
        </w:rPr>
        <w:t>comisia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hotărăște</w:t>
      </w:r>
      <w:proofErr w:type="spellEnd"/>
      <w:r w:rsidRPr="008E5E33">
        <w:rPr>
          <w:rFonts w:ascii="Montserrat Light" w:hAnsi="Montserrat Light"/>
        </w:rPr>
        <w:t xml:space="preserve"> ca </w:t>
      </w:r>
      <w:proofErr w:type="spellStart"/>
      <w:r w:rsidRPr="008E5E33">
        <w:rPr>
          <w:rFonts w:ascii="Montserrat Light" w:hAnsi="Montserrat Light"/>
        </w:rPr>
        <w:t>votul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să</w:t>
      </w:r>
      <w:proofErr w:type="spellEnd"/>
      <w:r w:rsidRPr="008E5E33">
        <w:rPr>
          <w:rFonts w:ascii="Montserrat Light" w:hAnsi="Montserrat Light"/>
        </w:rPr>
        <w:t xml:space="preserve"> fie secret, </w:t>
      </w:r>
      <w:proofErr w:type="spellStart"/>
      <w:r w:rsidRPr="008E5E33">
        <w:rPr>
          <w:rFonts w:ascii="Montserrat Light" w:hAnsi="Montserrat Light"/>
        </w:rPr>
        <w:t>stabilind</w:t>
      </w:r>
      <w:proofErr w:type="spellEnd"/>
      <w:r w:rsidRPr="008E5E33">
        <w:rPr>
          <w:rFonts w:ascii="Montserrat Light" w:hAnsi="Montserrat Light"/>
        </w:rPr>
        <w:t xml:space="preserve"> de la </w:t>
      </w:r>
      <w:proofErr w:type="spellStart"/>
      <w:r w:rsidRPr="008E5E33">
        <w:rPr>
          <w:rFonts w:ascii="Montserrat Light" w:hAnsi="Montserrat Light"/>
        </w:rPr>
        <w:t>caz</w:t>
      </w:r>
      <w:proofErr w:type="spellEnd"/>
      <w:r w:rsidRPr="008E5E33">
        <w:rPr>
          <w:rFonts w:ascii="Montserrat Light" w:hAnsi="Montserrat Light"/>
        </w:rPr>
        <w:t xml:space="preserve"> la </w:t>
      </w:r>
      <w:proofErr w:type="spellStart"/>
      <w:r w:rsidRPr="008E5E33">
        <w:rPr>
          <w:rFonts w:ascii="Montserrat Light" w:hAnsi="Montserrat Light"/>
        </w:rPr>
        <w:t>caz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şi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modalitatea</w:t>
      </w:r>
      <w:proofErr w:type="spellEnd"/>
      <w:r w:rsidRPr="008E5E33">
        <w:rPr>
          <w:rFonts w:ascii="Montserrat Light" w:hAnsi="Montserrat Light"/>
        </w:rPr>
        <w:t xml:space="preserve"> de </w:t>
      </w:r>
      <w:proofErr w:type="spellStart"/>
      <w:r w:rsidRPr="008E5E33">
        <w:rPr>
          <w:rFonts w:ascii="Montserrat Light" w:hAnsi="Montserrat Light"/>
        </w:rPr>
        <w:t>exprimare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gramStart"/>
      <w:r w:rsidRPr="008E5E33">
        <w:rPr>
          <w:rFonts w:ascii="Montserrat Light" w:hAnsi="Montserrat Light"/>
        </w:rPr>
        <w:t>a</w:t>
      </w:r>
      <w:proofErr w:type="gram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acestuia</w:t>
      </w:r>
      <w:proofErr w:type="spellEnd"/>
      <w:r w:rsidRPr="008E5E33">
        <w:rPr>
          <w:rFonts w:ascii="Montserrat Light" w:hAnsi="Montserrat Light"/>
        </w:rPr>
        <w:t>.</w:t>
      </w:r>
    </w:p>
    <w:p w14:paraId="1FDB51D9" w14:textId="77777777" w:rsidR="00E7461D" w:rsidRPr="008E5E33" w:rsidRDefault="00E7461D" w:rsidP="002206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Montserrat Light" w:hAnsi="Montserrat Light"/>
        </w:rPr>
      </w:pPr>
    </w:p>
    <w:p w14:paraId="54008E05" w14:textId="612C7775" w:rsidR="00361F0D" w:rsidRPr="008E5E33" w:rsidRDefault="00361F0D" w:rsidP="002206F3">
      <w:pPr>
        <w:spacing w:line="240" w:lineRule="auto"/>
        <w:jc w:val="both"/>
        <w:rPr>
          <w:rFonts w:ascii="Montserrat Light" w:hAnsi="Montserrat Light"/>
        </w:rPr>
      </w:pPr>
      <w:r w:rsidRPr="008E5E33">
        <w:rPr>
          <w:rFonts w:ascii="Montserrat Light" w:hAnsi="Montserrat Light"/>
          <w:b/>
          <w:bCs/>
        </w:rPr>
        <w:t xml:space="preserve">Art. </w:t>
      </w:r>
      <w:r w:rsidR="00E7461D" w:rsidRPr="008E5E33">
        <w:rPr>
          <w:rFonts w:ascii="Montserrat Light" w:hAnsi="Montserrat Light"/>
          <w:b/>
          <w:bCs/>
        </w:rPr>
        <w:t>3</w:t>
      </w:r>
      <w:r w:rsidRPr="008E5E33">
        <w:rPr>
          <w:rFonts w:ascii="Montserrat Light" w:hAnsi="Montserrat Light"/>
          <w:b/>
          <w:bCs/>
        </w:rPr>
        <w:t>. (1)</w:t>
      </w:r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După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constituire</w:t>
      </w:r>
      <w:proofErr w:type="spellEnd"/>
      <w:r w:rsidRPr="008E5E33">
        <w:rPr>
          <w:rFonts w:ascii="Montserrat Light" w:hAnsi="Montserrat Light"/>
        </w:rPr>
        <w:t xml:space="preserve">, </w:t>
      </w:r>
      <w:proofErr w:type="spellStart"/>
      <w:r w:rsidRPr="008E5E33">
        <w:rPr>
          <w:rFonts w:ascii="Montserrat Light" w:hAnsi="Montserrat Light"/>
        </w:rPr>
        <w:t>comisi</w:t>
      </w:r>
      <w:r w:rsidR="00E7461D" w:rsidRPr="008E5E33">
        <w:rPr>
          <w:rFonts w:ascii="Montserrat Light" w:hAnsi="Montserrat Light"/>
        </w:rPr>
        <w:t>a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special</w:t>
      </w:r>
      <w:r w:rsidR="004C4D46" w:rsidRPr="008E5E33">
        <w:rPr>
          <w:rFonts w:ascii="Montserrat Light" w:hAnsi="Montserrat Light"/>
        </w:rPr>
        <w:t>ă</w:t>
      </w:r>
      <w:proofErr w:type="spellEnd"/>
      <w:r w:rsidRPr="008E5E33">
        <w:rPr>
          <w:rFonts w:ascii="Montserrat Light" w:hAnsi="Montserrat Light"/>
        </w:rPr>
        <w:t xml:space="preserve"> de </w:t>
      </w:r>
      <w:proofErr w:type="spellStart"/>
      <w:r w:rsidRPr="008E5E33">
        <w:rPr>
          <w:rFonts w:ascii="Montserrat Light" w:hAnsi="Montserrat Light"/>
        </w:rPr>
        <w:t>analiză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şi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verificare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îşi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aleg</w:t>
      </w:r>
      <w:r w:rsidR="004C4D46" w:rsidRPr="008E5E33">
        <w:rPr>
          <w:rFonts w:ascii="Montserrat Light" w:hAnsi="Montserrat Light"/>
        </w:rPr>
        <w:t>e</w:t>
      </w:r>
      <w:proofErr w:type="spellEnd"/>
      <w:r w:rsidRPr="008E5E33">
        <w:rPr>
          <w:rFonts w:ascii="Montserrat Light" w:hAnsi="Montserrat Light"/>
        </w:rPr>
        <w:t xml:space="preserve"> un </w:t>
      </w:r>
      <w:proofErr w:type="spellStart"/>
      <w:r w:rsidRPr="008E5E33">
        <w:rPr>
          <w:rFonts w:ascii="Montserrat Light" w:hAnsi="Montserrat Light"/>
        </w:rPr>
        <w:t>preşedinte</w:t>
      </w:r>
      <w:proofErr w:type="spellEnd"/>
      <w:r w:rsidRPr="008E5E33">
        <w:rPr>
          <w:rFonts w:ascii="Montserrat Light" w:hAnsi="Montserrat Light"/>
        </w:rPr>
        <w:t xml:space="preserve">, cu </w:t>
      </w:r>
      <w:proofErr w:type="spellStart"/>
      <w:r w:rsidRPr="008E5E33">
        <w:rPr>
          <w:rFonts w:ascii="Montserrat Light" w:hAnsi="Montserrat Light"/>
        </w:rPr>
        <w:t>votul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deschis</w:t>
      </w:r>
      <w:proofErr w:type="spellEnd"/>
      <w:r w:rsidRPr="008E5E33">
        <w:rPr>
          <w:rFonts w:ascii="Montserrat Light" w:hAnsi="Montserrat Light"/>
        </w:rPr>
        <w:t xml:space="preserve"> al </w:t>
      </w:r>
      <w:proofErr w:type="spellStart"/>
      <w:r w:rsidRPr="008E5E33">
        <w:rPr>
          <w:rFonts w:ascii="Montserrat Light" w:hAnsi="Montserrat Light"/>
        </w:rPr>
        <w:t>majorităţii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membrilor</w:t>
      </w:r>
      <w:proofErr w:type="spellEnd"/>
      <w:r w:rsidRPr="008E5E33">
        <w:rPr>
          <w:rFonts w:ascii="Montserrat Light" w:hAnsi="Montserrat Light"/>
        </w:rPr>
        <w:t xml:space="preserve">, </w:t>
      </w:r>
      <w:proofErr w:type="spellStart"/>
      <w:r w:rsidRPr="008E5E33">
        <w:rPr>
          <w:rFonts w:ascii="Montserrat Light" w:hAnsi="Montserrat Light"/>
        </w:rPr>
        <w:t>exprimat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prin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ridicare</w:t>
      </w:r>
      <w:proofErr w:type="spellEnd"/>
      <w:r w:rsidRPr="008E5E33">
        <w:rPr>
          <w:rFonts w:ascii="Montserrat Light" w:hAnsi="Montserrat Light"/>
        </w:rPr>
        <w:t xml:space="preserve"> de </w:t>
      </w:r>
      <w:proofErr w:type="spellStart"/>
      <w:r w:rsidRPr="008E5E33">
        <w:rPr>
          <w:rFonts w:ascii="Montserrat Light" w:hAnsi="Montserrat Light"/>
        </w:rPr>
        <w:t>mâini</w:t>
      </w:r>
      <w:proofErr w:type="spellEnd"/>
      <w:r w:rsidRPr="008E5E33">
        <w:rPr>
          <w:rFonts w:ascii="Montserrat Light" w:hAnsi="Montserrat Light"/>
        </w:rPr>
        <w:t>.</w:t>
      </w:r>
    </w:p>
    <w:p w14:paraId="28FFABA1" w14:textId="6E076EFB" w:rsidR="00E7461D" w:rsidRPr="008E5E33" w:rsidRDefault="00361F0D" w:rsidP="002206F3">
      <w:pPr>
        <w:spacing w:line="240" w:lineRule="auto"/>
        <w:ind w:firstLine="634"/>
        <w:jc w:val="both"/>
        <w:rPr>
          <w:rFonts w:ascii="Montserrat Light" w:hAnsi="Montserrat Light"/>
        </w:rPr>
      </w:pPr>
      <w:r w:rsidRPr="008E5E33">
        <w:rPr>
          <w:rFonts w:ascii="Montserrat Light" w:hAnsi="Montserrat Light"/>
          <w:b/>
          <w:bCs/>
        </w:rPr>
        <w:t>(2)</w:t>
      </w:r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Preşedintele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comisi</w:t>
      </w:r>
      <w:r w:rsidR="00C26AF6" w:rsidRPr="008E5E33">
        <w:rPr>
          <w:rFonts w:ascii="Montserrat Light" w:hAnsi="Montserrat Light"/>
        </w:rPr>
        <w:t>ei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speciale</w:t>
      </w:r>
      <w:proofErr w:type="spellEnd"/>
      <w:r w:rsidRPr="008E5E33">
        <w:rPr>
          <w:rFonts w:ascii="Montserrat Light" w:hAnsi="Montserrat Light"/>
        </w:rPr>
        <w:t xml:space="preserve"> de </w:t>
      </w:r>
      <w:proofErr w:type="spellStart"/>
      <w:r w:rsidRPr="008E5E33">
        <w:rPr>
          <w:rFonts w:ascii="Montserrat Light" w:hAnsi="Montserrat Light"/>
        </w:rPr>
        <w:t>analiză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şi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verificare</w:t>
      </w:r>
      <w:proofErr w:type="spellEnd"/>
      <w:r w:rsidRPr="008E5E33">
        <w:rPr>
          <w:rFonts w:ascii="Montserrat Light" w:hAnsi="Montserrat Light"/>
        </w:rPr>
        <w:t xml:space="preserve"> conduce </w:t>
      </w:r>
      <w:proofErr w:type="spellStart"/>
      <w:r w:rsidRPr="008E5E33">
        <w:rPr>
          <w:rFonts w:ascii="Montserrat Light" w:hAnsi="Montserrat Light"/>
        </w:rPr>
        <w:t>lucrările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acestora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şi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asigură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convocarea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membrilor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acestora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în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şedinţe</w:t>
      </w:r>
      <w:proofErr w:type="spellEnd"/>
      <w:r w:rsidRPr="008E5E33">
        <w:rPr>
          <w:rFonts w:ascii="Montserrat Light" w:hAnsi="Montserrat Light"/>
        </w:rPr>
        <w:t xml:space="preserve"> de </w:t>
      </w:r>
      <w:proofErr w:type="spellStart"/>
      <w:r w:rsidRPr="008E5E33">
        <w:rPr>
          <w:rFonts w:ascii="Montserrat Light" w:hAnsi="Montserrat Light"/>
        </w:rPr>
        <w:t>lucru</w:t>
      </w:r>
      <w:proofErr w:type="spellEnd"/>
      <w:r w:rsidRPr="008E5E33">
        <w:rPr>
          <w:rFonts w:ascii="Montserrat Light" w:hAnsi="Montserrat Light"/>
        </w:rPr>
        <w:t xml:space="preserve">, </w:t>
      </w:r>
      <w:proofErr w:type="spellStart"/>
      <w:r w:rsidRPr="008E5E33">
        <w:rPr>
          <w:rFonts w:ascii="Montserrat Light" w:hAnsi="Montserrat Light"/>
        </w:rPr>
        <w:t>prin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intermediul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secretariatului</w:t>
      </w:r>
      <w:proofErr w:type="spellEnd"/>
      <w:r w:rsidRPr="008E5E33">
        <w:rPr>
          <w:rFonts w:ascii="Montserrat Light" w:hAnsi="Montserrat Light"/>
        </w:rPr>
        <w:t xml:space="preserve">, cu </w:t>
      </w:r>
      <w:proofErr w:type="spellStart"/>
      <w:r w:rsidRPr="008E5E33">
        <w:rPr>
          <w:rFonts w:ascii="Montserrat Light" w:hAnsi="Montserrat Light"/>
        </w:rPr>
        <w:t>cel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puţin</w:t>
      </w:r>
      <w:proofErr w:type="spellEnd"/>
      <w:r w:rsidRPr="008E5E33">
        <w:rPr>
          <w:rFonts w:ascii="Montserrat Light" w:hAnsi="Montserrat Light"/>
        </w:rPr>
        <w:t xml:space="preserve"> o zi </w:t>
      </w:r>
      <w:proofErr w:type="spellStart"/>
      <w:r w:rsidRPr="008E5E33">
        <w:rPr>
          <w:rFonts w:ascii="Montserrat Light" w:hAnsi="Montserrat Light"/>
        </w:rPr>
        <w:t>înaintea</w:t>
      </w:r>
      <w:proofErr w:type="spellEnd"/>
      <w:r w:rsidRPr="008E5E33">
        <w:rPr>
          <w:rFonts w:ascii="Montserrat Light" w:hAnsi="Montserrat Light"/>
        </w:rPr>
        <w:t xml:space="preserve"> </w:t>
      </w:r>
      <w:proofErr w:type="spellStart"/>
      <w:r w:rsidRPr="008E5E33">
        <w:rPr>
          <w:rFonts w:ascii="Montserrat Light" w:hAnsi="Montserrat Light"/>
        </w:rPr>
        <w:t>acestora</w:t>
      </w:r>
      <w:proofErr w:type="spellEnd"/>
      <w:r w:rsidRPr="008E5E33">
        <w:rPr>
          <w:rFonts w:ascii="Montserrat Light" w:hAnsi="Montserrat Light"/>
        </w:rPr>
        <w:t>.</w:t>
      </w:r>
    </w:p>
    <w:p w14:paraId="6EE48450" w14:textId="1CEFC3DD" w:rsidR="006E171A" w:rsidRPr="008E5E33" w:rsidRDefault="006E171A" w:rsidP="002206F3">
      <w:pPr>
        <w:spacing w:line="240" w:lineRule="auto"/>
        <w:jc w:val="both"/>
        <w:rPr>
          <w:rFonts w:ascii="Montserrat Light" w:hAnsi="Montserrat Light"/>
          <w:bCs/>
        </w:rPr>
      </w:pPr>
    </w:p>
    <w:p w14:paraId="4FB4EEB7" w14:textId="73EAABCE" w:rsidR="006E171A" w:rsidRPr="008E5E33" w:rsidRDefault="006E171A" w:rsidP="002206F3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8E5E33">
        <w:rPr>
          <w:rFonts w:ascii="Montserrat Light" w:hAnsi="Montserrat Light"/>
          <w:b/>
          <w:bCs/>
          <w:lang w:val="fr-FR"/>
        </w:rPr>
        <w:t xml:space="preserve">Art. </w:t>
      </w:r>
      <w:r w:rsidR="004C4D46" w:rsidRPr="008E5E33">
        <w:rPr>
          <w:rFonts w:ascii="Montserrat Light" w:hAnsi="Montserrat Light"/>
          <w:b/>
          <w:bCs/>
          <w:lang w:val="fr-FR"/>
        </w:rPr>
        <w:t>4</w:t>
      </w:r>
      <w:r w:rsidRPr="008E5E33">
        <w:rPr>
          <w:rFonts w:ascii="Montserrat Light" w:hAnsi="Montserrat Light"/>
          <w:bCs/>
          <w:lang w:val="fr-FR"/>
        </w:rPr>
        <w:t xml:space="preserve">. </w:t>
      </w:r>
      <w:r w:rsidRPr="008E5E33">
        <w:rPr>
          <w:rFonts w:ascii="Montserrat Light" w:hAnsi="Montserrat Light"/>
          <w:bCs/>
          <w:lang w:val="ro-RO"/>
        </w:rPr>
        <w:t xml:space="preserve">Cu punerea în aplicare a prevederilor prezentei hotărâri se </w:t>
      </w:r>
      <w:proofErr w:type="spellStart"/>
      <w:r w:rsidRPr="008E5E33">
        <w:rPr>
          <w:rFonts w:ascii="Montserrat Light" w:hAnsi="Montserrat Light"/>
          <w:bCs/>
          <w:lang w:val="ro-RO"/>
        </w:rPr>
        <w:t>încredinţează</w:t>
      </w:r>
      <w:proofErr w:type="spellEnd"/>
      <w:r w:rsidRPr="008E5E33">
        <w:rPr>
          <w:rFonts w:ascii="Montserrat Light" w:hAnsi="Montserrat Light"/>
          <w:bCs/>
          <w:lang w:val="ro-RO"/>
        </w:rPr>
        <w:t xml:space="preserve"> </w:t>
      </w:r>
      <w:r w:rsidR="004C4D46" w:rsidRPr="008E5E33">
        <w:rPr>
          <w:rFonts w:ascii="Montserrat Light" w:hAnsi="Montserrat Light"/>
          <w:bCs/>
          <w:lang w:val="ro-RO"/>
        </w:rPr>
        <w:t>membrii comisiei constituite la art. 1 alin. (1) și persoanele nominalizate la art. 1 alin.(4)</w:t>
      </w:r>
      <w:r w:rsidRPr="008E5E33">
        <w:rPr>
          <w:rFonts w:ascii="Montserrat Light" w:hAnsi="Montserrat Light"/>
          <w:bCs/>
          <w:lang w:val="fr-FR"/>
        </w:rPr>
        <w:t>.</w:t>
      </w:r>
    </w:p>
    <w:p w14:paraId="6B36D3D8" w14:textId="77777777" w:rsidR="006E171A" w:rsidRPr="008E5E33" w:rsidRDefault="006E171A" w:rsidP="002206F3">
      <w:pPr>
        <w:spacing w:line="240" w:lineRule="auto"/>
        <w:ind w:firstLine="720"/>
        <w:jc w:val="both"/>
        <w:rPr>
          <w:rFonts w:ascii="Montserrat Light" w:hAnsi="Montserrat Light"/>
          <w:bCs/>
          <w:lang w:val="fr-FR"/>
        </w:rPr>
      </w:pPr>
    </w:p>
    <w:p w14:paraId="3169FEDB" w14:textId="3541666F" w:rsidR="006E171A" w:rsidRPr="008E5E33" w:rsidRDefault="006E171A" w:rsidP="002206F3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  <w:r w:rsidRPr="008E5E33">
        <w:rPr>
          <w:rFonts w:ascii="Montserrat Light" w:hAnsi="Montserrat Light"/>
          <w:b/>
          <w:bCs/>
          <w:lang w:val="fr-FR"/>
        </w:rPr>
        <w:t xml:space="preserve">Art. </w:t>
      </w:r>
      <w:r w:rsidR="004C4D46" w:rsidRPr="008E5E33">
        <w:rPr>
          <w:rFonts w:ascii="Montserrat Light" w:hAnsi="Montserrat Light"/>
          <w:b/>
          <w:bCs/>
          <w:lang w:val="fr-FR"/>
        </w:rPr>
        <w:t>5</w:t>
      </w:r>
      <w:r w:rsidRPr="008E5E33">
        <w:rPr>
          <w:rFonts w:ascii="Montserrat Light" w:hAnsi="Montserrat Light"/>
          <w:b/>
          <w:bCs/>
          <w:lang w:val="fr-FR"/>
        </w:rPr>
        <w:t>.</w:t>
      </w:r>
      <w:r w:rsidRPr="008E5E33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E5E33">
        <w:rPr>
          <w:rFonts w:ascii="Montserrat Light" w:hAnsi="Montserrat Light"/>
          <w:bCs/>
          <w:lang w:val="fr-FR"/>
        </w:rPr>
        <w:t>Prezenta</w:t>
      </w:r>
      <w:proofErr w:type="spellEnd"/>
      <w:r w:rsidRPr="008E5E33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E5E33">
        <w:rPr>
          <w:rFonts w:ascii="Montserrat Light" w:hAnsi="Montserrat Light"/>
          <w:bCs/>
          <w:lang w:val="fr-FR"/>
        </w:rPr>
        <w:t>hotărâre</w:t>
      </w:r>
      <w:proofErr w:type="spellEnd"/>
      <w:r w:rsidRPr="008E5E33">
        <w:rPr>
          <w:rFonts w:ascii="Montserrat Light" w:hAnsi="Montserrat Light"/>
          <w:bCs/>
          <w:lang w:val="fr-FR"/>
        </w:rPr>
        <w:t xml:space="preserve"> se </w:t>
      </w:r>
      <w:proofErr w:type="spellStart"/>
      <w:r w:rsidRPr="008E5E33">
        <w:rPr>
          <w:rFonts w:ascii="Montserrat Light" w:hAnsi="Montserrat Light"/>
          <w:bCs/>
          <w:lang w:val="fr-FR"/>
        </w:rPr>
        <w:t>comunică</w:t>
      </w:r>
      <w:proofErr w:type="spellEnd"/>
      <w:r w:rsidRPr="008E5E33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E5E33">
        <w:rPr>
          <w:rFonts w:ascii="Montserrat Light" w:hAnsi="Montserrat Light"/>
          <w:bCs/>
          <w:lang w:val="fr-FR"/>
        </w:rPr>
        <w:t>Direcţiei</w:t>
      </w:r>
      <w:proofErr w:type="spellEnd"/>
      <w:r w:rsidRPr="008E5E33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E5E33">
        <w:rPr>
          <w:rFonts w:ascii="Montserrat Light" w:hAnsi="Montserrat Light"/>
          <w:bCs/>
          <w:lang w:val="fr-FR"/>
        </w:rPr>
        <w:t>Generale</w:t>
      </w:r>
      <w:proofErr w:type="spellEnd"/>
      <w:r w:rsidRPr="008E5E33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E5E33">
        <w:rPr>
          <w:rFonts w:ascii="Montserrat Light" w:hAnsi="Montserrat Light"/>
          <w:bCs/>
          <w:lang w:val="fr-FR"/>
        </w:rPr>
        <w:t>Buget-Finanţe</w:t>
      </w:r>
      <w:proofErr w:type="spellEnd"/>
      <w:r w:rsidRPr="008E5E33">
        <w:rPr>
          <w:rFonts w:ascii="Montserrat Light" w:hAnsi="Montserrat Light"/>
          <w:bCs/>
          <w:lang w:val="fr-FR"/>
        </w:rPr>
        <w:t xml:space="preserve">, Resurse </w:t>
      </w:r>
      <w:proofErr w:type="spellStart"/>
      <w:r w:rsidRPr="008E5E33">
        <w:rPr>
          <w:rFonts w:ascii="Montserrat Light" w:hAnsi="Montserrat Light"/>
          <w:bCs/>
          <w:lang w:val="fr-FR"/>
        </w:rPr>
        <w:t>Umane</w:t>
      </w:r>
      <w:proofErr w:type="spellEnd"/>
      <w:r w:rsidRPr="008E5E33">
        <w:rPr>
          <w:rFonts w:ascii="Montserrat Light" w:hAnsi="Montserrat Light"/>
          <w:bCs/>
          <w:lang w:val="fr-FR"/>
        </w:rPr>
        <w:t xml:space="preserve">, </w:t>
      </w:r>
      <w:r w:rsidR="004C4D46" w:rsidRPr="008E5E33">
        <w:rPr>
          <w:rFonts w:ascii="Montserrat Light" w:hAnsi="Montserrat Light"/>
          <w:bCs/>
          <w:lang w:val="ro-RO"/>
        </w:rPr>
        <w:t>membrilor comisiei constituite la art. 1 alin. (1), persoanelor nominalizate la art. 1 alin.</w:t>
      </w:r>
      <w:r w:rsidR="002206F3" w:rsidRPr="008E5E33">
        <w:rPr>
          <w:rFonts w:ascii="Montserrat Light" w:hAnsi="Montserrat Light"/>
          <w:bCs/>
          <w:lang w:val="ro-RO"/>
        </w:rPr>
        <w:t xml:space="preserve"> </w:t>
      </w:r>
      <w:r w:rsidR="004C4D46" w:rsidRPr="008E5E33">
        <w:rPr>
          <w:rFonts w:ascii="Montserrat Light" w:hAnsi="Montserrat Light"/>
          <w:bCs/>
          <w:lang w:val="ro-RO"/>
        </w:rPr>
        <w:t>(4)</w:t>
      </w:r>
      <w:r w:rsidR="004C4D46" w:rsidRPr="008E5E33">
        <w:rPr>
          <w:rFonts w:ascii="Montserrat Light" w:hAnsi="Montserrat Light"/>
          <w:bCs/>
          <w:lang w:val="fr-FR"/>
        </w:rPr>
        <w:t xml:space="preserve">, </w:t>
      </w:r>
      <w:r w:rsidRPr="008E5E33">
        <w:rPr>
          <w:rFonts w:ascii="Montserrat Light" w:hAnsi="Montserrat Light"/>
          <w:bCs/>
          <w:lang w:val="ro-RO"/>
        </w:rPr>
        <w:t xml:space="preserve">precum </w:t>
      </w:r>
      <w:proofErr w:type="spellStart"/>
      <w:r w:rsidRPr="008E5E33">
        <w:rPr>
          <w:rFonts w:ascii="Montserrat Light" w:hAnsi="Montserrat Light"/>
          <w:bCs/>
          <w:lang w:val="fr-FR"/>
        </w:rPr>
        <w:t>şi</w:t>
      </w:r>
      <w:proofErr w:type="spellEnd"/>
      <w:r w:rsidRPr="008E5E33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E5E33">
        <w:rPr>
          <w:rFonts w:ascii="Montserrat Light" w:hAnsi="Montserrat Light"/>
          <w:bCs/>
          <w:lang w:val="fr-FR"/>
        </w:rPr>
        <w:t>Prefectului</w:t>
      </w:r>
      <w:proofErr w:type="spellEnd"/>
      <w:r w:rsidRPr="008E5E33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E5E33">
        <w:rPr>
          <w:rFonts w:ascii="Montserrat Light" w:hAnsi="Montserrat Light"/>
          <w:bCs/>
          <w:lang w:val="fr-FR"/>
        </w:rPr>
        <w:t>Judeţului</w:t>
      </w:r>
      <w:proofErr w:type="spellEnd"/>
      <w:r w:rsidRPr="008E5E33">
        <w:rPr>
          <w:rFonts w:ascii="Montserrat Light" w:hAnsi="Montserrat Light"/>
          <w:bCs/>
          <w:lang w:val="fr-FR"/>
        </w:rPr>
        <w:t xml:space="preserve"> Cluj </w:t>
      </w:r>
      <w:proofErr w:type="spellStart"/>
      <w:r w:rsidRPr="008E5E33">
        <w:rPr>
          <w:rFonts w:ascii="Montserrat Light" w:hAnsi="Montserrat Light"/>
          <w:bCs/>
          <w:lang w:val="fr-FR"/>
        </w:rPr>
        <w:t>şi</w:t>
      </w:r>
      <w:proofErr w:type="spellEnd"/>
      <w:r w:rsidRPr="008E5E33">
        <w:rPr>
          <w:rFonts w:ascii="Montserrat Light" w:hAnsi="Montserrat Light"/>
          <w:bCs/>
          <w:lang w:val="fr-FR"/>
        </w:rPr>
        <w:t xml:space="preserve"> se </w:t>
      </w:r>
      <w:proofErr w:type="spellStart"/>
      <w:r w:rsidRPr="008E5E33">
        <w:rPr>
          <w:rFonts w:ascii="Montserrat Light" w:hAnsi="Montserrat Light"/>
          <w:bCs/>
          <w:lang w:val="fr-FR"/>
        </w:rPr>
        <w:t>aduce</w:t>
      </w:r>
      <w:proofErr w:type="spellEnd"/>
      <w:r w:rsidRPr="008E5E33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Pr="008E5E33">
        <w:rPr>
          <w:rFonts w:ascii="Montserrat Light" w:hAnsi="Montserrat Light"/>
          <w:bCs/>
          <w:lang w:val="fr-FR"/>
        </w:rPr>
        <w:t>cunoştinţă</w:t>
      </w:r>
      <w:proofErr w:type="spellEnd"/>
      <w:r w:rsidRPr="008E5E33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E5E33">
        <w:rPr>
          <w:rFonts w:ascii="Montserrat Light" w:hAnsi="Montserrat Light"/>
          <w:bCs/>
          <w:lang w:val="fr-FR"/>
        </w:rPr>
        <w:t>publică</w:t>
      </w:r>
      <w:proofErr w:type="spellEnd"/>
      <w:r w:rsidRPr="008E5E33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E5E33">
        <w:rPr>
          <w:rFonts w:ascii="Montserrat Light" w:hAnsi="Montserrat Light"/>
          <w:bCs/>
          <w:lang w:val="fr-FR"/>
        </w:rPr>
        <w:t>prin</w:t>
      </w:r>
      <w:proofErr w:type="spellEnd"/>
      <w:r w:rsidRPr="008E5E33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E5E33">
        <w:rPr>
          <w:rFonts w:ascii="Montserrat Light" w:hAnsi="Montserrat Light"/>
          <w:bCs/>
          <w:lang w:val="fr-FR"/>
        </w:rPr>
        <w:t>afişare</w:t>
      </w:r>
      <w:proofErr w:type="spellEnd"/>
      <w:r w:rsidRPr="008E5E33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Pr="008E5E33">
        <w:rPr>
          <w:rFonts w:ascii="Montserrat Light" w:hAnsi="Montserrat Light"/>
          <w:bCs/>
          <w:lang w:val="fr-FR"/>
        </w:rPr>
        <w:t>sediul</w:t>
      </w:r>
      <w:proofErr w:type="spellEnd"/>
      <w:r w:rsidRPr="008E5E33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E5E33">
        <w:rPr>
          <w:rFonts w:ascii="Montserrat Light" w:hAnsi="Montserrat Light"/>
          <w:bCs/>
          <w:lang w:val="fr-FR"/>
        </w:rPr>
        <w:t>Consiliului</w:t>
      </w:r>
      <w:proofErr w:type="spellEnd"/>
      <w:r w:rsidRPr="008E5E33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E5E33">
        <w:rPr>
          <w:rFonts w:ascii="Montserrat Light" w:hAnsi="Montserrat Light"/>
          <w:bCs/>
          <w:lang w:val="fr-FR"/>
        </w:rPr>
        <w:t>Judeţean</w:t>
      </w:r>
      <w:proofErr w:type="spellEnd"/>
      <w:r w:rsidRPr="008E5E33">
        <w:rPr>
          <w:rFonts w:ascii="Montserrat Light" w:hAnsi="Montserrat Light"/>
          <w:bCs/>
          <w:lang w:val="fr-FR"/>
        </w:rPr>
        <w:t xml:space="preserve"> Cluj </w:t>
      </w:r>
      <w:proofErr w:type="spellStart"/>
      <w:r w:rsidRPr="008E5E33">
        <w:rPr>
          <w:rFonts w:ascii="Montserrat Light" w:hAnsi="Montserrat Light"/>
          <w:bCs/>
          <w:lang w:val="fr-FR"/>
        </w:rPr>
        <w:t>şi</w:t>
      </w:r>
      <w:proofErr w:type="spellEnd"/>
      <w:r w:rsidRPr="008E5E33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8E5E33">
        <w:rPr>
          <w:rFonts w:ascii="Montserrat Light" w:hAnsi="Montserrat Light"/>
          <w:bCs/>
          <w:lang w:val="fr-FR"/>
        </w:rPr>
        <w:t>pe</w:t>
      </w:r>
      <w:proofErr w:type="spellEnd"/>
      <w:r w:rsidRPr="008E5E33">
        <w:rPr>
          <w:rFonts w:ascii="Montserrat Light" w:hAnsi="Montserrat Light"/>
          <w:bCs/>
          <w:lang w:val="fr-FR"/>
        </w:rPr>
        <w:t xml:space="preserve"> pagina de internet ”</w:t>
      </w:r>
      <w:hyperlink r:id="rId8" w:history="1">
        <w:r w:rsidRPr="008E5E33">
          <w:rPr>
            <w:rStyle w:val="Hyperlink"/>
            <w:rFonts w:ascii="Montserrat Light" w:hAnsi="Montserrat Light"/>
            <w:bCs/>
            <w:lang w:val="fr-FR"/>
          </w:rPr>
          <w:t>www.cjcluj.ro</w:t>
        </w:r>
      </w:hyperlink>
      <w:r w:rsidRPr="008E5E33">
        <w:rPr>
          <w:rFonts w:ascii="Montserrat Light" w:hAnsi="Montserrat Light"/>
          <w:bCs/>
          <w:lang w:val="fr-FR"/>
        </w:rPr>
        <w:t>”.</w:t>
      </w:r>
    </w:p>
    <w:p w14:paraId="4A62D4ED" w14:textId="77777777" w:rsidR="006E171A" w:rsidRPr="008E5E33" w:rsidRDefault="006E171A" w:rsidP="002206F3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3A066A8E" w14:textId="7A6C0E8B" w:rsidR="00306844" w:rsidRPr="008E5E33" w:rsidRDefault="001E00C0" w:rsidP="005521F8">
      <w:pPr>
        <w:tabs>
          <w:tab w:val="left" w:pos="90"/>
          <w:tab w:val="left" w:pos="708"/>
          <w:tab w:val="left" w:pos="1635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FF0000"/>
          <w:lang w:eastAsia="ro-RO"/>
        </w:rPr>
      </w:pPr>
      <w:r w:rsidRPr="008E5E33">
        <w:rPr>
          <w:rFonts w:ascii="Montserrat Light" w:hAnsi="Montserrat Light"/>
          <w:noProof/>
          <w:color w:val="FF0000"/>
          <w:lang w:eastAsia="ro-RO"/>
        </w:rPr>
        <w:tab/>
      </w:r>
      <w:r w:rsidRPr="008E5E33">
        <w:rPr>
          <w:rFonts w:ascii="Montserrat Light" w:hAnsi="Montserrat Light"/>
          <w:noProof/>
          <w:color w:val="FF0000"/>
          <w:lang w:eastAsia="ro-RO"/>
        </w:rPr>
        <w:tab/>
      </w:r>
    </w:p>
    <w:p w14:paraId="156BA746" w14:textId="77777777" w:rsidR="00306844" w:rsidRPr="008E5E33" w:rsidRDefault="00306844" w:rsidP="005521F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  <w:r w:rsidRPr="008E5E33">
        <w:rPr>
          <w:rFonts w:ascii="Montserrat Light" w:hAnsi="Montserrat Light"/>
          <w:noProof/>
          <w:lang w:eastAsia="ro-RO"/>
        </w:rPr>
        <w:tab/>
      </w:r>
      <w:r w:rsidRPr="008E5E33">
        <w:rPr>
          <w:rFonts w:ascii="Montserrat Light" w:hAnsi="Montserrat Light"/>
          <w:noProof/>
          <w:lang w:eastAsia="ro-RO"/>
        </w:rPr>
        <w:tab/>
        <w:t xml:space="preserve">                                                                                   </w:t>
      </w:r>
      <w:r w:rsidRPr="008E5E33">
        <w:rPr>
          <w:rFonts w:ascii="Montserrat Light" w:hAnsi="Montserrat Light"/>
          <w:b/>
          <w:bCs/>
          <w:noProof/>
          <w:lang w:eastAsia="ro-RO"/>
        </w:rPr>
        <w:t>Contrasemnează:</w:t>
      </w:r>
    </w:p>
    <w:p w14:paraId="491230EA" w14:textId="4E930D24" w:rsidR="00F37C3A" w:rsidRPr="008E5E33" w:rsidRDefault="00306844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  <w:r w:rsidRPr="008E5E33">
        <w:rPr>
          <w:rFonts w:ascii="Montserrat Light" w:hAnsi="Montserrat Light"/>
          <w:b/>
          <w:bCs/>
          <w:noProof/>
          <w:lang w:eastAsia="ro-RO"/>
        </w:rPr>
        <w:t xml:space="preserve">                  PREŞEDINTE,</w:t>
      </w:r>
      <w:r w:rsidRPr="008E5E33">
        <w:rPr>
          <w:rFonts w:ascii="Montserrat Light" w:hAnsi="Montserrat Light"/>
          <w:b/>
          <w:bCs/>
          <w:noProof/>
          <w:lang w:eastAsia="ro-RO"/>
        </w:rPr>
        <w:tab/>
        <w:t xml:space="preserve">               </w:t>
      </w:r>
      <w:r w:rsidRPr="008E5E33">
        <w:rPr>
          <w:rFonts w:ascii="Montserrat Light" w:hAnsi="Montserrat Light"/>
          <w:b/>
          <w:bCs/>
          <w:noProof/>
          <w:lang w:eastAsia="ro-RO"/>
        </w:rPr>
        <w:tab/>
        <w:t>SECRETAR GENERAL AL JUDEŢULUI,</w:t>
      </w:r>
    </w:p>
    <w:p w14:paraId="540FC8FF" w14:textId="640A2B37" w:rsidR="00202E5C" w:rsidRPr="008E5E33" w:rsidRDefault="00306844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  <w:r w:rsidRPr="008E5E33">
        <w:rPr>
          <w:rFonts w:ascii="Montserrat Light" w:hAnsi="Montserrat Light"/>
          <w:b/>
          <w:bCs/>
          <w:noProof/>
          <w:lang w:eastAsia="ro-RO"/>
        </w:rPr>
        <w:tab/>
        <w:t xml:space="preserve">         Alin TIŞE                                                             Simona Gaci</w:t>
      </w:r>
    </w:p>
    <w:p w14:paraId="7528D935" w14:textId="3B21CC9A" w:rsidR="00F37C3A" w:rsidRPr="008E5E33" w:rsidRDefault="00F37C3A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1AB2FDA6" w14:textId="5FB98AA4" w:rsidR="00F37C3A" w:rsidRPr="008E5E33" w:rsidRDefault="00F37C3A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6C089E67" w14:textId="6F553822" w:rsidR="00F37C3A" w:rsidRPr="008E5E33" w:rsidRDefault="00F37C3A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3357676A" w14:textId="3B27191C" w:rsidR="005629CD" w:rsidRPr="008E5E33" w:rsidRDefault="005629CD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65FB2B93" w14:textId="77777777" w:rsidR="005629CD" w:rsidRPr="008E5E33" w:rsidRDefault="005629CD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70CD09D8" w14:textId="77777777" w:rsidR="00202E5C" w:rsidRPr="008E5E33" w:rsidRDefault="00202E5C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6A2A816B" w14:textId="07EDAE83" w:rsidR="00306844" w:rsidRDefault="00306844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  <w:r w:rsidRPr="008E5E33">
        <w:rPr>
          <w:rFonts w:ascii="Montserrat Light" w:hAnsi="Montserrat Light"/>
          <w:b/>
          <w:bCs/>
        </w:rPr>
        <w:t>Nr……. din …………</w:t>
      </w:r>
      <w:proofErr w:type="spellStart"/>
      <w:r w:rsidR="005C2FF5" w:rsidRPr="008E5E33">
        <w:rPr>
          <w:rFonts w:ascii="Montserrat Light" w:hAnsi="Montserrat Light"/>
          <w:b/>
          <w:bCs/>
        </w:rPr>
        <w:t>mart</w:t>
      </w:r>
      <w:r w:rsidR="006E171A" w:rsidRPr="008E5E33">
        <w:rPr>
          <w:rFonts w:ascii="Montserrat Light" w:hAnsi="Montserrat Light"/>
          <w:b/>
          <w:bCs/>
        </w:rPr>
        <w:t>ie</w:t>
      </w:r>
      <w:proofErr w:type="spellEnd"/>
      <w:r w:rsidRPr="008E5E33">
        <w:rPr>
          <w:rFonts w:ascii="Montserrat Light" w:hAnsi="Montserrat Light"/>
          <w:b/>
          <w:bCs/>
        </w:rPr>
        <w:t xml:space="preserve"> 202</w:t>
      </w:r>
      <w:r w:rsidR="005C2FF5" w:rsidRPr="008E5E33">
        <w:rPr>
          <w:rFonts w:ascii="Montserrat Light" w:hAnsi="Montserrat Light"/>
          <w:b/>
          <w:bCs/>
        </w:rPr>
        <w:t>2</w:t>
      </w:r>
    </w:p>
    <w:p w14:paraId="444C879E" w14:textId="77777777" w:rsidR="00445CBE" w:rsidRPr="008E5E33" w:rsidRDefault="00445CBE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18A930A8" w14:textId="77777777" w:rsidR="00F90ADF" w:rsidRPr="008E5E33" w:rsidRDefault="00F90ADF" w:rsidP="00F90AD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</w:rPr>
      </w:pPr>
      <w:proofErr w:type="spellStart"/>
      <w:r w:rsidRPr="008E5E33">
        <w:rPr>
          <w:rFonts w:ascii="Montserrat Light" w:hAnsi="Montserrat Light"/>
          <w:i/>
          <w:iCs/>
        </w:rPr>
        <w:t>Prezenta</w:t>
      </w:r>
      <w:proofErr w:type="spellEnd"/>
      <w:r w:rsidRPr="008E5E33">
        <w:rPr>
          <w:rFonts w:ascii="Montserrat Light" w:hAnsi="Montserrat Light"/>
          <w:i/>
          <w:iCs/>
        </w:rPr>
        <w:t xml:space="preserve"> </w:t>
      </w:r>
      <w:proofErr w:type="spellStart"/>
      <w:r w:rsidRPr="008E5E33">
        <w:rPr>
          <w:rFonts w:ascii="Montserrat Light" w:hAnsi="Montserrat Light"/>
          <w:i/>
          <w:iCs/>
        </w:rPr>
        <w:t>hotărâre</w:t>
      </w:r>
      <w:proofErr w:type="spellEnd"/>
      <w:r w:rsidRPr="008E5E33">
        <w:rPr>
          <w:rFonts w:ascii="Montserrat Light" w:hAnsi="Montserrat Light"/>
          <w:i/>
          <w:iCs/>
        </w:rPr>
        <w:t xml:space="preserve"> a </w:t>
      </w:r>
      <w:proofErr w:type="spellStart"/>
      <w:r w:rsidRPr="008E5E33">
        <w:rPr>
          <w:rFonts w:ascii="Montserrat Light" w:hAnsi="Montserrat Light"/>
          <w:i/>
          <w:iCs/>
        </w:rPr>
        <w:t>fost</w:t>
      </w:r>
      <w:proofErr w:type="spellEnd"/>
      <w:r w:rsidRPr="008E5E33">
        <w:rPr>
          <w:rFonts w:ascii="Montserrat Light" w:hAnsi="Montserrat Light"/>
          <w:i/>
          <w:iCs/>
        </w:rPr>
        <w:t xml:space="preserve"> </w:t>
      </w:r>
      <w:proofErr w:type="spellStart"/>
      <w:r w:rsidRPr="008E5E33">
        <w:rPr>
          <w:rFonts w:ascii="Montserrat Light" w:hAnsi="Montserrat Light"/>
          <w:i/>
          <w:iCs/>
        </w:rPr>
        <w:t>adoptată</w:t>
      </w:r>
      <w:proofErr w:type="spellEnd"/>
      <w:r w:rsidRPr="008E5E33">
        <w:rPr>
          <w:rFonts w:ascii="Montserrat Light" w:hAnsi="Montserrat Light"/>
          <w:i/>
          <w:iCs/>
        </w:rPr>
        <w:t xml:space="preserve"> cu … </w:t>
      </w:r>
      <w:proofErr w:type="spellStart"/>
      <w:r w:rsidRPr="008E5E33">
        <w:rPr>
          <w:rFonts w:ascii="Montserrat Light" w:hAnsi="Montserrat Light"/>
          <w:i/>
          <w:iCs/>
        </w:rPr>
        <w:t>voturi</w:t>
      </w:r>
      <w:proofErr w:type="spellEnd"/>
      <w:r w:rsidRPr="008E5E33">
        <w:rPr>
          <w:rFonts w:ascii="Montserrat Light" w:hAnsi="Montserrat Light"/>
          <w:i/>
          <w:iCs/>
        </w:rPr>
        <w:t xml:space="preserve"> “pentru” </w:t>
      </w:r>
      <w:r w:rsidRPr="008E5E33">
        <w:rPr>
          <w:rFonts w:ascii="Montserrat Light" w:hAnsi="Montserrat Light"/>
          <w:i/>
          <w:iCs/>
          <w:noProof/>
        </w:rPr>
        <w:t>… voturi “împotrivă”, …. ”abţineri” şi …. Membri ai Consiliului județean nu au votat</w:t>
      </w:r>
      <w:r w:rsidRPr="008E5E33">
        <w:rPr>
          <w:rFonts w:ascii="Montserrat Light" w:hAnsi="Montserrat Light"/>
          <w:i/>
          <w:iCs/>
        </w:rPr>
        <w:t xml:space="preserve">, </w:t>
      </w:r>
      <w:proofErr w:type="spellStart"/>
      <w:r w:rsidRPr="008E5E33">
        <w:rPr>
          <w:rFonts w:ascii="Montserrat Light" w:hAnsi="Montserrat Light"/>
          <w:i/>
          <w:iCs/>
        </w:rPr>
        <w:t>fiind</w:t>
      </w:r>
      <w:proofErr w:type="spellEnd"/>
      <w:r w:rsidRPr="008E5E33">
        <w:rPr>
          <w:rFonts w:ascii="Montserrat Light" w:hAnsi="Montserrat Light"/>
          <w:i/>
          <w:iCs/>
        </w:rPr>
        <w:t xml:space="preserve"> </w:t>
      </w:r>
      <w:proofErr w:type="spellStart"/>
      <w:r w:rsidRPr="008E5E33">
        <w:rPr>
          <w:rFonts w:ascii="Montserrat Light" w:hAnsi="Montserrat Light"/>
          <w:i/>
          <w:iCs/>
        </w:rPr>
        <w:t>astfel</w:t>
      </w:r>
      <w:proofErr w:type="spellEnd"/>
      <w:r w:rsidRPr="008E5E33">
        <w:rPr>
          <w:rFonts w:ascii="Montserrat Light" w:hAnsi="Montserrat Light"/>
          <w:i/>
          <w:iCs/>
        </w:rPr>
        <w:t xml:space="preserve"> </w:t>
      </w:r>
      <w:proofErr w:type="spellStart"/>
      <w:r w:rsidRPr="008E5E33">
        <w:rPr>
          <w:rFonts w:ascii="Montserrat Light" w:hAnsi="Montserrat Light"/>
          <w:i/>
          <w:iCs/>
        </w:rPr>
        <w:t>respectate</w:t>
      </w:r>
      <w:proofErr w:type="spellEnd"/>
      <w:r w:rsidRPr="008E5E33">
        <w:rPr>
          <w:rFonts w:ascii="Montserrat Light" w:hAnsi="Montserrat Light"/>
          <w:i/>
          <w:iCs/>
        </w:rPr>
        <w:t xml:space="preserve"> </w:t>
      </w:r>
      <w:proofErr w:type="spellStart"/>
      <w:r w:rsidRPr="008E5E33">
        <w:rPr>
          <w:rFonts w:ascii="Montserrat Light" w:hAnsi="Montserrat Light"/>
          <w:i/>
          <w:iCs/>
        </w:rPr>
        <w:t>prevederile</w:t>
      </w:r>
      <w:proofErr w:type="spellEnd"/>
      <w:r w:rsidRPr="008E5E33">
        <w:rPr>
          <w:rFonts w:ascii="Montserrat Light" w:hAnsi="Montserrat Light"/>
          <w:i/>
          <w:iCs/>
        </w:rPr>
        <w:t xml:space="preserve"> </w:t>
      </w:r>
      <w:proofErr w:type="spellStart"/>
      <w:r w:rsidRPr="008E5E33">
        <w:rPr>
          <w:rFonts w:ascii="Montserrat Light" w:hAnsi="Montserrat Light"/>
          <w:i/>
          <w:iCs/>
        </w:rPr>
        <w:t>legale</w:t>
      </w:r>
      <w:proofErr w:type="spellEnd"/>
      <w:r w:rsidRPr="008E5E33">
        <w:rPr>
          <w:rFonts w:ascii="Montserrat Light" w:hAnsi="Montserrat Light"/>
          <w:i/>
          <w:iCs/>
        </w:rPr>
        <w:t xml:space="preserve"> </w:t>
      </w:r>
      <w:proofErr w:type="spellStart"/>
      <w:r w:rsidRPr="008E5E33">
        <w:rPr>
          <w:rFonts w:ascii="Montserrat Light" w:hAnsi="Montserrat Light"/>
          <w:i/>
          <w:iCs/>
        </w:rPr>
        <w:t>privind</w:t>
      </w:r>
      <w:proofErr w:type="spellEnd"/>
      <w:r w:rsidRPr="008E5E33">
        <w:rPr>
          <w:rFonts w:ascii="Montserrat Light" w:hAnsi="Montserrat Light"/>
          <w:i/>
          <w:iCs/>
        </w:rPr>
        <w:t xml:space="preserve"> </w:t>
      </w:r>
      <w:proofErr w:type="spellStart"/>
      <w:r w:rsidRPr="008E5E33">
        <w:rPr>
          <w:rFonts w:ascii="Montserrat Light" w:hAnsi="Montserrat Light"/>
          <w:i/>
          <w:iCs/>
        </w:rPr>
        <w:t>majoritatea</w:t>
      </w:r>
      <w:proofErr w:type="spellEnd"/>
      <w:r w:rsidRPr="008E5E33">
        <w:rPr>
          <w:rFonts w:ascii="Montserrat Light" w:hAnsi="Montserrat Light"/>
          <w:i/>
          <w:iCs/>
        </w:rPr>
        <w:t xml:space="preserve"> de </w:t>
      </w:r>
      <w:proofErr w:type="spellStart"/>
      <w:r w:rsidRPr="008E5E33">
        <w:rPr>
          <w:rFonts w:ascii="Montserrat Light" w:hAnsi="Montserrat Light"/>
          <w:i/>
          <w:iCs/>
        </w:rPr>
        <w:t>voturi</w:t>
      </w:r>
      <w:proofErr w:type="spellEnd"/>
      <w:r w:rsidRPr="008E5E33">
        <w:rPr>
          <w:rFonts w:ascii="Montserrat Light" w:hAnsi="Montserrat Light"/>
          <w:i/>
          <w:iCs/>
        </w:rPr>
        <w:t xml:space="preserve"> </w:t>
      </w:r>
      <w:proofErr w:type="spellStart"/>
      <w:r w:rsidRPr="008E5E33">
        <w:rPr>
          <w:rFonts w:ascii="Montserrat Light" w:hAnsi="Montserrat Light"/>
          <w:i/>
          <w:iCs/>
        </w:rPr>
        <w:t>necesară</w:t>
      </w:r>
      <w:proofErr w:type="spellEnd"/>
      <w:r w:rsidRPr="008E5E33">
        <w:rPr>
          <w:rFonts w:ascii="Montserrat Light" w:hAnsi="Montserrat Light"/>
          <w:i/>
          <w:iCs/>
        </w:rPr>
        <w:t>.</w:t>
      </w:r>
      <w:r w:rsidRPr="008E5E33">
        <w:rPr>
          <w:rFonts w:ascii="Montserrat Light" w:hAnsi="Montserrat Light"/>
          <w:b/>
          <w:bCs/>
          <w:i/>
          <w:iCs/>
          <w:noProof/>
          <w:vertAlign w:val="superscript"/>
        </w:rPr>
        <w:t xml:space="preserve">  </w:t>
      </w:r>
    </w:p>
    <w:p w14:paraId="29D58FF5" w14:textId="77777777" w:rsidR="00F90ADF" w:rsidRPr="008E5E33" w:rsidRDefault="00F90ADF" w:rsidP="0001184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F6807D9" w14:textId="77777777" w:rsidR="001E7E2F" w:rsidRPr="008E5E33" w:rsidRDefault="001E7E2F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2E45F0B" w14:textId="7DB33793" w:rsidR="002C168B" w:rsidRPr="008E5E33" w:rsidRDefault="002C168B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8E5E33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INIȚIATOR,</w:t>
      </w:r>
    </w:p>
    <w:p w14:paraId="1E1F0D1A" w14:textId="77777777" w:rsidR="002C168B" w:rsidRPr="008E5E33" w:rsidRDefault="002C168B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8E5E33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PREȘEDINTE</w:t>
      </w:r>
    </w:p>
    <w:p w14:paraId="52B0486D" w14:textId="3C1D29FD" w:rsidR="00011846" w:rsidRPr="00445CBE" w:rsidRDefault="002C168B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445CBE">
        <w:rPr>
          <w:rFonts w:ascii="Montserrat Light" w:eastAsia="Times New Roman" w:hAnsi="Montserrat Light" w:cs="Times New Roman"/>
          <w:noProof/>
          <w:lang w:val="ro-RO" w:eastAsia="ro-RO"/>
        </w:rPr>
        <w:t>Alin Tișe</w:t>
      </w:r>
    </w:p>
    <w:p w14:paraId="45E0A022" w14:textId="556C0E4B" w:rsidR="000318DF" w:rsidRPr="00445CBE" w:rsidRDefault="000318DF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D6D3A33" w14:textId="0878C53E" w:rsidR="000318DF" w:rsidRPr="008E5E33" w:rsidRDefault="000318DF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1C337ED1" w14:textId="77777777" w:rsidR="00956690" w:rsidRPr="008E5E33" w:rsidRDefault="00956690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32128E91" w14:textId="7987B5CA" w:rsidR="00306844" w:rsidRPr="008E5E33" w:rsidRDefault="00306844" w:rsidP="005521F8">
      <w:pPr>
        <w:spacing w:line="240" w:lineRule="auto"/>
        <w:jc w:val="both"/>
        <w:rPr>
          <w:rFonts w:ascii="Montserrat Light" w:eastAsia="Times New Roman" w:hAnsi="Montserrat Light" w:cs="Times New Roman"/>
          <w:iCs/>
          <w:lang w:val="ro-RO" w:eastAsia="ro-RO"/>
        </w:rPr>
      </w:pPr>
      <w:r w:rsidRPr="008E5E33">
        <w:rPr>
          <w:rFonts w:ascii="Montserrat Light" w:eastAsia="Times New Roman" w:hAnsi="Montserrat Light" w:cs="Times New Roman"/>
          <w:iCs/>
          <w:lang w:val="ro-RO" w:eastAsia="ro-RO"/>
        </w:rPr>
        <w:lastRenderedPageBreak/>
        <w:t xml:space="preserve">Nr. </w:t>
      </w:r>
      <w:r w:rsidR="00D91366" w:rsidRPr="008E5E33">
        <w:rPr>
          <w:rFonts w:ascii="Montserrat Light" w:eastAsia="Times New Roman" w:hAnsi="Montserrat Light" w:cs="Times New Roman"/>
          <w:iCs/>
          <w:lang w:val="ro-RO" w:eastAsia="ro-RO"/>
        </w:rPr>
        <w:t>10.</w:t>
      </w:r>
      <w:r w:rsidR="00207ABE" w:rsidRPr="008E5E33">
        <w:rPr>
          <w:rFonts w:ascii="Montserrat Light" w:eastAsia="Times New Roman" w:hAnsi="Montserrat Light" w:cs="Times New Roman"/>
          <w:iCs/>
          <w:lang w:val="ro-RO" w:eastAsia="ro-RO"/>
        </w:rPr>
        <w:t>771</w:t>
      </w:r>
      <w:r w:rsidR="00D91366" w:rsidRPr="008E5E33">
        <w:rPr>
          <w:rFonts w:ascii="Montserrat Light" w:eastAsia="Times New Roman" w:hAnsi="Montserrat Light" w:cs="Times New Roman"/>
          <w:iCs/>
          <w:lang w:val="ro-RO" w:eastAsia="ro-RO"/>
        </w:rPr>
        <w:t>/1</w:t>
      </w:r>
      <w:r w:rsidR="00207ABE" w:rsidRPr="008E5E33">
        <w:rPr>
          <w:rFonts w:ascii="Montserrat Light" w:eastAsia="Times New Roman" w:hAnsi="Montserrat Light" w:cs="Times New Roman"/>
          <w:iCs/>
          <w:lang w:val="ro-RO" w:eastAsia="ro-RO"/>
        </w:rPr>
        <w:t>8</w:t>
      </w:r>
      <w:r w:rsidR="00D91366" w:rsidRPr="008E5E33">
        <w:rPr>
          <w:rFonts w:ascii="Montserrat Light" w:eastAsia="Times New Roman" w:hAnsi="Montserrat Light" w:cs="Times New Roman"/>
          <w:iCs/>
          <w:lang w:val="ro-RO" w:eastAsia="ro-RO"/>
        </w:rPr>
        <w:t>.03.2022</w:t>
      </w:r>
    </w:p>
    <w:p w14:paraId="0CF40D5F" w14:textId="77777777" w:rsidR="00306844" w:rsidRPr="008E5E33" w:rsidRDefault="00306844" w:rsidP="005521F8">
      <w:pPr>
        <w:spacing w:line="240" w:lineRule="auto"/>
        <w:jc w:val="both"/>
        <w:rPr>
          <w:rFonts w:ascii="Montserrat Light" w:eastAsia="Times New Roman" w:hAnsi="Montserrat Light" w:cs="Times New Roman"/>
          <w:i/>
          <w:lang w:val="ro-RO" w:eastAsia="ro-RO"/>
        </w:rPr>
      </w:pPr>
    </w:p>
    <w:p w14:paraId="09B1ADF0" w14:textId="077D613B" w:rsidR="00306844" w:rsidRPr="008E5E33" w:rsidRDefault="00306844" w:rsidP="005521F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iCs/>
          <w:lang w:val="ro-RO" w:eastAsia="ro-RO"/>
        </w:rPr>
      </w:pPr>
      <w:r w:rsidRPr="008E5E33">
        <w:rPr>
          <w:rFonts w:ascii="Montserrat Light" w:eastAsia="Times New Roman" w:hAnsi="Montserrat Light" w:cs="Times New Roman"/>
          <w:b/>
          <w:bCs/>
          <w:iCs/>
          <w:noProof/>
          <w:lang w:val="ro-RO" w:eastAsia="ro-RO"/>
        </w:rPr>
        <w:t>RAPORT DE SPECIALITATE</w:t>
      </w:r>
      <w:r w:rsidRPr="008E5E33">
        <w:rPr>
          <w:rFonts w:ascii="Montserrat Light" w:eastAsia="Times New Roman" w:hAnsi="Montserrat Light" w:cs="Times New Roman"/>
          <w:b/>
          <w:iCs/>
          <w:lang w:val="ro-RO" w:eastAsia="ro-RO"/>
        </w:rPr>
        <w:t xml:space="preserve"> </w:t>
      </w:r>
    </w:p>
    <w:p w14:paraId="7007CA3B" w14:textId="77777777" w:rsidR="00B470C2" w:rsidRPr="008E5E33" w:rsidRDefault="00B470C2" w:rsidP="005521F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iCs/>
          <w:lang w:val="ro-RO" w:eastAsia="ro-RO"/>
        </w:rPr>
      </w:pPr>
    </w:p>
    <w:p w14:paraId="006A7B0D" w14:textId="77777777" w:rsidR="00306844" w:rsidRPr="008E5E33" w:rsidRDefault="00306844" w:rsidP="005521F8">
      <w:pPr>
        <w:spacing w:line="240" w:lineRule="auto"/>
        <w:jc w:val="both"/>
        <w:rPr>
          <w:rFonts w:ascii="Montserrat Light" w:eastAsia="Times New Roman" w:hAnsi="Montserrat Light" w:cs="Times New Roman"/>
          <w:i/>
          <w:lang w:val="ro-RO" w:eastAsia="ro-RO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670"/>
      </w:tblGrid>
      <w:tr w:rsidR="00306844" w:rsidRPr="008E5E33" w14:paraId="10F4A21B" w14:textId="77777777" w:rsidTr="003A16B3">
        <w:trPr>
          <w:trHeight w:val="278"/>
        </w:trPr>
        <w:tc>
          <w:tcPr>
            <w:tcW w:w="3685" w:type="dxa"/>
          </w:tcPr>
          <w:p w14:paraId="0FFF514E" w14:textId="77777777" w:rsidR="00306844" w:rsidRPr="008E5E33" w:rsidRDefault="00306844" w:rsidP="005521F8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i/>
                <w:noProof/>
                <w:lang w:val="ro-RO" w:eastAsia="ro-RO"/>
              </w:rPr>
            </w:pPr>
            <w:r w:rsidRPr="008E5E33">
              <w:rPr>
                <w:rFonts w:ascii="Montserrat Light" w:eastAsia="Times New Roman" w:hAnsi="Montserrat Light" w:cs="Times New Roman"/>
                <w:b/>
                <w:bCs/>
                <w:i/>
                <w:noProof/>
                <w:lang w:val="ro-RO" w:eastAsia="ro-RO"/>
              </w:rPr>
              <w:t>Titlul proiectului de hotărâre</w:t>
            </w:r>
          </w:p>
        </w:tc>
        <w:tc>
          <w:tcPr>
            <w:tcW w:w="5670" w:type="dxa"/>
          </w:tcPr>
          <w:p w14:paraId="4C3F6227" w14:textId="00758388" w:rsidR="00207ABE" w:rsidRPr="008E5E33" w:rsidRDefault="00207ABE" w:rsidP="00207AB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ambria"/>
              </w:rPr>
            </w:pPr>
            <w:proofErr w:type="spellStart"/>
            <w:r w:rsidRPr="008E5E33">
              <w:rPr>
                <w:rFonts w:ascii="Montserrat Light" w:hAnsi="Montserrat Light" w:cs="Cambria"/>
              </w:rPr>
              <w:t>constituirea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Comisiei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speciale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 w:cs="Cambria"/>
              </w:rPr>
              <w:t>analiză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și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verificare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gramStart"/>
            <w:r w:rsidRPr="008E5E33">
              <w:rPr>
                <w:rFonts w:ascii="Montserrat Light" w:hAnsi="Montserrat Light" w:cs="Cambria"/>
              </w:rPr>
              <w:t>a</w:t>
            </w:r>
            <w:proofErr w:type="gram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activității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întreprinderilor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publice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</w:p>
          <w:p w14:paraId="50DEDDED" w14:textId="36A54A82" w:rsidR="00306844" w:rsidRPr="008E5E33" w:rsidRDefault="00207ABE" w:rsidP="00207ABE">
            <w:pPr>
              <w:pStyle w:val="List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Montserrat Light" w:hAnsi="Montserrat Light"/>
              </w:rPr>
            </w:pPr>
            <w:proofErr w:type="spellStart"/>
            <w:r w:rsidRPr="008E5E33">
              <w:rPr>
                <w:rFonts w:ascii="Montserrat Light" w:hAnsi="Montserrat Light" w:cs="Cambria"/>
              </w:rPr>
              <w:t>aflate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sub </w:t>
            </w:r>
            <w:proofErr w:type="spellStart"/>
            <w:r w:rsidRPr="008E5E33">
              <w:rPr>
                <w:rFonts w:ascii="Montserrat Light" w:hAnsi="Montserrat Light" w:cs="Cambria"/>
              </w:rPr>
              <w:t>autoritatea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Consiliului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Județean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Cluj</w:t>
            </w:r>
          </w:p>
        </w:tc>
      </w:tr>
      <w:tr w:rsidR="00306844" w:rsidRPr="008E5E33" w14:paraId="4798FE28" w14:textId="77777777" w:rsidTr="003A16B3">
        <w:tc>
          <w:tcPr>
            <w:tcW w:w="3685" w:type="dxa"/>
          </w:tcPr>
          <w:p w14:paraId="13FBAF3E" w14:textId="77777777" w:rsidR="00306844" w:rsidRPr="008E5E33" w:rsidRDefault="00306844" w:rsidP="005521F8">
            <w:pPr>
              <w:spacing w:line="240" w:lineRule="auto"/>
              <w:jc w:val="both"/>
              <w:rPr>
                <w:rFonts w:ascii="Montserrat Light" w:eastAsia="Calibri" w:hAnsi="Montserrat Light" w:cs="Times New Roman"/>
                <w:b/>
                <w:bCs/>
                <w:i/>
                <w:noProof/>
                <w:lang w:val="ro-RO" w:eastAsia="ro-RO"/>
              </w:rPr>
            </w:pPr>
            <w:r w:rsidRPr="008E5E33">
              <w:rPr>
                <w:rFonts w:ascii="Montserrat Light" w:eastAsia="Calibri" w:hAnsi="Montserrat Light" w:cs="Times New Roman"/>
                <w:b/>
                <w:bCs/>
                <w:i/>
                <w:noProof/>
                <w:lang w:val="ro-RO" w:eastAsia="ro-RO"/>
              </w:rPr>
              <w:t>Compartiment de resort:</w:t>
            </w:r>
          </w:p>
        </w:tc>
        <w:tc>
          <w:tcPr>
            <w:tcW w:w="5670" w:type="dxa"/>
          </w:tcPr>
          <w:p w14:paraId="397E914D" w14:textId="77777777" w:rsidR="00306844" w:rsidRPr="008E5E33" w:rsidRDefault="00306844" w:rsidP="005521F8">
            <w:pPr>
              <w:spacing w:line="240" w:lineRule="auto"/>
              <w:jc w:val="both"/>
              <w:rPr>
                <w:rFonts w:ascii="Montserrat Light" w:eastAsia="Calibri" w:hAnsi="Montserrat Light" w:cs="Times New Roman"/>
                <w:b/>
                <w:bCs/>
                <w:i/>
                <w:noProof/>
                <w:lang w:val="ro-RO" w:eastAsia="ro-RO"/>
              </w:rPr>
            </w:pPr>
            <w:r w:rsidRPr="008E5E33">
              <w:rPr>
                <w:rFonts w:ascii="Montserrat Light" w:eastAsia="Calibri" w:hAnsi="Montserrat Light" w:cs="Times New Roman"/>
                <w:iCs/>
                <w:noProof/>
                <w:lang w:val="ro-RO" w:eastAsia="ro-RO"/>
              </w:rPr>
              <w:t xml:space="preserve">Direcția </w:t>
            </w:r>
            <w:bookmarkStart w:id="0" w:name="_Hlk53639501"/>
            <w:r w:rsidRPr="008E5E33">
              <w:rPr>
                <w:rFonts w:ascii="Montserrat Light" w:eastAsia="Calibri" w:hAnsi="Montserrat Light" w:cs="Times New Roman"/>
                <w:iCs/>
                <w:noProof/>
                <w:lang w:val="ro-RO" w:eastAsia="ro-RO"/>
              </w:rPr>
              <w:t>Generală Buget-Finanțe, Resurse Umane</w:t>
            </w:r>
            <w:bookmarkEnd w:id="0"/>
          </w:p>
        </w:tc>
      </w:tr>
      <w:tr w:rsidR="00306844" w:rsidRPr="008E5E33" w14:paraId="671F5169" w14:textId="77777777" w:rsidTr="003A16B3">
        <w:tc>
          <w:tcPr>
            <w:tcW w:w="9355" w:type="dxa"/>
            <w:gridSpan w:val="2"/>
          </w:tcPr>
          <w:p w14:paraId="535B0D70" w14:textId="77777777" w:rsidR="00306844" w:rsidRPr="008E5E33" w:rsidRDefault="00306844" w:rsidP="005521F8">
            <w:pPr>
              <w:spacing w:line="240" w:lineRule="auto"/>
              <w:ind w:left="48"/>
              <w:jc w:val="both"/>
              <w:rPr>
                <w:rFonts w:ascii="Montserrat Light" w:eastAsia="Calibri" w:hAnsi="Montserrat Light" w:cs="Times New Roman"/>
                <w:i/>
                <w:noProof/>
                <w:lang w:val="ro-RO" w:eastAsia="ro-RO"/>
              </w:rPr>
            </w:pPr>
            <w:r w:rsidRPr="008E5E33">
              <w:rPr>
                <w:rFonts w:ascii="Montserrat Light" w:eastAsia="Calibri" w:hAnsi="Montserrat Light" w:cs="Times New Roman"/>
                <w:b/>
                <w:bCs/>
                <w:i/>
                <w:noProof/>
                <w:lang w:val="ro-RO" w:eastAsia="ro-RO"/>
              </w:rPr>
              <w:t xml:space="preserve">Secțiunea 1 - Documentare și analiză: </w:t>
            </w:r>
          </w:p>
        </w:tc>
      </w:tr>
      <w:tr w:rsidR="00306844" w:rsidRPr="008E5E33" w14:paraId="0FEF0DB3" w14:textId="77777777" w:rsidTr="003A16B3">
        <w:tc>
          <w:tcPr>
            <w:tcW w:w="9355" w:type="dxa"/>
            <w:gridSpan w:val="2"/>
          </w:tcPr>
          <w:p w14:paraId="37830D2D" w14:textId="77777777" w:rsidR="00306844" w:rsidRPr="008E5E33" w:rsidRDefault="00306844" w:rsidP="00AB2659">
            <w:pPr>
              <w:tabs>
                <w:tab w:val="num" w:pos="510"/>
              </w:tabs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</w:pPr>
            <w:r w:rsidRPr="008E5E33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>La analiza prezentului proiect de hotărâre s-a ținut cont de:</w:t>
            </w:r>
          </w:p>
          <w:p w14:paraId="6B8E36D2" w14:textId="4CEBBDF2" w:rsidR="00207ABE" w:rsidRDefault="00207ABE" w:rsidP="00207ABE">
            <w:pPr>
              <w:pStyle w:val="List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8E5E33">
              <w:rPr>
                <w:rFonts w:ascii="Montserrat Light" w:hAnsi="Montserrat Light"/>
                <w:bCs/>
                <w:iCs/>
              </w:rPr>
              <w:t xml:space="preserve">art. 127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alin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. (1),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alin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>. (2)</w:t>
            </w:r>
            <w:r w:rsidR="00445CBE">
              <w:rPr>
                <w:rFonts w:ascii="Montserrat Light" w:hAnsi="Montserrat Light"/>
                <w:bCs/>
                <w:iCs/>
              </w:rPr>
              <w:t>,</w:t>
            </w:r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r w:rsidR="00445CBE" w:rsidRPr="00445CBE">
              <w:rPr>
                <w:rFonts w:ascii="Montserrat Light" w:hAnsi="Montserrat Light"/>
                <w:bCs/>
                <w:iCs/>
              </w:rPr>
              <w:t xml:space="preserve">art. 173 </w:t>
            </w:r>
            <w:proofErr w:type="spellStart"/>
            <w:r w:rsidR="00445CBE" w:rsidRPr="00445CBE">
              <w:rPr>
                <w:rFonts w:ascii="Montserrat Light" w:hAnsi="Montserrat Light"/>
                <w:bCs/>
                <w:iCs/>
              </w:rPr>
              <w:t>alin</w:t>
            </w:r>
            <w:proofErr w:type="spellEnd"/>
            <w:r w:rsidR="00445CBE" w:rsidRPr="00445CBE">
              <w:rPr>
                <w:rFonts w:ascii="Montserrat Light" w:hAnsi="Montserrat Light"/>
                <w:bCs/>
                <w:iCs/>
              </w:rPr>
              <w:t xml:space="preserve">. (2) lit. d)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art. 182 </w:t>
            </w:r>
            <w:proofErr w:type="spellStart"/>
            <w:proofErr w:type="gramStart"/>
            <w:r w:rsidRPr="008E5E33">
              <w:rPr>
                <w:rFonts w:ascii="Montserrat Light" w:hAnsi="Montserrat Light"/>
                <w:bCs/>
                <w:iCs/>
              </w:rPr>
              <w:t>alin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>.(</w:t>
            </w:r>
            <w:proofErr w:type="gramEnd"/>
            <w:r w:rsidRPr="008E5E33">
              <w:rPr>
                <w:rFonts w:ascii="Montserrat Light" w:hAnsi="Montserrat Light"/>
                <w:bCs/>
                <w:iCs/>
              </w:rPr>
              <w:t xml:space="preserve">4) din </w:t>
            </w:r>
            <w:proofErr w:type="spellStart"/>
            <w:r w:rsidRPr="008E5E33">
              <w:rPr>
                <w:rFonts w:ascii="Montserrat Light" w:hAnsi="Montserrat Light"/>
              </w:rPr>
              <w:t>Ordonanța</w:t>
            </w:r>
            <w:proofErr w:type="spellEnd"/>
            <w:r w:rsidRPr="008E5E33">
              <w:rPr>
                <w:rFonts w:ascii="Montserrat Light" w:hAnsi="Montserrat Light"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/>
              </w:rPr>
              <w:t>Urgență</w:t>
            </w:r>
            <w:proofErr w:type="spellEnd"/>
            <w:r w:rsidRPr="008E5E33">
              <w:rPr>
                <w:rFonts w:ascii="Montserrat Light" w:hAnsi="Montserrat Light"/>
              </w:rPr>
              <w:t xml:space="preserve"> nr. 57/2019 </w:t>
            </w:r>
            <w:proofErr w:type="spellStart"/>
            <w:r w:rsidRPr="008E5E33">
              <w:rPr>
                <w:rFonts w:ascii="Montserrat Light" w:hAnsi="Montserrat Light"/>
              </w:rPr>
              <w:t>privind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Codul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administrativ</w:t>
            </w:r>
            <w:proofErr w:type="spellEnd"/>
            <w:r w:rsidRPr="008E5E33">
              <w:rPr>
                <w:rFonts w:ascii="Montserrat Light" w:hAnsi="Montserrat Light"/>
              </w:rPr>
              <w:t xml:space="preserve">, cu </w:t>
            </w:r>
            <w:proofErr w:type="spellStart"/>
            <w:r w:rsidRPr="008E5E33">
              <w:rPr>
                <w:rFonts w:ascii="Montserrat Light" w:hAnsi="Montserrat Light"/>
              </w:rPr>
              <w:t>modificările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şi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completările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ulterioare</w:t>
            </w:r>
            <w:proofErr w:type="spellEnd"/>
            <w:r w:rsidRPr="008E5E33">
              <w:rPr>
                <w:rFonts w:ascii="Montserrat Light" w:hAnsi="Montserrat Light"/>
              </w:rPr>
              <w:t>;</w:t>
            </w:r>
          </w:p>
          <w:p w14:paraId="0AE2CEC6" w14:textId="3137F232" w:rsidR="00445CBE" w:rsidRDefault="00445CBE" w:rsidP="00207ABE">
            <w:pPr>
              <w:pStyle w:val="List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AF431F">
              <w:rPr>
                <w:rFonts w:ascii="Montserrat Light" w:hAnsi="Montserrat Light"/>
              </w:rPr>
              <w:t>Ordonanţă</w:t>
            </w:r>
            <w:proofErr w:type="spellEnd"/>
            <w:r w:rsidRPr="00AF431F"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U</w:t>
            </w:r>
            <w:r w:rsidRPr="00AF431F">
              <w:rPr>
                <w:rFonts w:ascii="Montserrat Light" w:hAnsi="Montserrat Light"/>
              </w:rPr>
              <w:t>rgenţă</w:t>
            </w:r>
            <w:proofErr w:type="spellEnd"/>
            <w:r w:rsidRPr="00AF431F">
              <w:rPr>
                <w:rFonts w:ascii="Montserrat Light" w:hAnsi="Montserrat Light"/>
              </w:rPr>
              <w:t xml:space="preserve"> nr. 109/2011 </w:t>
            </w:r>
            <w:proofErr w:type="spellStart"/>
            <w:r w:rsidRPr="00AF431F">
              <w:rPr>
                <w:rFonts w:ascii="Montserrat Light" w:hAnsi="Montserrat Light"/>
              </w:rPr>
              <w:t>privind</w:t>
            </w:r>
            <w:proofErr w:type="spellEnd"/>
            <w:r w:rsidRPr="00AF431F">
              <w:rPr>
                <w:rFonts w:ascii="Montserrat Light" w:hAnsi="Montserrat Light"/>
              </w:rPr>
              <w:t xml:space="preserve"> </w:t>
            </w:r>
            <w:proofErr w:type="spellStart"/>
            <w:r w:rsidRPr="00AF431F">
              <w:rPr>
                <w:rFonts w:ascii="Montserrat Light" w:hAnsi="Montserrat Light"/>
              </w:rPr>
              <w:t>guvernanţa</w:t>
            </w:r>
            <w:proofErr w:type="spellEnd"/>
            <w:r w:rsidRPr="00AF431F">
              <w:rPr>
                <w:rFonts w:ascii="Montserrat Light" w:hAnsi="Montserrat Light"/>
              </w:rPr>
              <w:t xml:space="preserve"> </w:t>
            </w:r>
            <w:proofErr w:type="spellStart"/>
            <w:r w:rsidRPr="00AF431F">
              <w:rPr>
                <w:rFonts w:ascii="Montserrat Light" w:hAnsi="Montserrat Light"/>
              </w:rPr>
              <w:t>corporativă</w:t>
            </w:r>
            <w:proofErr w:type="spellEnd"/>
            <w:r w:rsidRPr="00AF431F">
              <w:rPr>
                <w:rFonts w:ascii="Montserrat Light" w:hAnsi="Montserrat Light"/>
              </w:rPr>
              <w:t xml:space="preserve"> a </w:t>
            </w:r>
            <w:proofErr w:type="spellStart"/>
            <w:r w:rsidRPr="00AF431F">
              <w:rPr>
                <w:rFonts w:ascii="Montserrat Light" w:hAnsi="Montserrat Light"/>
              </w:rPr>
              <w:t>întreprinderilor</w:t>
            </w:r>
            <w:proofErr w:type="spellEnd"/>
            <w:r w:rsidRPr="00AF431F">
              <w:rPr>
                <w:rFonts w:ascii="Montserrat Light" w:hAnsi="Montserrat Light"/>
              </w:rPr>
              <w:t xml:space="preserve"> </w:t>
            </w:r>
            <w:proofErr w:type="spellStart"/>
            <w:r w:rsidRPr="00AF431F">
              <w:rPr>
                <w:rFonts w:ascii="Montserrat Light" w:hAnsi="Montserrat Light"/>
              </w:rPr>
              <w:t>publice</w:t>
            </w:r>
            <w:proofErr w:type="spellEnd"/>
            <w:r w:rsidR="0019112B">
              <w:rPr>
                <w:rFonts w:ascii="Montserrat Light" w:hAnsi="Montserrat Light"/>
              </w:rPr>
              <w:t>,</w:t>
            </w:r>
            <w:r w:rsidRPr="00AF431F">
              <w:t xml:space="preserve"> </w:t>
            </w:r>
            <w:r w:rsidRPr="00AF431F">
              <w:rPr>
                <w:rFonts w:ascii="Montserrat Light" w:hAnsi="Montserrat Light"/>
              </w:rPr>
              <w:t xml:space="preserve">cu </w:t>
            </w:r>
            <w:proofErr w:type="spellStart"/>
            <w:r w:rsidRPr="00AF431F">
              <w:rPr>
                <w:rFonts w:ascii="Montserrat Light" w:hAnsi="Montserrat Light"/>
              </w:rPr>
              <w:t>modificările</w:t>
            </w:r>
            <w:proofErr w:type="spellEnd"/>
            <w:r w:rsidRPr="00AF431F">
              <w:rPr>
                <w:rFonts w:ascii="Montserrat Light" w:hAnsi="Montserrat Light"/>
              </w:rPr>
              <w:t xml:space="preserve"> </w:t>
            </w:r>
            <w:proofErr w:type="spellStart"/>
            <w:r w:rsidRPr="00AF431F">
              <w:rPr>
                <w:rFonts w:ascii="Montserrat Light" w:hAnsi="Montserrat Light"/>
              </w:rPr>
              <w:t>și</w:t>
            </w:r>
            <w:proofErr w:type="spellEnd"/>
            <w:r w:rsidRPr="00AF431F">
              <w:rPr>
                <w:rFonts w:ascii="Montserrat Light" w:hAnsi="Montserrat Light"/>
              </w:rPr>
              <w:t xml:space="preserve"> </w:t>
            </w:r>
            <w:proofErr w:type="spellStart"/>
            <w:r w:rsidRPr="00AF431F">
              <w:rPr>
                <w:rFonts w:ascii="Montserrat Light" w:hAnsi="Montserrat Light"/>
              </w:rPr>
              <w:t>completările</w:t>
            </w:r>
            <w:proofErr w:type="spellEnd"/>
            <w:r w:rsidRPr="00AF431F">
              <w:rPr>
                <w:rFonts w:ascii="Montserrat Light" w:hAnsi="Montserrat Light"/>
              </w:rPr>
              <w:t xml:space="preserve"> </w:t>
            </w:r>
            <w:proofErr w:type="spellStart"/>
            <w:r w:rsidRPr="00AF431F">
              <w:rPr>
                <w:rFonts w:ascii="Montserrat Light" w:hAnsi="Montserrat Light"/>
              </w:rPr>
              <w:t>ulterioare</w:t>
            </w:r>
            <w:proofErr w:type="spellEnd"/>
            <w:r w:rsidR="0019112B">
              <w:rPr>
                <w:rFonts w:ascii="Montserrat Light" w:hAnsi="Montserrat Light"/>
                <w:lang w:val="ro-RO"/>
              </w:rPr>
              <w:t>;</w:t>
            </w:r>
          </w:p>
          <w:p w14:paraId="2FE414B1" w14:textId="358C97E3" w:rsidR="00445CBE" w:rsidRPr="00445CBE" w:rsidRDefault="00445CBE" w:rsidP="00445CBE">
            <w:pPr>
              <w:pStyle w:val="List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445CBE">
              <w:rPr>
                <w:rFonts w:ascii="Montserrat Light" w:hAnsi="Montserrat Light"/>
              </w:rPr>
              <w:t>Legea</w:t>
            </w:r>
            <w:proofErr w:type="spellEnd"/>
            <w:r w:rsidRPr="00445CBE">
              <w:rPr>
                <w:rFonts w:ascii="Montserrat Light" w:hAnsi="Montserrat Light"/>
              </w:rPr>
              <w:t xml:space="preserve"> nr. 15/1990 </w:t>
            </w:r>
            <w:proofErr w:type="spellStart"/>
            <w:r w:rsidRPr="00445CBE">
              <w:rPr>
                <w:rFonts w:ascii="Montserrat Light" w:hAnsi="Montserrat Light"/>
              </w:rPr>
              <w:t>privind</w:t>
            </w:r>
            <w:proofErr w:type="spellEnd"/>
            <w:r w:rsidRPr="00445CBE">
              <w:rPr>
                <w:rFonts w:ascii="Montserrat Light" w:hAnsi="Montserrat Light"/>
              </w:rPr>
              <w:t xml:space="preserve"> </w:t>
            </w:r>
            <w:proofErr w:type="spellStart"/>
            <w:r w:rsidRPr="00445CBE">
              <w:rPr>
                <w:rFonts w:ascii="Montserrat Light" w:hAnsi="Montserrat Light"/>
              </w:rPr>
              <w:t>reorganizarea</w:t>
            </w:r>
            <w:proofErr w:type="spellEnd"/>
            <w:r w:rsidRPr="00445CBE">
              <w:rPr>
                <w:rFonts w:ascii="Montserrat Light" w:hAnsi="Montserrat Light"/>
              </w:rPr>
              <w:t xml:space="preserve"> </w:t>
            </w:r>
            <w:proofErr w:type="spellStart"/>
            <w:r w:rsidRPr="00445CBE">
              <w:rPr>
                <w:rFonts w:ascii="Montserrat Light" w:hAnsi="Montserrat Light"/>
              </w:rPr>
              <w:t>unităţilor</w:t>
            </w:r>
            <w:proofErr w:type="spellEnd"/>
            <w:r w:rsidRPr="00445CBE">
              <w:rPr>
                <w:rFonts w:ascii="Montserrat Light" w:hAnsi="Montserrat Light"/>
              </w:rPr>
              <w:t xml:space="preserve"> </w:t>
            </w:r>
            <w:proofErr w:type="spellStart"/>
            <w:r w:rsidRPr="00445CBE">
              <w:rPr>
                <w:rFonts w:ascii="Montserrat Light" w:hAnsi="Montserrat Light"/>
              </w:rPr>
              <w:t>economice</w:t>
            </w:r>
            <w:proofErr w:type="spellEnd"/>
            <w:r w:rsidRPr="00445CBE">
              <w:rPr>
                <w:rFonts w:ascii="Montserrat Light" w:hAnsi="Montserrat Light"/>
              </w:rPr>
              <w:t xml:space="preserve"> de stat ca </w:t>
            </w:r>
            <w:proofErr w:type="spellStart"/>
            <w:r w:rsidRPr="00445CBE">
              <w:rPr>
                <w:rFonts w:ascii="Montserrat Light" w:hAnsi="Montserrat Light"/>
              </w:rPr>
              <w:t>regii</w:t>
            </w:r>
            <w:proofErr w:type="spellEnd"/>
            <w:r w:rsidRPr="00445CBE">
              <w:rPr>
                <w:rFonts w:ascii="Montserrat Light" w:hAnsi="Montserrat Light"/>
              </w:rPr>
              <w:t xml:space="preserve"> </w:t>
            </w:r>
            <w:proofErr w:type="spellStart"/>
            <w:r w:rsidRPr="00445CBE">
              <w:rPr>
                <w:rFonts w:ascii="Montserrat Light" w:hAnsi="Montserrat Light"/>
              </w:rPr>
              <w:t>autonome</w:t>
            </w:r>
            <w:proofErr w:type="spellEnd"/>
            <w:r w:rsidRPr="00445CBE">
              <w:rPr>
                <w:rFonts w:ascii="Montserrat Light" w:hAnsi="Montserrat Light"/>
              </w:rPr>
              <w:t xml:space="preserve"> </w:t>
            </w:r>
            <w:proofErr w:type="spellStart"/>
            <w:r w:rsidRPr="00445CBE">
              <w:rPr>
                <w:rFonts w:ascii="Montserrat Light" w:hAnsi="Montserrat Light"/>
              </w:rPr>
              <w:t>şi</w:t>
            </w:r>
            <w:proofErr w:type="spellEnd"/>
            <w:r w:rsidRPr="00445CBE">
              <w:rPr>
                <w:rFonts w:ascii="Montserrat Light" w:hAnsi="Montserrat Light"/>
              </w:rPr>
              <w:t xml:space="preserve"> </w:t>
            </w:r>
            <w:proofErr w:type="spellStart"/>
            <w:r w:rsidRPr="00445CBE">
              <w:rPr>
                <w:rFonts w:ascii="Montserrat Light" w:hAnsi="Montserrat Light"/>
              </w:rPr>
              <w:t>societăţi</w:t>
            </w:r>
            <w:proofErr w:type="spellEnd"/>
            <w:r w:rsidRPr="00445CBE">
              <w:rPr>
                <w:rFonts w:ascii="Montserrat Light" w:hAnsi="Montserrat Light"/>
              </w:rPr>
              <w:t xml:space="preserve"> </w:t>
            </w:r>
            <w:proofErr w:type="spellStart"/>
            <w:r w:rsidRPr="00445CBE">
              <w:rPr>
                <w:rFonts w:ascii="Montserrat Light" w:hAnsi="Montserrat Light"/>
              </w:rPr>
              <w:t>comerciale</w:t>
            </w:r>
            <w:proofErr w:type="spellEnd"/>
            <w:r w:rsidRPr="00445CBE">
              <w:rPr>
                <w:rFonts w:ascii="Montserrat Light" w:hAnsi="Montserrat Light"/>
              </w:rPr>
              <w:t xml:space="preserve">, cu </w:t>
            </w:r>
            <w:proofErr w:type="spellStart"/>
            <w:r w:rsidRPr="00445CBE">
              <w:rPr>
                <w:rFonts w:ascii="Montserrat Light" w:hAnsi="Montserrat Light"/>
              </w:rPr>
              <w:t>modificările</w:t>
            </w:r>
            <w:proofErr w:type="spellEnd"/>
            <w:r w:rsidRPr="00445CBE">
              <w:rPr>
                <w:rFonts w:ascii="Montserrat Light" w:hAnsi="Montserrat Light"/>
              </w:rPr>
              <w:t xml:space="preserve"> </w:t>
            </w:r>
            <w:proofErr w:type="spellStart"/>
            <w:r w:rsidRPr="00445CBE">
              <w:rPr>
                <w:rFonts w:ascii="Montserrat Light" w:hAnsi="Montserrat Light"/>
              </w:rPr>
              <w:t>și</w:t>
            </w:r>
            <w:proofErr w:type="spellEnd"/>
            <w:r w:rsidRPr="00445CBE">
              <w:rPr>
                <w:rFonts w:ascii="Montserrat Light" w:hAnsi="Montserrat Light"/>
              </w:rPr>
              <w:t xml:space="preserve"> </w:t>
            </w:r>
            <w:proofErr w:type="spellStart"/>
            <w:r w:rsidRPr="00445CBE">
              <w:rPr>
                <w:rFonts w:ascii="Montserrat Light" w:hAnsi="Montserrat Light"/>
              </w:rPr>
              <w:t>completările</w:t>
            </w:r>
            <w:proofErr w:type="spellEnd"/>
            <w:r w:rsidRPr="00445CBE">
              <w:rPr>
                <w:rFonts w:ascii="Montserrat Light" w:hAnsi="Montserrat Light"/>
              </w:rPr>
              <w:t xml:space="preserve"> </w:t>
            </w:r>
            <w:proofErr w:type="spellStart"/>
            <w:r w:rsidRPr="00445CBE">
              <w:rPr>
                <w:rFonts w:ascii="Montserrat Light" w:hAnsi="Montserrat Light"/>
              </w:rPr>
              <w:t>ulterioare</w:t>
            </w:r>
            <w:proofErr w:type="spellEnd"/>
            <w:r w:rsidRPr="00445CBE">
              <w:rPr>
                <w:rFonts w:ascii="Montserrat Light" w:hAnsi="Montserrat Light"/>
              </w:rPr>
              <w:t>;</w:t>
            </w:r>
          </w:p>
          <w:p w14:paraId="43F69EF3" w14:textId="1AA3E4FB" w:rsidR="00445CBE" w:rsidRPr="00445CBE" w:rsidRDefault="00445CBE" w:rsidP="002F0ABA">
            <w:pPr>
              <w:pStyle w:val="List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445CBE">
              <w:rPr>
                <w:rFonts w:ascii="Montserrat Light" w:hAnsi="Montserrat Light"/>
              </w:rPr>
              <w:t>Legea</w:t>
            </w:r>
            <w:proofErr w:type="spellEnd"/>
            <w:r w:rsidRPr="00445CBE">
              <w:rPr>
                <w:rFonts w:ascii="Montserrat Light" w:hAnsi="Montserrat Light"/>
              </w:rPr>
              <w:t xml:space="preserve"> </w:t>
            </w:r>
            <w:proofErr w:type="spellStart"/>
            <w:r w:rsidRPr="00445CBE">
              <w:rPr>
                <w:rFonts w:ascii="Montserrat Light" w:hAnsi="Montserrat Light"/>
              </w:rPr>
              <w:t>privind</w:t>
            </w:r>
            <w:proofErr w:type="spellEnd"/>
            <w:r w:rsidRPr="00445CBE">
              <w:rPr>
                <w:rFonts w:ascii="Montserrat Light" w:hAnsi="Montserrat Light"/>
              </w:rPr>
              <w:t xml:space="preserve"> </w:t>
            </w:r>
            <w:proofErr w:type="spellStart"/>
            <w:r w:rsidRPr="00445CBE">
              <w:rPr>
                <w:rFonts w:ascii="Montserrat Light" w:hAnsi="Montserrat Light"/>
              </w:rPr>
              <w:t>societăţile</w:t>
            </w:r>
            <w:proofErr w:type="spellEnd"/>
            <w:r w:rsidRPr="00445CBE">
              <w:rPr>
                <w:rFonts w:ascii="Montserrat Light" w:hAnsi="Montserrat Light"/>
              </w:rPr>
              <w:t xml:space="preserve"> nr. 31/1990, </w:t>
            </w:r>
            <w:proofErr w:type="spellStart"/>
            <w:r w:rsidRPr="00445CBE">
              <w:rPr>
                <w:rFonts w:ascii="Montserrat Light" w:hAnsi="Montserrat Light"/>
              </w:rPr>
              <w:t>republicată</w:t>
            </w:r>
            <w:proofErr w:type="spellEnd"/>
            <w:r w:rsidRPr="00445CBE">
              <w:rPr>
                <w:rFonts w:ascii="Montserrat Light" w:hAnsi="Montserrat Light"/>
              </w:rPr>
              <w:t xml:space="preserve">, cu </w:t>
            </w:r>
            <w:proofErr w:type="spellStart"/>
            <w:r w:rsidRPr="00445CBE">
              <w:rPr>
                <w:rFonts w:ascii="Montserrat Light" w:hAnsi="Montserrat Light"/>
              </w:rPr>
              <w:t>modificările</w:t>
            </w:r>
            <w:proofErr w:type="spellEnd"/>
            <w:r w:rsidRPr="00445CBE">
              <w:rPr>
                <w:rFonts w:ascii="Montserrat Light" w:hAnsi="Montserrat Light"/>
              </w:rPr>
              <w:t xml:space="preserve"> </w:t>
            </w:r>
            <w:proofErr w:type="spellStart"/>
            <w:r w:rsidRPr="00445CBE">
              <w:rPr>
                <w:rFonts w:ascii="Montserrat Light" w:hAnsi="Montserrat Light"/>
              </w:rPr>
              <w:t>şi</w:t>
            </w:r>
            <w:proofErr w:type="spellEnd"/>
            <w:r w:rsidRPr="00445CBE">
              <w:rPr>
                <w:rFonts w:ascii="Montserrat Light" w:hAnsi="Montserrat Light"/>
              </w:rPr>
              <w:t xml:space="preserve"> </w:t>
            </w:r>
            <w:proofErr w:type="spellStart"/>
            <w:r w:rsidRPr="00445CBE">
              <w:rPr>
                <w:rFonts w:ascii="Montserrat Light" w:hAnsi="Montserrat Light"/>
              </w:rPr>
              <w:t>completările</w:t>
            </w:r>
            <w:proofErr w:type="spellEnd"/>
            <w:r w:rsidRPr="00445CBE">
              <w:rPr>
                <w:rFonts w:ascii="Montserrat Light" w:hAnsi="Montserrat Light"/>
              </w:rPr>
              <w:t xml:space="preserve"> </w:t>
            </w:r>
            <w:proofErr w:type="spellStart"/>
            <w:r w:rsidRPr="00445CBE">
              <w:rPr>
                <w:rFonts w:ascii="Montserrat Light" w:hAnsi="Montserrat Light"/>
              </w:rPr>
              <w:t>ulterioare</w:t>
            </w:r>
            <w:proofErr w:type="spellEnd"/>
            <w:r>
              <w:rPr>
                <w:rFonts w:ascii="Montserrat Light" w:hAnsi="Montserrat Light"/>
              </w:rPr>
              <w:t>;</w:t>
            </w:r>
          </w:p>
          <w:p w14:paraId="49D9FA9E" w14:textId="545E3C59" w:rsidR="00207ABE" w:rsidRPr="008E5E33" w:rsidRDefault="00207ABE" w:rsidP="00207ABE">
            <w:pPr>
              <w:pStyle w:val="List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8E5E33">
              <w:rPr>
                <w:rFonts w:ascii="Montserrat Light" w:hAnsi="Montserrat Light" w:cs="Cambria"/>
              </w:rPr>
              <w:t xml:space="preserve">art. 100 - 103 din </w:t>
            </w:r>
            <w:proofErr w:type="spellStart"/>
            <w:r w:rsidRPr="008E5E33">
              <w:rPr>
                <w:rFonts w:ascii="Montserrat Light" w:hAnsi="Montserrat Light" w:cs="Cambria"/>
              </w:rPr>
              <w:t>Regulamentul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 w:cs="Cambria"/>
              </w:rPr>
              <w:t>organizare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şi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funcţionare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a </w:t>
            </w:r>
            <w:proofErr w:type="spellStart"/>
            <w:r w:rsidRPr="008E5E33">
              <w:rPr>
                <w:rFonts w:ascii="Montserrat Light" w:hAnsi="Montserrat Light" w:cs="Cambria"/>
              </w:rPr>
              <w:t>Consiliului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Judeţean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Cluj, </w:t>
            </w:r>
            <w:proofErr w:type="spellStart"/>
            <w:r w:rsidRPr="008E5E33">
              <w:rPr>
                <w:rFonts w:ascii="Montserrat Light" w:hAnsi="Montserrat Light" w:cs="Cambria"/>
              </w:rPr>
              <w:t>aprobat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prin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Hotărârea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r w:rsidRPr="008E5E33">
              <w:rPr>
                <w:rFonts w:ascii="Montserrat Light" w:hAnsi="Montserrat Light" w:cs="Cambria"/>
                <w:noProof/>
              </w:rPr>
              <w:t>Consiliului Judeţean Cluj</w:t>
            </w:r>
            <w:r w:rsidRPr="008E5E33">
              <w:rPr>
                <w:rFonts w:ascii="Montserrat Light" w:hAnsi="Montserrat Light" w:cs="Cambria"/>
              </w:rPr>
              <w:t xml:space="preserve"> nr. 170/2020;</w:t>
            </w:r>
          </w:p>
          <w:p w14:paraId="49FD27DC" w14:textId="5632889D" w:rsidR="00EE7E9B" w:rsidRPr="008E5E33" w:rsidRDefault="00207ABE" w:rsidP="00445CBE">
            <w:pPr>
              <w:pStyle w:val="Listparagraf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8E5E33">
              <w:rPr>
                <w:rFonts w:ascii="Montserrat Light" w:hAnsi="Montserrat Light" w:cs="Cambria"/>
              </w:rPr>
              <w:t>Procesul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- verbal nr. 4472/2022 </w:t>
            </w:r>
            <w:proofErr w:type="spellStart"/>
            <w:r w:rsidRPr="008E5E33">
              <w:rPr>
                <w:rFonts w:ascii="Montserrat Light" w:hAnsi="Montserrat Light" w:cs="Cambria"/>
              </w:rPr>
              <w:t>încheiat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cu </w:t>
            </w:r>
            <w:proofErr w:type="spellStart"/>
            <w:r w:rsidRPr="008E5E33">
              <w:rPr>
                <w:rFonts w:ascii="Montserrat Light" w:hAnsi="Montserrat Light" w:cs="Cambria"/>
              </w:rPr>
              <w:t>ocazia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desfăşurării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şedinţei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ordinare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a </w:t>
            </w:r>
            <w:proofErr w:type="spellStart"/>
            <w:r w:rsidRPr="008E5E33">
              <w:rPr>
                <w:rFonts w:ascii="Montserrat Light" w:hAnsi="Montserrat Light" w:cs="Cambria"/>
              </w:rPr>
              <w:t>Consiliului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Judeţean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Cluj din data de 10 </w:t>
            </w:r>
            <w:proofErr w:type="spellStart"/>
            <w:r w:rsidRPr="008E5E33">
              <w:rPr>
                <w:rFonts w:ascii="Montserrat Light" w:hAnsi="Montserrat Light" w:cs="Cambria"/>
              </w:rPr>
              <w:t>februarie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2022;</w:t>
            </w:r>
          </w:p>
        </w:tc>
      </w:tr>
      <w:tr w:rsidR="00306844" w:rsidRPr="008E5E33" w14:paraId="07BB7446" w14:textId="77777777" w:rsidTr="003A16B3">
        <w:tc>
          <w:tcPr>
            <w:tcW w:w="9355" w:type="dxa"/>
            <w:gridSpan w:val="2"/>
          </w:tcPr>
          <w:p w14:paraId="60ED3948" w14:textId="77777777" w:rsidR="00306844" w:rsidRPr="008E5E33" w:rsidRDefault="00306844" w:rsidP="005521F8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i/>
                <w:iCs/>
              </w:rPr>
            </w:pPr>
            <w:proofErr w:type="spellStart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>Secțiunea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 xml:space="preserve"> a 2-a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>Fundamentare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>tehnică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>respectiv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>cerințele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>natură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>tehnică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>economică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>juridică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>posibilități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>realizare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>în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>condiții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>utilitate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>legalitate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>regularitate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>eficiență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>eficacitate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>și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>economicitate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i/>
                <w:iCs/>
              </w:rPr>
              <w:t>:</w:t>
            </w:r>
          </w:p>
        </w:tc>
      </w:tr>
      <w:tr w:rsidR="00306844" w:rsidRPr="008E5E33" w14:paraId="5D8F0B55" w14:textId="77777777" w:rsidTr="003A16B3">
        <w:tc>
          <w:tcPr>
            <w:tcW w:w="9355" w:type="dxa"/>
            <w:gridSpan w:val="2"/>
          </w:tcPr>
          <w:p w14:paraId="5CF8231B" w14:textId="44948891" w:rsidR="00207ABE" w:rsidRPr="008E5E33" w:rsidRDefault="00207ABE" w:rsidP="00207ABE">
            <w:pPr>
              <w:pStyle w:val="List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Montserrat Light" w:hAnsi="Montserrat Light"/>
                <w:bCs/>
                <w:iCs/>
              </w:rPr>
            </w:pP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În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ședința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Consiliului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Județean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Cluj din data de 10.02.2022 s-a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stabilit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necesitatea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constituirii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unei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Comisii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speciale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de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analiză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și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verificare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gram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a</w:t>
            </w:r>
            <w:proofErr w:type="gram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activității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întreprinderilor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publice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aflate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sub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autoritatea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Consiliului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Județean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Cluj care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să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aibă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ca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obiectiv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proofErr w:type="spellStart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>formularea</w:t>
            </w:r>
            <w:proofErr w:type="spellEnd"/>
            <w:r w:rsidRPr="008E5E33">
              <w:rPr>
                <w:rFonts w:ascii="Montserrat Light" w:eastAsia="Arial" w:hAnsi="Montserrat Light" w:cs="Arial"/>
                <w:bCs/>
                <w:iCs/>
                <w:lang w:val="en-GB" w:eastAsia="en-US"/>
              </w:rPr>
              <w:t xml:space="preserve"> </w:t>
            </w:r>
            <w:r w:rsidRPr="008E5E33">
              <w:rPr>
                <w:rFonts w:ascii="Montserrat Light" w:eastAsia="Arial" w:hAnsi="Montserrat Light" w:cs="Arial"/>
                <w:bCs/>
                <w:iCs/>
                <w:lang w:val="ro-RO" w:eastAsia="en-US"/>
              </w:rPr>
              <w:t xml:space="preserve">de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propuneri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concrete de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îmbunătăţire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a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activităţii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domeniul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supus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analizei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iCs/>
              </w:rPr>
              <w:t>verificării</w:t>
            </w:r>
            <w:proofErr w:type="spellEnd"/>
            <w:r w:rsidRPr="008E5E33">
              <w:rPr>
                <w:rFonts w:ascii="Montserrat Light" w:hAnsi="Montserrat Light"/>
                <w:bCs/>
                <w:iCs/>
              </w:rPr>
              <w:t>.</w:t>
            </w:r>
          </w:p>
          <w:p w14:paraId="1147EE0F" w14:textId="0F845E97" w:rsidR="00207ABE" w:rsidRPr="008E5E33" w:rsidRDefault="00207ABE" w:rsidP="00207ABE">
            <w:pPr>
              <w:pStyle w:val="List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Montserrat Light" w:hAnsi="Montserrat Light"/>
                <w:bCs/>
                <w:iCs/>
              </w:rPr>
            </w:pPr>
          </w:p>
          <w:p w14:paraId="001230AB" w14:textId="602FAF92" w:rsidR="00515332" w:rsidRPr="00C45F8C" w:rsidRDefault="00515332" w:rsidP="005153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</w:rPr>
            </w:pPr>
            <w:r w:rsidRPr="00C45F8C">
              <w:rPr>
                <w:rFonts w:ascii="Montserrat Light" w:hAnsi="Montserrat Light" w:cs="Cambria"/>
              </w:rPr>
              <w:t xml:space="preserve">Consiliul </w:t>
            </w:r>
            <w:proofErr w:type="spellStart"/>
            <w:r w:rsidRPr="00C45F8C">
              <w:rPr>
                <w:rFonts w:ascii="Montserrat Light" w:hAnsi="Montserrat Light" w:cs="Cambria"/>
              </w:rPr>
              <w:t>Județean</w:t>
            </w:r>
            <w:proofErr w:type="spellEnd"/>
            <w:r w:rsidRPr="00C45F8C">
              <w:rPr>
                <w:rFonts w:ascii="Montserrat Light" w:hAnsi="Montserrat Light" w:cs="Cambria"/>
              </w:rPr>
              <w:t xml:space="preserve"> Cluj are </w:t>
            </w:r>
            <w:proofErr w:type="spellStart"/>
            <w:r w:rsidRPr="00C45F8C">
              <w:rPr>
                <w:rFonts w:ascii="Montserrat Light" w:hAnsi="Montserrat Light" w:cs="Cambria"/>
              </w:rPr>
              <w:t>calitatea</w:t>
            </w:r>
            <w:proofErr w:type="spellEnd"/>
            <w:r w:rsidRPr="00C45F8C">
              <w:rPr>
                <w:rFonts w:ascii="Montserrat Light" w:hAnsi="Montserrat Light" w:cs="Cambria"/>
              </w:rPr>
              <w:t xml:space="preserve"> de </w:t>
            </w:r>
            <w:proofErr w:type="spellStart"/>
            <w:r w:rsidRPr="00C45F8C">
              <w:rPr>
                <w:rFonts w:ascii="Montserrat Light" w:hAnsi="Montserrat Light" w:cs="Cambria"/>
              </w:rPr>
              <w:t>autoritate</w:t>
            </w:r>
            <w:proofErr w:type="spellEnd"/>
            <w:r w:rsidRPr="00C45F8C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C45F8C">
              <w:rPr>
                <w:rFonts w:ascii="Montserrat Light" w:hAnsi="Montserrat Light" w:cs="Cambria"/>
              </w:rPr>
              <w:t>tutelară</w:t>
            </w:r>
            <w:proofErr w:type="spellEnd"/>
            <w:r w:rsidR="00C45F8C" w:rsidRPr="00C45F8C">
              <w:rPr>
                <w:rFonts w:ascii="Montserrat Light" w:hAnsi="Montserrat Light" w:cs="Cambria"/>
              </w:rPr>
              <w:t>,</w:t>
            </w:r>
            <w:r w:rsidRPr="00C45F8C">
              <w:rPr>
                <w:rFonts w:ascii="Montserrat Light" w:hAnsi="Montserrat Light" w:cs="Cambria"/>
              </w:rPr>
              <w:t xml:space="preserve"> </w:t>
            </w:r>
            <w:r w:rsidR="00C45F8C" w:rsidRPr="00C45F8C">
              <w:rPr>
                <w:rFonts w:ascii="Montserrat Light" w:hAnsi="Montserrat Light" w:cs="Cambria"/>
              </w:rPr>
              <w:t xml:space="preserve">conform </w:t>
            </w:r>
            <w:r w:rsidR="003D219E">
              <w:rPr>
                <w:rFonts w:ascii="Montserrat Light" w:hAnsi="Montserrat Light" w:cs="Cambria"/>
              </w:rPr>
              <w:t xml:space="preserve">art. 2 pct.2 </w:t>
            </w:r>
            <w:proofErr w:type="spellStart"/>
            <w:proofErr w:type="gramStart"/>
            <w:r w:rsidR="003D219E">
              <w:rPr>
                <w:rFonts w:ascii="Montserrat Light" w:hAnsi="Montserrat Light" w:cs="Cambria"/>
              </w:rPr>
              <w:t>lit.a</w:t>
            </w:r>
            <w:proofErr w:type="spellEnd"/>
            <w:proofErr w:type="gramEnd"/>
            <w:r w:rsidR="003D219E">
              <w:rPr>
                <w:rFonts w:ascii="Montserrat Light" w:hAnsi="Montserrat Light" w:cs="Cambria"/>
              </w:rPr>
              <w:t xml:space="preserve">) </w:t>
            </w:r>
            <w:proofErr w:type="spellStart"/>
            <w:r w:rsidR="003D219E">
              <w:rPr>
                <w:rFonts w:ascii="Montserrat Light" w:hAnsi="Montserrat Light" w:cs="Cambria"/>
              </w:rPr>
              <w:t>și</w:t>
            </w:r>
            <w:proofErr w:type="spellEnd"/>
            <w:r w:rsidR="003D219E">
              <w:rPr>
                <w:rFonts w:ascii="Montserrat Light" w:hAnsi="Montserrat Light" w:cs="Cambria"/>
              </w:rPr>
              <w:t xml:space="preserve"> b) </w:t>
            </w:r>
            <w:proofErr w:type="spellStart"/>
            <w:r w:rsidR="003D219E">
              <w:rPr>
                <w:rFonts w:ascii="Montserrat Light" w:hAnsi="Montserrat Light" w:cs="Cambria"/>
              </w:rPr>
              <w:t>și</w:t>
            </w:r>
            <w:proofErr w:type="spellEnd"/>
            <w:r w:rsidR="003D219E">
              <w:rPr>
                <w:rFonts w:ascii="Montserrat Light" w:hAnsi="Montserrat Light" w:cs="Cambria"/>
              </w:rPr>
              <w:t xml:space="preserve"> pct.3 </w:t>
            </w:r>
            <w:proofErr w:type="spellStart"/>
            <w:r w:rsidR="003D219E">
              <w:rPr>
                <w:rFonts w:ascii="Montserrat Light" w:hAnsi="Montserrat Light" w:cs="Cambria"/>
              </w:rPr>
              <w:t>lit.a</w:t>
            </w:r>
            <w:proofErr w:type="spellEnd"/>
            <w:r w:rsidR="003D219E">
              <w:rPr>
                <w:rFonts w:ascii="Montserrat Light" w:hAnsi="Montserrat Light" w:cs="Cambria"/>
              </w:rPr>
              <w:t xml:space="preserve">) </w:t>
            </w:r>
            <w:proofErr w:type="spellStart"/>
            <w:r w:rsidR="003D219E">
              <w:rPr>
                <w:rFonts w:ascii="Montserrat Light" w:hAnsi="Montserrat Light" w:cs="Cambria"/>
              </w:rPr>
              <w:t>și</w:t>
            </w:r>
            <w:proofErr w:type="spellEnd"/>
            <w:r w:rsidR="003D219E">
              <w:rPr>
                <w:rFonts w:ascii="Montserrat Light" w:hAnsi="Montserrat Light" w:cs="Cambria"/>
              </w:rPr>
              <w:t xml:space="preserve"> b) din </w:t>
            </w:r>
            <w:r w:rsidR="00C45F8C" w:rsidRPr="00C45F8C">
              <w:rPr>
                <w:rFonts w:ascii="Montserrat Light" w:hAnsi="Montserrat Light" w:cs="Cambria"/>
              </w:rPr>
              <w:t>OUG nr. 109/2011</w:t>
            </w:r>
            <w:r w:rsidR="003D219E">
              <w:rPr>
                <w:rFonts w:ascii="Montserrat Light" w:hAnsi="Montserrat Light" w:cs="Cambria"/>
              </w:rPr>
              <w:t>, pentru</w:t>
            </w:r>
            <w:r w:rsidRPr="00C45F8C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</w:rPr>
              <w:t xml:space="preserve"> </w:t>
            </w:r>
            <w:r w:rsidR="00C45F8C" w:rsidRPr="00C45F8C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</w:rPr>
              <w:t xml:space="preserve">o regie autonomă și </w:t>
            </w:r>
            <w:r w:rsidR="003D219E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</w:rPr>
              <w:t xml:space="preserve">mai multe societăți la care </w:t>
            </w:r>
            <w:r w:rsidR="00C45F8C" w:rsidRPr="00C45F8C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</w:rPr>
              <w:t>exercită, în numele Județului Cluj,</w:t>
            </w:r>
            <w:r w:rsidR="00C45F8C" w:rsidRPr="00C45F8C">
              <w:rPr>
                <w:rFonts w:ascii="Montserrat Light" w:hAnsi="Montserrat Light"/>
              </w:rPr>
              <w:t xml:space="preserve"> </w:t>
            </w:r>
            <w:r w:rsidR="00C45F8C" w:rsidRPr="00C45F8C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</w:rPr>
              <w:t>calitatea de acţionar unic, majoritar sau deţine controlul.</w:t>
            </w:r>
          </w:p>
          <w:p w14:paraId="6A40D928" w14:textId="77777777" w:rsidR="00C45F8C" w:rsidRPr="00515332" w:rsidRDefault="00C45F8C" w:rsidP="005153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ambria"/>
              </w:rPr>
            </w:pPr>
          </w:p>
          <w:p w14:paraId="74E66842" w14:textId="43E661A8" w:rsidR="00A66492" w:rsidRPr="0019112B" w:rsidRDefault="00A66492" w:rsidP="001911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ambria"/>
              </w:rPr>
            </w:pPr>
            <w:r w:rsidRPr="0019112B">
              <w:rPr>
                <w:rFonts w:ascii="Montserrat Light" w:hAnsi="Montserrat Light" w:cs="Cambria"/>
              </w:rPr>
              <w:t>Art</w:t>
            </w:r>
            <w:r w:rsidR="0019112B" w:rsidRPr="0019112B">
              <w:rPr>
                <w:rFonts w:ascii="Montserrat Light" w:hAnsi="Montserrat Light" w:cs="Cambria"/>
              </w:rPr>
              <w:t>.</w:t>
            </w:r>
            <w:r w:rsidRPr="0019112B">
              <w:rPr>
                <w:rFonts w:ascii="Montserrat Light" w:hAnsi="Montserrat Light" w:cs="Cambria"/>
              </w:rPr>
              <w:t xml:space="preserve"> 58</w:t>
            </w:r>
            <w:r w:rsidR="0019112B" w:rsidRPr="0019112B">
              <w:rPr>
                <w:rFonts w:ascii="Montserrat Light" w:hAnsi="Montserrat Light" w:cs="Cambria"/>
              </w:rPr>
              <w:t xml:space="preserve"> din </w:t>
            </w:r>
            <w:proofErr w:type="spellStart"/>
            <w:r w:rsidR="0019112B" w:rsidRPr="0019112B">
              <w:rPr>
                <w:rFonts w:ascii="Montserrat Light" w:hAnsi="Montserrat Light" w:cs="Cambria"/>
              </w:rPr>
              <w:t>Ordonanţa</w:t>
            </w:r>
            <w:proofErr w:type="spellEnd"/>
            <w:r w:rsidR="0019112B" w:rsidRPr="0019112B">
              <w:rPr>
                <w:rFonts w:ascii="Montserrat Light" w:hAnsi="Montserrat Light" w:cs="Cambria"/>
              </w:rPr>
              <w:t xml:space="preserve"> de </w:t>
            </w:r>
            <w:proofErr w:type="spellStart"/>
            <w:r w:rsidR="0019112B" w:rsidRPr="0019112B">
              <w:rPr>
                <w:rFonts w:ascii="Montserrat Light" w:hAnsi="Montserrat Light" w:cs="Cambria"/>
              </w:rPr>
              <w:t>Urgenţă</w:t>
            </w:r>
            <w:proofErr w:type="spellEnd"/>
            <w:r w:rsidR="0019112B" w:rsidRPr="0019112B">
              <w:rPr>
                <w:rFonts w:ascii="Montserrat Light" w:hAnsi="Montserrat Light" w:cs="Cambria"/>
              </w:rPr>
              <w:t xml:space="preserve"> nr. 109/2011 </w:t>
            </w:r>
            <w:proofErr w:type="spellStart"/>
            <w:r w:rsidR="0019112B" w:rsidRPr="0019112B">
              <w:rPr>
                <w:rFonts w:ascii="Montserrat Light" w:hAnsi="Montserrat Light" w:cs="Cambria"/>
              </w:rPr>
              <w:t>privind</w:t>
            </w:r>
            <w:proofErr w:type="spellEnd"/>
            <w:r w:rsidR="0019112B" w:rsidRPr="0019112B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="0019112B" w:rsidRPr="0019112B">
              <w:rPr>
                <w:rFonts w:ascii="Montserrat Light" w:hAnsi="Montserrat Light" w:cs="Cambria"/>
              </w:rPr>
              <w:t>guvernanţa</w:t>
            </w:r>
            <w:proofErr w:type="spellEnd"/>
            <w:r w:rsidR="0019112B" w:rsidRPr="0019112B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="0019112B" w:rsidRPr="0019112B">
              <w:rPr>
                <w:rFonts w:ascii="Montserrat Light" w:hAnsi="Montserrat Light" w:cs="Cambria"/>
              </w:rPr>
              <w:t>corporativă</w:t>
            </w:r>
            <w:proofErr w:type="spellEnd"/>
            <w:r w:rsidR="0019112B" w:rsidRPr="0019112B">
              <w:rPr>
                <w:rFonts w:ascii="Montserrat Light" w:hAnsi="Montserrat Light" w:cs="Cambria"/>
              </w:rPr>
              <w:t xml:space="preserve"> a </w:t>
            </w:r>
            <w:proofErr w:type="spellStart"/>
            <w:r w:rsidR="0019112B" w:rsidRPr="0019112B">
              <w:rPr>
                <w:rFonts w:ascii="Montserrat Light" w:hAnsi="Montserrat Light" w:cs="Cambria"/>
              </w:rPr>
              <w:t>întreprinderilor</w:t>
            </w:r>
            <w:proofErr w:type="spellEnd"/>
            <w:r w:rsidR="0019112B" w:rsidRPr="0019112B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="0019112B" w:rsidRPr="0019112B">
              <w:rPr>
                <w:rFonts w:ascii="Montserrat Light" w:hAnsi="Montserrat Light" w:cs="Cambria"/>
              </w:rPr>
              <w:t>publice</w:t>
            </w:r>
            <w:proofErr w:type="spellEnd"/>
            <w:r w:rsidR="0019112B" w:rsidRPr="0019112B">
              <w:rPr>
                <w:rFonts w:ascii="Montserrat Light" w:hAnsi="Montserrat Light" w:cs="Cambria"/>
              </w:rPr>
              <w:t xml:space="preserve">, cu </w:t>
            </w:r>
            <w:proofErr w:type="spellStart"/>
            <w:r w:rsidR="0019112B" w:rsidRPr="0019112B">
              <w:rPr>
                <w:rFonts w:ascii="Montserrat Light" w:hAnsi="Montserrat Light" w:cs="Cambria"/>
              </w:rPr>
              <w:t>modificările</w:t>
            </w:r>
            <w:proofErr w:type="spellEnd"/>
            <w:r w:rsidR="0019112B" w:rsidRPr="0019112B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="0019112B" w:rsidRPr="0019112B">
              <w:rPr>
                <w:rFonts w:ascii="Montserrat Light" w:hAnsi="Montserrat Light" w:cs="Cambria"/>
              </w:rPr>
              <w:t>și</w:t>
            </w:r>
            <w:proofErr w:type="spellEnd"/>
            <w:r w:rsidR="0019112B" w:rsidRPr="0019112B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="0019112B" w:rsidRPr="0019112B">
              <w:rPr>
                <w:rFonts w:ascii="Montserrat Light" w:hAnsi="Montserrat Light" w:cs="Cambria"/>
              </w:rPr>
              <w:t>completările</w:t>
            </w:r>
            <w:proofErr w:type="spellEnd"/>
            <w:r w:rsidR="0019112B" w:rsidRPr="0019112B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="0019112B" w:rsidRPr="0019112B">
              <w:rPr>
                <w:rFonts w:ascii="Montserrat Light" w:hAnsi="Montserrat Light" w:cs="Cambria"/>
              </w:rPr>
              <w:t>ulterioare</w:t>
            </w:r>
            <w:proofErr w:type="spellEnd"/>
            <w:r w:rsidR="0019112B" w:rsidRPr="0019112B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="0019112B" w:rsidRPr="0019112B">
              <w:rPr>
                <w:rFonts w:ascii="Montserrat Light" w:hAnsi="Montserrat Light" w:cs="Cambria"/>
              </w:rPr>
              <w:t>prevede</w:t>
            </w:r>
            <w:proofErr w:type="spellEnd"/>
            <w:r w:rsidR="0019112B" w:rsidRPr="0019112B">
              <w:rPr>
                <w:rFonts w:ascii="Montserrat Light" w:hAnsi="Montserrat Light" w:cs="Cambria"/>
              </w:rPr>
              <w:t>:</w:t>
            </w:r>
          </w:p>
          <w:p w14:paraId="463AAF67" w14:textId="77777777" w:rsidR="00A66492" w:rsidRPr="0019112B" w:rsidRDefault="00A66492" w:rsidP="001911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ambria"/>
                <w:i/>
                <w:iCs/>
              </w:rPr>
            </w:pPr>
            <w:r w:rsidRPr="0019112B">
              <w:rPr>
                <w:rFonts w:ascii="Montserrat Light" w:hAnsi="Montserrat Light" w:cs="Cambria"/>
                <w:b/>
                <w:bCs/>
                <w:i/>
                <w:iCs/>
              </w:rPr>
              <w:t>(</w:t>
            </w:r>
            <w:proofErr w:type="gramStart"/>
            <w:r w:rsidRPr="0019112B">
              <w:rPr>
                <w:rFonts w:ascii="Montserrat Light" w:hAnsi="Montserrat Light" w:cs="Cambria"/>
                <w:b/>
                <w:bCs/>
                <w:i/>
                <w:iCs/>
              </w:rPr>
              <w:t>1)</w:t>
            </w:r>
            <w:r w:rsidRPr="0019112B">
              <w:rPr>
                <w:rFonts w:ascii="Montserrat Light" w:hAnsi="Montserrat Light" w:cs="Cambria"/>
                <w:i/>
                <w:iCs/>
              </w:rPr>
              <w:t>Autoritatea</w:t>
            </w:r>
            <w:proofErr w:type="gramEnd"/>
            <w:r w:rsidRPr="0019112B">
              <w:rPr>
                <w:rFonts w:ascii="Montserrat Light" w:hAnsi="Montserrat Light" w:cs="Cambria"/>
                <w:i/>
                <w:iCs/>
              </w:rPr>
              <w:t xml:space="preserve"> publică tutelară elaborează în fiecare an un raport privitor la întreprinderile publice aflate în subordine, în coordonare, sub autoritate ori în portofoliu. Raportul este publicat pe pagina de internet </w:t>
            </w:r>
            <w:proofErr w:type="gramStart"/>
            <w:r w:rsidRPr="0019112B">
              <w:rPr>
                <w:rFonts w:ascii="Montserrat Light" w:hAnsi="Montserrat Light" w:cs="Cambria"/>
                <w:i/>
                <w:iCs/>
              </w:rPr>
              <w:t>a</w:t>
            </w:r>
            <w:proofErr w:type="gramEnd"/>
            <w:r w:rsidRPr="0019112B">
              <w:rPr>
                <w:rFonts w:ascii="Montserrat Light" w:hAnsi="Montserrat Light" w:cs="Cambria"/>
                <w:i/>
                <w:iCs/>
              </w:rPr>
              <w:t xml:space="preserve"> autorităţii publice tutelare până la sfârşitul lunii iunie a anului în curs.</w:t>
            </w:r>
          </w:p>
          <w:p w14:paraId="5467CCF8" w14:textId="77777777" w:rsidR="00A66492" w:rsidRPr="0019112B" w:rsidRDefault="00A66492" w:rsidP="001911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ambria"/>
                <w:i/>
                <w:iCs/>
              </w:rPr>
            </w:pPr>
            <w:r w:rsidRPr="0019112B">
              <w:rPr>
                <w:rFonts w:ascii="Montserrat Light" w:hAnsi="Montserrat Light" w:cs="Cambria"/>
                <w:b/>
                <w:bCs/>
                <w:i/>
                <w:iCs/>
              </w:rPr>
              <w:t>(</w:t>
            </w:r>
            <w:proofErr w:type="gramStart"/>
            <w:r w:rsidRPr="0019112B">
              <w:rPr>
                <w:rFonts w:ascii="Montserrat Light" w:hAnsi="Montserrat Light" w:cs="Cambria"/>
                <w:b/>
                <w:bCs/>
                <w:i/>
                <w:iCs/>
              </w:rPr>
              <w:t>2)</w:t>
            </w:r>
            <w:r w:rsidRPr="0019112B">
              <w:rPr>
                <w:rFonts w:ascii="Montserrat Light" w:hAnsi="Montserrat Light" w:cs="Cambria"/>
                <w:i/>
                <w:iCs/>
              </w:rPr>
              <w:t>Raportul</w:t>
            </w:r>
            <w:proofErr w:type="gramEnd"/>
            <w:r w:rsidRPr="0019112B">
              <w:rPr>
                <w:rFonts w:ascii="Montserrat Light" w:hAnsi="Montserrat Light" w:cs="Cambria"/>
                <w:i/>
                <w:iCs/>
              </w:rPr>
              <w:t xml:space="preserve"> prevăzut la alin. (1) va cuprinde cel puţin informaţii privind:</w:t>
            </w:r>
          </w:p>
          <w:p w14:paraId="2D2F3C08" w14:textId="77777777" w:rsidR="00A66492" w:rsidRPr="0019112B" w:rsidRDefault="00A66492" w:rsidP="001911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ambria"/>
                <w:i/>
                <w:iCs/>
              </w:rPr>
            </w:pPr>
            <w:proofErr w:type="gramStart"/>
            <w:r w:rsidRPr="0019112B">
              <w:rPr>
                <w:rFonts w:ascii="Montserrat Light" w:hAnsi="Montserrat Light" w:cs="Cambria"/>
                <w:b/>
                <w:bCs/>
                <w:i/>
                <w:iCs/>
              </w:rPr>
              <w:t>a)</w:t>
            </w:r>
            <w:r w:rsidRPr="0019112B">
              <w:rPr>
                <w:rFonts w:ascii="Montserrat Light" w:hAnsi="Montserrat Light" w:cs="Cambria"/>
                <w:i/>
                <w:iCs/>
              </w:rPr>
              <w:t>politica</w:t>
            </w:r>
            <w:proofErr w:type="gramEnd"/>
            <w:r w:rsidRPr="0019112B">
              <w:rPr>
                <w:rFonts w:ascii="Montserrat Light" w:hAnsi="Montserrat Light" w:cs="Cambria"/>
                <w:i/>
                <w:iCs/>
              </w:rPr>
              <w:t xml:space="preserve"> de acţionariat a autorităţii publice tutelare;</w:t>
            </w:r>
          </w:p>
          <w:p w14:paraId="081ED501" w14:textId="77777777" w:rsidR="00A66492" w:rsidRPr="0019112B" w:rsidRDefault="00A66492" w:rsidP="001911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ambria"/>
                <w:i/>
                <w:iCs/>
              </w:rPr>
            </w:pPr>
            <w:proofErr w:type="gramStart"/>
            <w:r w:rsidRPr="0019112B">
              <w:rPr>
                <w:rFonts w:ascii="Montserrat Light" w:hAnsi="Montserrat Light" w:cs="Cambria"/>
                <w:b/>
                <w:bCs/>
                <w:i/>
                <w:iCs/>
              </w:rPr>
              <w:t>b)</w:t>
            </w:r>
            <w:r w:rsidRPr="0019112B">
              <w:rPr>
                <w:rFonts w:ascii="Montserrat Light" w:hAnsi="Montserrat Light" w:cs="Cambria"/>
                <w:i/>
                <w:iCs/>
              </w:rPr>
              <w:t>modificări</w:t>
            </w:r>
            <w:proofErr w:type="gramEnd"/>
            <w:r w:rsidRPr="0019112B">
              <w:rPr>
                <w:rFonts w:ascii="Montserrat Light" w:hAnsi="Montserrat Light" w:cs="Cambria"/>
                <w:i/>
                <w:iCs/>
              </w:rPr>
              <w:t xml:space="preserve"> strategice în funcţionarea întreprinderilor publice: fuziuni, divizări, transformări, modificări ale structurii de capital ş.a.;</w:t>
            </w:r>
          </w:p>
          <w:p w14:paraId="21DE2F87" w14:textId="77777777" w:rsidR="00A66492" w:rsidRPr="0019112B" w:rsidRDefault="00A66492" w:rsidP="001911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ambria"/>
                <w:i/>
                <w:iCs/>
              </w:rPr>
            </w:pPr>
            <w:r w:rsidRPr="0019112B">
              <w:rPr>
                <w:rFonts w:ascii="Montserrat Light" w:hAnsi="Montserrat Light" w:cs="Cambria"/>
                <w:b/>
                <w:bCs/>
                <w:i/>
                <w:iCs/>
              </w:rPr>
              <w:t>c)</w:t>
            </w:r>
            <w:r w:rsidRPr="0019112B">
              <w:rPr>
                <w:rFonts w:ascii="Montserrat Light" w:hAnsi="Montserrat Light" w:cs="Cambria"/>
                <w:i/>
                <w:iCs/>
              </w:rPr>
              <w:t>evoluţia performanţei financiare şi nefinanciare a întreprinderilor publice aflate în subordine, în coordonare, sub autoritate ori în portofoliul autorităţii publice tutelare: reducerea plăţilor restante, profit ş.a.;</w:t>
            </w:r>
          </w:p>
          <w:p w14:paraId="63D20F4E" w14:textId="77777777" w:rsidR="00A66492" w:rsidRPr="0019112B" w:rsidRDefault="00A66492" w:rsidP="001911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ambria"/>
                <w:i/>
                <w:iCs/>
              </w:rPr>
            </w:pPr>
            <w:r w:rsidRPr="0019112B">
              <w:rPr>
                <w:rFonts w:ascii="Montserrat Light" w:hAnsi="Montserrat Light" w:cs="Cambria"/>
                <w:b/>
                <w:bCs/>
                <w:i/>
                <w:iCs/>
              </w:rPr>
              <w:t>d)</w:t>
            </w:r>
            <w:r w:rsidRPr="0019112B">
              <w:rPr>
                <w:rFonts w:ascii="Montserrat Light" w:hAnsi="Montserrat Light" w:cs="Cambria"/>
                <w:i/>
                <w:iCs/>
              </w:rPr>
              <w:t>politicile economice şi sociale implementate de întreprinderile publice aflate în subordine, în coordonare, sub autoritate ori în portofoliul autorităţii publice tutelare şi costurile sau avantajele acestora;</w:t>
            </w:r>
          </w:p>
          <w:p w14:paraId="0CA20532" w14:textId="77777777" w:rsidR="00A66492" w:rsidRPr="0019112B" w:rsidRDefault="00A66492" w:rsidP="001911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ambria"/>
                <w:i/>
                <w:iCs/>
              </w:rPr>
            </w:pPr>
            <w:proofErr w:type="gramStart"/>
            <w:r w:rsidRPr="0019112B">
              <w:rPr>
                <w:rFonts w:ascii="Montserrat Light" w:hAnsi="Montserrat Light" w:cs="Cambria"/>
                <w:b/>
                <w:bCs/>
                <w:i/>
                <w:iCs/>
              </w:rPr>
              <w:lastRenderedPageBreak/>
              <w:t>e)</w:t>
            </w:r>
            <w:r w:rsidRPr="0019112B">
              <w:rPr>
                <w:rFonts w:ascii="Montserrat Light" w:hAnsi="Montserrat Light" w:cs="Cambria"/>
                <w:i/>
                <w:iCs/>
              </w:rPr>
              <w:t>date</w:t>
            </w:r>
            <w:proofErr w:type="gramEnd"/>
            <w:r w:rsidRPr="0019112B">
              <w:rPr>
                <w:rFonts w:ascii="Montserrat Light" w:hAnsi="Montserrat Light" w:cs="Cambria"/>
                <w:i/>
                <w:iCs/>
              </w:rPr>
              <w:t xml:space="preserve"> privind opiniile cu rezerve ale auditorilor externi şi preocupările de înlăturare şi prevenire a acestora;</w:t>
            </w:r>
          </w:p>
          <w:p w14:paraId="3EAE0B2F" w14:textId="77777777" w:rsidR="00A66492" w:rsidRPr="0019112B" w:rsidRDefault="00A66492" w:rsidP="001911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ambria"/>
                <w:i/>
                <w:iCs/>
              </w:rPr>
            </w:pPr>
            <w:proofErr w:type="gramStart"/>
            <w:r w:rsidRPr="0019112B">
              <w:rPr>
                <w:rFonts w:ascii="Montserrat Light" w:hAnsi="Montserrat Light" w:cs="Cambria"/>
                <w:b/>
                <w:bCs/>
                <w:i/>
                <w:iCs/>
              </w:rPr>
              <w:t>f)</w:t>
            </w:r>
            <w:r w:rsidRPr="0019112B">
              <w:rPr>
                <w:rFonts w:ascii="Montserrat Light" w:hAnsi="Montserrat Light" w:cs="Cambria"/>
                <w:i/>
                <w:iCs/>
              </w:rPr>
              <w:t>alte</w:t>
            </w:r>
            <w:proofErr w:type="gramEnd"/>
            <w:r w:rsidRPr="0019112B">
              <w:rPr>
                <w:rFonts w:ascii="Montserrat Light" w:hAnsi="Montserrat Light" w:cs="Cambria"/>
                <w:i/>
                <w:iCs/>
              </w:rPr>
              <w:t xml:space="preserve"> elemente stabilite prin decizie sau ordin a/al autorităţii publice tutelare.</w:t>
            </w:r>
          </w:p>
          <w:p w14:paraId="35EFD082" w14:textId="77777777" w:rsidR="00A66492" w:rsidRPr="0019112B" w:rsidRDefault="00A66492" w:rsidP="001911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ambria"/>
                <w:i/>
                <w:iCs/>
              </w:rPr>
            </w:pPr>
            <w:r w:rsidRPr="0019112B">
              <w:rPr>
                <w:rFonts w:ascii="Montserrat Light" w:hAnsi="Montserrat Light" w:cs="Cambria"/>
                <w:b/>
                <w:bCs/>
                <w:i/>
                <w:iCs/>
              </w:rPr>
              <w:t>(</w:t>
            </w:r>
            <w:proofErr w:type="gramStart"/>
            <w:r w:rsidRPr="0019112B">
              <w:rPr>
                <w:rFonts w:ascii="Montserrat Light" w:hAnsi="Montserrat Light" w:cs="Cambria"/>
                <w:b/>
                <w:bCs/>
                <w:i/>
                <w:iCs/>
              </w:rPr>
              <w:t>3)</w:t>
            </w:r>
            <w:r w:rsidRPr="0019112B">
              <w:rPr>
                <w:rFonts w:ascii="Montserrat Light" w:hAnsi="Montserrat Light" w:cs="Cambria"/>
                <w:i/>
                <w:iCs/>
              </w:rPr>
              <w:t>Informaţiile</w:t>
            </w:r>
            <w:proofErr w:type="gramEnd"/>
            <w:r w:rsidRPr="0019112B">
              <w:rPr>
                <w:rFonts w:ascii="Montserrat Light" w:hAnsi="Montserrat Light" w:cs="Cambria"/>
                <w:i/>
                <w:iCs/>
              </w:rPr>
              <w:t xml:space="preserve"> referitoare la politica de acţionariat a autorităţii publice tutelare vizează cel puţin:</w:t>
            </w:r>
          </w:p>
          <w:p w14:paraId="4C1EDB2D" w14:textId="77777777" w:rsidR="00A66492" w:rsidRPr="0019112B" w:rsidRDefault="00A66492" w:rsidP="001911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ambria"/>
                <w:i/>
                <w:iCs/>
              </w:rPr>
            </w:pPr>
            <w:proofErr w:type="gramStart"/>
            <w:r w:rsidRPr="0019112B">
              <w:rPr>
                <w:rFonts w:ascii="Montserrat Light" w:hAnsi="Montserrat Light" w:cs="Cambria"/>
                <w:b/>
                <w:bCs/>
                <w:i/>
                <w:iCs/>
              </w:rPr>
              <w:t>a)</w:t>
            </w:r>
            <w:r w:rsidRPr="0019112B">
              <w:rPr>
                <w:rFonts w:ascii="Montserrat Light" w:hAnsi="Montserrat Light" w:cs="Cambria"/>
                <w:i/>
                <w:iCs/>
              </w:rPr>
              <w:t>obiectivele</w:t>
            </w:r>
            <w:proofErr w:type="gramEnd"/>
            <w:r w:rsidRPr="0019112B">
              <w:rPr>
                <w:rFonts w:ascii="Montserrat Light" w:hAnsi="Montserrat Light" w:cs="Cambria"/>
                <w:i/>
                <w:iCs/>
              </w:rPr>
              <w:t xml:space="preserve"> politicii de acţionariat exprimate prin scrisoarea de aşteptări şi prevăzute în contractul de mandat;</w:t>
            </w:r>
          </w:p>
          <w:p w14:paraId="56CB1FEB" w14:textId="77777777" w:rsidR="00A66492" w:rsidRPr="0019112B" w:rsidRDefault="00A66492" w:rsidP="001911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ambria"/>
                <w:i/>
                <w:iCs/>
              </w:rPr>
            </w:pPr>
            <w:proofErr w:type="gramStart"/>
            <w:r w:rsidRPr="0019112B">
              <w:rPr>
                <w:rFonts w:ascii="Montserrat Light" w:hAnsi="Montserrat Light" w:cs="Cambria"/>
                <w:b/>
                <w:bCs/>
                <w:i/>
                <w:iCs/>
              </w:rPr>
              <w:t>b)</w:t>
            </w:r>
            <w:r w:rsidRPr="0019112B">
              <w:rPr>
                <w:rFonts w:ascii="Montserrat Light" w:hAnsi="Montserrat Light" w:cs="Cambria"/>
                <w:i/>
                <w:iCs/>
              </w:rPr>
              <w:t>indicatorii</w:t>
            </w:r>
            <w:proofErr w:type="gramEnd"/>
            <w:r w:rsidRPr="0019112B">
              <w:rPr>
                <w:rFonts w:ascii="Montserrat Light" w:hAnsi="Montserrat Light" w:cs="Cambria"/>
                <w:i/>
                <w:iCs/>
              </w:rPr>
              <w:t xml:space="preserve"> economico-financiari şi nefinanciari, raportaţi la ţinte asumate public prin scrisoarea de aşteptări, sau bugetele de venituri şi cheltuieli ale întreprinderilor publice;</w:t>
            </w:r>
          </w:p>
          <w:p w14:paraId="49945AA7" w14:textId="77777777" w:rsidR="00A66492" w:rsidRPr="0019112B" w:rsidRDefault="00A66492" w:rsidP="001911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ambria"/>
                <w:i/>
                <w:iCs/>
              </w:rPr>
            </w:pPr>
            <w:r w:rsidRPr="0019112B">
              <w:rPr>
                <w:rFonts w:ascii="Montserrat Light" w:hAnsi="Montserrat Light" w:cs="Cambria"/>
                <w:b/>
                <w:bCs/>
                <w:i/>
                <w:iCs/>
              </w:rPr>
              <w:t>c)</w:t>
            </w:r>
            <w:r w:rsidRPr="0019112B">
              <w:rPr>
                <w:rFonts w:ascii="Montserrat Light" w:hAnsi="Montserrat Light" w:cs="Cambria"/>
                <w:i/>
                <w:iCs/>
              </w:rPr>
              <w:t>evoluţia participaţiei statului la întreprinderi publice (privatizare, dobândirea de noi acţiuni);</w:t>
            </w:r>
          </w:p>
          <w:p w14:paraId="5B66A22A" w14:textId="77777777" w:rsidR="00A66492" w:rsidRPr="0019112B" w:rsidRDefault="00A66492" w:rsidP="001911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ambria"/>
                <w:i/>
                <w:iCs/>
              </w:rPr>
            </w:pPr>
            <w:r w:rsidRPr="0019112B">
              <w:rPr>
                <w:rFonts w:ascii="Montserrat Light" w:hAnsi="Montserrat Light" w:cs="Cambria"/>
                <w:b/>
                <w:bCs/>
                <w:i/>
                <w:iCs/>
              </w:rPr>
              <w:t>d)</w:t>
            </w:r>
            <w:r w:rsidRPr="0019112B">
              <w:rPr>
                <w:rFonts w:ascii="Montserrat Light" w:hAnsi="Montserrat Light" w:cs="Cambria"/>
                <w:i/>
                <w:iCs/>
              </w:rPr>
              <w:t>valoarea dividendelor repartizate statului - acţionar;</w:t>
            </w:r>
          </w:p>
          <w:p w14:paraId="30BD8A46" w14:textId="4F85F1E3" w:rsidR="007A52A8" w:rsidRPr="0019112B" w:rsidRDefault="00A66492" w:rsidP="00A6649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ambria"/>
                <w:i/>
                <w:iCs/>
              </w:rPr>
            </w:pPr>
            <w:proofErr w:type="gramStart"/>
            <w:r w:rsidRPr="0019112B">
              <w:rPr>
                <w:rFonts w:ascii="Montserrat Light" w:hAnsi="Montserrat Light" w:cs="Cambria"/>
                <w:b/>
                <w:bCs/>
                <w:i/>
                <w:iCs/>
              </w:rPr>
              <w:t>e)</w:t>
            </w:r>
            <w:proofErr w:type="spellStart"/>
            <w:r w:rsidRPr="0019112B">
              <w:rPr>
                <w:rFonts w:ascii="Montserrat Light" w:hAnsi="Montserrat Light" w:cs="Cambria"/>
                <w:i/>
                <w:iCs/>
              </w:rPr>
              <w:t>selecţia</w:t>
            </w:r>
            <w:proofErr w:type="spellEnd"/>
            <w:proofErr w:type="gramEnd"/>
            <w:r w:rsidRPr="0019112B">
              <w:rPr>
                <w:rFonts w:ascii="Montserrat Light" w:hAnsi="Montserrat Light" w:cs="Cambria"/>
                <w:i/>
                <w:iCs/>
              </w:rPr>
              <w:t xml:space="preserve"> </w:t>
            </w:r>
            <w:proofErr w:type="spellStart"/>
            <w:r w:rsidRPr="0019112B">
              <w:rPr>
                <w:rFonts w:ascii="Montserrat Light" w:hAnsi="Montserrat Light" w:cs="Cambria"/>
                <w:i/>
                <w:iCs/>
              </w:rPr>
              <w:t>administratorilor</w:t>
            </w:r>
            <w:proofErr w:type="spellEnd"/>
            <w:r w:rsidRPr="0019112B">
              <w:rPr>
                <w:rFonts w:ascii="Montserrat Light" w:hAnsi="Montserrat Light" w:cs="Cambria"/>
                <w:i/>
                <w:iCs/>
              </w:rPr>
              <w:t xml:space="preserve"> </w:t>
            </w:r>
            <w:proofErr w:type="spellStart"/>
            <w:r w:rsidRPr="0019112B">
              <w:rPr>
                <w:rFonts w:ascii="Montserrat Light" w:hAnsi="Montserrat Light" w:cs="Cambria"/>
                <w:i/>
                <w:iCs/>
              </w:rPr>
              <w:t>şi</w:t>
            </w:r>
            <w:proofErr w:type="spellEnd"/>
            <w:r w:rsidRPr="0019112B">
              <w:rPr>
                <w:rFonts w:ascii="Montserrat Light" w:hAnsi="Montserrat Light" w:cs="Cambria"/>
                <w:i/>
                <w:iCs/>
              </w:rPr>
              <w:t xml:space="preserve"> a </w:t>
            </w:r>
            <w:proofErr w:type="spellStart"/>
            <w:r w:rsidRPr="0019112B">
              <w:rPr>
                <w:rFonts w:ascii="Montserrat Light" w:hAnsi="Montserrat Light" w:cs="Cambria"/>
                <w:i/>
                <w:iCs/>
              </w:rPr>
              <w:t>directorilor</w:t>
            </w:r>
            <w:proofErr w:type="spellEnd"/>
            <w:r w:rsidRPr="0019112B">
              <w:rPr>
                <w:rFonts w:ascii="Montserrat Light" w:hAnsi="Montserrat Light" w:cs="Cambria"/>
                <w:i/>
                <w:iCs/>
              </w:rPr>
              <w:t xml:space="preserve">, </w:t>
            </w:r>
            <w:proofErr w:type="spellStart"/>
            <w:r w:rsidRPr="0019112B">
              <w:rPr>
                <w:rFonts w:ascii="Montserrat Light" w:hAnsi="Montserrat Light" w:cs="Cambria"/>
                <w:i/>
                <w:iCs/>
              </w:rPr>
              <w:t>execuţia</w:t>
            </w:r>
            <w:proofErr w:type="spellEnd"/>
            <w:r w:rsidRPr="0019112B">
              <w:rPr>
                <w:rFonts w:ascii="Montserrat Light" w:hAnsi="Montserrat Light" w:cs="Cambria"/>
                <w:i/>
                <w:iCs/>
              </w:rPr>
              <w:t xml:space="preserve"> </w:t>
            </w:r>
            <w:proofErr w:type="spellStart"/>
            <w:r w:rsidRPr="0019112B">
              <w:rPr>
                <w:rFonts w:ascii="Montserrat Light" w:hAnsi="Montserrat Light" w:cs="Cambria"/>
                <w:i/>
                <w:iCs/>
              </w:rPr>
              <w:t>mandatului</w:t>
            </w:r>
            <w:proofErr w:type="spellEnd"/>
            <w:r w:rsidRPr="0019112B">
              <w:rPr>
                <w:rFonts w:ascii="Montserrat Light" w:hAnsi="Montserrat Light" w:cs="Cambria"/>
                <w:i/>
                <w:iCs/>
              </w:rPr>
              <w:t xml:space="preserve"> </w:t>
            </w:r>
            <w:proofErr w:type="spellStart"/>
            <w:r w:rsidRPr="0019112B">
              <w:rPr>
                <w:rFonts w:ascii="Montserrat Light" w:hAnsi="Montserrat Light" w:cs="Cambria"/>
                <w:i/>
                <w:iCs/>
              </w:rPr>
              <w:t>acestora</w:t>
            </w:r>
            <w:proofErr w:type="spellEnd"/>
            <w:r w:rsidR="0019112B">
              <w:rPr>
                <w:rFonts w:ascii="Montserrat Light" w:hAnsi="Montserrat Light" w:cs="Cambria"/>
                <w:i/>
                <w:iCs/>
              </w:rPr>
              <w:t>.</w:t>
            </w:r>
          </w:p>
          <w:p w14:paraId="0EAB91BB" w14:textId="67026D00" w:rsidR="007A52A8" w:rsidRDefault="007A52A8" w:rsidP="00B470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ambria"/>
              </w:rPr>
            </w:pPr>
          </w:p>
          <w:p w14:paraId="176A2160" w14:textId="3CBF03BE" w:rsidR="00E63D1D" w:rsidRPr="008E5E33" w:rsidRDefault="00F6495D" w:rsidP="00F649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iCs/>
                <w:noProof/>
                <w:lang w:val="ro-RO" w:eastAsia="ro-RO" w:bidi="ne-NP"/>
              </w:rPr>
            </w:pPr>
            <w:proofErr w:type="spellStart"/>
            <w:r>
              <w:rPr>
                <w:rFonts w:ascii="Montserrat Light" w:hAnsi="Montserrat Light" w:cs="Cambria"/>
              </w:rPr>
              <w:t>S</w:t>
            </w:r>
            <w:r w:rsidRPr="008E5E33">
              <w:rPr>
                <w:rFonts w:ascii="Montserrat Light" w:hAnsi="Montserrat Light" w:cs="Cambria"/>
              </w:rPr>
              <w:t>ecretariatul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F6495D">
              <w:rPr>
                <w:rFonts w:ascii="Montserrat Light" w:hAnsi="Montserrat Light" w:cs="Cambria"/>
              </w:rPr>
              <w:t>Comisiei</w:t>
            </w:r>
            <w:proofErr w:type="spellEnd"/>
            <w:r w:rsidRPr="00F6495D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F6495D">
              <w:rPr>
                <w:rFonts w:ascii="Montserrat Light" w:hAnsi="Montserrat Light" w:cs="Cambria"/>
              </w:rPr>
              <w:t>speciale</w:t>
            </w:r>
            <w:proofErr w:type="spellEnd"/>
            <w:r w:rsidRPr="00F6495D">
              <w:rPr>
                <w:rFonts w:ascii="Montserrat Light" w:hAnsi="Montserrat Light" w:cs="Cambria"/>
              </w:rPr>
              <w:t xml:space="preserve"> de </w:t>
            </w:r>
            <w:proofErr w:type="spellStart"/>
            <w:r w:rsidRPr="00F6495D">
              <w:rPr>
                <w:rFonts w:ascii="Montserrat Light" w:hAnsi="Montserrat Light" w:cs="Cambria"/>
              </w:rPr>
              <w:t>analiză</w:t>
            </w:r>
            <w:proofErr w:type="spellEnd"/>
            <w:r w:rsidRPr="00F6495D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F6495D">
              <w:rPr>
                <w:rFonts w:ascii="Montserrat Light" w:hAnsi="Montserrat Light" w:cs="Cambria"/>
              </w:rPr>
              <w:t>și</w:t>
            </w:r>
            <w:proofErr w:type="spellEnd"/>
            <w:r w:rsidRPr="00F6495D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F6495D">
              <w:rPr>
                <w:rFonts w:ascii="Montserrat Light" w:hAnsi="Montserrat Light" w:cs="Cambria"/>
              </w:rPr>
              <w:t>verificare</w:t>
            </w:r>
            <w:proofErr w:type="spellEnd"/>
            <w:r w:rsidRPr="00F6495D">
              <w:rPr>
                <w:rFonts w:ascii="Montserrat Light" w:hAnsi="Montserrat Light" w:cs="Cambria"/>
              </w:rPr>
              <w:t xml:space="preserve"> </w:t>
            </w:r>
            <w:proofErr w:type="gramStart"/>
            <w:r w:rsidRPr="00F6495D">
              <w:rPr>
                <w:rFonts w:ascii="Montserrat Light" w:hAnsi="Montserrat Light" w:cs="Cambria"/>
              </w:rPr>
              <w:t>a</w:t>
            </w:r>
            <w:proofErr w:type="gramEnd"/>
            <w:r w:rsidRPr="00F6495D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F6495D">
              <w:rPr>
                <w:rFonts w:ascii="Montserrat Light" w:hAnsi="Montserrat Light" w:cs="Cambria"/>
              </w:rPr>
              <w:t>activității</w:t>
            </w:r>
            <w:proofErr w:type="spellEnd"/>
            <w:r w:rsidRPr="00F6495D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F6495D">
              <w:rPr>
                <w:rFonts w:ascii="Montserrat Light" w:hAnsi="Montserrat Light" w:cs="Cambria"/>
              </w:rPr>
              <w:t>întreprinderilor</w:t>
            </w:r>
            <w:proofErr w:type="spellEnd"/>
            <w:r w:rsidRPr="00F6495D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F6495D">
              <w:rPr>
                <w:rFonts w:ascii="Montserrat Light" w:hAnsi="Montserrat Light" w:cs="Cambria"/>
              </w:rPr>
              <w:t>publice</w:t>
            </w:r>
            <w:proofErr w:type="spellEnd"/>
            <w:r w:rsidRPr="00F6495D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F6495D">
              <w:rPr>
                <w:rFonts w:ascii="Montserrat Light" w:hAnsi="Montserrat Light" w:cs="Cambria"/>
              </w:rPr>
              <w:t>aflate</w:t>
            </w:r>
            <w:proofErr w:type="spellEnd"/>
            <w:r w:rsidRPr="00F6495D">
              <w:rPr>
                <w:rFonts w:ascii="Montserrat Light" w:hAnsi="Montserrat Light" w:cs="Cambria"/>
              </w:rPr>
              <w:t xml:space="preserve"> sub </w:t>
            </w:r>
            <w:proofErr w:type="spellStart"/>
            <w:r w:rsidRPr="00F6495D">
              <w:rPr>
                <w:rFonts w:ascii="Montserrat Light" w:hAnsi="Montserrat Light" w:cs="Cambria"/>
              </w:rPr>
              <w:t>autoritatea</w:t>
            </w:r>
            <w:proofErr w:type="spellEnd"/>
            <w:r w:rsidRPr="00F6495D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F6495D">
              <w:rPr>
                <w:rFonts w:ascii="Montserrat Light" w:hAnsi="Montserrat Light" w:cs="Cambria"/>
              </w:rPr>
              <w:t>Consiliului</w:t>
            </w:r>
            <w:proofErr w:type="spellEnd"/>
            <w:r w:rsidRPr="00F6495D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F6495D">
              <w:rPr>
                <w:rFonts w:ascii="Montserrat Light" w:hAnsi="Montserrat Light" w:cs="Cambria"/>
              </w:rPr>
              <w:t>Județean</w:t>
            </w:r>
            <w:proofErr w:type="spellEnd"/>
            <w:r w:rsidRPr="00F6495D">
              <w:rPr>
                <w:rFonts w:ascii="Montserrat Light" w:hAnsi="Montserrat Light" w:cs="Cambria"/>
              </w:rPr>
              <w:t xml:space="preserve"> Cluj </w:t>
            </w:r>
            <w:proofErr w:type="spellStart"/>
            <w:r w:rsidRPr="00F6495D">
              <w:rPr>
                <w:rFonts w:ascii="Montserrat Light" w:hAnsi="Montserrat Light" w:cs="Cambria"/>
              </w:rPr>
              <w:t>formată</w:t>
            </w:r>
            <w:proofErr w:type="spellEnd"/>
            <w:r w:rsidRPr="00F6495D">
              <w:rPr>
                <w:rFonts w:ascii="Montserrat Light" w:hAnsi="Montserrat Light" w:cs="Cambria"/>
              </w:rPr>
              <w:t xml:space="preserve"> din </w:t>
            </w:r>
            <w:proofErr w:type="spellStart"/>
            <w:r w:rsidRPr="00F6495D">
              <w:rPr>
                <w:rFonts w:ascii="Montserrat Light" w:hAnsi="Montserrat Light" w:cs="Cambria"/>
              </w:rPr>
              <w:t>consilieri</w:t>
            </w:r>
            <w:proofErr w:type="spellEnd"/>
            <w:r w:rsidRPr="00F6495D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F6495D">
              <w:rPr>
                <w:rFonts w:ascii="Montserrat Light" w:hAnsi="Montserrat Light" w:cs="Cambria"/>
              </w:rPr>
              <w:t>județeni</w:t>
            </w:r>
            <w:proofErr w:type="spellEnd"/>
            <w:r w:rsidRPr="00F6495D">
              <w:rPr>
                <w:rFonts w:ascii="Montserrat Light" w:hAnsi="Montserrat Light" w:cs="Cambria"/>
              </w:rPr>
              <w:t>,</w:t>
            </w:r>
            <w:r>
              <w:rPr>
                <w:rFonts w:ascii="Montserrat Light" w:hAnsi="Montserrat Light" w:cs="Cambria"/>
              </w:rPr>
              <w:t xml:space="preserve"> se </w:t>
            </w:r>
            <w:proofErr w:type="spellStart"/>
            <w:r w:rsidRPr="008E5E33">
              <w:rPr>
                <w:rFonts w:ascii="Montserrat Light" w:hAnsi="Montserrat Light" w:cs="Cambria"/>
              </w:rPr>
              <w:t>asigura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 w:cs="Cambria"/>
              </w:rPr>
              <w:t>către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funcționari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publici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din </w:t>
            </w:r>
            <w:proofErr w:type="spellStart"/>
            <w:r w:rsidRPr="008E5E33">
              <w:rPr>
                <w:rFonts w:ascii="Montserrat Light" w:hAnsi="Montserrat Light" w:cs="Cambria"/>
              </w:rPr>
              <w:t>cadrul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Direcției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Generale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 w:cs="Cambria"/>
              </w:rPr>
              <w:t>Buget-Finanțe</w:t>
            </w:r>
            <w:proofErr w:type="spellEnd"/>
            <w:r w:rsidRPr="008E5E33">
              <w:rPr>
                <w:rFonts w:ascii="Montserrat Light" w:hAnsi="Montserrat Light" w:cs="Cambria"/>
              </w:rPr>
              <w:t xml:space="preserve">, Resurse </w:t>
            </w:r>
            <w:proofErr w:type="spellStart"/>
            <w:r w:rsidRPr="008E5E33">
              <w:rPr>
                <w:rFonts w:ascii="Montserrat Light" w:hAnsi="Montserrat Light" w:cs="Cambria"/>
              </w:rPr>
              <w:t>Umane</w:t>
            </w:r>
            <w:proofErr w:type="spellEnd"/>
            <w:r>
              <w:rPr>
                <w:rFonts w:ascii="Montserrat Light" w:hAnsi="Montserrat Light" w:cs="Cambria"/>
              </w:rPr>
              <w:t xml:space="preserve"> care au </w:t>
            </w:r>
            <w:proofErr w:type="spellStart"/>
            <w:r>
              <w:rPr>
                <w:rFonts w:ascii="Montserrat Light" w:hAnsi="Montserrat Light" w:cs="Cambria"/>
              </w:rPr>
              <w:t>atribuții</w:t>
            </w:r>
            <w:proofErr w:type="spellEnd"/>
            <w:r>
              <w:rPr>
                <w:rFonts w:ascii="Montserrat Light" w:hAnsi="Montserrat Light" w:cs="Cambria"/>
              </w:rPr>
              <w:t xml:space="preserve"> de </w:t>
            </w:r>
            <w:proofErr w:type="spellStart"/>
            <w:r>
              <w:rPr>
                <w:rFonts w:ascii="Montserrat Light" w:hAnsi="Montserrat Light" w:cs="Cambria"/>
              </w:rPr>
              <w:t>guvernanță</w:t>
            </w:r>
            <w:proofErr w:type="spellEnd"/>
            <w:r>
              <w:rPr>
                <w:rFonts w:ascii="Montserrat Light" w:hAnsi="Montserrat Light" w:cs="Cambria"/>
              </w:rPr>
              <w:t xml:space="preserve"> </w:t>
            </w:r>
            <w:proofErr w:type="spellStart"/>
            <w:r>
              <w:rPr>
                <w:rFonts w:ascii="Montserrat Light" w:hAnsi="Montserrat Light" w:cs="Cambria"/>
              </w:rPr>
              <w:t>corporativă</w:t>
            </w:r>
            <w:proofErr w:type="spellEnd"/>
            <w:r w:rsidRPr="008E5E33">
              <w:rPr>
                <w:rFonts w:ascii="Montserrat Light" w:hAnsi="Montserrat Light" w:cs="Cambria"/>
              </w:rPr>
              <w:t>.</w:t>
            </w:r>
          </w:p>
        </w:tc>
      </w:tr>
      <w:tr w:rsidR="00306844" w:rsidRPr="008E5E33" w14:paraId="072BEE3E" w14:textId="77777777" w:rsidTr="003A16B3">
        <w:tc>
          <w:tcPr>
            <w:tcW w:w="9355" w:type="dxa"/>
            <w:gridSpan w:val="2"/>
          </w:tcPr>
          <w:p w14:paraId="53B2A334" w14:textId="77777777" w:rsidR="00306844" w:rsidRPr="008E5E33" w:rsidRDefault="00306844" w:rsidP="005521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i/>
                <w:noProof/>
                <w:lang w:val="ro-RO" w:eastAsia="ro-RO" w:bidi="ne-NP"/>
              </w:rPr>
            </w:pPr>
            <w:r w:rsidRPr="008E5E33">
              <w:rPr>
                <w:rFonts w:ascii="Montserrat Light" w:eastAsia="Times New Roman" w:hAnsi="Montserrat Light" w:cs="Times New Roman"/>
                <w:b/>
                <w:bCs/>
                <w:i/>
                <w:noProof/>
                <w:lang w:val="ro-RO" w:eastAsia="ro-RO"/>
              </w:rPr>
              <w:lastRenderedPageBreak/>
              <w:t xml:space="preserve">Secțiunea a 3-a - Efecte preconizate ale aplicării actului administrativ: </w:t>
            </w:r>
            <w:r w:rsidRPr="008E5E33">
              <w:rPr>
                <w:rFonts w:ascii="Montserrat Light" w:hAnsi="Montserrat Light"/>
                <w:i/>
                <w:noProof/>
                <w:lang w:val="ro-RO" w:eastAsia="ro-RO"/>
              </w:rPr>
              <w:t>(impactul financiar asupra bugetului judeţului pe termen scurt (pe anul curent)/lung, impactul asupra mediului concurențial şi domeniului ajutoarelor de stat, impactul asupra sarcinilor administrative, impactul asupra mediului)</w:t>
            </w:r>
            <w:r w:rsidRPr="008E5E33">
              <w:rPr>
                <w:rFonts w:ascii="Montserrat Light" w:hAnsi="Montserrat Light"/>
                <w:b/>
                <w:bCs/>
                <w:i/>
                <w:noProof/>
                <w:lang w:val="ro-RO" w:eastAsia="ro-RO"/>
              </w:rPr>
              <w:t>:</w:t>
            </w:r>
          </w:p>
        </w:tc>
      </w:tr>
      <w:tr w:rsidR="00306844" w:rsidRPr="008E5E33" w14:paraId="4B750056" w14:textId="77777777" w:rsidTr="003A16B3">
        <w:tc>
          <w:tcPr>
            <w:tcW w:w="9355" w:type="dxa"/>
            <w:gridSpan w:val="2"/>
          </w:tcPr>
          <w:p w14:paraId="55F24CB1" w14:textId="04FCDA1A" w:rsidR="00B470C2" w:rsidRPr="008E5E33" w:rsidRDefault="00B470C2" w:rsidP="00C45F8C">
            <w:pPr>
              <w:pStyle w:val="Indentcorptext"/>
              <w:spacing w:after="0" w:line="240" w:lineRule="auto"/>
              <w:ind w:left="-30"/>
              <w:jc w:val="both"/>
              <w:rPr>
                <w:rFonts w:ascii="Montserrat Light" w:hAnsi="Montserrat Light"/>
              </w:rPr>
            </w:pPr>
            <w:proofErr w:type="spellStart"/>
            <w:r w:rsidRPr="008E5E33">
              <w:rPr>
                <w:rFonts w:ascii="Montserrat Light" w:hAnsi="Montserrat Light"/>
              </w:rPr>
              <w:t>Comisia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va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prezenta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Consiliului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județean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rapoarte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în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urma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analizelor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și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verificărilor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efectuate</w:t>
            </w:r>
            <w:proofErr w:type="spellEnd"/>
            <w:r w:rsidRPr="008E5E33">
              <w:rPr>
                <w:rFonts w:ascii="Montserrat Light" w:hAnsi="Montserrat Light"/>
              </w:rPr>
              <w:t xml:space="preserve">, cu </w:t>
            </w:r>
            <w:proofErr w:type="spellStart"/>
            <w:r w:rsidRPr="008E5E33">
              <w:rPr>
                <w:rFonts w:ascii="Montserrat Light" w:hAnsi="Montserrat Light"/>
              </w:rPr>
              <w:t>propuneri</w:t>
            </w:r>
            <w:proofErr w:type="spellEnd"/>
            <w:r w:rsidRPr="008E5E33">
              <w:rPr>
                <w:rFonts w:ascii="Montserrat Light" w:hAnsi="Montserrat Light"/>
              </w:rPr>
              <w:t xml:space="preserve"> concrete de </w:t>
            </w:r>
            <w:proofErr w:type="spellStart"/>
            <w:r w:rsidRPr="008E5E33">
              <w:rPr>
                <w:rFonts w:ascii="Montserrat Light" w:hAnsi="Montserrat Light"/>
              </w:rPr>
              <w:t>îmbunătățire</w:t>
            </w:r>
            <w:proofErr w:type="spellEnd"/>
            <w:r w:rsidRPr="008E5E33">
              <w:rPr>
                <w:rFonts w:ascii="Montserrat Light" w:hAnsi="Montserrat Light"/>
              </w:rPr>
              <w:t xml:space="preserve"> </w:t>
            </w:r>
            <w:proofErr w:type="gramStart"/>
            <w:r w:rsidRPr="008E5E33">
              <w:rPr>
                <w:rFonts w:ascii="Montserrat Light" w:hAnsi="Montserrat Light"/>
              </w:rPr>
              <w:t>a</w:t>
            </w:r>
            <w:proofErr w:type="gramEnd"/>
            <w:r w:rsidRPr="008E5E33">
              <w:rPr>
                <w:rFonts w:ascii="Montserrat Light" w:hAnsi="Montserrat Light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</w:rPr>
              <w:t>activității</w:t>
            </w:r>
            <w:proofErr w:type="spellEnd"/>
            <w:r w:rsidR="00F6495D">
              <w:rPr>
                <w:rFonts w:ascii="Montserrat Light" w:hAnsi="Montserrat Light"/>
              </w:rPr>
              <w:t xml:space="preserve"> </w:t>
            </w:r>
            <w:proofErr w:type="spellStart"/>
            <w:r w:rsidR="00F6495D">
              <w:rPr>
                <w:rFonts w:ascii="Montserrat Light" w:hAnsi="Montserrat Light"/>
              </w:rPr>
              <w:t>întreprinderilor</w:t>
            </w:r>
            <w:proofErr w:type="spellEnd"/>
            <w:r w:rsidR="00F6495D">
              <w:rPr>
                <w:rFonts w:ascii="Montserrat Light" w:hAnsi="Montserrat Light"/>
              </w:rPr>
              <w:t xml:space="preserve"> </w:t>
            </w:r>
            <w:proofErr w:type="spellStart"/>
            <w:r w:rsidR="00F6495D">
              <w:rPr>
                <w:rFonts w:ascii="Montserrat Light" w:hAnsi="Montserrat Light"/>
              </w:rPr>
              <w:t>publice</w:t>
            </w:r>
            <w:proofErr w:type="spellEnd"/>
            <w:r w:rsidRPr="008E5E33">
              <w:rPr>
                <w:rFonts w:ascii="Montserrat Light" w:hAnsi="Montserrat Light"/>
                <w:bCs/>
                <w:lang w:val="fr-FR"/>
              </w:rPr>
              <w:t xml:space="preserve">. </w:t>
            </w:r>
          </w:p>
        </w:tc>
      </w:tr>
      <w:tr w:rsidR="00306844" w:rsidRPr="008E5E33" w14:paraId="65184304" w14:textId="77777777" w:rsidTr="003A16B3">
        <w:tc>
          <w:tcPr>
            <w:tcW w:w="9355" w:type="dxa"/>
            <w:gridSpan w:val="2"/>
          </w:tcPr>
          <w:p w14:paraId="629ABB82" w14:textId="77777777" w:rsidR="00306844" w:rsidRPr="008E5E33" w:rsidRDefault="00306844" w:rsidP="005521F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highlight w:val="green"/>
                <w:shd w:val="clear" w:color="auto" w:fill="FFFFFF"/>
                <w:lang w:val="ro-RO" w:eastAsia="ro-RO"/>
              </w:rPr>
            </w:pPr>
            <w:r w:rsidRPr="008E5E33">
              <w:rPr>
                <w:rFonts w:ascii="Montserrat Light" w:eastAsia="Times New Roman" w:hAnsi="Montserrat Light" w:cs="Times New Roman"/>
                <w:b/>
                <w:i/>
                <w:noProof/>
                <w:lang w:val="ro-RO" w:eastAsia="ro-RO" w:bidi="ne-NP"/>
              </w:rPr>
              <w:t xml:space="preserve">Secțiunea a 4-a - Concluzii/propuneri:  </w:t>
            </w:r>
          </w:p>
        </w:tc>
      </w:tr>
      <w:tr w:rsidR="00306844" w:rsidRPr="008E5E33" w14:paraId="35F7C0C1" w14:textId="77777777" w:rsidTr="003A16B3">
        <w:tc>
          <w:tcPr>
            <w:tcW w:w="9355" w:type="dxa"/>
            <w:gridSpan w:val="2"/>
          </w:tcPr>
          <w:p w14:paraId="6ECFD3A8" w14:textId="77777777" w:rsidR="00306844" w:rsidRPr="008E5E33" w:rsidRDefault="00306844" w:rsidP="003535AB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pt-BR"/>
              </w:rPr>
            </w:pPr>
            <w:r w:rsidRPr="008E5E33">
              <w:rPr>
                <w:rFonts w:ascii="Montserrat Light" w:eastAsia="Times New Roman" w:hAnsi="Montserrat Light" w:cs="Times New Roman"/>
                <w:iCs/>
                <w:lang w:val="pt-BR" w:eastAsia="ro-RO"/>
              </w:rPr>
              <w:t xml:space="preserve">În urma analizării proiectului de hotărâre și a documentării efectuate,  certificăm că proiectul de hotărâre </w:t>
            </w:r>
            <w:r w:rsidRPr="008E5E33">
              <w:rPr>
                <w:rFonts w:ascii="Montserrat Light" w:eastAsia="Times New Roman" w:hAnsi="Montserrat Light" w:cs="Times New Roman"/>
                <w:b/>
                <w:bCs/>
                <w:iCs/>
                <w:lang w:val="pt-BR" w:eastAsia="ro-RO"/>
              </w:rPr>
              <w:t>îndeplinește</w:t>
            </w:r>
            <w:r w:rsidRPr="008E5E33">
              <w:rPr>
                <w:rFonts w:ascii="Montserrat Light" w:eastAsia="Times New Roman" w:hAnsi="Montserrat Light" w:cs="Times New Roman"/>
                <w:iCs/>
                <w:lang w:val="pt-BR" w:eastAsia="ro-RO"/>
              </w:rPr>
              <w:t xml:space="preserve"> cerințele tehnice specificate în Secțiunea a 2-a.</w:t>
            </w:r>
          </w:p>
        </w:tc>
      </w:tr>
    </w:tbl>
    <w:p w14:paraId="7CAA752A" w14:textId="77777777" w:rsidR="00306844" w:rsidRPr="008E5E33" w:rsidRDefault="00306844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i/>
          <w:noProof/>
          <w:lang w:val="en-US" w:eastAsia="ro-RO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2046"/>
        <w:gridCol w:w="1378"/>
        <w:gridCol w:w="1574"/>
      </w:tblGrid>
      <w:tr w:rsidR="00306844" w:rsidRPr="008E5E33" w14:paraId="2E8F3D56" w14:textId="77777777" w:rsidTr="003A16B3">
        <w:tc>
          <w:tcPr>
            <w:tcW w:w="4357" w:type="dxa"/>
          </w:tcPr>
          <w:p w14:paraId="325DD048" w14:textId="77777777" w:rsidR="00306844" w:rsidRPr="008E5E33" w:rsidRDefault="00306844" w:rsidP="00552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i/>
                <w:noProof/>
                <w:shd w:val="clear" w:color="auto" w:fill="FFFFFF"/>
                <w:lang w:val="ro-RO" w:eastAsia="ro-RO"/>
              </w:rPr>
            </w:pPr>
          </w:p>
        </w:tc>
        <w:tc>
          <w:tcPr>
            <w:tcW w:w="2046" w:type="dxa"/>
          </w:tcPr>
          <w:p w14:paraId="540C3618" w14:textId="77777777" w:rsidR="00306844" w:rsidRPr="008E5E33" w:rsidRDefault="00306844" w:rsidP="00552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proofErr w:type="spellStart"/>
            <w:r w:rsidRPr="008E5E33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Prenume</w:t>
            </w:r>
            <w:proofErr w:type="spellEnd"/>
            <w:r w:rsidRPr="008E5E33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 xml:space="preserve"> </w:t>
            </w:r>
            <w:proofErr w:type="spellStart"/>
            <w:r w:rsidRPr="008E5E33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și</w:t>
            </w:r>
            <w:proofErr w:type="spellEnd"/>
            <w:r w:rsidRPr="008E5E33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 xml:space="preserve"> </w:t>
            </w:r>
            <w:proofErr w:type="spellStart"/>
            <w:r w:rsidRPr="008E5E33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nume</w:t>
            </w:r>
            <w:proofErr w:type="spellEnd"/>
          </w:p>
        </w:tc>
        <w:tc>
          <w:tcPr>
            <w:tcW w:w="1378" w:type="dxa"/>
          </w:tcPr>
          <w:p w14:paraId="73840BAF" w14:textId="77777777" w:rsidR="00306844" w:rsidRPr="008E5E33" w:rsidRDefault="00306844" w:rsidP="00552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r w:rsidRPr="008E5E33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Data</w:t>
            </w:r>
          </w:p>
        </w:tc>
        <w:tc>
          <w:tcPr>
            <w:tcW w:w="1574" w:type="dxa"/>
          </w:tcPr>
          <w:p w14:paraId="2BC13807" w14:textId="77777777" w:rsidR="00306844" w:rsidRPr="008E5E33" w:rsidRDefault="00306844" w:rsidP="00552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proofErr w:type="spellStart"/>
            <w:r w:rsidRPr="008E5E33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Semnătura</w:t>
            </w:r>
            <w:proofErr w:type="spellEnd"/>
          </w:p>
        </w:tc>
      </w:tr>
      <w:tr w:rsidR="00306844" w:rsidRPr="008E5E33" w14:paraId="7CCD051D" w14:textId="77777777" w:rsidTr="003A16B3">
        <w:tc>
          <w:tcPr>
            <w:tcW w:w="4357" w:type="dxa"/>
          </w:tcPr>
          <w:p w14:paraId="4830C915" w14:textId="68DAC96E" w:rsidR="00306844" w:rsidRPr="008E5E33" w:rsidRDefault="00486342" w:rsidP="005521F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  <w:proofErr w:type="spellStart"/>
            <w:r w:rsidRPr="008E5E33">
              <w:rPr>
                <w:rFonts w:ascii="Montserrat Light" w:eastAsia="Times New Roman" w:hAnsi="Montserrat Light" w:cs="Times New Roman"/>
                <w:iCs/>
                <w:lang w:val="en-US" w:eastAsia="ro-RO"/>
              </w:rPr>
              <w:t>Elaborat</w:t>
            </w:r>
            <w:proofErr w:type="spellEnd"/>
            <w:r w:rsidR="00306844" w:rsidRPr="008E5E33">
              <w:rPr>
                <w:rFonts w:ascii="Montserrat Light" w:eastAsia="Times New Roman" w:hAnsi="Montserrat Light" w:cs="Times New Roman"/>
                <w:iCs/>
                <w:lang w:val="en-US" w:eastAsia="ro-RO"/>
              </w:rPr>
              <w:t>: director general</w:t>
            </w:r>
          </w:p>
        </w:tc>
        <w:tc>
          <w:tcPr>
            <w:tcW w:w="2046" w:type="dxa"/>
          </w:tcPr>
          <w:p w14:paraId="129F175A" w14:textId="77777777" w:rsidR="00306844" w:rsidRPr="008E5E33" w:rsidRDefault="00306844" w:rsidP="005521F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  <w:r w:rsidRPr="008E5E33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Cristina Șchiop</w:t>
            </w:r>
          </w:p>
        </w:tc>
        <w:tc>
          <w:tcPr>
            <w:tcW w:w="1378" w:type="dxa"/>
          </w:tcPr>
          <w:p w14:paraId="7C4FA0AC" w14:textId="5403806D" w:rsidR="00306844" w:rsidRPr="008E5E33" w:rsidRDefault="00D91366" w:rsidP="005521F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  <w:r w:rsidRPr="008E5E33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1</w:t>
            </w:r>
            <w:r w:rsidR="00B470C2" w:rsidRPr="008E5E33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8</w:t>
            </w:r>
            <w:r w:rsidR="00306844" w:rsidRPr="008E5E33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.</w:t>
            </w:r>
            <w:r w:rsidRPr="008E5E33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03</w:t>
            </w:r>
            <w:r w:rsidR="00306844" w:rsidRPr="008E5E33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.202</w:t>
            </w:r>
            <w:r w:rsidRPr="008E5E33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2</w:t>
            </w:r>
          </w:p>
        </w:tc>
        <w:tc>
          <w:tcPr>
            <w:tcW w:w="1574" w:type="dxa"/>
          </w:tcPr>
          <w:p w14:paraId="15D3E38B" w14:textId="77777777" w:rsidR="00306844" w:rsidRPr="008E5E33" w:rsidRDefault="00306844" w:rsidP="005521F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</w:p>
        </w:tc>
      </w:tr>
    </w:tbl>
    <w:p w14:paraId="38C65FA2" w14:textId="2D4F8BA4" w:rsidR="00BD320E" w:rsidRPr="008E5E33" w:rsidRDefault="00BD320E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7F0F076" w14:textId="664E0961" w:rsidR="000318DF" w:rsidRDefault="000318DF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ACAB3FD" w14:textId="2D67E460" w:rsidR="003D219E" w:rsidRDefault="003D219E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5B10D32" w14:textId="7453F43A" w:rsidR="003D219E" w:rsidRDefault="003D219E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3CD56B2" w14:textId="0783CDCC" w:rsidR="003D219E" w:rsidRDefault="003D219E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67ACA7F" w14:textId="0FB75D9B" w:rsidR="003D219E" w:rsidRDefault="003D219E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88EB344" w14:textId="657FF4C5" w:rsidR="003D219E" w:rsidRDefault="003D219E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8DE04D3" w14:textId="786C1BFE" w:rsidR="003D219E" w:rsidRDefault="003D219E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67ADD87" w14:textId="1291606F" w:rsidR="003D219E" w:rsidRDefault="003D219E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E2D3460" w14:textId="06FF6B84" w:rsidR="003D219E" w:rsidRDefault="003D219E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FCC521D" w14:textId="2C76EDFD" w:rsidR="00F6495D" w:rsidRDefault="00F6495D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994D960" w14:textId="0E64293F" w:rsidR="00F6495D" w:rsidRDefault="00F6495D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38F028C" w14:textId="77777777" w:rsidR="00F6495D" w:rsidRDefault="00F6495D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DC547FC" w14:textId="04675CA0" w:rsidR="003D219E" w:rsidRDefault="003D219E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C5923F2" w14:textId="52C4A8C5" w:rsidR="003D219E" w:rsidRDefault="003D219E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D8B6DB3" w14:textId="609D720C" w:rsidR="003D219E" w:rsidRDefault="003D219E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32D155F" w14:textId="43999D47" w:rsidR="0019112B" w:rsidRDefault="0019112B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733765F" w14:textId="0C510297" w:rsidR="0019112B" w:rsidRDefault="0019112B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ADD19DF" w14:textId="2F3650A3" w:rsidR="0019112B" w:rsidRDefault="0019112B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1C041C6" w14:textId="77777777" w:rsidR="0019112B" w:rsidRDefault="0019112B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1534459" w14:textId="4271D1AA" w:rsidR="003D219E" w:rsidRDefault="003D219E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3853D9A" w14:textId="77777777" w:rsidR="003D219E" w:rsidRPr="008E5E33" w:rsidRDefault="003D219E" w:rsidP="003D219E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1890"/>
        <w:gridCol w:w="2520"/>
        <w:gridCol w:w="1710"/>
      </w:tblGrid>
      <w:tr w:rsidR="00016550" w:rsidRPr="008E5E33" w14:paraId="48A68894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DAFA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8E5E33">
              <w:rPr>
                <w:rFonts w:ascii="Montserrat Light" w:hAnsi="Montserrat Light"/>
                <w:b/>
                <w:bCs/>
                <w:lang w:val="en-US"/>
              </w:rPr>
              <w:lastRenderedPageBreak/>
              <w:t xml:space="preserve">CIRCUIT PROIECT DE HOTĂRÂRE </w:t>
            </w:r>
          </w:p>
        </w:tc>
      </w:tr>
      <w:tr w:rsidR="00016550" w:rsidRPr="008E5E33" w14:paraId="1FD995E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DA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1.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analizării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şi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întocmirii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raportului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rapoartelor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ale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compartimentelor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de resort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016550" w:rsidRPr="008E5E33" w14:paraId="3EA425A0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6FD1" w14:textId="5709F043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8E5E33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76E3AD38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8E5E33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6C5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8E5E33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8E5E33">
              <w:rPr>
                <w:rFonts w:ascii="Montserrat Light" w:hAnsi="Montserrat Light"/>
                <w:lang w:val="en-US"/>
              </w:rPr>
              <w:t xml:space="preserve">de 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proofErr w:type="gramEnd"/>
          </w:p>
          <w:p w14:paraId="1DD11CEC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E7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8E5E33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>/</w:t>
            </w:r>
          </w:p>
          <w:p w14:paraId="51ABFB95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8E5E33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219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8E5E33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>/</w:t>
            </w:r>
          </w:p>
          <w:p w14:paraId="1029034D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8E5E33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>/</w:t>
            </w:r>
          </w:p>
          <w:p w14:paraId="107048C3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8E5E33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8E5E33" w14:paraId="0E829F62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3B39" w14:textId="3306FCEF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ro-RO"/>
              </w:rPr>
            </w:pPr>
            <w:r w:rsidRPr="008E5E33">
              <w:rPr>
                <w:rFonts w:ascii="Montserrat Light" w:hAnsi="Montserrat Light"/>
                <w:lang w:val="ro-RO"/>
              </w:rPr>
              <w:t xml:space="preserve">Direcția </w:t>
            </w:r>
            <w:r w:rsidR="005C65DC" w:rsidRPr="008E5E33">
              <w:rPr>
                <w:rFonts w:ascii="Montserrat Light" w:hAnsi="Montserrat Light"/>
                <w:lang w:val="ro-RO"/>
              </w:rPr>
              <w:t>Generală Buget-Finanțe, Resurse Umane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DA36" w14:textId="069C1E96" w:rsidR="00016550" w:rsidRPr="008E5E33" w:rsidRDefault="00B37BDC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highlight w:val="yellow"/>
                <w:lang w:val="en-US"/>
              </w:rPr>
            </w:pPr>
            <w:r w:rsidRPr="00B37BDC">
              <w:rPr>
                <w:rFonts w:ascii="Montserrat Light" w:hAnsi="Montserrat Light"/>
                <w:lang w:val="en-US"/>
              </w:rPr>
              <w:t>18.03.2022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805" w14:textId="4124C744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211" w14:textId="48CB4346" w:rsidR="00016550" w:rsidRPr="008E5E33" w:rsidRDefault="00B37BDC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8E5E33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întocmit</w:t>
            </w:r>
            <w:proofErr w:type="spellEnd"/>
          </w:p>
        </w:tc>
      </w:tr>
      <w:tr w:rsidR="00016550" w:rsidRPr="008E5E33" w14:paraId="7C4FE049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7D6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16550" w:rsidRPr="008E5E33" w14:paraId="30DCDA33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EAB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2.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acordarea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consilierul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juridic din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cadrul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Direcției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016550" w:rsidRPr="008E5E33" w14:paraId="177AEF1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39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8E5E33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083BAA22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35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8E5E33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E8F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8E5E33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>/</w:t>
            </w:r>
          </w:p>
          <w:p w14:paraId="4BCDDAFA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8E5E33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>/</w:t>
            </w:r>
          </w:p>
          <w:p w14:paraId="3356795F" w14:textId="6F9405C3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8E5E33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8E5E33" w14:paraId="12BC9F24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9E1F" w14:textId="630BF958" w:rsidR="00016550" w:rsidRPr="008E5E33" w:rsidRDefault="00503828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Cristina Oltean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7C1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7EB" w14:textId="46F59923" w:rsidR="00016550" w:rsidRPr="008E5E33" w:rsidRDefault="00B37BDC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016550" w:rsidRPr="008E5E33" w14:paraId="3A89B3B2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777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8E5E33" w14:paraId="021D459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9FB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3.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avizării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 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secretarul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general al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016550" w:rsidRPr="008E5E33" w14:paraId="7F94B055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34C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8E5E33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1DC80D98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8AD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8E5E33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8E5E33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8E5E33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8E5E33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8E5E33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121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8E5E33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>/</w:t>
            </w:r>
          </w:p>
          <w:p w14:paraId="0E275F05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8E5E33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>/</w:t>
            </w:r>
          </w:p>
          <w:p w14:paraId="177506DB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8E5E33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8E5E33" w14:paraId="4851A28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69A" w14:textId="582CBEA7" w:rsidR="00016550" w:rsidRPr="008E5E33" w:rsidRDefault="00B37BDC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Simona Gaci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008" w14:textId="584E00DA" w:rsidR="00016550" w:rsidRPr="008E5E33" w:rsidRDefault="00B37BDC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en-US"/>
              </w:rPr>
            </w:pPr>
            <w:r>
              <w:rPr>
                <w:rFonts w:ascii="Montserrat Light" w:hAnsi="Montserrat Light"/>
                <w:bCs/>
                <w:lang w:val="en-US"/>
              </w:rPr>
              <w:t>individual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B39" w14:textId="29F25F3F" w:rsidR="00016550" w:rsidRPr="008E5E33" w:rsidRDefault="00B37BDC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016550" w:rsidRPr="008E5E33" w14:paraId="60D37D4D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81B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16550" w:rsidRPr="008E5E33" w14:paraId="7FDC048A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8CD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adoptarea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avizelor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comisiei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comisiilor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8E5E3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016550" w:rsidRPr="008E5E33" w14:paraId="181FB041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AB1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8E5E33">
              <w:rPr>
                <w:rFonts w:ascii="Montserrat Light" w:hAnsi="Montserrat Light"/>
                <w:lang w:val="en-US"/>
              </w:rPr>
              <w:t>Comisia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proofErr w:type="gramStart"/>
            <w:r w:rsidRPr="008E5E33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  <w:proofErr w:type="gramEnd"/>
          </w:p>
          <w:p w14:paraId="43B7DC2E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F6B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8E5E33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8E5E33">
              <w:rPr>
                <w:rFonts w:ascii="Montserrat Light" w:hAnsi="Montserrat Light"/>
                <w:lang w:val="en-US"/>
              </w:rPr>
              <w:t>a</w:t>
            </w:r>
            <w:proofErr w:type="gram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6D048C7C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18C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8E5E33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>/</w:t>
            </w:r>
          </w:p>
          <w:p w14:paraId="0DA6F57C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8E5E33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F8E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8E5E33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>/</w:t>
            </w:r>
          </w:p>
          <w:p w14:paraId="5EA71C8D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8E5E33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8E5E33">
              <w:rPr>
                <w:rFonts w:ascii="Montserrat Light" w:hAnsi="Montserrat Light"/>
                <w:lang w:val="en-US"/>
              </w:rPr>
              <w:t xml:space="preserve"> implicit </w:t>
            </w:r>
            <w:proofErr w:type="spellStart"/>
            <w:r w:rsidRPr="008E5E33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4BFF31A0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8E5E33" w14:paraId="3D38AE96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B06" w14:textId="40A995DA" w:rsidR="00016550" w:rsidRPr="008E5E33" w:rsidRDefault="00B37BDC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B80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1C9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8A1" w14:textId="77777777" w:rsidR="00016550" w:rsidRPr="008E5E33" w:rsidRDefault="00016550" w:rsidP="003D219E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</w:tbl>
    <w:p w14:paraId="428E8FE0" w14:textId="77777777" w:rsidR="00016550" w:rsidRPr="008E5E33" w:rsidRDefault="00016550" w:rsidP="003D219E">
      <w:pPr>
        <w:spacing w:line="240" w:lineRule="auto"/>
        <w:ind w:left="288"/>
        <w:rPr>
          <w:rFonts w:ascii="Montserrat Light" w:hAnsi="Montserrat Light"/>
          <w:i/>
          <w:noProof/>
          <w:lang w:eastAsia="ro-RO"/>
        </w:rPr>
      </w:pPr>
    </w:p>
    <w:p w14:paraId="723266FA" w14:textId="77777777" w:rsidR="00016550" w:rsidRPr="008E5E33" w:rsidRDefault="00016550" w:rsidP="003D219E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12A58686" w14:textId="77777777" w:rsidR="00016550" w:rsidRPr="008E5E33" w:rsidRDefault="00016550" w:rsidP="003D219E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73268656" w14:textId="77777777" w:rsidR="00016550" w:rsidRPr="008E5E33" w:rsidRDefault="0001655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07635339" w14:textId="50B3EC86" w:rsidR="008F76F2" w:rsidRPr="008E5E33" w:rsidRDefault="008F76F2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sectPr w:rsidR="008F76F2" w:rsidRPr="008E5E33" w:rsidSect="007E3116">
      <w:headerReference w:type="default" r:id="rId9"/>
      <w:footerReference w:type="default" r:id="rId10"/>
      <w:pgSz w:w="11909" w:h="16834"/>
      <w:pgMar w:top="1440" w:right="839" w:bottom="630" w:left="1260" w:header="720" w:footer="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6437" w14:textId="77777777" w:rsidR="00395EA9" w:rsidRDefault="00395EA9">
      <w:pPr>
        <w:spacing w:line="240" w:lineRule="auto"/>
      </w:pPr>
      <w:r>
        <w:separator/>
      </w:r>
    </w:p>
  </w:endnote>
  <w:endnote w:type="continuationSeparator" w:id="0">
    <w:p w14:paraId="5FB8DF64" w14:textId="77777777" w:rsidR="00395EA9" w:rsidRDefault="00395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433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639E9" w14:textId="5BA1C9D1" w:rsidR="000A283A" w:rsidRDefault="000A283A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B94508" w14:textId="77777777" w:rsidR="000A283A" w:rsidRDefault="000A283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8E2E" w14:textId="77777777" w:rsidR="00395EA9" w:rsidRDefault="00395EA9">
      <w:pPr>
        <w:spacing w:line="240" w:lineRule="auto"/>
      </w:pPr>
      <w:r>
        <w:separator/>
      </w:r>
    </w:p>
  </w:footnote>
  <w:footnote w:type="continuationSeparator" w:id="0">
    <w:p w14:paraId="219EF96D" w14:textId="77777777" w:rsidR="00395EA9" w:rsidRDefault="00395E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6BCD0F39" w:rsidR="0044156E" w:rsidRPr="000E5A88" w:rsidRDefault="007E3116" w:rsidP="000E5A88">
    <w:pPr>
      <w:pStyle w:val="Antet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57B802B8" wp14:editId="0036B09D">
          <wp:simplePos x="0" y="0"/>
          <wp:positionH relativeFrom="margin">
            <wp:align>right</wp:align>
          </wp:positionH>
          <wp:positionV relativeFrom="paragraph">
            <wp:posOffset>-217170</wp:posOffset>
          </wp:positionV>
          <wp:extent cx="2047875" cy="571500"/>
          <wp:effectExtent l="0" t="0" r="9525" b="0"/>
          <wp:wrapSquare wrapText="bothSides" distT="0" distB="0" distL="0" distR="0"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4156E">
      <w:rPr>
        <w:noProof/>
      </w:rPr>
      <w:drawing>
        <wp:anchor distT="0" distB="0" distL="0" distR="0" simplePos="0" relativeHeight="251661312" behindDoc="0" locked="0" layoutInCell="1" hidden="0" allowOverlap="1" wp14:anchorId="4ECB4A7C" wp14:editId="718D02B1">
          <wp:simplePos x="0" y="0"/>
          <wp:positionH relativeFrom="column">
            <wp:posOffset>-9525</wp:posOffset>
          </wp:positionH>
          <wp:positionV relativeFrom="paragraph">
            <wp:posOffset>-219075</wp:posOffset>
          </wp:positionV>
          <wp:extent cx="2662348" cy="566738"/>
          <wp:effectExtent l="0" t="0" r="0" b="0"/>
          <wp:wrapTopAndBottom distT="0" distB="0"/>
          <wp:docPr id="3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15494764"/>
    <w:multiLevelType w:val="multilevel"/>
    <w:tmpl w:val="6EDAFB36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cs="Arial" w:hint="default"/>
      </w:rPr>
    </w:lvl>
  </w:abstractNum>
  <w:abstractNum w:abstractNumId="4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874EB"/>
    <w:multiLevelType w:val="hybridMultilevel"/>
    <w:tmpl w:val="7304E490"/>
    <w:lvl w:ilvl="0" w:tplc="92E2562E">
      <w:start w:val="2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EC1748"/>
    <w:multiLevelType w:val="hybridMultilevel"/>
    <w:tmpl w:val="C19067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00637"/>
    <w:multiLevelType w:val="hybridMultilevel"/>
    <w:tmpl w:val="2A14A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811D2"/>
    <w:multiLevelType w:val="multilevel"/>
    <w:tmpl w:val="CB6ECE6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22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3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eastAsia="Times New Roman" w:hint="default"/>
      </w:rPr>
    </w:lvl>
  </w:abstractNum>
  <w:abstractNum w:abstractNumId="10" w15:restartNumberingAfterBreak="0">
    <w:nsid w:val="72A15EF5"/>
    <w:multiLevelType w:val="hybridMultilevel"/>
    <w:tmpl w:val="67BC11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91A0E"/>
    <w:multiLevelType w:val="multilevel"/>
    <w:tmpl w:val="A56CA2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5C3"/>
    <w:rsid w:val="00006EF7"/>
    <w:rsid w:val="000107C1"/>
    <w:rsid w:val="00011846"/>
    <w:rsid w:val="00011BA5"/>
    <w:rsid w:val="000158AE"/>
    <w:rsid w:val="000163CA"/>
    <w:rsid w:val="00016550"/>
    <w:rsid w:val="00027C4B"/>
    <w:rsid w:val="000318DF"/>
    <w:rsid w:val="00032578"/>
    <w:rsid w:val="0003476E"/>
    <w:rsid w:val="0004045A"/>
    <w:rsid w:val="000465AD"/>
    <w:rsid w:val="00047795"/>
    <w:rsid w:val="000779B6"/>
    <w:rsid w:val="00084E98"/>
    <w:rsid w:val="000A283A"/>
    <w:rsid w:val="000A54B3"/>
    <w:rsid w:val="000D5634"/>
    <w:rsid w:val="000D6C9C"/>
    <w:rsid w:val="000E4D8A"/>
    <w:rsid w:val="000E5A88"/>
    <w:rsid w:val="000E7177"/>
    <w:rsid w:val="000F3290"/>
    <w:rsid w:val="000F54BE"/>
    <w:rsid w:val="001019B5"/>
    <w:rsid w:val="00103D11"/>
    <w:rsid w:val="001262C3"/>
    <w:rsid w:val="00127D75"/>
    <w:rsid w:val="0013250C"/>
    <w:rsid w:val="00134B3D"/>
    <w:rsid w:val="00137B60"/>
    <w:rsid w:val="001469D2"/>
    <w:rsid w:val="00151312"/>
    <w:rsid w:val="00156F9F"/>
    <w:rsid w:val="00163223"/>
    <w:rsid w:val="0017195B"/>
    <w:rsid w:val="00173A6D"/>
    <w:rsid w:val="00175C14"/>
    <w:rsid w:val="0018365E"/>
    <w:rsid w:val="0019112B"/>
    <w:rsid w:val="00194A98"/>
    <w:rsid w:val="001A105C"/>
    <w:rsid w:val="001C4DE3"/>
    <w:rsid w:val="001C6EA8"/>
    <w:rsid w:val="001D4D96"/>
    <w:rsid w:val="001E00C0"/>
    <w:rsid w:val="001E7E2F"/>
    <w:rsid w:val="001F16EE"/>
    <w:rsid w:val="001F1772"/>
    <w:rsid w:val="001F51C4"/>
    <w:rsid w:val="0020105B"/>
    <w:rsid w:val="00202E5C"/>
    <w:rsid w:val="00203696"/>
    <w:rsid w:val="00205ECC"/>
    <w:rsid w:val="00207ABE"/>
    <w:rsid w:val="002139CC"/>
    <w:rsid w:val="002206F3"/>
    <w:rsid w:val="0023027D"/>
    <w:rsid w:val="00234EE2"/>
    <w:rsid w:val="0023632E"/>
    <w:rsid w:val="00236B2C"/>
    <w:rsid w:val="002431D1"/>
    <w:rsid w:val="00247643"/>
    <w:rsid w:val="002511B2"/>
    <w:rsid w:val="00256EE5"/>
    <w:rsid w:val="00262054"/>
    <w:rsid w:val="00265B56"/>
    <w:rsid w:val="002761D7"/>
    <w:rsid w:val="002811D5"/>
    <w:rsid w:val="0029671B"/>
    <w:rsid w:val="002A0D2F"/>
    <w:rsid w:val="002A29C2"/>
    <w:rsid w:val="002B0485"/>
    <w:rsid w:val="002B1638"/>
    <w:rsid w:val="002B7AAD"/>
    <w:rsid w:val="002C168B"/>
    <w:rsid w:val="002C4D4B"/>
    <w:rsid w:val="002E20F0"/>
    <w:rsid w:val="002E3D57"/>
    <w:rsid w:val="002E5798"/>
    <w:rsid w:val="002E78CE"/>
    <w:rsid w:val="00305675"/>
    <w:rsid w:val="00306844"/>
    <w:rsid w:val="003136EA"/>
    <w:rsid w:val="00317AF7"/>
    <w:rsid w:val="00325DE5"/>
    <w:rsid w:val="003263ED"/>
    <w:rsid w:val="0033185C"/>
    <w:rsid w:val="0034489C"/>
    <w:rsid w:val="003535AB"/>
    <w:rsid w:val="00353C1B"/>
    <w:rsid w:val="00361282"/>
    <w:rsid w:val="00361F0D"/>
    <w:rsid w:val="003645B3"/>
    <w:rsid w:val="003762FF"/>
    <w:rsid w:val="0037711B"/>
    <w:rsid w:val="00395EA9"/>
    <w:rsid w:val="003A1426"/>
    <w:rsid w:val="003A16B3"/>
    <w:rsid w:val="003A385E"/>
    <w:rsid w:val="003A3A3F"/>
    <w:rsid w:val="003A7E28"/>
    <w:rsid w:val="003B0E1A"/>
    <w:rsid w:val="003B1D02"/>
    <w:rsid w:val="003B76D0"/>
    <w:rsid w:val="003C307C"/>
    <w:rsid w:val="003C74FD"/>
    <w:rsid w:val="003D219E"/>
    <w:rsid w:val="003E53B9"/>
    <w:rsid w:val="003F0737"/>
    <w:rsid w:val="003F56BE"/>
    <w:rsid w:val="003F7B8F"/>
    <w:rsid w:val="00400103"/>
    <w:rsid w:val="00401735"/>
    <w:rsid w:val="004037C8"/>
    <w:rsid w:val="00411E7C"/>
    <w:rsid w:val="00425307"/>
    <w:rsid w:val="0042553E"/>
    <w:rsid w:val="004274DE"/>
    <w:rsid w:val="0043359D"/>
    <w:rsid w:val="0044156E"/>
    <w:rsid w:val="00441BBE"/>
    <w:rsid w:val="00445CBE"/>
    <w:rsid w:val="0044709B"/>
    <w:rsid w:val="00460DC7"/>
    <w:rsid w:val="004624CE"/>
    <w:rsid w:val="004643D0"/>
    <w:rsid w:val="0046750B"/>
    <w:rsid w:val="00481F6A"/>
    <w:rsid w:val="00486342"/>
    <w:rsid w:val="00487ECF"/>
    <w:rsid w:val="00493386"/>
    <w:rsid w:val="004950F5"/>
    <w:rsid w:val="00497817"/>
    <w:rsid w:val="004A6CD8"/>
    <w:rsid w:val="004A7453"/>
    <w:rsid w:val="004C4698"/>
    <w:rsid w:val="004C4D46"/>
    <w:rsid w:val="004C4DC5"/>
    <w:rsid w:val="004C5818"/>
    <w:rsid w:val="004D00AE"/>
    <w:rsid w:val="004D5FED"/>
    <w:rsid w:val="004F1CE2"/>
    <w:rsid w:val="004F5905"/>
    <w:rsid w:val="0050286E"/>
    <w:rsid w:val="00503828"/>
    <w:rsid w:val="00510A22"/>
    <w:rsid w:val="005121A3"/>
    <w:rsid w:val="00512257"/>
    <w:rsid w:val="00515332"/>
    <w:rsid w:val="00516EED"/>
    <w:rsid w:val="00520370"/>
    <w:rsid w:val="00522E32"/>
    <w:rsid w:val="00523A84"/>
    <w:rsid w:val="0053325A"/>
    <w:rsid w:val="00534029"/>
    <w:rsid w:val="005509F3"/>
    <w:rsid w:val="005521F8"/>
    <w:rsid w:val="005606A7"/>
    <w:rsid w:val="005629CD"/>
    <w:rsid w:val="00566CE1"/>
    <w:rsid w:val="00567391"/>
    <w:rsid w:val="005755FA"/>
    <w:rsid w:val="00591EE6"/>
    <w:rsid w:val="00595A00"/>
    <w:rsid w:val="00597DDC"/>
    <w:rsid w:val="005A44EE"/>
    <w:rsid w:val="005A77C9"/>
    <w:rsid w:val="005B29DF"/>
    <w:rsid w:val="005B5C4D"/>
    <w:rsid w:val="005B7E71"/>
    <w:rsid w:val="005C2FF5"/>
    <w:rsid w:val="005C65DC"/>
    <w:rsid w:val="005D253F"/>
    <w:rsid w:val="005D32F8"/>
    <w:rsid w:val="005E1F6C"/>
    <w:rsid w:val="005F18BE"/>
    <w:rsid w:val="005F2B44"/>
    <w:rsid w:val="005F54DD"/>
    <w:rsid w:val="005F5D56"/>
    <w:rsid w:val="00606880"/>
    <w:rsid w:val="006203F3"/>
    <w:rsid w:val="00623110"/>
    <w:rsid w:val="00623F56"/>
    <w:rsid w:val="00630919"/>
    <w:rsid w:val="006372EE"/>
    <w:rsid w:val="0064546B"/>
    <w:rsid w:val="0064577C"/>
    <w:rsid w:val="00651EBF"/>
    <w:rsid w:val="0065766B"/>
    <w:rsid w:val="0066242F"/>
    <w:rsid w:val="00666F2C"/>
    <w:rsid w:val="00671605"/>
    <w:rsid w:val="00671ADF"/>
    <w:rsid w:val="006766A9"/>
    <w:rsid w:val="00691252"/>
    <w:rsid w:val="00691A88"/>
    <w:rsid w:val="00695A1F"/>
    <w:rsid w:val="006C1C13"/>
    <w:rsid w:val="006D349F"/>
    <w:rsid w:val="006E0DBB"/>
    <w:rsid w:val="006E13D9"/>
    <w:rsid w:val="006E171A"/>
    <w:rsid w:val="006F15BC"/>
    <w:rsid w:val="00704CC6"/>
    <w:rsid w:val="0070620D"/>
    <w:rsid w:val="00712445"/>
    <w:rsid w:val="00717426"/>
    <w:rsid w:val="00720346"/>
    <w:rsid w:val="007237D7"/>
    <w:rsid w:val="007249C0"/>
    <w:rsid w:val="0072675D"/>
    <w:rsid w:val="00733B32"/>
    <w:rsid w:val="00741677"/>
    <w:rsid w:val="00741FD7"/>
    <w:rsid w:val="007448F9"/>
    <w:rsid w:val="007501C1"/>
    <w:rsid w:val="007535A8"/>
    <w:rsid w:val="00754E37"/>
    <w:rsid w:val="007725CF"/>
    <w:rsid w:val="00775C52"/>
    <w:rsid w:val="00784B61"/>
    <w:rsid w:val="0078571A"/>
    <w:rsid w:val="00791371"/>
    <w:rsid w:val="00796103"/>
    <w:rsid w:val="007A02AF"/>
    <w:rsid w:val="007A3578"/>
    <w:rsid w:val="007A52A8"/>
    <w:rsid w:val="007A74C1"/>
    <w:rsid w:val="007B47B1"/>
    <w:rsid w:val="007C125E"/>
    <w:rsid w:val="007C2F71"/>
    <w:rsid w:val="007D102A"/>
    <w:rsid w:val="007D16DC"/>
    <w:rsid w:val="007D291A"/>
    <w:rsid w:val="007E3116"/>
    <w:rsid w:val="007E715C"/>
    <w:rsid w:val="007F7429"/>
    <w:rsid w:val="008048D0"/>
    <w:rsid w:val="00805257"/>
    <w:rsid w:val="0081171C"/>
    <w:rsid w:val="00813205"/>
    <w:rsid w:val="00815913"/>
    <w:rsid w:val="00824228"/>
    <w:rsid w:val="0082474F"/>
    <w:rsid w:val="00824BAD"/>
    <w:rsid w:val="00825AB0"/>
    <w:rsid w:val="00826211"/>
    <w:rsid w:val="0082732E"/>
    <w:rsid w:val="00851363"/>
    <w:rsid w:val="00854BBD"/>
    <w:rsid w:val="008618BA"/>
    <w:rsid w:val="00864E59"/>
    <w:rsid w:val="00867C25"/>
    <w:rsid w:val="00885F5D"/>
    <w:rsid w:val="00886419"/>
    <w:rsid w:val="008B2776"/>
    <w:rsid w:val="008B60B0"/>
    <w:rsid w:val="008E1FAF"/>
    <w:rsid w:val="008E2B87"/>
    <w:rsid w:val="008E5E33"/>
    <w:rsid w:val="008F4AE7"/>
    <w:rsid w:val="008F76F2"/>
    <w:rsid w:val="00905E1D"/>
    <w:rsid w:val="00932B14"/>
    <w:rsid w:val="0093493D"/>
    <w:rsid w:val="00941063"/>
    <w:rsid w:val="009422CF"/>
    <w:rsid w:val="009502F3"/>
    <w:rsid w:val="00956690"/>
    <w:rsid w:val="00962660"/>
    <w:rsid w:val="00970485"/>
    <w:rsid w:val="0098620C"/>
    <w:rsid w:val="00987EBF"/>
    <w:rsid w:val="009907CD"/>
    <w:rsid w:val="00991E03"/>
    <w:rsid w:val="009972FD"/>
    <w:rsid w:val="009A2ACE"/>
    <w:rsid w:val="009A4F6B"/>
    <w:rsid w:val="009B3CC3"/>
    <w:rsid w:val="009B4E3F"/>
    <w:rsid w:val="009B5D56"/>
    <w:rsid w:val="009C22C0"/>
    <w:rsid w:val="009C2EAB"/>
    <w:rsid w:val="009C550C"/>
    <w:rsid w:val="009E0975"/>
    <w:rsid w:val="009E2A20"/>
    <w:rsid w:val="009E5386"/>
    <w:rsid w:val="009F148C"/>
    <w:rsid w:val="009F2146"/>
    <w:rsid w:val="009F3D9F"/>
    <w:rsid w:val="009F5F78"/>
    <w:rsid w:val="00A014A1"/>
    <w:rsid w:val="00A14397"/>
    <w:rsid w:val="00A15A51"/>
    <w:rsid w:val="00A24472"/>
    <w:rsid w:val="00A32294"/>
    <w:rsid w:val="00A326BD"/>
    <w:rsid w:val="00A365D7"/>
    <w:rsid w:val="00A40B04"/>
    <w:rsid w:val="00A43B1B"/>
    <w:rsid w:val="00A600F0"/>
    <w:rsid w:val="00A66492"/>
    <w:rsid w:val="00A76B6B"/>
    <w:rsid w:val="00A81CDD"/>
    <w:rsid w:val="00A92793"/>
    <w:rsid w:val="00A93C56"/>
    <w:rsid w:val="00AA0318"/>
    <w:rsid w:val="00AB2659"/>
    <w:rsid w:val="00AB2905"/>
    <w:rsid w:val="00AB2EAA"/>
    <w:rsid w:val="00AB68AD"/>
    <w:rsid w:val="00AD46C4"/>
    <w:rsid w:val="00AD57B8"/>
    <w:rsid w:val="00AF431F"/>
    <w:rsid w:val="00AF5B37"/>
    <w:rsid w:val="00AF691B"/>
    <w:rsid w:val="00B07F6C"/>
    <w:rsid w:val="00B135B4"/>
    <w:rsid w:val="00B27CF0"/>
    <w:rsid w:val="00B37BDC"/>
    <w:rsid w:val="00B470C2"/>
    <w:rsid w:val="00B51107"/>
    <w:rsid w:val="00B620D9"/>
    <w:rsid w:val="00B749DD"/>
    <w:rsid w:val="00B870E5"/>
    <w:rsid w:val="00B91264"/>
    <w:rsid w:val="00B93240"/>
    <w:rsid w:val="00B978FD"/>
    <w:rsid w:val="00BA00BF"/>
    <w:rsid w:val="00BA3135"/>
    <w:rsid w:val="00BA5EBB"/>
    <w:rsid w:val="00BB3651"/>
    <w:rsid w:val="00BC2053"/>
    <w:rsid w:val="00BC6901"/>
    <w:rsid w:val="00BD2CC9"/>
    <w:rsid w:val="00BD320E"/>
    <w:rsid w:val="00BD5740"/>
    <w:rsid w:val="00BD612B"/>
    <w:rsid w:val="00BD7693"/>
    <w:rsid w:val="00BE1D05"/>
    <w:rsid w:val="00BE6317"/>
    <w:rsid w:val="00BE68A1"/>
    <w:rsid w:val="00BF6ED8"/>
    <w:rsid w:val="00C071CC"/>
    <w:rsid w:val="00C12EF2"/>
    <w:rsid w:val="00C20C7A"/>
    <w:rsid w:val="00C25212"/>
    <w:rsid w:val="00C26AF6"/>
    <w:rsid w:val="00C31206"/>
    <w:rsid w:val="00C45F8C"/>
    <w:rsid w:val="00C541AA"/>
    <w:rsid w:val="00C6149E"/>
    <w:rsid w:val="00C632FD"/>
    <w:rsid w:val="00C67BAC"/>
    <w:rsid w:val="00C76BBE"/>
    <w:rsid w:val="00C93EA2"/>
    <w:rsid w:val="00CA40A9"/>
    <w:rsid w:val="00CA4943"/>
    <w:rsid w:val="00CA63AA"/>
    <w:rsid w:val="00CB0B05"/>
    <w:rsid w:val="00CB60AC"/>
    <w:rsid w:val="00CC4FEF"/>
    <w:rsid w:val="00CC5E83"/>
    <w:rsid w:val="00CD5420"/>
    <w:rsid w:val="00CD637A"/>
    <w:rsid w:val="00CD77F8"/>
    <w:rsid w:val="00CE604F"/>
    <w:rsid w:val="00D02493"/>
    <w:rsid w:val="00D03D08"/>
    <w:rsid w:val="00D06A2B"/>
    <w:rsid w:val="00D06B59"/>
    <w:rsid w:val="00D1068C"/>
    <w:rsid w:val="00D21082"/>
    <w:rsid w:val="00D21F22"/>
    <w:rsid w:val="00D23840"/>
    <w:rsid w:val="00D41605"/>
    <w:rsid w:val="00D502EF"/>
    <w:rsid w:val="00D60195"/>
    <w:rsid w:val="00D66560"/>
    <w:rsid w:val="00D91366"/>
    <w:rsid w:val="00D92E44"/>
    <w:rsid w:val="00DA3CD3"/>
    <w:rsid w:val="00DA58BD"/>
    <w:rsid w:val="00DB5881"/>
    <w:rsid w:val="00DC11C2"/>
    <w:rsid w:val="00DC48D4"/>
    <w:rsid w:val="00DC4974"/>
    <w:rsid w:val="00DD4764"/>
    <w:rsid w:val="00DE2D0A"/>
    <w:rsid w:val="00DE41F8"/>
    <w:rsid w:val="00DF3067"/>
    <w:rsid w:val="00E008A2"/>
    <w:rsid w:val="00E0201F"/>
    <w:rsid w:val="00E073DE"/>
    <w:rsid w:val="00E22AB9"/>
    <w:rsid w:val="00E2703C"/>
    <w:rsid w:val="00E41E42"/>
    <w:rsid w:val="00E44B60"/>
    <w:rsid w:val="00E52200"/>
    <w:rsid w:val="00E55F91"/>
    <w:rsid w:val="00E63591"/>
    <w:rsid w:val="00E63D1D"/>
    <w:rsid w:val="00E6726E"/>
    <w:rsid w:val="00E72678"/>
    <w:rsid w:val="00E73034"/>
    <w:rsid w:val="00E7461D"/>
    <w:rsid w:val="00E80944"/>
    <w:rsid w:val="00E9111D"/>
    <w:rsid w:val="00E91DB4"/>
    <w:rsid w:val="00E9678E"/>
    <w:rsid w:val="00EA0370"/>
    <w:rsid w:val="00EB3056"/>
    <w:rsid w:val="00EB60E0"/>
    <w:rsid w:val="00EB65DD"/>
    <w:rsid w:val="00ED2DE8"/>
    <w:rsid w:val="00ED6998"/>
    <w:rsid w:val="00EE2455"/>
    <w:rsid w:val="00EE7E9B"/>
    <w:rsid w:val="00EF0BE3"/>
    <w:rsid w:val="00EF1D7E"/>
    <w:rsid w:val="00EF4CC9"/>
    <w:rsid w:val="00EF7875"/>
    <w:rsid w:val="00F1605E"/>
    <w:rsid w:val="00F25249"/>
    <w:rsid w:val="00F309D2"/>
    <w:rsid w:val="00F334B4"/>
    <w:rsid w:val="00F37C3A"/>
    <w:rsid w:val="00F442F8"/>
    <w:rsid w:val="00F47ED5"/>
    <w:rsid w:val="00F55547"/>
    <w:rsid w:val="00F6442A"/>
    <w:rsid w:val="00F6495D"/>
    <w:rsid w:val="00F6569A"/>
    <w:rsid w:val="00F67F22"/>
    <w:rsid w:val="00F90ADF"/>
    <w:rsid w:val="00F91E84"/>
    <w:rsid w:val="00F95E6B"/>
    <w:rsid w:val="00F971D8"/>
    <w:rsid w:val="00FB7D74"/>
    <w:rsid w:val="00FC55EB"/>
    <w:rsid w:val="00FC6965"/>
    <w:rsid w:val="00FE5AE6"/>
    <w:rsid w:val="00FE6151"/>
    <w:rsid w:val="00FF1AAC"/>
    <w:rsid w:val="00FF3F08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Corptext3">
    <w:name w:val="Body Text 3"/>
    <w:basedOn w:val="Normal"/>
    <w:link w:val="Corptext3Caracter"/>
    <w:uiPriority w:val="99"/>
    <w:unhideWhenUsed/>
    <w:rsid w:val="00306844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06844"/>
    <w:rPr>
      <w:sz w:val="16"/>
      <w:szCs w:val="16"/>
    </w:rPr>
  </w:style>
  <w:style w:type="character" w:customStyle="1" w:styleId="FrspaiereCaracter">
    <w:name w:val="Fără spațiere Caracter"/>
    <w:link w:val="Frspaiere"/>
    <w:uiPriority w:val="1"/>
    <w:rsid w:val="0030684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306844"/>
    <w:rPr>
      <w:rFonts w:ascii="Calibri" w:eastAsia="Calibri" w:hAnsi="Calibri" w:cs="Times New Roman"/>
      <w:lang w:val="en-US" w:eastAsia="ar-SA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72675D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2675D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441BBE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441BBE"/>
  </w:style>
  <w:style w:type="character" w:customStyle="1" w:styleId="salnttl">
    <w:name w:val="s_aln_ttl"/>
    <w:basedOn w:val="Fontdeparagrafimplicit"/>
    <w:rsid w:val="00522E32"/>
  </w:style>
  <w:style w:type="character" w:customStyle="1" w:styleId="slitttl">
    <w:name w:val="s_lit_ttl"/>
    <w:basedOn w:val="Fontdeparagrafimplicit"/>
    <w:rsid w:val="00522E32"/>
  </w:style>
  <w:style w:type="character" w:customStyle="1" w:styleId="markedcontent">
    <w:name w:val="markedcontent"/>
    <w:basedOn w:val="Fontdeparagrafimplicit"/>
    <w:rsid w:val="00E41E42"/>
  </w:style>
  <w:style w:type="character" w:customStyle="1" w:styleId="spctttl1">
    <w:name w:val="s_pct_ttl1"/>
    <w:basedOn w:val="Fontdeparagrafimplicit"/>
    <w:rsid w:val="00515332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51533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F617-292D-4518-8B80-F0A4DB91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2569</Words>
  <Characters>14901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</cp:revision>
  <cp:lastPrinted>2022-03-19T08:44:00Z</cp:lastPrinted>
  <dcterms:created xsi:type="dcterms:W3CDTF">2022-03-21T05:37:00Z</dcterms:created>
  <dcterms:modified xsi:type="dcterms:W3CDTF">2022-03-21T13:05:00Z</dcterms:modified>
</cp:coreProperties>
</file>