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EF0B" w14:textId="3E621739" w:rsidR="0000154B" w:rsidRPr="003A69B1" w:rsidRDefault="0000154B" w:rsidP="00864764">
      <w:pPr>
        <w:spacing w:line="240" w:lineRule="auto"/>
        <w:rPr>
          <w:rFonts w:ascii="Montserrat Light" w:hAnsi="Montserrat Light"/>
          <w:b/>
          <w:noProof/>
          <w:color w:val="000000" w:themeColor="text1"/>
          <w:sz w:val="24"/>
          <w:szCs w:val="24"/>
          <w:lang w:val="ro-RO"/>
        </w:rPr>
      </w:pPr>
      <w:r w:rsidRPr="003A69B1">
        <w:rPr>
          <w:rFonts w:ascii="Montserrat Light" w:hAnsi="Montserrat Light"/>
          <w:b/>
          <w:noProof/>
          <w:color w:val="000000" w:themeColor="text1"/>
          <w:sz w:val="24"/>
          <w:szCs w:val="24"/>
          <w:lang w:val="ro-RO"/>
        </w:rPr>
        <w:t>AUTORITATEA TERITORIALĂ DE ORDINE PUBLICĂ CLUJ</w:t>
      </w:r>
    </w:p>
    <w:p w14:paraId="5B8937DC" w14:textId="4C4151AF" w:rsidR="0000154B" w:rsidRPr="00D7024B" w:rsidRDefault="0000154B" w:rsidP="00864764">
      <w:pPr>
        <w:spacing w:line="240" w:lineRule="auto"/>
        <w:rPr>
          <w:rFonts w:ascii="Montserrat Light" w:hAnsi="Montserrat Light"/>
          <w:bCs/>
          <w:noProof/>
          <w:color w:val="000000" w:themeColor="text1"/>
          <w:sz w:val="24"/>
          <w:szCs w:val="24"/>
          <w:lang w:val="ro-RO"/>
        </w:rPr>
      </w:pPr>
      <w:r w:rsidRPr="00D7024B">
        <w:rPr>
          <w:rFonts w:ascii="Montserrat Light" w:hAnsi="Montserrat Light"/>
          <w:bCs/>
          <w:noProof/>
          <w:color w:val="000000" w:themeColor="text1"/>
          <w:sz w:val="24"/>
          <w:szCs w:val="24"/>
          <w:lang w:val="ro-RO"/>
        </w:rPr>
        <w:t xml:space="preserve">Nr. </w:t>
      </w:r>
      <w:r w:rsidR="001A6EE2" w:rsidRPr="00D7024B">
        <w:rPr>
          <w:rFonts w:ascii="Montserrat Light" w:hAnsi="Montserrat Light"/>
          <w:bCs/>
          <w:noProof/>
          <w:color w:val="000000" w:themeColor="text1"/>
          <w:sz w:val="24"/>
          <w:szCs w:val="24"/>
          <w:lang w:val="ro-RO"/>
        </w:rPr>
        <w:t>16</w:t>
      </w:r>
      <w:r w:rsidRPr="00D7024B">
        <w:rPr>
          <w:rFonts w:ascii="Montserrat Light" w:hAnsi="Montserrat Light"/>
          <w:bCs/>
          <w:noProof/>
          <w:color w:val="000000" w:themeColor="text1"/>
          <w:sz w:val="24"/>
          <w:szCs w:val="24"/>
          <w:lang w:val="ro-RO"/>
        </w:rPr>
        <w:t>/</w:t>
      </w:r>
      <w:r w:rsidR="005F1142" w:rsidRPr="00D7024B">
        <w:rPr>
          <w:rFonts w:ascii="Montserrat Light" w:hAnsi="Montserrat Light"/>
          <w:bCs/>
          <w:noProof/>
          <w:color w:val="000000" w:themeColor="text1"/>
          <w:sz w:val="24"/>
          <w:szCs w:val="24"/>
          <w:lang w:val="ro-RO"/>
        </w:rPr>
        <w:t>1</w:t>
      </w:r>
      <w:r w:rsidR="001A6EE2" w:rsidRPr="00D7024B">
        <w:rPr>
          <w:rFonts w:ascii="Montserrat Light" w:hAnsi="Montserrat Light"/>
          <w:bCs/>
          <w:noProof/>
          <w:color w:val="000000" w:themeColor="text1"/>
          <w:sz w:val="24"/>
          <w:szCs w:val="24"/>
          <w:lang w:val="ro-RO"/>
        </w:rPr>
        <w:t>4</w:t>
      </w:r>
      <w:r w:rsidR="00286FA3" w:rsidRPr="00D7024B">
        <w:rPr>
          <w:rFonts w:ascii="Montserrat Light" w:hAnsi="Montserrat Light"/>
          <w:bCs/>
          <w:noProof/>
          <w:color w:val="000000" w:themeColor="text1"/>
          <w:sz w:val="24"/>
          <w:szCs w:val="24"/>
          <w:lang w:val="ro-RO"/>
        </w:rPr>
        <w:t>.0</w:t>
      </w:r>
      <w:r w:rsidR="001A6EE2" w:rsidRPr="00D7024B">
        <w:rPr>
          <w:rFonts w:ascii="Montserrat Light" w:hAnsi="Montserrat Light"/>
          <w:bCs/>
          <w:noProof/>
          <w:color w:val="000000" w:themeColor="text1"/>
          <w:sz w:val="24"/>
          <w:szCs w:val="24"/>
          <w:lang w:val="ro-RO"/>
        </w:rPr>
        <w:t>3</w:t>
      </w:r>
      <w:r w:rsidR="00286FA3" w:rsidRPr="00D7024B">
        <w:rPr>
          <w:rFonts w:ascii="Montserrat Light" w:hAnsi="Montserrat Light"/>
          <w:bCs/>
          <w:noProof/>
          <w:color w:val="000000" w:themeColor="text1"/>
          <w:sz w:val="24"/>
          <w:szCs w:val="24"/>
          <w:lang w:val="ro-RO"/>
        </w:rPr>
        <w:t>.202</w:t>
      </w:r>
      <w:r w:rsidR="001A6EE2" w:rsidRPr="00D7024B">
        <w:rPr>
          <w:rFonts w:ascii="Montserrat Light" w:hAnsi="Montserrat Light"/>
          <w:bCs/>
          <w:noProof/>
          <w:color w:val="000000" w:themeColor="text1"/>
          <w:sz w:val="24"/>
          <w:szCs w:val="24"/>
          <w:lang w:val="ro-RO"/>
        </w:rPr>
        <w:t>2</w:t>
      </w:r>
    </w:p>
    <w:p w14:paraId="3B91F7CE" w14:textId="77777777" w:rsidR="007414E2" w:rsidRPr="003A69B1" w:rsidRDefault="007414E2" w:rsidP="00864764">
      <w:pPr>
        <w:spacing w:line="240" w:lineRule="auto"/>
        <w:jc w:val="center"/>
        <w:rPr>
          <w:rFonts w:ascii="Montserrat Light" w:hAnsi="Montserrat Light"/>
          <w:b/>
          <w:bCs/>
          <w:noProof/>
          <w:color w:val="000000"/>
          <w:sz w:val="24"/>
          <w:szCs w:val="24"/>
          <w:lang w:val="ro-RO"/>
        </w:rPr>
      </w:pPr>
    </w:p>
    <w:p w14:paraId="6070FE73" w14:textId="69DC7E16" w:rsidR="00DE1A20" w:rsidRPr="003A69B1" w:rsidRDefault="00DE1A20" w:rsidP="00864764">
      <w:pPr>
        <w:spacing w:line="240" w:lineRule="auto"/>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P L A N U L      S T R A T E G I C</w:t>
      </w:r>
    </w:p>
    <w:p w14:paraId="69DE71F1" w14:textId="77777777" w:rsidR="00DE1A20" w:rsidRPr="003A69B1" w:rsidRDefault="00DE1A20" w:rsidP="00864764">
      <w:pPr>
        <w:spacing w:line="240" w:lineRule="auto"/>
        <w:jc w:val="center"/>
        <w:rPr>
          <w:rFonts w:ascii="Montserrat Light" w:hAnsi="Montserrat Light"/>
          <w:b/>
          <w:bCs/>
          <w:noProof/>
          <w:color w:val="000000"/>
          <w:sz w:val="24"/>
          <w:szCs w:val="24"/>
          <w:lang w:val="ro-RO"/>
        </w:rPr>
      </w:pPr>
    </w:p>
    <w:p w14:paraId="15C62789" w14:textId="77777777" w:rsidR="00DE1A20" w:rsidRPr="003A69B1" w:rsidRDefault="00DE1A20" w:rsidP="00864764">
      <w:pPr>
        <w:spacing w:line="240" w:lineRule="auto"/>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 xml:space="preserve">cuprinzând principalele obiective ce trebuie îndeplinite de unităţile de poliţie </w:t>
      </w:r>
    </w:p>
    <w:p w14:paraId="6DE76558" w14:textId="38FB121C" w:rsidR="00DE1A20" w:rsidRPr="003A69B1" w:rsidRDefault="00DE1A20" w:rsidP="00864764">
      <w:pPr>
        <w:spacing w:line="240" w:lineRule="auto"/>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şi indicatorii de performanţă minimali pentru anul 202</w:t>
      </w:r>
      <w:r w:rsidR="00242F92" w:rsidRPr="003A69B1">
        <w:rPr>
          <w:rFonts w:ascii="Montserrat Light" w:hAnsi="Montserrat Light"/>
          <w:b/>
          <w:bCs/>
          <w:noProof/>
          <w:color w:val="000000"/>
          <w:sz w:val="24"/>
          <w:szCs w:val="24"/>
          <w:lang w:val="ro-RO"/>
        </w:rPr>
        <w:t>2</w:t>
      </w:r>
    </w:p>
    <w:p w14:paraId="6127D21C" w14:textId="77777777" w:rsidR="00DE1A20" w:rsidRPr="003A69B1" w:rsidRDefault="00DE1A20" w:rsidP="00864764">
      <w:pPr>
        <w:spacing w:line="240" w:lineRule="auto"/>
        <w:jc w:val="center"/>
        <w:rPr>
          <w:rFonts w:ascii="Montserrat Light" w:hAnsi="Montserrat Light"/>
          <w:b/>
          <w:bCs/>
          <w:noProof/>
          <w:color w:val="000000"/>
          <w:sz w:val="24"/>
          <w:szCs w:val="24"/>
          <w:lang w:val="ro-RO"/>
        </w:rPr>
      </w:pPr>
    </w:p>
    <w:p w14:paraId="4FB460CD" w14:textId="6FE0F826" w:rsidR="00DE1A20" w:rsidRPr="003A69B1" w:rsidRDefault="00DE1A20" w:rsidP="0068220E">
      <w:pPr>
        <w:ind w:firstLine="720"/>
        <w:jc w:val="both"/>
        <w:rPr>
          <w:rFonts w:ascii="Montserrat Light" w:hAnsi="Montserrat Light"/>
          <w:b/>
          <w:bCs/>
          <w:noProof/>
          <w:color w:val="000000"/>
          <w:sz w:val="24"/>
          <w:szCs w:val="24"/>
          <w:lang w:val="ro-RO"/>
        </w:rPr>
      </w:pPr>
      <w:r w:rsidRPr="003A69B1">
        <w:rPr>
          <w:rFonts w:ascii="Montserrat Light" w:hAnsi="Montserrat Light"/>
          <w:noProof/>
          <w:color w:val="000000"/>
          <w:sz w:val="24"/>
          <w:szCs w:val="24"/>
          <w:lang w:val="ro-RO"/>
        </w:rPr>
        <w:t>Pe baza concluziilor desprinse în urma consultării populaţiei şi a celor rezultate din analiza situaţiei operative la nivelul unităţii administrativ-teritoriale, Autoritatea Teritorială de Ordine Publică întocmeşte planul strategic pentru anul 202</w:t>
      </w:r>
      <w:r w:rsidR="00D57964">
        <w:rPr>
          <w:rFonts w:ascii="Montserrat Light" w:hAnsi="Montserrat Light"/>
          <w:noProof/>
          <w:color w:val="000000"/>
          <w:sz w:val="24"/>
          <w:szCs w:val="24"/>
          <w:lang w:val="ro-RO"/>
        </w:rPr>
        <w:t>2</w:t>
      </w:r>
      <w:r w:rsidRPr="003A69B1">
        <w:rPr>
          <w:rFonts w:ascii="Montserrat Light" w:hAnsi="Montserrat Light"/>
          <w:noProof/>
          <w:color w:val="000000"/>
          <w:sz w:val="24"/>
          <w:szCs w:val="24"/>
          <w:lang w:val="ro-RO"/>
        </w:rPr>
        <w:t xml:space="preserve">, care cuprinde principalele </w:t>
      </w:r>
      <w:r w:rsidRPr="003A69B1">
        <w:rPr>
          <w:rFonts w:ascii="Montserrat Light" w:hAnsi="Montserrat Light"/>
          <w:b/>
          <w:bCs/>
          <w:noProof/>
          <w:color w:val="000000"/>
          <w:sz w:val="24"/>
          <w:szCs w:val="24"/>
          <w:lang w:val="ro-RO"/>
        </w:rPr>
        <w:t>obiective</w:t>
      </w:r>
      <w:r w:rsidRPr="003A69B1">
        <w:rPr>
          <w:rFonts w:ascii="Montserrat Light" w:hAnsi="Montserrat Light"/>
          <w:noProof/>
          <w:color w:val="000000"/>
          <w:sz w:val="24"/>
          <w:szCs w:val="24"/>
          <w:lang w:val="ro-RO"/>
        </w:rPr>
        <w:t xml:space="preserve"> ce trebuie îndeplinite de unităţile de poliţie precum şi </w:t>
      </w:r>
      <w:r w:rsidRPr="003A69B1">
        <w:rPr>
          <w:rFonts w:ascii="Montserrat Light" w:hAnsi="Montserrat Light"/>
          <w:b/>
          <w:bCs/>
          <w:noProof/>
          <w:color w:val="000000"/>
          <w:sz w:val="24"/>
          <w:szCs w:val="24"/>
          <w:lang w:val="ro-RO"/>
        </w:rPr>
        <w:t>indicatorii</w:t>
      </w:r>
      <w:r w:rsidRPr="003A69B1">
        <w:rPr>
          <w:rFonts w:ascii="Montserrat Light" w:hAnsi="Montserrat Light"/>
          <w:noProof/>
          <w:color w:val="000000"/>
          <w:sz w:val="24"/>
          <w:szCs w:val="24"/>
          <w:lang w:val="ro-RO"/>
        </w:rPr>
        <w:t xml:space="preserve"> de performanţă minimali</w:t>
      </w:r>
      <w:r w:rsidRPr="003A69B1">
        <w:rPr>
          <w:rFonts w:ascii="Montserrat Light" w:hAnsi="Montserrat Light"/>
          <w:b/>
          <w:bCs/>
          <w:noProof/>
          <w:color w:val="000000"/>
          <w:sz w:val="24"/>
          <w:szCs w:val="24"/>
          <w:lang w:val="ro-RO"/>
        </w:rPr>
        <w:t>.</w:t>
      </w:r>
    </w:p>
    <w:p w14:paraId="50C4DC7C" w14:textId="77777777" w:rsidR="00DE1A20" w:rsidRPr="003A69B1" w:rsidRDefault="00DE1A20" w:rsidP="00864764">
      <w:pPr>
        <w:spacing w:line="240" w:lineRule="auto"/>
        <w:rPr>
          <w:rFonts w:ascii="Montserrat Light" w:hAnsi="Montserrat Light"/>
          <w:b/>
          <w:bCs/>
          <w:noProof/>
          <w:color w:val="000000"/>
          <w:sz w:val="24"/>
          <w:szCs w:val="24"/>
          <w:lang w:val="ro-RO"/>
        </w:rPr>
      </w:pPr>
    </w:p>
    <w:p w14:paraId="2B4B5EDC" w14:textId="77777777" w:rsidR="00DE1A20" w:rsidRPr="003A69B1" w:rsidRDefault="00DE1A20" w:rsidP="00864764">
      <w:pPr>
        <w:spacing w:line="240" w:lineRule="auto"/>
        <w:jc w:val="center"/>
        <w:outlineLvl w:val="0"/>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CAPITOLUL I</w:t>
      </w:r>
    </w:p>
    <w:p w14:paraId="0582E149" w14:textId="77777777" w:rsidR="00DE1A20" w:rsidRPr="003A69B1" w:rsidRDefault="00DE1A20" w:rsidP="00864764">
      <w:pPr>
        <w:spacing w:line="240" w:lineRule="auto"/>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Obiective naţionale prioritare, identificate la nivel naţional</w:t>
      </w:r>
    </w:p>
    <w:p w14:paraId="09096C50" w14:textId="77777777" w:rsidR="00DE1A20" w:rsidRPr="003A69B1" w:rsidRDefault="00DE1A20" w:rsidP="00864764">
      <w:pPr>
        <w:spacing w:line="240" w:lineRule="auto"/>
        <w:rPr>
          <w:rFonts w:ascii="Montserrat Light" w:hAnsi="Montserrat Light"/>
          <w:noProof/>
          <w:color w:val="000000"/>
          <w:sz w:val="24"/>
          <w:szCs w:val="24"/>
          <w:lang w:val="ro-RO"/>
        </w:rPr>
      </w:pPr>
    </w:p>
    <w:p w14:paraId="40395D1C" w14:textId="77777777" w:rsidR="00D2481D" w:rsidRPr="003A69B1" w:rsidRDefault="00D2481D" w:rsidP="0068220E">
      <w:pPr>
        <w:ind w:firstLine="720"/>
        <w:jc w:val="both"/>
        <w:rPr>
          <w:rFonts w:ascii="Montserrat Light" w:hAnsi="Montserrat Light"/>
          <w:noProof/>
          <w:sz w:val="24"/>
          <w:szCs w:val="24"/>
          <w:lang w:val="ro-RO"/>
        </w:rPr>
      </w:pPr>
      <w:r w:rsidRPr="003A69B1">
        <w:rPr>
          <w:rFonts w:ascii="Montserrat Light" w:hAnsi="Montserrat Light"/>
          <w:bCs/>
          <w:iCs/>
          <w:noProof/>
          <w:sz w:val="24"/>
          <w:szCs w:val="24"/>
          <w:lang w:val="ro-RO"/>
        </w:rPr>
        <w:t>Programul de Guvernare 2020-2024</w:t>
      </w:r>
      <w:r w:rsidRPr="003A69B1">
        <w:rPr>
          <w:rFonts w:ascii="Montserrat Light" w:hAnsi="Montserrat Light"/>
          <w:bCs/>
          <w:iCs/>
          <w:noProof/>
          <w:sz w:val="24"/>
          <w:szCs w:val="24"/>
          <w:u w:val="single"/>
          <w:lang w:val="ro-RO"/>
        </w:rPr>
        <w:t xml:space="preserve"> </w:t>
      </w:r>
      <w:r w:rsidRPr="003A69B1">
        <w:rPr>
          <w:rFonts w:ascii="Montserrat Light" w:hAnsi="Montserrat Light"/>
          <w:noProof/>
          <w:sz w:val="24"/>
          <w:szCs w:val="24"/>
          <w:lang w:val="ro-RO"/>
        </w:rPr>
        <w:t xml:space="preserve">prezintă Poliția Română ca fiind o instituție de referință a statului de drept, care realizează un serviciu public specializat, în interesul persoanei, precum și în sprijinul instituțiilor statului, exclusiv pe baza și în executarea legii.  </w:t>
      </w:r>
    </w:p>
    <w:p w14:paraId="2F53A733" w14:textId="2D99DC53" w:rsidR="00DE1A20" w:rsidRPr="003A69B1" w:rsidRDefault="00DE1A20" w:rsidP="0068220E">
      <w:pPr>
        <w:ind w:firstLine="720"/>
        <w:jc w:val="both"/>
        <w:rPr>
          <w:rFonts w:ascii="Montserrat Light" w:hAnsi="Montserrat Light"/>
          <w:noProof/>
          <w:color w:val="000000"/>
          <w:sz w:val="24"/>
          <w:szCs w:val="24"/>
          <w:lang w:val="ro-RO"/>
        </w:rPr>
      </w:pPr>
      <w:r w:rsidRPr="003A69B1">
        <w:rPr>
          <w:rFonts w:ascii="Montserrat Light" w:hAnsi="Montserrat Light"/>
          <w:noProof/>
          <w:color w:val="000000"/>
          <w:sz w:val="24"/>
          <w:szCs w:val="24"/>
          <w:lang w:val="ro-RO"/>
        </w:rPr>
        <w:t xml:space="preserve">La nivelul Ministerului Afacerilor Interne este implementată Strategia naţională de ordine şi siguranţă publică, fiind stabilite </w:t>
      </w:r>
      <w:r w:rsidR="00D2481D" w:rsidRPr="003A69B1">
        <w:rPr>
          <w:rFonts w:ascii="Montserrat Light" w:hAnsi="Montserrat Light"/>
          <w:noProof/>
          <w:sz w:val="24"/>
          <w:szCs w:val="24"/>
          <w:lang w:val="ro-RO"/>
        </w:rPr>
        <w:t>următoarele</w:t>
      </w:r>
      <w:r w:rsidRPr="003A69B1">
        <w:rPr>
          <w:rFonts w:ascii="Montserrat Light" w:hAnsi="Montserrat Light"/>
          <w:b/>
          <w:noProof/>
          <w:color w:val="000000"/>
          <w:sz w:val="24"/>
          <w:szCs w:val="24"/>
          <w:lang w:val="ro-RO"/>
        </w:rPr>
        <w:t xml:space="preserve"> obiective generale</w:t>
      </w:r>
      <w:r w:rsidRPr="003A69B1">
        <w:rPr>
          <w:rFonts w:ascii="Montserrat Light" w:hAnsi="Montserrat Light"/>
          <w:noProof/>
          <w:color w:val="000000"/>
          <w:sz w:val="24"/>
          <w:szCs w:val="24"/>
          <w:lang w:val="ro-RO"/>
        </w:rPr>
        <w:t>:</w:t>
      </w:r>
    </w:p>
    <w:p w14:paraId="52AD1788" w14:textId="77777777" w:rsidR="0033086B" w:rsidRPr="003A69B1" w:rsidRDefault="0033086B" w:rsidP="0068220E">
      <w:pPr>
        <w:numPr>
          <w:ilvl w:val="0"/>
          <w:numId w:val="15"/>
        </w:numPr>
        <w:spacing w:after="120"/>
        <w:jc w:val="both"/>
        <w:rPr>
          <w:rFonts w:ascii="Montserrat Light" w:eastAsia="Calibri" w:hAnsi="Montserrat Light"/>
          <w:bCs/>
          <w:iCs/>
          <w:noProof/>
          <w:sz w:val="24"/>
          <w:szCs w:val="24"/>
          <w:lang w:val="ro-RO"/>
        </w:rPr>
      </w:pPr>
      <w:r w:rsidRPr="003A69B1">
        <w:rPr>
          <w:rFonts w:ascii="Montserrat Light" w:eastAsia="Calibri" w:hAnsi="Montserrat Light"/>
          <w:bCs/>
          <w:iCs/>
          <w:noProof/>
          <w:sz w:val="24"/>
          <w:szCs w:val="24"/>
          <w:lang w:val="ro-RO"/>
        </w:rPr>
        <w:t>Creşterea gradului de siguranţă şi protecţie pentru cetăţeni prin protejarea persoanei, protejarea patrimoniului, siguranţa stradală, siguranţa rutieră şi siguranţa transporturilor;</w:t>
      </w:r>
    </w:p>
    <w:p w14:paraId="556C9A4A" w14:textId="77777777" w:rsidR="0033086B" w:rsidRPr="003A69B1" w:rsidRDefault="0033086B" w:rsidP="0068220E">
      <w:pPr>
        <w:numPr>
          <w:ilvl w:val="0"/>
          <w:numId w:val="15"/>
        </w:numPr>
        <w:spacing w:after="120"/>
        <w:jc w:val="both"/>
        <w:rPr>
          <w:rFonts w:ascii="Montserrat Light" w:eastAsia="Calibri" w:hAnsi="Montserrat Light"/>
          <w:bCs/>
          <w:iCs/>
          <w:noProof/>
          <w:sz w:val="24"/>
          <w:szCs w:val="24"/>
          <w:lang w:val="ro-RO"/>
        </w:rPr>
      </w:pPr>
      <w:r w:rsidRPr="003A69B1">
        <w:rPr>
          <w:rFonts w:ascii="Montserrat Light" w:eastAsia="Calibri" w:hAnsi="Montserrat Light"/>
          <w:bCs/>
          <w:iCs/>
          <w:noProof/>
          <w:sz w:val="24"/>
          <w:szCs w:val="24"/>
          <w:lang w:val="ro-RO"/>
        </w:rPr>
        <w:t>Prevenirea şi combaterea infracţionalităţii organizate şi transfrontaliere, destructurarea grupurilor/grupărilor infracţionale;</w:t>
      </w:r>
    </w:p>
    <w:p w14:paraId="4267F993" w14:textId="77777777" w:rsidR="0033086B" w:rsidRPr="003A69B1" w:rsidRDefault="0033086B" w:rsidP="0068220E">
      <w:pPr>
        <w:numPr>
          <w:ilvl w:val="0"/>
          <w:numId w:val="15"/>
        </w:numPr>
        <w:spacing w:after="120"/>
        <w:jc w:val="both"/>
        <w:rPr>
          <w:rFonts w:ascii="Montserrat Light" w:eastAsia="Calibri" w:hAnsi="Montserrat Light"/>
          <w:bCs/>
          <w:iCs/>
          <w:noProof/>
          <w:sz w:val="24"/>
          <w:szCs w:val="24"/>
          <w:lang w:val="ro-RO"/>
        </w:rPr>
      </w:pPr>
      <w:r w:rsidRPr="003A69B1">
        <w:rPr>
          <w:rFonts w:ascii="Montserrat Light" w:eastAsia="Calibri" w:hAnsi="Montserrat Light"/>
          <w:bCs/>
          <w:iCs/>
          <w:noProof/>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p w14:paraId="29DE5D70" w14:textId="77777777" w:rsidR="0033086B" w:rsidRPr="003A69B1" w:rsidRDefault="0033086B" w:rsidP="0068220E">
      <w:pPr>
        <w:numPr>
          <w:ilvl w:val="0"/>
          <w:numId w:val="15"/>
        </w:numPr>
        <w:spacing w:after="120"/>
        <w:jc w:val="both"/>
        <w:rPr>
          <w:rFonts w:ascii="Montserrat Light" w:eastAsia="Calibri" w:hAnsi="Montserrat Light"/>
          <w:bCs/>
          <w:iCs/>
          <w:noProof/>
          <w:sz w:val="24"/>
          <w:szCs w:val="24"/>
          <w:lang w:val="ro-RO"/>
        </w:rPr>
      </w:pPr>
      <w:r w:rsidRPr="003A69B1">
        <w:rPr>
          <w:rFonts w:ascii="Montserrat Light" w:eastAsia="Calibri" w:hAnsi="Montserrat Light"/>
          <w:bCs/>
          <w:iCs/>
          <w:noProof/>
          <w:sz w:val="24"/>
          <w:szCs w:val="24"/>
          <w:lang w:val="ro-RO"/>
        </w:rPr>
        <w:t>Asigurarea resurselor umane, a mijloacelor materiale, financiare şi informaţionale necesare dezvoltării şi menţinerii capacităţii operaţionale a Poliţiei Române.</w:t>
      </w:r>
    </w:p>
    <w:p w14:paraId="3BFA6BFC" w14:textId="0C73BF1C" w:rsidR="00DE1A20" w:rsidRPr="003A69B1" w:rsidRDefault="00933518" w:rsidP="0068220E">
      <w:pPr>
        <w:ind w:firstLine="720"/>
        <w:jc w:val="both"/>
        <w:rPr>
          <w:rFonts w:ascii="Montserrat Light" w:hAnsi="Montserrat Light"/>
          <w:noProof/>
          <w:color w:val="000000"/>
          <w:sz w:val="24"/>
          <w:szCs w:val="24"/>
          <w:lang w:val="ro-RO"/>
        </w:rPr>
      </w:pPr>
      <w:r w:rsidRPr="003A69B1">
        <w:rPr>
          <w:rFonts w:ascii="Montserrat Light" w:hAnsi="Montserrat Light"/>
          <w:noProof/>
          <w:sz w:val="24"/>
          <w:szCs w:val="24"/>
          <w:lang w:val="ro-RO"/>
        </w:rPr>
        <w:t xml:space="preserve">Direcţiile de acţiune, precum şi activităţile concrete stabilite pentru realizarea acestor obiective au fost preluate în documentele de planificare ale </w:t>
      </w:r>
      <w:r w:rsidRPr="003A69B1">
        <w:rPr>
          <w:rFonts w:ascii="Montserrat Light" w:hAnsi="Montserrat Light"/>
          <w:noProof/>
          <w:sz w:val="24"/>
          <w:szCs w:val="24"/>
          <w:lang w:val="ro-RO"/>
        </w:rPr>
        <w:lastRenderedPageBreak/>
        <w:t>Inspectoratului de Poliţie Judeţean Cluj, conform specificului misiunilor şi activităţilor din competeneţă</w:t>
      </w:r>
    </w:p>
    <w:p w14:paraId="1F3D724B" w14:textId="77777777" w:rsidR="00DE1A20" w:rsidRPr="003A69B1" w:rsidRDefault="00DE1A20" w:rsidP="0068220E">
      <w:pPr>
        <w:ind w:firstLine="720"/>
        <w:jc w:val="both"/>
        <w:rPr>
          <w:rFonts w:ascii="Montserrat Light" w:hAnsi="Montserrat Light"/>
          <w:noProof/>
          <w:color w:val="000000"/>
          <w:sz w:val="24"/>
          <w:szCs w:val="24"/>
          <w:lang w:val="ro-RO"/>
        </w:rPr>
      </w:pPr>
    </w:p>
    <w:p w14:paraId="13566F68" w14:textId="77777777" w:rsidR="00DE1A20" w:rsidRPr="003A69B1" w:rsidRDefault="00DE1A20" w:rsidP="0068220E">
      <w:pPr>
        <w:jc w:val="center"/>
        <w:outlineLvl w:val="0"/>
        <w:rPr>
          <w:rFonts w:ascii="Montserrat Light" w:hAnsi="Montserrat Light"/>
          <w:noProof/>
          <w:color w:val="000000"/>
          <w:sz w:val="24"/>
          <w:szCs w:val="24"/>
          <w:lang w:val="ro-RO"/>
        </w:rPr>
      </w:pPr>
      <w:r w:rsidRPr="003A69B1">
        <w:rPr>
          <w:rFonts w:ascii="Montserrat Light" w:hAnsi="Montserrat Light"/>
          <w:b/>
          <w:bCs/>
          <w:noProof/>
          <w:color w:val="000000"/>
          <w:sz w:val="24"/>
          <w:szCs w:val="24"/>
          <w:lang w:val="ro-RO"/>
        </w:rPr>
        <w:t>CAPITOLUL II</w:t>
      </w:r>
    </w:p>
    <w:p w14:paraId="75FC992F" w14:textId="77777777" w:rsidR="00DE1A20" w:rsidRPr="003A69B1" w:rsidRDefault="00DE1A20" w:rsidP="0068220E">
      <w:pPr>
        <w:jc w:val="center"/>
        <w:rPr>
          <w:rFonts w:ascii="Montserrat Light" w:hAnsi="Montserrat Light"/>
          <w:noProof/>
          <w:color w:val="000000"/>
          <w:sz w:val="24"/>
          <w:szCs w:val="24"/>
          <w:lang w:val="ro-RO"/>
        </w:rPr>
      </w:pPr>
      <w:r w:rsidRPr="003A69B1">
        <w:rPr>
          <w:rFonts w:ascii="Montserrat Light" w:hAnsi="Montserrat Light"/>
          <w:b/>
          <w:bCs/>
          <w:noProof/>
          <w:color w:val="000000"/>
          <w:sz w:val="24"/>
          <w:szCs w:val="24"/>
          <w:lang w:val="ro-RO"/>
        </w:rPr>
        <w:t>Obiectivele şi priorităţile de interes local</w:t>
      </w:r>
    </w:p>
    <w:p w14:paraId="768D86F3" w14:textId="77777777" w:rsidR="00DE1A20" w:rsidRPr="003A69B1" w:rsidRDefault="00DE1A20" w:rsidP="0068220E">
      <w:pPr>
        <w:rPr>
          <w:rFonts w:ascii="Montserrat Light" w:hAnsi="Montserrat Light"/>
          <w:noProof/>
          <w:color w:val="000000"/>
          <w:sz w:val="24"/>
          <w:szCs w:val="24"/>
          <w:lang w:val="ro-RO"/>
        </w:rPr>
      </w:pPr>
      <w:r w:rsidRPr="003A69B1">
        <w:rPr>
          <w:rFonts w:ascii="Montserrat Light" w:hAnsi="Montserrat Light"/>
          <w:b/>
          <w:bCs/>
          <w:noProof/>
          <w:color w:val="000000"/>
          <w:sz w:val="24"/>
          <w:szCs w:val="24"/>
          <w:lang w:val="ro-RO"/>
        </w:rPr>
        <w:t>         </w:t>
      </w:r>
      <w:r w:rsidRPr="003A69B1">
        <w:rPr>
          <w:rFonts w:ascii="Montserrat Light" w:hAnsi="Montserrat Light"/>
          <w:noProof/>
          <w:color w:val="000000"/>
          <w:sz w:val="24"/>
          <w:szCs w:val="24"/>
          <w:lang w:val="ro-RO"/>
        </w:rPr>
        <w:tab/>
        <w:t xml:space="preserve"> </w:t>
      </w:r>
    </w:p>
    <w:p w14:paraId="2E7F0141" w14:textId="589451CA" w:rsidR="00DE1A20" w:rsidRPr="003A69B1" w:rsidRDefault="00DE1A20" w:rsidP="0068220E">
      <w:pPr>
        <w:ind w:firstLine="540"/>
        <w:jc w:val="both"/>
        <w:rPr>
          <w:rFonts w:ascii="Montserrat Light" w:hAnsi="Montserrat Light"/>
          <w:noProof/>
          <w:color w:val="000000"/>
          <w:sz w:val="24"/>
          <w:szCs w:val="24"/>
          <w:lang w:val="ro-RO"/>
        </w:rPr>
      </w:pPr>
      <w:r w:rsidRPr="003A69B1">
        <w:rPr>
          <w:rFonts w:ascii="Montserrat Light" w:hAnsi="Montserrat Light"/>
          <w:noProof/>
          <w:color w:val="000000"/>
          <w:sz w:val="24"/>
          <w:szCs w:val="24"/>
          <w:lang w:val="ro-RO"/>
        </w:rPr>
        <w:t>    Pe baza concluziilor desprinse în urma analizării tendinţelor fenomenului  infracţional, la nivelul Inspectoratului de Poliţie al Judeţului Cluj au fost stabilite  principalele obiective ce urmează a fi realizate în anul 202</w:t>
      </w:r>
      <w:r w:rsidR="0033086B" w:rsidRPr="003A69B1">
        <w:rPr>
          <w:rFonts w:ascii="Montserrat Light" w:hAnsi="Montserrat Light"/>
          <w:noProof/>
          <w:color w:val="000000"/>
          <w:sz w:val="24"/>
          <w:szCs w:val="24"/>
          <w:lang w:val="ro-RO"/>
        </w:rPr>
        <w:t>2</w:t>
      </w:r>
      <w:r w:rsidRPr="003A69B1">
        <w:rPr>
          <w:rFonts w:ascii="Montserrat Light" w:hAnsi="Montserrat Light"/>
          <w:noProof/>
          <w:color w:val="000000"/>
          <w:sz w:val="24"/>
          <w:szCs w:val="24"/>
          <w:lang w:val="ro-RO"/>
        </w:rPr>
        <w:t>:</w:t>
      </w:r>
    </w:p>
    <w:p w14:paraId="2365B26B" w14:textId="733ADAD5" w:rsidR="003A0FF6" w:rsidRPr="003A0FF6" w:rsidRDefault="00DE1A20" w:rsidP="00874E78">
      <w:pPr>
        <w:rPr>
          <w:rFonts w:ascii="Times New Roman" w:eastAsia="Times New Roman" w:hAnsi="Times New Roman" w:cs="Times New Roman"/>
          <w:b/>
          <w:bCs/>
          <w:noProof/>
          <w:color w:val="000000"/>
          <w:sz w:val="24"/>
          <w:szCs w:val="24"/>
          <w:lang w:val="ro-RO"/>
        </w:rPr>
      </w:pPr>
      <w:r w:rsidRPr="003A69B1">
        <w:rPr>
          <w:rFonts w:ascii="Montserrat Light" w:hAnsi="Montserrat Light"/>
          <w:noProof/>
          <w:color w:val="000000"/>
          <w:sz w:val="24"/>
          <w:szCs w:val="24"/>
          <w:lang w:val="ro-RO"/>
        </w:rPr>
        <w:t>           </w:t>
      </w:r>
      <w:r w:rsidR="003A0FF6" w:rsidRPr="003A0FF6">
        <w:rPr>
          <w:rFonts w:ascii="Times New Roman" w:eastAsia="Times New Roman" w:hAnsi="Times New Roman" w:cs="Times New Roman"/>
          <w:noProof/>
          <w:color w:val="000000"/>
          <w:sz w:val="24"/>
          <w:szCs w:val="24"/>
          <w:lang w:val="ro-RO"/>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6036"/>
      </w:tblGrid>
      <w:tr w:rsidR="003A0FF6" w:rsidRPr="003A0FF6" w14:paraId="06EA8665" w14:textId="77777777" w:rsidTr="003A0FF6">
        <w:trPr>
          <w:tblHeader/>
          <w:jc w:val="center"/>
        </w:trPr>
        <w:tc>
          <w:tcPr>
            <w:tcW w:w="3259" w:type="dxa"/>
            <w:shd w:val="clear" w:color="auto" w:fill="auto"/>
            <w:vAlign w:val="center"/>
          </w:tcPr>
          <w:p w14:paraId="0F7A8153" w14:textId="77777777" w:rsidR="003A0FF6" w:rsidRPr="003A0FF6" w:rsidRDefault="003A0FF6" w:rsidP="003A0FF6">
            <w:pPr>
              <w:keepNext/>
              <w:spacing w:line="240" w:lineRule="auto"/>
              <w:ind w:left="720"/>
              <w:outlineLvl w:val="4"/>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b/>
                <w:bCs/>
                <w:noProof/>
                <w:color w:val="000000"/>
                <w:sz w:val="24"/>
                <w:szCs w:val="24"/>
                <w:lang w:val="ro-RO"/>
              </w:rPr>
              <w:t>Obiective generale</w:t>
            </w:r>
          </w:p>
        </w:tc>
        <w:tc>
          <w:tcPr>
            <w:tcW w:w="6275" w:type="dxa"/>
            <w:shd w:val="clear" w:color="auto" w:fill="auto"/>
            <w:vAlign w:val="center"/>
          </w:tcPr>
          <w:p w14:paraId="69C00772" w14:textId="77777777" w:rsidR="003A0FF6" w:rsidRPr="003A0FF6" w:rsidRDefault="003A0FF6" w:rsidP="003A0FF6">
            <w:pPr>
              <w:spacing w:line="240" w:lineRule="auto"/>
              <w:ind w:left="720"/>
              <w:rPr>
                <w:rFonts w:ascii="Montserrat Light" w:eastAsia="Times New Roman" w:hAnsi="Montserrat Light" w:cs="Times New Roman"/>
                <w:b/>
                <w:noProof/>
                <w:color w:val="000000"/>
                <w:sz w:val="24"/>
                <w:szCs w:val="28"/>
                <w:lang w:val="ro-RO"/>
              </w:rPr>
            </w:pPr>
            <w:r w:rsidRPr="003A0FF6">
              <w:rPr>
                <w:rFonts w:ascii="Montserrat Light" w:eastAsia="Times New Roman" w:hAnsi="Montserrat Light" w:cs="Times New Roman"/>
                <w:b/>
                <w:noProof/>
                <w:color w:val="000000"/>
                <w:sz w:val="24"/>
                <w:szCs w:val="28"/>
                <w:lang w:val="ro-RO"/>
              </w:rPr>
              <w:t>Obiective specifice / Direcţii de acţiune</w:t>
            </w:r>
          </w:p>
        </w:tc>
      </w:tr>
      <w:tr w:rsidR="003A0FF6" w:rsidRPr="003A0FF6" w14:paraId="0E2227CC" w14:textId="77777777" w:rsidTr="00BE2A81">
        <w:trPr>
          <w:trHeight w:val="844"/>
          <w:jc w:val="center"/>
        </w:trPr>
        <w:tc>
          <w:tcPr>
            <w:tcW w:w="3259" w:type="dxa"/>
            <w:vMerge w:val="restart"/>
            <w:shd w:val="clear" w:color="auto" w:fill="auto"/>
            <w:vAlign w:val="center"/>
          </w:tcPr>
          <w:p w14:paraId="6E328C55" w14:textId="77777777" w:rsidR="003A0FF6" w:rsidRPr="003A0FF6" w:rsidRDefault="003A0FF6" w:rsidP="0068220E">
            <w:pPr>
              <w:ind w:left="33"/>
              <w:jc w:val="both"/>
              <w:rPr>
                <w:rFonts w:ascii="Times New Roman" w:eastAsia="Times New Roman" w:hAnsi="Times New Roman" w:cs="Times New Roman"/>
                <w:bCs/>
                <w:noProof/>
                <w:color w:val="000000"/>
                <w:sz w:val="24"/>
                <w:szCs w:val="24"/>
                <w:lang w:val="ro-RO"/>
              </w:rPr>
            </w:pPr>
            <w:r w:rsidRPr="003A0FF6">
              <w:rPr>
                <w:rFonts w:ascii="Times New Roman" w:eastAsia="Times New Roman" w:hAnsi="Times New Roman" w:cs="Times New Roman"/>
                <w:bCs/>
                <w:noProof/>
                <w:color w:val="000000"/>
                <w:sz w:val="24"/>
                <w:szCs w:val="24"/>
                <w:lang w:val="ro-RO"/>
              </w:rPr>
              <w:t>1</w:t>
            </w:r>
            <w:r w:rsidRPr="003A0FF6">
              <w:rPr>
                <w:rFonts w:ascii="Montserrat Light" w:eastAsia="Times New Roman" w:hAnsi="Montserrat Light" w:cs="Times New Roman"/>
                <w:bCs/>
                <w:noProof/>
                <w:color w:val="000000"/>
                <w:sz w:val="24"/>
                <w:szCs w:val="24"/>
                <w:lang w:val="ro-RO"/>
              </w:rPr>
              <w:t>.Creşterea gradului de siguranţă şi protecţie pentru cetăţeni prin protejarea persoanei, protejarea patrimoniului, siguranţa stradală şi siguranţa rutieră.</w:t>
            </w:r>
          </w:p>
        </w:tc>
        <w:tc>
          <w:tcPr>
            <w:tcW w:w="6275" w:type="dxa"/>
            <w:shd w:val="clear" w:color="auto" w:fill="auto"/>
            <w:vAlign w:val="center"/>
          </w:tcPr>
          <w:p w14:paraId="243E8933" w14:textId="77777777" w:rsidR="003A0FF6" w:rsidRPr="003A0FF6" w:rsidRDefault="003A0FF6" w:rsidP="0068220E">
            <w:pPr>
              <w:ind w:left="34"/>
              <w:jc w:val="both"/>
              <w:rPr>
                <w:rFonts w:ascii="Montserrat Light" w:eastAsia="Times New Roman" w:hAnsi="Montserrat Light" w:cs="Times New Roman"/>
                <w:b/>
                <w:noProof/>
                <w:color w:val="000000"/>
                <w:sz w:val="24"/>
                <w:szCs w:val="24"/>
                <w:lang w:val="ro-RO"/>
              </w:rPr>
            </w:pPr>
            <w:r w:rsidRPr="003A0FF6">
              <w:rPr>
                <w:rFonts w:ascii="Montserrat Light" w:eastAsia="Times New Roman" w:hAnsi="Montserrat Light" w:cs="Times New Roman"/>
                <w:bCs/>
                <w:noProof/>
                <w:color w:val="000000"/>
                <w:sz w:val="24"/>
                <w:szCs w:val="24"/>
                <w:lang w:val="ro-RO"/>
              </w:rPr>
              <w:t xml:space="preserve">1.1. </w:t>
            </w:r>
            <w:r w:rsidRPr="003A0FF6">
              <w:rPr>
                <w:rFonts w:ascii="Montserrat Light" w:eastAsia="Times New Roman" w:hAnsi="Montserrat Light" w:cs="Times New Roman"/>
                <w:noProof/>
                <w:color w:val="000000"/>
                <w:sz w:val="24"/>
                <w:szCs w:val="24"/>
                <w:lang w:val="ro-RO"/>
              </w:rPr>
              <w:t>Eficientizarea activităţii de prevenire și combatere a infracţiunilor contra persoanei, a patrimoniului precum şi la regimul armelor, muniţiilor şi substanţelor periculoase</w:t>
            </w:r>
          </w:p>
        </w:tc>
      </w:tr>
      <w:tr w:rsidR="003A0FF6" w:rsidRPr="003A0FF6" w14:paraId="1240B1D2" w14:textId="77777777" w:rsidTr="00BE2A81">
        <w:trPr>
          <w:trHeight w:val="844"/>
          <w:jc w:val="center"/>
        </w:trPr>
        <w:tc>
          <w:tcPr>
            <w:tcW w:w="3259" w:type="dxa"/>
            <w:vMerge/>
            <w:shd w:val="clear" w:color="auto" w:fill="auto"/>
            <w:vAlign w:val="center"/>
          </w:tcPr>
          <w:p w14:paraId="4F5D6E69"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4E619FEA" w14:textId="77777777" w:rsidR="003A0FF6" w:rsidRPr="003A0FF6" w:rsidRDefault="003A0FF6" w:rsidP="0068220E">
            <w:pPr>
              <w:ind w:left="34"/>
              <w:jc w:val="both"/>
              <w:rPr>
                <w:rFonts w:ascii="Montserrat Light" w:eastAsia="Times New Roman" w:hAnsi="Montserrat Light" w:cs="Times New Roman"/>
                <w:b/>
                <w:noProof/>
                <w:color w:val="000000"/>
                <w:sz w:val="24"/>
                <w:szCs w:val="24"/>
                <w:lang w:val="ro-RO"/>
              </w:rPr>
            </w:pPr>
            <w:r w:rsidRPr="003A0FF6">
              <w:rPr>
                <w:rFonts w:ascii="Montserrat Light" w:eastAsia="Times New Roman" w:hAnsi="Montserrat Light" w:cs="Times New Roman"/>
                <w:noProof/>
                <w:color w:val="000000"/>
                <w:sz w:val="24"/>
                <w:szCs w:val="24"/>
                <w:lang w:val="ro-RO"/>
              </w:rPr>
              <w:t>1.2. Creșterea nivelului de siguranță școlară</w:t>
            </w:r>
          </w:p>
        </w:tc>
      </w:tr>
      <w:tr w:rsidR="003A0FF6" w:rsidRPr="003A0FF6" w14:paraId="5DE9C395" w14:textId="77777777" w:rsidTr="00BE2A81">
        <w:trPr>
          <w:trHeight w:val="603"/>
          <w:jc w:val="center"/>
        </w:trPr>
        <w:tc>
          <w:tcPr>
            <w:tcW w:w="3259" w:type="dxa"/>
            <w:vMerge/>
            <w:shd w:val="clear" w:color="auto" w:fill="auto"/>
          </w:tcPr>
          <w:p w14:paraId="56F288A6"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31712D76"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 xml:space="preserve">1.3. </w:t>
            </w:r>
            <w:r w:rsidRPr="003A0FF6">
              <w:rPr>
                <w:rFonts w:ascii="Montserrat Light" w:eastAsia="Times New Roman" w:hAnsi="Montserrat Light" w:cs="Times New Roman"/>
                <w:bCs/>
                <w:noProof/>
                <w:color w:val="000000"/>
                <w:sz w:val="24"/>
                <w:szCs w:val="24"/>
                <w:lang w:val="ro-RO"/>
              </w:rPr>
              <w:t>Prevenirea delincvenței juvenile</w:t>
            </w:r>
          </w:p>
        </w:tc>
      </w:tr>
      <w:tr w:rsidR="003A0FF6" w:rsidRPr="003A0FF6" w14:paraId="3A6D1AB3" w14:textId="77777777" w:rsidTr="00BE2A81">
        <w:trPr>
          <w:trHeight w:val="603"/>
          <w:jc w:val="center"/>
        </w:trPr>
        <w:tc>
          <w:tcPr>
            <w:tcW w:w="3259" w:type="dxa"/>
            <w:vMerge/>
            <w:shd w:val="clear" w:color="auto" w:fill="auto"/>
          </w:tcPr>
          <w:p w14:paraId="6C01226A"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02921CF2" w14:textId="15E3A121" w:rsidR="003A0FF6" w:rsidRPr="003A0FF6" w:rsidRDefault="003A0FF6" w:rsidP="0068220E">
            <w:pPr>
              <w:ind w:left="34"/>
              <w:jc w:val="both"/>
              <w:rPr>
                <w:rFonts w:ascii="Montserrat Light" w:eastAsia="Times New Roman" w:hAnsi="Montserrat Light" w:cs="Times New Roman"/>
                <w:b/>
                <w:noProof/>
                <w:color w:val="000000"/>
                <w:sz w:val="24"/>
                <w:szCs w:val="24"/>
                <w:lang w:val="ro-RO"/>
              </w:rPr>
            </w:pPr>
            <w:r w:rsidRPr="003A0FF6">
              <w:rPr>
                <w:rFonts w:ascii="Montserrat Light" w:eastAsia="Times New Roman" w:hAnsi="Montserrat Light" w:cs="Times New Roman"/>
                <w:noProof/>
                <w:color w:val="000000"/>
                <w:sz w:val="24"/>
                <w:szCs w:val="24"/>
                <w:lang w:val="ro-RO"/>
              </w:rPr>
              <w:t>1.4.</w:t>
            </w:r>
            <w:r w:rsidR="00034015">
              <w:rPr>
                <w:rFonts w:ascii="Montserrat Light" w:eastAsia="Times New Roman" w:hAnsi="Montserrat Light" w:cs="Times New Roman"/>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Eficientizarea mecanismului instituțional privind persoanele dispărute</w:t>
            </w:r>
          </w:p>
        </w:tc>
      </w:tr>
      <w:tr w:rsidR="003A0FF6" w:rsidRPr="003A0FF6" w14:paraId="1E3F2D55" w14:textId="77777777" w:rsidTr="00BE2A81">
        <w:trPr>
          <w:trHeight w:val="603"/>
          <w:jc w:val="center"/>
        </w:trPr>
        <w:tc>
          <w:tcPr>
            <w:tcW w:w="3259" w:type="dxa"/>
            <w:vMerge/>
            <w:shd w:val="clear" w:color="auto" w:fill="auto"/>
          </w:tcPr>
          <w:p w14:paraId="06A61402"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2C5A4614"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1.5.</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Prevenirea agresiunilor de natură sexuală și a violenței domestice</w:t>
            </w:r>
          </w:p>
        </w:tc>
      </w:tr>
      <w:tr w:rsidR="003A0FF6" w:rsidRPr="003A0FF6" w14:paraId="4DABF173" w14:textId="77777777" w:rsidTr="00BE2A81">
        <w:trPr>
          <w:trHeight w:val="603"/>
          <w:jc w:val="center"/>
        </w:trPr>
        <w:tc>
          <w:tcPr>
            <w:tcW w:w="3259" w:type="dxa"/>
            <w:vMerge/>
            <w:shd w:val="clear" w:color="auto" w:fill="auto"/>
          </w:tcPr>
          <w:p w14:paraId="78BAD4F7"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328905B0"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1.6.</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Asigurarea protecţiei patrimoniului cultural naţional şi al ecosistemelor naturale naţionale</w:t>
            </w:r>
          </w:p>
        </w:tc>
      </w:tr>
      <w:tr w:rsidR="003A0FF6" w:rsidRPr="003A0FF6" w14:paraId="1E3804F4" w14:textId="77777777" w:rsidTr="00BE2A81">
        <w:trPr>
          <w:trHeight w:val="603"/>
          <w:jc w:val="center"/>
        </w:trPr>
        <w:tc>
          <w:tcPr>
            <w:tcW w:w="3259" w:type="dxa"/>
            <w:vMerge/>
            <w:shd w:val="clear" w:color="auto" w:fill="auto"/>
          </w:tcPr>
          <w:p w14:paraId="585AB1AD"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2A5F1F14"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1.7.</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Creşterea calităţii serviciului de ordine şi siguranţă publică în beneficiul cetăţeanului,  prin asigurarea unui grad ridicat de siguranță a persoanelor și de protecție a patrimoniului</w:t>
            </w:r>
          </w:p>
        </w:tc>
      </w:tr>
      <w:tr w:rsidR="003A0FF6" w:rsidRPr="003A0FF6" w14:paraId="365F1179" w14:textId="77777777" w:rsidTr="00BE2A81">
        <w:trPr>
          <w:trHeight w:val="603"/>
          <w:jc w:val="center"/>
        </w:trPr>
        <w:tc>
          <w:tcPr>
            <w:tcW w:w="3259" w:type="dxa"/>
            <w:vMerge/>
            <w:shd w:val="clear" w:color="auto" w:fill="auto"/>
          </w:tcPr>
          <w:p w14:paraId="6622D171"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60C9BCDB"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1.8.</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Creşterea capacităţii de intervenţie şi a mobilităţii structurilor de ordine şi siguranţă publică, în vederea asigurării unei reacţii rapide şi eficace în cazul producerii unor situaţii de criză și la evenimentele sesizate</w:t>
            </w:r>
          </w:p>
        </w:tc>
      </w:tr>
      <w:tr w:rsidR="003A0FF6" w:rsidRPr="003A0FF6" w14:paraId="441EC73B" w14:textId="77777777" w:rsidTr="00BE2A81">
        <w:trPr>
          <w:trHeight w:val="603"/>
          <w:jc w:val="center"/>
        </w:trPr>
        <w:tc>
          <w:tcPr>
            <w:tcW w:w="3259" w:type="dxa"/>
            <w:vMerge/>
            <w:shd w:val="clear" w:color="auto" w:fill="auto"/>
          </w:tcPr>
          <w:p w14:paraId="782E28B8"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1DDD0BEA" w14:textId="77777777" w:rsidR="003A0FF6" w:rsidRPr="003A0FF6" w:rsidRDefault="003A0FF6" w:rsidP="0068220E">
            <w:pPr>
              <w:ind w:left="29"/>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1.9.</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 xml:space="preserve">Gestionarea măsurilor/ activităților din competența Poliției Române, pentru limitarea </w:t>
            </w:r>
            <w:r w:rsidRPr="003A0FF6">
              <w:rPr>
                <w:rFonts w:ascii="Montserrat Light" w:eastAsia="Times New Roman" w:hAnsi="Montserrat Light" w:cs="Times New Roman"/>
                <w:bCs/>
                <w:noProof/>
                <w:color w:val="000000"/>
                <w:sz w:val="24"/>
                <w:szCs w:val="24"/>
                <w:lang w:val="ro-RO"/>
              </w:rPr>
              <w:lastRenderedPageBreak/>
              <w:t>/prevenirea răspândirii SARS-CoV-2 și pentru campania de vaccinare împotriva COVID 19</w:t>
            </w:r>
          </w:p>
        </w:tc>
      </w:tr>
      <w:tr w:rsidR="003A0FF6" w:rsidRPr="003A0FF6" w14:paraId="479B973C" w14:textId="77777777" w:rsidTr="00BE2A81">
        <w:trPr>
          <w:trHeight w:val="603"/>
          <w:jc w:val="center"/>
        </w:trPr>
        <w:tc>
          <w:tcPr>
            <w:tcW w:w="3259" w:type="dxa"/>
            <w:vMerge/>
            <w:shd w:val="clear" w:color="auto" w:fill="auto"/>
          </w:tcPr>
          <w:p w14:paraId="6BCDF740"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579343C4"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1.10.</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Creşterea nivelului de siguranţă rutieră, feroviară, navală şi aeriană</w:t>
            </w:r>
          </w:p>
        </w:tc>
      </w:tr>
      <w:tr w:rsidR="003A0FF6" w:rsidRPr="003A0FF6" w14:paraId="3E6EB748" w14:textId="77777777" w:rsidTr="00BE2A81">
        <w:trPr>
          <w:trHeight w:val="603"/>
          <w:jc w:val="center"/>
        </w:trPr>
        <w:tc>
          <w:tcPr>
            <w:tcW w:w="3259" w:type="dxa"/>
            <w:vMerge/>
            <w:shd w:val="clear" w:color="auto" w:fill="auto"/>
          </w:tcPr>
          <w:p w14:paraId="3705BB41"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71ED7A03" w14:textId="77777777" w:rsidR="003A0FF6" w:rsidRPr="003A0FF6" w:rsidRDefault="003A0FF6" w:rsidP="0068220E">
            <w:pPr>
              <w:ind w:right="-108"/>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1.11.</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Asigurarea respectării prevederilor legale cu privire la accesarea bazelor de date la nivelul I.G.P.R. pentru evitarea prejudicierii drepturilor fundamentale şi a vieţii private a persoanelor vizate</w:t>
            </w:r>
          </w:p>
        </w:tc>
      </w:tr>
      <w:tr w:rsidR="003A0FF6" w:rsidRPr="003A0FF6" w14:paraId="508C1826" w14:textId="77777777" w:rsidTr="00BE2A81">
        <w:trPr>
          <w:trHeight w:val="545"/>
          <w:jc w:val="center"/>
        </w:trPr>
        <w:tc>
          <w:tcPr>
            <w:tcW w:w="3259" w:type="dxa"/>
            <w:vMerge w:val="restart"/>
            <w:shd w:val="clear" w:color="auto" w:fill="auto"/>
          </w:tcPr>
          <w:p w14:paraId="096A2633"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158487E8"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7C8EC0DC"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3ED0C522"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0659FD93"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4EC195EF"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22B5976C"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3965F399" w14:textId="77777777" w:rsidR="00346F18" w:rsidRDefault="00346F18" w:rsidP="00006BED">
            <w:pPr>
              <w:spacing w:line="240" w:lineRule="auto"/>
              <w:ind w:left="33"/>
              <w:rPr>
                <w:rFonts w:ascii="Times New Roman" w:eastAsia="Times New Roman" w:hAnsi="Times New Roman" w:cs="Times New Roman"/>
                <w:bCs/>
                <w:noProof/>
                <w:color w:val="000000"/>
                <w:sz w:val="24"/>
                <w:szCs w:val="24"/>
                <w:lang w:val="ro-RO"/>
              </w:rPr>
            </w:pPr>
          </w:p>
          <w:p w14:paraId="387A181A" w14:textId="2B7EC55B" w:rsidR="003A0FF6" w:rsidRPr="003A0FF6" w:rsidRDefault="003A0FF6" w:rsidP="0068220E">
            <w:pPr>
              <w:ind w:left="33"/>
              <w:rPr>
                <w:rFonts w:ascii="Times New Roman" w:eastAsia="Times New Roman" w:hAnsi="Times New Roman" w:cs="Times New Roman"/>
                <w:b/>
                <w:noProof/>
                <w:color w:val="000000"/>
                <w:sz w:val="24"/>
                <w:szCs w:val="24"/>
                <w:lang w:val="ro-RO"/>
              </w:rPr>
            </w:pPr>
            <w:r w:rsidRPr="003A0FF6">
              <w:rPr>
                <w:rFonts w:ascii="Times New Roman" w:eastAsia="Times New Roman" w:hAnsi="Times New Roman" w:cs="Times New Roman"/>
                <w:bCs/>
                <w:noProof/>
                <w:color w:val="000000"/>
                <w:sz w:val="24"/>
                <w:szCs w:val="24"/>
                <w:lang w:val="ro-RO"/>
              </w:rPr>
              <w:t>2.</w:t>
            </w:r>
            <w:r w:rsidRPr="003A0FF6">
              <w:rPr>
                <w:rFonts w:ascii="Times New Roman" w:eastAsia="Times New Roman" w:hAnsi="Times New Roman" w:cs="Times New Roman"/>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Prevenirea şi combaterea infracţionalităţii organizate şi transfrontaliere, destructurarea grupurilor/grupărilor infracţionale.</w:t>
            </w:r>
          </w:p>
        </w:tc>
        <w:tc>
          <w:tcPr>
            <w:tcW w:w="6275" w:type="dxa"/>
            <w:shd w:val="clear" w:color="auto" w:fill="auto"/>
          </w:tcPr>
          <w:p w14:paraId="3EFB7A35"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2.1.</w:t>
            </w:r>
            <w:r w:rsidRPr="003A0FF6">
              <w:rPr>
                <w:rFonts w:ascii="Montserrat Light" w:eastAsia="Times New Roman" w:hAnsi="Montserrat Light" w:cs="Times New Roman"/>
                <w:noProof/>
                <w:color w:val="000000"/>
                <w:sz w:val="24"/>
                <w:szCs w:val="24"/>
                <w:lang w:val="ro-RO"/>
              </w:rPr>
              <w:t xml:space="preserve"> Identificarea şi destructurarea grupurilor infracţionale;</w:t>
            </w:r>
          </w:p>
        </w:tc>
      </w:tr>
      <w:tr w:rsidR="003A0FF6" w:rsidRPr="003A0FF6" w14:paraId="20BFDFB0" w14:textId="77777777" w:rsidTr="00BE2A81">
        <w:trPr>
          <w:trHeight w:val="567"/>
          <w:jc w:val="center"/>
        </w:trPr>
        <w:tc>
          <w:tcPr>
            <w:tcW w:w="3259" w:type="dxa"/>
            <w:vMerge/>
            <w:shd w:val="clear" w:color="auto" w:fill="auto"/>
          </w:tcPr>
          <w:p w14:paraId="29873BEE"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4412CFEF"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2.2.</w:t>
            </w:r>
            <w:r w:rsidRPr="003A0FF6">
              <w:rPr>
                <w:rFonts w:ascii="Montserrat Light" w:eastAsia="Times New Roman" w:hAnsi="Montserrat Light" w:cs="Times New Roman"/>
                <w:noProof/>
                <w:color w:val="000000"/>
                <w:sz w:val="24"/>
                <w:szCs w:val="24"/>
                <w:lang w:val="ro-RO"/>
              </w:rPr>
              <w:t xml:space="preserve"> Intensificarea cooperării poliţieneşti;</w:t>
            </w:r>
          </w:p>
        </w:tc>
      </w:tr>
      <w:tr w:rsidR="003A0FF6" w:rsidRPr="003A0FF6" w14:paraId="6343D565" w14:textId="77777777" w:rsidTr="00BE2A81">
        <w:trPr>
          <w:trHeight w:val="703"/>
          <w:jc w:val="center"/>
        </w:trPr>
        <w:tc>
          <w:tcPr>
            <w:tcW w:w="3259" w:type="dxa"/>
            <w:vMerge/>
            <w:shd w:val="clear" w:color="auto" w:fill="auto"/>
          </w:tcPr>
          <w:p w14:paraId="7BF530EF"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8634467"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2.3.</w:t>
            </w:r>
            <w:r w:rsidRPr="003A0FF6">
              <w:rPr>
                <w:rFonts w:ascii="Montserrat Light" w:eastAsia="Times New Roman" w:hAnsi="Montserrat Light" w:cs="Times New Roman"/>
                <w:noProof/>
                <w:color w:val="000000"/>
                <w:sz w:val="24"/>
                <w:szCs w:val="24"/>
                <w:lang w:val="ro-RO"/>
              </w:rPr>
              <w:t xml:space="preserve"> Eficientizarea cooperării interinstituționale pe linia prevenirii și combaterii migrației ilegale a străinilor</w:t>
            </w:r>
          </w:p>
        </w:tc>
      </w:tr>
      <w:tr w:rsidR="003A0FF6" w:rsidRPr="003A0FF6" w14:paraId="5F2C1204" w14:textId="77777777" w:rsidTr="00BE2A81">
        <w:trPr>
          <w:trHeight w:val="703"/>
          <w:jc w:val="center"/>
        </w:trPr>
        <w:tc>
          <w:tcPr>
            <w:tcW w:w="3259" w:type="dxa"/>
            <w:vMerge/>
            <w:shd w:val="clear" w:color="auto" w:fill="auto"/>
          </w:tcPr>
          <w:p w14:paraId="3C5E6373"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C1A11DD"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2.4.</w:t>
            </w:r>
            <w:r w:rsidRPr="003A0FF6">
              <w:rPr>
                <w:rFonts w:ascii="Montserrat Light" w:eastAsia="Times New Roman" w:hAnsi="Montserrat Light" w:cs="Times New Roman"/>
                <w:noProof/>
                <w:color w:val="000000"/>
                <w:sz w:val="24"/>
                <w:szCs w:val="24"/>
                <w:lang w:val="ro-RO"/>
              </w:rPr>
              <w:t xml:space="preserve"> Eficientizarea activităților privind prevenirea şi combaterea criminalităţii informatice</w:t>
            </w:r>
          </w:p>
        </w:tc>
      </w:tr>
      <w:tr w:rsidR="003A0FF6" w:rsidRPr="003A0FF6" w14:paraId="7F671184" w14:textId="77777777" w:rsidTr="00BE2A81">
        <w:trPr>
          <w:trHeight w:val="703"/>
          <w:jc w:val="center"/>
        </w:trPr>
        <w:tc>
          <w:tcPr>
            <w:tcW w:w="3259" w:type="dxa"/>
            <w:vMerge/>
            <w:shd w:val="clear" w:color="auto" w:fill="auto"/>
          </w:tcPr>
          <w:p w14:paraId="38BC0F47"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21A2D8E2"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2.5.</w:t>
            </w:r>
            <w:r w:rsidRPr="003A0FF6">
              <w:rPr>
                <w:rFonts w:ascii="Montserrat Light" w:eastAsia="Times New Roman" w:hAnsi="Montserrat Light" w:cs="Times New Roman"/>
                <w:b/>
                <w:noProof/>
                <w:color w:val="000000"/>
                <w:sz w:val="24"/>
                <w:szCs w:val="24"/>
                <w:lang w:val="ro-RO"/>
              </w:rPr>
              <w:t xml:space="preserve"> </w:t>
            </w:r>
            <w:r w:rsidRPr="003A0FF6">
              <w:rPr>
                <w:rFonts w:ascii="Montserrat Light" w:eastAsia="Times New Roman" w:hAnsi="Montserrat Light" w:cs="Times New Roman"/>
                <w:noProof/>
                <w:color w:val="000000"/>
                <w:sz w:val="24"/>
                <w:szCs w:val="24"/>
                <w:lang w:val="ro-RO"/>
              </w:rPr>
              <w:t>Monitorizarea şi destructurarea grupărilor infracţionale care generează conflicte stradale sau sunt specializate in comiterea unor infracţiuni grave sau cu moduri de operare deosebite;</w:t>
            </w:r>
          </w:p>
        </w:tc>
      </w:tr>
      <w:tr w:rsidR="003A0FF6" w:rsidRPr="003A0FF6" w14:paraId="054140FD" w14:textId="77777777" w:rsidTr="00BE2A81">
        <w:trPr>
          <w:trHeight w:val="789"/>
          <w:jc w:val="center"/>
        </w:trPr>
        <w:tc>
          <w:tcPr>
            <w:tcW w:w="3259" w:type="dxa"/>
            <w:vMerge/>
            <w:shd w:val="clear" w:color="auto" w:fill="auto"/>
          </w:tcPr>
          <w:p w14:paraId="3017F6BB"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22612E7D"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2.6.</w:t>
            </w:r>
            <w:r w:rsidRPr="003A0FF6">
              <w:rPr>
                <w:rFonts w:ascii="Montserrat Light" w:eastAsia="Times New Roman" w:hAnsi="Montserrat Light" w:cs="Times New Roman"/>
                <w:noProof/>
                <w:color w:val="000000"/>
                <w:sz w:val="24"/>
                <w:szCs w:val="24"/>
                <w:lang w:val="ro-RO"/>
              </w:rPr>
              <w:t xml:space="preserve"> Intensificarea activităţilor informative pentru identificarea persoanelor care au comis infracţiuni în dosarele penale aflate în lucru;</w:t>
            </w:r>
          </w:p>
        </w:tc>
      </w:tr>
      <w:tr w:rsidR="003A0FF6" w:rsidRPr="003A0FF6" w14:paraId="3526C812" w14:textId="77777777" w:rsidTr="00BE2A81">
        <w:trPr>
          <w:trHeight w:val="1394"/>
          <w:jc w:val="center"/>
        </w:trPr>
        <w:tc>
          <w:tcPr>
            <w:tcW w:w="3259" w:type="dxa"/>
            <w:vMerge/>
            <w:shd w:val="clear" w:color="auto" w:fill="auto"/>
          </w:tcPr>
          <w:p w14:paraId="3366D9A4"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BB8371B"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2.7.</w:t>
            </w:r>
            <w:r w:rsidRPr="003A0FF6">
              <w:rPr>
                <w:rFonts w:ascii="Montserrat Light" w:eastAsia="Times New Roman" w:hAnsi="Montserrat Light" w:cs="Times New Roman"/>
                <w:noProof/>
                <w:color w:val="000000"/>
                <w:sz w:val="24"/>
                <w:szCs w:val="24"/>
                <w:lang w:val="ro-RO"/>
              </w:rPr>
              <w:t xml:space="preserve"> Realizarea unor analize comune cu procurorii de caz din cadrul parchetelor de pe lângă Tribunalul Cluj, respective Judecătorii în dosarele penale mai vechi în vederea identificării unor noi ipoteze de lucru, pentru stabilirea acţiunilor concrete ce trebuie efectuate pentru identificarea şi probarea vinovăţiei autorilor;</w:t>
            </w:r>
          </w:p>
        </w:tc>
      </w:tr>
      <w:tr w:rsidR="003A0FF6" w:rsidRPr="003A0FF6" w14:paraId="767C8C55" w14:textId="77777777" w:rsidTr="00BE2A81">
        <w:trPr>
          <w:trHeight w:val="870"/>
          <w:jc w:val="center"/>
        </w:trPr>
        <w:tc>
          <w:tcPr>
            <w:tcW w:w="3259" w:type="dxa"/>
            <w:vMerge/>
            <w:shd w:val="clear" w:color="auto" w:fill="auto"/>
          </w:tcPr>
          <w:p w14:paraId="2BD63C66"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54D7D112"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2.8.</w:t>
            </w:r>
            <w:r w:rsidRPr="003A0FF6">
              <w:rPr>
                <w:rFonts w:ascii="Montserrat Light" w:eastAsia="Times New Roman" w:hAnsi="Montserrat Light" w:cs="Times New Roman"/>
                <w:noProof/>
                <w:color w:val="000000"/>
                <w:sz w:val="24"/>
                <w:szCs w:val="24"/>
                <w:lang w:val="ro-RO"/>
              </w:rPr>
              <w:t xml:space="preserve"> Analiza permanentă cu sprijinul U.T.A.I. Cluj-Napoca, a informaţiilor privind autorii, modul de acţiune al acestora, locurile frecventate, obiectele sau bunurile folosite la săvârşirea infracţiunilor.</w:t>
            </w:r>
          </w:p>
        </w:tc>
      </w:tr>
      <w:tr w:rsidR="003A0FF6" w:rsidRPr="003A0FF6" w14:paraId="3ED085AA" w14:textId="77777777" w:rsidTr="00BE2A81">
        <w:trPr>
          <w:trHeight w:val="625"/>
          <w:jc w:val="center"/>
        </w:trPr>
        <w:tc>
          <w:tcPr>
            <w:tcW w:w="3259" w:type="dxa"/>
            <w:vMerge w:val="restart"/>
            <w:shd w:val="clear" w:color="auto" w:fill="auto"/>
          </w:tcPr>
          <w:p w14:paraId="694714D6"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3575E6F4"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711FCD7D"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6A8A7F1C"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202290C8"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23208F31" w14:textId="5E3B330E" w:rsidR="003A0FF6" w:rsidRPr="003A0FF6" w:rsidRDefault="003A0FF6" w:rsidP="0068220E">
            <w:pPr>
              <w:ind w:left="33"/>
              <w:jc w:val="both"/>
              <w:rPr>
                <w:rFonts w:ascii="Times New Roman" w:eastAsia="Times New Roman" w:hAnsi="Times New Roman" w:cs="Times New Roman"/>
                <w:b/>
                <w:noProof/>
                <w:color w:val="000000"/>
                <w:sz w:val="24"/>
                <w:szCs w:val="24"/>
                <w:lang w:val="ro-RO"/>
              </w:rPr>
            </w:pPr>
            <w:r w:rsidRPr="003A0FF6">
              <w:rPr>
                <w:rFonts w:ascii="Montserrat Light" w:eastAsia="Times New Roman" w:hAnsi="Montserrat Light" w:cs="Times New Roman"/>
                <w:bCs/>
                <w:noProof/>
                <w:color w:val="000000"/>
                <w:sz w:val="24"/>
                <w:szCs w:val="24"/>
                <w:lang w:val="ro-RO"/>
              </w:rPr>
              <w:t>3.</w:t>
            </w:r>
            <w:r w:rsidR="00006BED">
              <w:rPr>
                <w:rFonts w:ascii="Montserrat Light" w:eastAsia="Times New Roman" w:hAnsi="Montserrat Light" w:cs="Times New Roman"/>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Asigurarea climatului de legalitate mediului de afaceri prin combaterea evaziunii fiscale, contrabandei, corupţiei, contrafacerii de mărfuri, a infracţiunilor din domeniul achiziţiilor publice precum şi prin protecţia</w:t>
            </w:r>
            <w:r w:rsidRPr="003A0FF6">
              <w:rPr>
                <w:rFonts w:ascii="Times New Roman" w:eastAsia="Times New Roman" w:hAnsi="Times New Roman" w:cs="Times New Roman"/>
                <w:b/>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intereselor financiare ale Uniunii Europene</w:t>
            </w:r>
          </w:p>
        </w:tc>
        <w:tc>
          <w:tcPr>
            <w:tcW w:w="6275" w:type="dxa"/>
            <w:shd w:val="clear" w:color="auto" w:fill="auto"/>
          </w:tcPr>
          <w:p w14:paraId="33221D73"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noProof/>
                <w:color w:val="000000"/>
                <w:sz w:val="24"/>
                <w:szCs w:val="24"/>
                <w:lang w:val="ro-RO"/>
              </w:rPr>
              <w:t>3.1.</w:t>
            </w:r>
            <w:r w:rsidRPr="003A0FF6">
              <w:rPr>
                <w:rFonts w:ascii="Montserrat Light" w:eastAsia="Times New Roman" w:hAnsi="Montserrat Light" w:cs="Times New Roman"/>
                <w:bCs/>
                <w:noProof/>
                <w:color w:val="000000"/>
                <w:sz w:val="24"/>
                <w:szCs w:val="24"/>
                <w:lang w:val="ro-RO"/>
              </w:rPr>
              <w:t xml:space="preserve"> </w:t>
            </w:r>
            <w:r w:rsidRPr="003A0FF6">
              <w:rPr>
                <w:rFonts w:ascii="Montserrat Light" w:eastAsia="Times New Roman" w:hAnsi="Montserrat Light" w:cs="Times New Roman"/>
                <w:noProof/>
                <w:color w:val="000000"/>
                <w:sz w:val="24"/>
                <w:szCs w:val="24"/>
                <w:lang w:val="ro-RO"/>
              </w:rPr>
              <w:t>Investigarea fenomenului de evaziune și fraudă fiscală și îmbunătățirea cooperării în domeniu</w:t>
            </w:r>
          </w:p>
        </w:tc>
      </w:tr>
      <w:tr w:rsidR="003A0FF6" w:rsidRPr="003A0FF6" w14:paraId="6621712A" w14:textId="77777777" w:rsidTr="00BE2A81">
        <w:trPr>
          <w:trHeight w:val="886"/>
          <w:jc w:val="center"/>
        </w:trPr>
        <w:tc>
          <w:tcPr>
            <w:tcW w:w="3259" w:type="dxa"/>
            <w:vMerge/>
            <w:shd w:val="clear" w:color="auto" w:fill="auto"/>
          </w:tcPr>
          <w:p w14:paraId="60A4B022"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2905FF57" w14:textId="77777777" w:rsidR="003A0FF6" w:rsidRPr="003A0FF6" w:rsidRDefault="003A0FF6" w:rsidP="0068220E">
            <w:pPr>
              <w:ind w:left="34" w:right="-108"/>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3.2.</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noProof/>
                <w:color w:val="000000"/>
                <w:sz w:val="24"/>
                <w:szCs w:val="24"/>
                <w:lang w:val="ro-RO"/>
              </w:rPr>
              <w:t>Investigarea contrabandei și a comerțului ilegal cu produse puternic accizate, în special cu țigarete și produse din tutun</w:t>
            </w:r>
          </w:p>
        </w:tc>
      </w:tr>
      <w:tr w:rsidR="003A0FF6" w:rsidRPr="003A0FF6" w14:paraId="052AF23F" w14:textId="77777777" w:rsidTr="00BE2A81">
        <w:trPr>
          <w:trHeight w:val="808"/>
          <w:jc w:val="center"/>
        </w:trPr>
        <w:tc>
          <w:tcPr>
            <w:tcW w:w="3259" w:type="dxa"/>
            <w:vMerge/>
            <w:shd w:val="clear" w:color="auto" w:fill="auto"/>
          </w:tcPr>
          <w:p w14:paraId="2BFF39D1"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7959CD6E"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Times New Roman" w:hAnsi="Montserrat Light" w:cs="Times New Roman"/>
                <w:noProof/>
                <w:color w:val="000000"/>
                <w:sz w:val="24"/>
                <w:szCs w:val="24"/>
                <w:lang w:val="ro-RO"/>
              </w:rPr>
              <w:t>3.3.</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noProof/>
                <w:color w:val="000000"/>
                <w:sz w:val="24"/>
                <w:szCs w:val="24"/>
                <w:lang w:val="ro-RO"/>
              </w:rPr>
              <w:t>Investigarea infracțiunilor de corupție conform competenței Poliției Române</w:t>
            </w:r>
          </w:p>
        </w:tc>
      </w:tr>
      <w:tr w:rsidR="003A0FF6" w:rsidRPr="003A0FF6" w14:paraId="088A9D84" w14:textId="77777777" w:rsidTr="00BE2A81">
        <w:trPr>
          <w:trHeight w:val="1218"/>
          <w:jc w:val="center"/>
        </w:trPr>
        <w:tc>
          <w:tcPr>
            <w:tcW w:w="3259" w:type="dxa"/>
            <w:vMerge/>
            <w:shd w:val="clear" w:color="auto" w:fill="auto"/>
          </w:tcPr>
          <w:p w14:paraId="5B9C02F9"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0B2AEB1E" w14:textId="77777777" w:rsidR="003A0FF6" w:rsidRPr="003A0FF6" w:rsidRDefault="003A0FF6" w:rsidP="0068220E">
            <w:pPr>
              <w:ind w:left="34"/>
              <w:jc w:val="both"/>
              <w:rPr>
                <w:rFonts w:ascii="Montserrat Light" w:eastAsia="Times New Roman" w:hAnsi="Montserrat Light" w:cs="Times New Roman"/>
                <w:b/>
                <w:bCs/>
                <w:noProof/>
                <w:color w:val="000000"/>
                <w:sz w:val="24"/>
                <w:szCs w:val="24"/>
                <w:lang w:val="ro-RO"/>
              </w:rPr>
            </w:pPr>
            <w:r w:rsidRPr="003A0FF6">
              <w:rPr>
                <w:rFonts w:ascii="Montserrat Light" w:eastAsia="Calibri" w:hAnsi="Montserrat Light" w:cs="Times New Roman"/>
                <w:noProof/>
                <w:color w:val="000000"/>
                <w:sz w:val="24"/>
                <w:szCs w:val="24"/>
                <w:lang w:val="ro-RO"/>
              </w:rPr>
              <w:t xml:space="preserve">3.4. </w:t>
            </w:r>
            <w:r w:rsidRPr="003A0FF6">
              <w:rPr>
                <w:rFonts w:ascii="Montserrat Light" w:eastAsia="Times New Roman" w:hAnsi="Montserrat Light" w:cs="Times New Roman"/>
                <w:noProof/>
                <w:color w:val="000000"/>
                <w:sz w:val="24"/>
                <w:szCs w:val="24"/>
                <w:lang w:val="ro-RO"/>
              </w:rPr>
              <w:t>Investigarea infracțiunilor la regimul achizițiilor publice, cu accent în domeniile sănătate, administrație publică și învățământ</w:t>
            </w:r>
          </w:p>
        </w:tc>
      </w:tr>
      <w:tr w:rsidR="003A0FF6" w:rsidRPr="003A0FF6" w14:paraId="2ADFD353" w14:textId="77777777" w:rsidTr="00BE2A81">
        <w:trPr>
          <w:trHeight w:val="889"/>
          <w:jc w:val="center"/>
        </w:trPr>
        <w:tc>
          <w:tcPr>
            <w:tcW w:w="3259" w:type="dxa"/>
            <w:vMerge/>
            <w:shd w:val="clear" w:color="auto" w:fill="auto"/>
          </w:tcPr>
          <w:p w14:paraId="48C98C99"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77239389"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Calibri" w:hAnsi="Montserrat Light" w:cs="Times New Roman"/>
                <w:noProof/>
                <w:color w:val="000000"/>
                <w:sz w:val="24"/>
                <w:szCs w:val="24"/>
                <w:lang w:val="ro-RO"/>
              </w:rPr>
              <w:t xml:space="preserve">3.5. </w:t>
            </w:r>
            <w:r w:rsidRPr="003A0FF6">
              <w:rPr>
                <w:rFonts w:ascii="Montserrat Light" w:eastAsia="Times New Roman" w:hAnsi="Montserrat Light" w:cs="Times New Roman"/>
                <w:noProof/>
                <w:color w:val="000000"/>
                <w:sz w:val="24"/>
                <w:szCs w:val="24"/>
                <w:lang w:val="ro-RO"/>
              </w:rPr>
              <w:t>Eficientizarea activității de cercetare penală în domeniul infracționalității specifice drepturilor de proprietate intelectuală și îmbunătățirea cooperării în domeniu</w:t>
            </w:r>
          </w:p>
        </w:tc>
      </w:tr>
      <w:tr w:rsidR="003A0FF6" w:rsidRPr="003A0FF6" w14:paraId="5E07A76C" w14:textId="77777777" w:rsidTr="00BE2A81">
        <w:trPr>
          <w:trHeight w:val="580"/>
          <w:jc w:val="center"/>
        </w:trPr>
        <w:tc>
          <w:tcPr>
            <w:tcW w:w="3259" w:type="dxa"/>
            <w:vMerge/>
            <w:shd w:val="clear" w:color="auto" w:fill="auto"/>
          </w:tcPr>
          <w:p w14:paraId="67BAE7FF"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08632178" w14:textId="77777777" w:rsidR="003A0FF6" w:rsidRPr="003A0FF6" w:rsidRDefault="003A0FF6" w:rsidP="0068220E">
            <w:pPr>
              <w:ind w:left="34" w:right="-108"/>
              <w:jc w:val="both"/>
              <w:rPr>
                <w:rFonts w:ascii="Montserrat Light" w:eastAsia="Times New Roman" w:hAnsi="Montserrat Light" w:cs="Times New Roman"/>
                <w:noProof/>
                <w:color w:val="000000"/>
                <w:sz w:val="24"/>
                <w:szCs w:val="24"/>
                <w:lang w:val="ro-RO"/>
              </w:rPr>
            </w:pPr>
            <w:r w:rsidRPr="003A0FF6">
              <w:rPr>
                <w:rFonts w:ascii="Montserrat Light" w:eastAsia="Calibri" w:hAnsi="Montserrat Light" w:cs="Times New Roman"/>
                <w:noProof/>
                <w:color w:val="000000"/>
                <w:sz w:val="24"/>
                <w:szCs w:val="24"/>
                <w:lang w:val="ro-RO"/>
              </w:rPr>
              <w:t>3.6. Prevenirea și combaterea tuturor formelor de criminalitate economico-financiară care se manifestă în domeniul protecției mediului</w:t>
            </w:r>
          </w:p>
        </w:tc>
      </w:tr>
      <w:tr w:rsidR="003A0FF6" w:rsidRPr="003A0FF6" w14:paraId="091C3B62" w14:textId="77777777" w:rsidTr="00BE2A81">
        <w:trPr>
          <w:trHeight w:val="580"/>
          <w:jc w:val="center"/>
        </w:trPr>
        <w:tc>
          <w:tcPr>
            <w:tcW w:w="3259" w:type="dxa"/>
            <w:vMerge/>
            <w:shd w:val="clear" w:color="auto" w:fill="auto"/>
          </w:tcPr>
          <w:p w14:paraId="66AEC83A"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vAlign w:val="center"/>
          </w:tcPr>
          <w:p w14:paraId="5A444BC9" w14:textId="77777777" w:rsidR="003A0FF6" w:rsidRPr="003A0FF6" w:rsidRDefault="003A0FF6" w:rsidP="0068220E">
            <w:pPr>
              <w:ind w:left="34" w:right="-108"/>
              <w:jc w:val="both"/>
              <w:rPr>
                <w:rFonts w:ascii="Montserrat Light" w:eastAsia="Calibri" w:hAnsi="Montserrat Light" w:cs="Times New Roman"/>
                <w:noProof/>
                <w:color w:val="000000"/>
                <w:sz w:val="24"/>
                <w:szCs w:val="24"/>
                <w:lang w:val="ro-RO"/>
              </w:rPr>
            </w:pPr>
            <w:r w:rsidRPr="003A0FF6">
              <w:rPr>
                <w:rFonts w:ascii="Montserrat Light" w:eastAsia="Calibri" w:hAnsi="Montserrat Light" w:cs="Times New Roman"/>
                <w:noProof/>
                <w:color w:val="000000"/>
                <w:sz w:val="24"/>
                <w:szCs w:val="24"/>
                <w:lang w:val="ro-RO"/>
              </w:rPr>
              <w:t xml:space="preserve">3.7. Prevenirea și combaterea spălării banilor proveniți din infracțiuni economice </w:t>
            </w:r>
            <w:r w:rsidRPr="003A0FF6">
              <w:rPr>
                <w:rFonts w:ascii="Montserrat Light" w:eastAsia="Times New Roman" w:hAnsi="Montserrat Light" w:cs="Times New Roman"/>
                <w:noProof/>
                <w:color w:val="000000"/>
                <w:sz w:val="24"/>
                <w:szCs w:val="24"/>
                <w:lang w:val="ro-RO"/>
              </w:rPr>
              <w:t>și îmbunătățirea cooperării în domeniu</w:t>
            </w:r>
          </w:p>
        </w:tc>
      </w:tr>
      <w:tr w:rsidR="003A0FF6" w:rsidRPr="003A0FF6" w14:paraId="04B4EC6E" w14:textId="77777777" w:rsidTr="00BE2A81">
        <w:trPr>
          <w:trHeight w:val="441"/>
          <w:jc w:val="center"/>
        </w:trPr>
        <w:tc>
          <w:tcPr>
            <w:tcW w:w="3259" w:type="dxa"/>
            <w:vMerge/>
            <w:shd w:val="clear" w:color="auto" w:fill="auto"/>
          </w:tcPr>
          <w:p w14:paraId="1B1EDE85"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A4B4579"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Calibri" w:hAnsi="Montserrat Light" w:cs="Times New Roman"/>
                <w:noProof/>
                <w:color w:val="000000"/>
                <w:sz w:val="24"/>
                <w:szCs w:val="24"/>
                <w:lang w:val="ro-RO"/>
              </w:rPr>
              <w:t xml:space="preserve">3.8. </w:t>
            </w:r>
            <w:r w:rsidRPr="003A0FF6">
              <w:rPr>
                <w:rFonts w:ascii="Montserrat Light" w:eastAsia="Times New Roman" w:hAnsi="Montserrat Light" w:cs="Times New Roman"/>
                <w:noProof/>
                <w:color w:val="000000"/>
                <w:sz w:val="24"/>
                <w:szCs w:val="24"/>
                <w:lang w:val="ro-RO"/>
              </w:rPr>
              <w:t>Creșterea nivelului de recuperare/ asigurare a prejudiciilor</w:t>
            </w:r>
            <w:r w:rsidRPr="003A0FF6">
              <w:rPr>
                <w:rFonts w:ascii="Montserrat Light" w:eastAsia="Times New Roman" w:hAnsi="Montserrat Light" w:cs="Times New Roman"/>
                <w:noProof/>
                <w:color w:val="000000"/>
                <w:sz w:val="24"/>
                <w:szCs w:val="24"/>
                <w:lang w:val="ro-RO"/>
              </w:rPr>
              <w:tab/>
            </w:r>
          </w:p>
        </w:tc>
      </w:tr>
      <w:tr w:rsidR="003A0FF6" w:rsidRPr="003A0FF6" w14:paraId="6B1283FD" w14:textId="77777777" w:rsidTr="00BE2A81">
        <w:trPr>
          <w:trHeight w:val="214"/>
          <w:jc w:val="center"/>
        </w:trPr>
        <w:tc>
          <w:tcPr>
            <w:tcW w:w="3259" w:type="dxa"/>
            <w:vMerge w:val="restart"/>
            <w:shd w:val="clear" w:color="auto" w:fill="auto"/>
          </w:tcPr>
          <w:p w14:paraId="7FA1699B" w14:textId="77777777" w:rsidR="00346F18" w:rsidRDefault="00346F18" w:rsidP="0068220E">
            <w:pPr>
              <w:ind w:left="33"/>
              <w:jc w:val="both"/>
              <w:rPr>
                <w:rFonts w:ascii="Montserrat Light" w:eastAsia="Times New Roman" w:hAnsi="Montserrat Light" w:cs="Times New Roman"/>
                <w:bCs/>
                <w:noProof/>
                <w:color w:val="000000"/>
                <w:sz w:val="24"/>
                <w:szCs w:val="24"/>
                <w:lang w:val="ro-RO"/>
              </w:rPr>
            </w:pPr>
          </w:p>
          <w:p w14:paraId="0D48CBCF" w14:textId="77777777" w:rsidR="00346F18" w:rsidRDefault="00346F18" w:rsidP="0068220E">
            <w:pPr>
              <w:ind w:left="33"/>
              <w:jc w:val="both"/>
              <w:rPr>
                <w:rFonts w:ascii="Montserrat Light" w:eastAsia="Times New Roman" w:hAnsi="Montserrat Light" w:cs="Times New Roman"/>
                <w:bCs/>
                <w:noProof/>
                <w:color w:val="000000"/>
                <w:sz w:val="24"/>
                <w:szCs w:val="24"/>
                <w:lang w:val="ro-RO"/>
              </w:rPr>
            </w:pPr>
          </w:p>
          <w:p w14:paraId="1864B943" w14:textId="77777777" w:rsidR="00346F18" w:rsidRDefault="00346F18" w:rsidP="0068220E">
            <w:pPr>
              <w:ind w:left="33"/>
              <w:jc w:val="both"/>
              <w:rPr>
                <w:rFonts w:ascii="Montserrat Light" w:eastAsia="Times New Roman" w:hAnsi="Montserrat Light" w:cs="Times New Roman"/>
                <w:bCs/>
                <w:noProof/>
                <w:color w:val="000000"/>
                <w:sz w:val="24"/>
                <w:szCs w:val="24"/>
                <w:lang w:val="ro-RO"/>
              </w:rPr>
            </w:pPr>
          </w:p>
          <w:p w14:paraId="61995A62" w14:textId="77777777" w:rsidR="00346F18" w:rsidRDefault="00346F18" w:rsidP="0068220E">
            <w:pPr>
              <w:ind w:left="33"/>
              <w:jc w:val="both"/>
              <w:rPr>
                <w:rFonts w:ascii="Montserrat Light" w:eastAsia="Times New Roman" w:hAnsi="Montserrat Light" w:cs="Times New Roman"/>
                <w:bCs/>
                <w:noProof/>
                <w:color w:val="000000"/>
                <w:sz w:val="24"/>
                <w:szCs w:val="24"/>
                <w:lang w:val="ro-RO"/>
              </w:rPr>
            </w:pPr>
          </w:p>
          <w:p w14:paraId="2BDEF7A7" w14:textId="040CCA45" w:rsidR="003A0FF6" w:rsidRPr="003A0FF6" w:rsidRDefault="003A0FF6" w:rsidP="0068220E">
            <w:pPr>
              <w:ind w:left="33"/>
              <w:jc w:val="both"/>
              <w:rPr>
                <w:rFonts w:ascii="Montserrat Light" w:eastAsia="Times New Roman" w:hAnsi="Montserrat Light" w:cs="Times New Roman"/>
                <w:bCs/>
                <w:noProof/>
                <w:color w:val="000000"/>
                <w:sz w:val="24"/>
                <w:szCs w:val="24"/>
                <w:lang w:val="ro-RO"/>
              </w:rPr>
            </w:pPr>
            <w:r w:rsidRPr="003A0FF6">
              <w:rPr>
                <w:rFonts w:ascii="Montserrat Light" w:eastAsia="Times New Roman" w:hAnsi="Montserrat Light" w:cs="Times New Roman"/>
                <w:bCs/>
                <w:noProof/>
                <w:color w:val="000000"/>
                <w:sz w:val="24"/>
                <w:szCs w:val="24"/>
                <w:lang w:val="ro-RO"/>
              </w:rPr>
              <w:t>4.</w:t>
            </w:r>
            <w:r w:rsidR="00006BED">
              <w:rPr>
                <w:rFonts w:ascii="Montserrat Light" w:eastAsia="Times New Roman" w:hAnsi="Montserrat Light" w:cs="Times New Roman"/>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Asigurarea resurselor umane, a mijloacelor materiale, financiare şi informaţionale necesare dezvoltării şi menţinerii capacităţii operaţionale a structurilor inspectoratului.</w:t>
            </w:r>
          </w:p>
        </w:tc>
        <w:tc>
          <w:tcPr>
            <w:tcW w:w="6275" w:type="dxa"/>
            <w:shd w:val="clear" w:color="auto" w:fill="auto"/>
          </w:tcPr>
          <w:p w14:paraId="23CF8448"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4.1.</w:t>
            </w:r>
            <w:r w:rsidRPr="003A0FF6">
              <w:rPr>
                <w:rFonts w:ascii="Montserrat Light" w:eastAsia="Times New Roman" w:hAnsi="Montserrat Light" w:cs="Times New Roman"/>
                <w:noProof/>
                <w:color w:val="000000"/>
                <w:sz w:val="24"/>
                <w:szCs w:val="24"/>
                <w:lang w:val="ro-RO"/>
              </w:rPr>
              <w:t xml:space="preserve"> Ocuparea/ încadrarea funcțiilor de conducere și execuție vacante la nivel național;</w:t>
            </w:r>
          </w:p>
        </w:tc>
      </w:tr>
      <w:tr w:rsidR="003A0FF6" w:rsidRPr="003A0FF6" w14:paraId="718FC940" w14:textId="77777777" w:rsidTr="00BE2A81">
        <w:trPr>
          <w:trHeight w:val="615"/>
          <w:jc w:val="center"/>
        </w:trPr>
        <w:tc>
          <w:tcPr>
            <w:tcW w:w="3259" w:type="dxa"/>
            <w:vMerge/>
            <w:shd w:val="clear" w:color="auto" w:fill="auto"/>
          </w:tcPr>
          <w:p w14:paraId="405E65D7"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075B65C"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4.2.</w:t>
            </w:r>
            <w:r w:rsidRPr="003A0FF6">
              <w:rPr>
                <w:rFonts w:ascii="Montserrat Light" w:eastAsia="Times New Roman" w:hAnsi="Montserrat Light" w:cs="Times New Roman"/>
                <w:noProof/>
                <w:color w:val="000000"/>
                <w:sz w:val="24"/>
                <w:szCs w:val="24"/>
                <w:lang w:val="ro-RO"/>
              </w:rPr>
              <w:t xml:space="preserve"> Dezvoltarea capacităţii de atragere a fondurilor nerambursabile, în corelare cu obiectivele instituţiei şi domeniile prioritare de intervenţie;</w:t>
            </w:r>
          </w:p>
          <w:p w14:paraId="3EE1A550"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noProof/>
                <w:color w:val="000000"/>
                <w:sz w:val="24"/>
                <w:szCs w:val="24"/>
                <w:lang w:val="ro-RO"/>
              </w:rPr>
              <w:t xml:space="preserve">Continuarea procesului de implementare a proiectului „Reabilitare, creșterea eficienței energetice, gestionarea eficientă a energiei la imobile existente corpurile C2 şi C20, modificări interioare, amenajare spații de lucru în pod existent (C2) amenajare incintă și refacere împrejmuire la IPJ Cluj şi DJI Cluj”, finanţat în </w:t>
            </w:r>
            <w:r w:rsidRPr="003A0FF6">
              <w:rPr>
                <w:rFonts w:ascii="Montserrat Light" w:eastAsia="Times New Roman" w:hAnsi="Montserrat Light" w:cs="Times New Roman"/>
                <w:noProof/>
                <w:color w:val="000000"/>
                <w:sz w:val="24"/>
                <w:szCs w:val="24"/>
                <w:lang w:val="ro-RO"/>
              </w:rPr>
              <w:lastRenderedPageBreak/>
              <w:t>cadrul Programului Operaţional Regional 2014-2020.</w:t>
            </w:r>
          </w:p>
        </w:tc>
      </w:tr>
      <w:tr w:rsidR="003A0FF6" w:rsidRPr="003A0FF6" w14:paraId="1D0367E8" w14:textId="77777777" w:rsidTr="00BE2A81">
        <w:trPr>
          <w:trHeight w:val="997"/>
          <w:jc w:val="center"/>
        </w:trPr>
        <w:tc>
          <w:tcPr>
            <w:tcW w:w="3259" w:type="dxa"/>
            <w:vMerge/>
            <w:shd w:val="clear" w:color="auto" w:fill="auto"/>
          </w:tcPr>
          <w:p w14:paraId="342883BA"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11524A91"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4.3.</w:t>
            </w:r>
            <w:r w:rsidRPr="003A0FF6">
              <w:rPr>
                <w:rFonts w:ascii="Montserrat Light" w:eastAsia="Times New Roman" w:hAnsi="Montserrat Light" w:cs="Times New Roman"/>
                <w:noProof/>
                <w:color w:val="000000"/>
                <w:sz w:val="24"/>
                <w:szCs w:val="24"/>
                <w:lang w:val="ro-RO"/>
              </w:rPr>
              <w:t xml:space="preserve"> Asigurarea unei infrastructuri, a capabilităţilor logistice şi de comunicaţii şi tehnologia informaţiei adaptate conceptual, structural şi acţional cu dimensiunile, specificul şi atribuţiile instituţiei;</w:t>
            </w:r>
          </w:p>
        </w:tc>
      </w:tr>
      <w:tr w:rsidR="003A0FF6" w:rsidRPr="003A0FF6" w14:paraId="778094A3" w14:textId="77777777" w:rsidTr="00BE2A81">
        <w:trPr>
          <w:trHeight w:val="928"/>
          <w:jc w:val="center"/>
        </w:trPr>
        <w:tc>
          <w:tcPr>
            <w:tcW w:w="3259" w:type="dxa"/>
            <w:vMerge/>
            <w:shd w:val="clear" w:color="auto" w:fill="auto"/>
          </w:tcPr>
          <w:p w14:paraId="26B5F0D8"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2CE565D6" w14:textId="283C4542" w:rsidR="003A0FF6" w:rsidRPr="003A0FF6" w:rsidRDefault="003A0FF6" w:rsidP="0068220E">
            <w:pPr>
              <w:tabs>
                <w:tab w:val="left" w:pos="459"/>
              </w:tabs>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4.4.</w:t>
            </w:r>
            <w:r w:rsidR="00104B97">
              <w:rPr>
                <w:rFonts w:ascii="Montserrat Light" w:eastAsia="Times New Roman" w:hAnsi="Montserrat Light" w:cs="Times New Roman"/>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Îmbunătăţirea proceselor decizionale, asigurarea fluxului informațional/ documentar și creşterea capacităţii de planificare strategică şi bugetară</w:t>
            </w:r>
            <w:r w:rsidRPr="003A0FF6">
              <w:rPr>
                <w:rFonts w:ascii="Montserrat Light" w:eastAsia="Times New Roman" w:hAnsi="Montserrat Light" w:cs="Times New Roman"/>
                <w:noProof/>
                <w:color w:val="000000"/>
                <w:sz w:val="24"/>
                <w:szCs w:val="24"/>
                <w:lang w:val="ro-RO"/>
              </w:rPr>
              <w:t>;</w:t>
            </w:r>
          </w:p>
        </w:tc>
      </w:tr>
      <w:tr w:rsidR="003A0FF6" w:rsidRPr="003A0FF6" w14:paraId="533A7D04" w14:textId="77777777" w:rsidTr="00BE2A81">
        <w:trPr>
          <w:trHeight w:val="928"/>
          <w:jc w:val="center"/>
        </w:trPr>
        <w:tc>
          <w:tcPr>
            <w:tcW w:w="3259" w:type="dxa"/>
            <w:vMerge/>
            <w:shd w:val="clear" w:color="auto" w:fill="auto"/>
          </w:tcPr>
          <w:p w14:paraId="1AD31F83"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306CA674"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noProof/>
                <w:color w:val="000000"/>
                <w:sz w:val="24"/>
                <w:szCs w:val="24"/>
                <w:lang w:val="ro-RO"/>
              </w:rPr>
              <w:t>4.5.</w:t>
            </w:r>
            <w:r w:rsidRPr="003A0FF6">
              <w:rPr>
                <w:rFonts w:ascii="Montserrat Light" w:eastAsia="Times New Roman" w:hAnsi="Montserrat Light" w:cs="Times New Roman"/>
                <w:b/>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Creșterea gradului de mobilitate necesar îndeplinirii misiunilor de ordine şi siguranţă publică, asigurarea mijloacelor specifice de intervenție și îmbunătățirea condițiilor în sediile unităților de poliție</w:t>
            </w:r>
          </w:p>
        </w:tc>
      </w:tr>
      <w:tr w:rsidR="003A0FF6" w:rsidRPr="003A0FF6" w14:paraId="756CD26C" w14:textId="77777777" w:rsidTr="00BE2A81">
        <w:trPr>
          <w:trHeight w:val="941"/>
          <w:jc w:val="center"/>
        </w:trPr>
        <w:tc>
          <w:tcPr>
            <w:tcW w:w="3259" w:type="dxa"/>
            <w:vMerge/>
            <w:shd w:val="clear" w:color="auto" w:fill="auto"/>
          </w:tcPr>
          <w:p w14:paraId="05DAEA3C"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3A58A2DD"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4.6.</w:t>
            </w:r>
            <w:r w:rsidRPr="003A0FF6">
              <w:rPr>
                <w:rFonts w:ascii="Montserrat Light" w:eastAsia="Times New Roman" w:hAnsi="Montserrat Light" w:cs="Times New Roman"/>
                <w:noProof/>
                <w:color w:val="000000"/>
                <w:sz w:val="24"/>
                <w:szCs w:val="24"/>
                <w:lang w:val="ro-RO"/>
              </w:rPr>
              <w:t xml:space="preserve"> Evaluarea eficienţei structurilor inspectoratului  privind respectarea prevederilor legale în vigoare, identificarea şi înlăturarea neregulilor şi disfuncţionalităţilor;</w:t>
            </w:r>
          </w:p>
        </w:tc>
      </w:tr>
      <w:tr w:rsidR="003A0FF6" w:rsidRPr="003A0FF6" w14:paraId="630D56DA" w14:textId="77777777" w:rsidTr="00BE2A81">
        <w:trPr>
          <w:trHeight w:val="941"/>
          <w:jc w:val="center"/>
        </w:trPr>
        <w:tc>
          <w:tcPr>
            <w:tcW w:w="3259" w:type="dxa"/>
            <w:vMerge/>
            <w:shd w:val="clear" w:color="auto" w:fill="auto"/>
          </w:tcPr>
          <w:p w14:paraId="6AD166C7"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7E60CFB5" w14:textId="0AB87BA5" w:rsidR="003A69B1" w:rsidRPr="003A0FF6" w:rsidRDefault="003A0FF6" w:rsidP="0068220E">
            <w:pPr>
              <w:ind w:left="34"/>
              <w:jc w:val="both"/>
              <w:rPr>
                <w:rFonts w:ascii="Montserrat Light" w:eastAsia="Times New Roman" w:hAnsi="Montserrat Light" w:cs="Times New Roman"/>
                <w:sz w:val="24"/>
                <w:szCs w:val="24"/>
                <w:lang w:val="ro-RO"/>
              </w:rPr>
            </w:pPr>
            <w:r w:rsidRPr="003A0FF6">
              <w:rPr>
                <w:rFonts w:ascii="Montserrat Light" w:eastAsia="Times New Roman" w:hAnsi="Montserrat Light" w:cs="Times New Roman"/>
                <w:noProof/>
                <w:color w:val="000000"/>
                <w:sz w:val="24"/>
                <w:szCs w:val="24"/>
                <w:lang w:val="ro-RO"/>
              </w:rPr>
              <w:t>4.7.</w:t>
            </w:r>
            <w:r w:rsidRPr="003A0FF6">
              <w:rPr>
                <w:rFonts w:ascii="Montserrat Light" w:eastAsia="Times New Roman" w:hAnsi="Montserrat Light" w:cs="Times New Roman"/>
                <w:bCs/>
                <w:noProof/>
                <w:color w:val="000000"/>
                <w:sz w:val="24"/>
                <w:szCs w:val="24"/>
                <w:lang w:val="ro-RO"/>
              </w:rPr>
              <w:t xml:space="preserve"> Toleranță zero la abaterile disciplinare</w:t>
            </w:r>
          </w:p>
        </w:tc>
      </w:tr>
      <w:tr w:rsidR="003A0FF6" w:rsidRPr="003A0FF6" w14:paraId="23F4F6D2" w14:textId="77777777" w:rsidTr="00BE2A81">
        <w:trPr>
          <w:trHeight w:val="484"/>
          <w:jc w:val="center"/>
        </w:trPr>
        <w:tc>
          <w:tcPr>
            <w:tcW w:w="3259" w:type="dxa"/>
            <w:vMerge/>
            <w:shd w:val="clear" w:color="auto" w:fill="auto"/>
          </w:tcPr>
          <w:p w14:paraId="11C9CC07"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5A4F26D"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4.8.</w:t>
            </w:r>
            <w:r w:rsidRPr="003A0FF6">
              <w:rPr>
                <w:rFonts w:ascii="Montserrat Light" w:eastAsia="Times New Roman" w:hAnsi="Montserrat Light" w:cs="Times New Roman"/>
                <w:noProof/>
                <w:color w:val="000000"/>
                <w:sz w:val="24"/>
                <w:szCs w:val="24"/>
                <w:lang w:val="ro-RO"/>
              </w:rPr>
              <w:t xml:space="preserve"> Prevenirea corupţiei interne;</w:t>
            </w:r>
          </w:p>
        </w:tc>
      </w:tr>
      <w:tr w:rsidR="003A0FF6" w:rsidRPr="003A0FF6" w14:paraId="496D7D1C" w14:textId="77777777" w:rsidTr="00BE2A81">
        <w:trPr>
          <w:trHeight w:val="484"/>
          <w:jc w:val="center"/>
        </w:trPr>
        <w:tc>
          <w:tcPr>
            <w:tcW w:w="3259" w:type="dxa"/>
            <w:vMerge/>
            <w:shd w:val="clear" w:color="auto" w:fill="auto"/>
          </w:tcPr>
          <w:p w14:paraId="07ADAB1D"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2C8A1C54"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4.9.</w:t>
            </w:r>
            <w:r w:rsidRPr="003A0FF6">
              <w:rPr>
                <w:rFonts w:ascii="Montserrat Light" w:eastAsia="Times New Roman" w:hAnsi="Montserrat Light" w:cs="Times New Roman"/>
                <w:noProof/>
                <w:color w:val="000000"/>
                <w:sz w:val="24"/>
                <w:szCs w:val="24"/>
                <w:lang w:val="ro-RO"/>
              </w:rPr>
              <w:t xml:space="preserve"> Implementarea măsurilor de protecţie a personalului pentru prevenirea îmbolnăvirii cu virusul SARS COV2;</w:t>
            </w:r>
          </w:p>
        </w:tc>
      </w:tr>
      <w:tr w:rsidR="003A0FF6" w:rsidRPr="003A0FF6" w14:paraId="2B2ABCD3" w14:textId="77777777" w:rsidTr="00BE2A81">
        <w:trPr>
          <w:trHeight w:val="484"/>
          <w:jc w:val="center"/>
        </w:trPr>
        <w:tc>
          <w:tcPr>
            <w:tcW w:w="3259" w:type="dxa"/>
            <w:vMerge/>
            <w:shd w:val="clear" w:color="auto" w:fill="auto"/>
          </w:tcPr>
          <w:p w14:paraId="086576AA"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378602EB"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noProof/>
                <w:color w:val="000000"/>
                <w:sz w:val="24"/>
                <w:szCs w:val="24"/>
                <w:lang w:val="ro-RO"/>
              </w:rPr>
              <w:t>4.10.</w:t>
            </w:r>
            <w:r w:rsidRPr="003A0FF6">
              <w:rPr>
                <w:rFonts w:ascii="Montserrat Light" w:eastAsia="Times New Roman" w:hAnsi="Montserrat Light" w:cs="Times New Roman"/>
                <w:bCs/>
                <w:noProof/>
                <w:color w:val="000000"/>
                <w:sz w:val="24"/>
                <w:szCs w:val="24"/>
                <w:lang w:val="ro-RO"/>
              </w:rPr>
              <w:t xml:space="preserve"> Eficientizarea reprezentării intereselor instituției în fața instanțelor de judecată și elaborarea/ actualizarea cadrului normativ specific Poliției Române potrivit realităților sociale și în conformitate cu actele normative emise la nivel european</w:t>
            </w:r>
          </w:p>
        </w:tc>
      </w:tr>
      <w:tr w:rsidR="003A0FF6" w:rsidRPr="003A0FF6" w14:paraId="290B3CBA" w14:textId="77777777" w:rsidTr="00BE2A81">
        <w:trPr>
          <w:trHeight w:val="540"/>
          <w:jc w:val="center"/>
        </w:trPr>
        <w:tc>
          <w:tcPr>
            <w:tcW w:w="3259" w:type="dxa"/>
            <w:vMerge/>
            <w:shd w:val="clear" w:color="auto" w:fill="auto"/>
          </w:tcPr>
          <w:p w14:paraId="219AC11F"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48EF8D44"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4.11.</w:t>
            </w:r>
            <w:r w:rsidRPr="003A0FF6">
              <w:rPr>
                <w:rFonts w:ascii="Montserrat Light" w:eastAsia="Times New Roman" w:hAnsi="Montserrat Light" w:cs="Times New Roman"/>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Asigurarea unui control asupra implementării și respectării normelor de protecție a informațiilor clasificate</w:t>
            </w:r>
            <w:r w:rsidRPr="003A0FF6">
              <w:rPr>
                <w:rFonts w:ascii="Montserrat Light" w:eastAsia="Times New Roman" w:hAnsi="Montserrat Light" w:cs="Times New Roman"/>
                <w:noProof/>
                <w:color w:val="000000"/>
                <w:sz w:val="24"/>
                <w:szCs w:val="24"/>
                <w:lang w:val="ro-RO"/>
              </w:rPr>
              <w:t>;</w:t>
            </w:r>
          </w:p>
        </w:tc>
      </w:tr>
      <w:tr w:rsidR="003A0FF6" w:rsidRPr="003A0FF6" w14:paraId="739AA2DC" w14:textId="77777777" w:rsidTr="00BE2A81">
        <w:trPr>
          <w:trHeight w:val="540"/>
          <w:jc w:val="center"/>
        </w:trPr>
        <w:tc>
          <w:tcPr>
            <w:tcW w:w="3259" w:type="dxa"/>
            <w:vMerge/>
            <w:shd w:val="clear" w:color="auto" w:fill="auto"/>
          </w:tcPr>
          <w:p w14:paraId="2F2568F0"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49378FF6"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noProof/>
                <w:color w:val="000000"/>
                <w:sz w:val="24"/>
                <w:szCs w:val="24"/>
                <w:lang w:val="ro-RO"/>
              </w:rPr>
              <w:t>4.12</w:t>
            </w:r>
            <w:r w:rsidRPr="003A0FF6">
              <w:rPr>
                <w:rFonts w:ascii="Montserrat Light" w:eastAsia="Times New Roman" w:hAnsi="Montserrat Light" w:cs="Times New Roman"/>
                <w:bCs/>
                <w:noProof/>
                <w:color w:val="000000"/>
                <w:sz w:val="24"/>
                <w:szCs w:val="24"/>
                <w:lang w:val="ro-RO"/>
              </w:rPr>
              <w:t xml:space="preserve"> Asigurarea suportului managementului instituțional în vederea fundamentării unor măsuri de ameliorare a mediului psihosocial și derulare eficientă a activităților specifice</w:t>
            </w:r>
          </w:p>
        </w:tc>
      </w:tr>
      <w:tr w:rsidR="003A0FF6" w:rsidRPr="003A0FF6" w14:paraId="6FA442C3" w14:textId="77777777" w:rsidTr="00BE2A81">
        <w:trPr>
          <w:trHeight w:val="421"/>
          <w:jc w:val="center"/>
        </w:trPr>
        <w:tc>
          <w:tcPr>
            <w:tcW w:w="3259" w:type="dxa"/>
            <w:vMerge/>
            <w:shd w:val="clear" w:color="auto" w:fill="auto"/>
          </w:tcPr>
          <w:p w14:paraId="0E66D19A"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1983C834"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4.13.</w:t>
            </w:r>
            <w:r w:rsidRPr="003A0FF6">
              <w:rPr>
                <w:rFonts w:ascii="Montserrat Light" w:eastAsia="Times New Roman" w:hAnsi="Montserrat Light" w:cs="Times New Roman"/>
                <w:noProof/>
                <w:color w:val="000000"/>
                <w:sz w:val="24"/>
                <w:szCs w:val="24"/>
                <w:lang w:val="ro-RO"/>
              </w:rPr>
              <w:t xml:space="preserve"> Asigurarea protecţiei datelor personale;</w:t>
            </w:r>
          </w:p>
        </w:tc>
      </w:tr>
      <w:tr w:rsidR="003A0FF6" w:rsidRPr="003A0FF6" w14:paraId="2BD30828" w14:textId="77777777" w:rsidTr="00BE2A81">
        <w:trPr>
          <w:trHeight w:val="645"/>
          <w:jc w:val="center"/>
        </w:trPr>
        <w:tc>
          <w:tcPr>
            <w:tcW w:w="3259" w:type="dxa"/>
            <w:vMerge/>
            <w:shd w:val="clear" w:color="auto" w:fill="auto"/>
          </w:tcPr>
          <w:p w14:paraId="0BA224CF"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666AD750"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4.14.</w:t>
            </w:r>
            <w:r w:rsidRPr="003A0FF6">
              <w:rPr>
                <w:rFonts w:ascii="Montserrat Light" w:eastAsia="Times New Roman" w:hAnsi="Montserrat Light" w:cs="Times New Roman"/>
                <w:noProof/>
                <w:color w:val="000000"/>
                <w:sz w:val="24"/>
                <w:szCs w:val="24"/>
                <w:lang w:val="ro-RO"/>
              </w:rPr>
              <w:t xml:space="preserve"> Creşterea gradului de pregătire a politiştilor în domeniile specifice dar şi conexe profesiei de bază;</w:t>
            </w:r>
          </w:p>
        </w:tc>
      </w:tr>
      <w:tr w:rsidR="003A0FF6" w:rsidRPr="003A0FF6" w14:paraId="07367956" w14:textId="77777777" w:rsidTr="00BE2A81">
        <w:trPr>
          <w:trHeight w:val="374"/>
          <w:jc w:val="center"/>
        </w:trPr>
        <w:tc>
          <w:tcPr>
            <w:tcW w:w="3259" w:type="dxa"/>
            <w:vMerge/>
            <w:shd w:val="clear" w:color="auto" w:fill="auto"/>
          </w:tcPr>
          <w:p w14:paraId="59ECB62E"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6915DFC5"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4.15.</w:t>
            </w:r>
            <w:r w:rsidRPr="003A0FF6">
              <w:rPr>
                <w:rFonts w:ascii="Montserrat Light" w:eastAsia="Times New Roman" w:hAnsi="Montserrat Light" w:cs="Times New Roman"/>
                <w:noProof/>
                <w:color w:val="000000"/>
                <w:sz w:val="24"/>
                <w:szCs w:val="24"/>
                <w:lang w:val="ro-RO"/>
              </w:rPr>
              <w:t xml:space="preserve"> Promovarea şi evaluarea personalului ţinând cont de  criterii obiective;</w:t>
            </w:r>
          </w:p>
        </w:tc>
      </w:tr>
      <w:tr w:rsidR="003A0FF6" w:rsidRPr="003A0FF6" w14:paraId="640E45AD" w14:textId="77777777" w:rsidTr="00BE2A81">
        <w:trPr>
          <w:trHeight w:val="374"/>
          <w:jc w:val="center"/>
        </w:trPr>
        <w:tc>
          <w:tcPr>
            <w:tcW w:w="3259" w:type="dxa"/>
            <w:vMerge/>
            <w:shd w:val="clear" w:color="auto" w:fill="auto"/>
          </w:tcPr>
          <w:p w14:paraId="4FD999E1"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69F12B12"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4.16.</w:t>
            </w:r>
            <w:r w:rsidRPr="003A0FF6">
              <w:rPr>
                <w:rFonts w:ascii="Montserrat Light" w:eastAsia="Times New Roman" w:hAnsi="Montserrat Light" w:cs="Times New Roman"/>
                <w:noProof/>
                <w:color w:val="000000"/>
                <w:sz w:val="24"/>
                <w:szCs w:val="24"/>
                <w:lang w:val="ro-RO"/>
              </w:rPr>
              <w:t xml:space="preserve"> Creşterea calităţii serviciilor publice, reducerea birocraţiei şi simplificarea procedurilor   administrative;</w:t>
            </w:r>
          </w:p>
        </w:tc>
      </w:tr>
      <w:tr w:rsidR="003A0FF6" w:rsidRPr="003A0FF6" w14:paraId="2EECD3AB" w14:textId="77777777" w:rsidTr="00BE2A81">
        <w:trPr>
          <w:trHeight w:val="1468"/>
          <w:jc w:val="center"/>
        </w:trPr>
        <w:tc>
          <w:tcPr>
            <w:tcW w:w="3259" w:type="dxa"/>
            <w:vMerge w:val="restart"/>
            <w:shd w:val="clear" w:color="auto" w:fill="auto"/>
          </w:tcPr>
          <w:p w14:paraId="77E461A0"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0F275EFF"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241694A6" w14:textId="77777777" w:rsidR="00346F18" w:rsidRDefault="00346F18" w:rsidP="003A0FF6">
            <w:pPr>
              <w:spacing w:line="240" w:lineRule="auto"/>
              <w:ind w:left="33"/>
              <w:jc w:val="both"/>
              <w:rPr>
                <w:rFonts w:ascii="Montserrat Light" w:eastAsia="Times New Roman" w:hAnsi="Montserrat Light" w:cs="Times New Roman"/>
                <w:bCs/>
                <w:noProof/>
                <w:color w:val="000000"/>
                <w:sz w:val="24"/>
                <w:szCs w:val="24"/>
                <w:lang w:val="ro-RO"/>
              </w:rPr>
            </w:pPr>
          </w:p>
          <w:p w14:paraId="1293EC85" w14:textId="74741355" w:rsidR="003A0FF6" w:rsidRPr="003A0FF6" w:rsidRDefault="003A0FF6" w:rsidP="0068220E">
            <w:pPr>
              <w:ind w:left="33"/>
              <w:jc w:val="both"/>
              <w:rPr>
                <w:rFonts w:ascii="Montserrat Light" w:eastAsia="Times New Roman" w:hAnsi="Montserrat Light" w:cs="Times New Roman"/>
                <w:bCs/>
                <w:noProof/>
                <w:color w:val="000000"/>
                <w:sz w:val="24"/>
                <w:szCs w:val="24"/>
                <w:lang w:val="ro-RO"/>
              </w:rPr>
            </w:pPr>
            <w:r w:rsidRPr="003A0FF6">
              <w:rPr>
                <w:rFonts w:ascii="Montserrat Light" w:eastAsia="Times New Roman" w:hAnsi="Montserrat Light" w:cs="Times New Roman"/>
                <w:bCs/>
                <w:noProof/>
                <w:color w:val="000000"/>
                <w:sz w:val="24"/>
                <w:szCs w:val="24"/>
                <w:lang w:val="ro-RO"/>
              </w:rPr>
              <w:t>5.Îmbunătăţirea                   comunicării publice, a interacţiunii cu mass-media.</w:t>
            </w:r>
          </w:p>
        </w:tc>
        <w:tc>
          <w:tcPr>
            <w:tcW w:w="6275" w:type="dxa"/>
            <w:shd w:val="clear" w:color="auto" w:fill="auto"/>
          </w:tcPr>
          <w:p w14:paraId="4FE568A8"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5.1.</w:t>
            </w:r>
            <w:r w:rsidRPr="003A0FF6">
              <w:rPr>
                <w:rFonts w:ascii="Montserrat Light" w:eastAsia="Times New Roman" w:hAnsi="Montserrat Light" w:cs="Times New Roman"/>
                <w:noProof/>
                <w:color w:val="000000"/>
                <w:sz w:val="24"/>
                <w:szCs w:val="24"/>
                <w:lang w:val="ro-RO"/>
              </w:rPr>
              <w:t xml:space="preserve"> Informarea opiniei publice prin realizarea de ştiri, comunicate de presă privind activităţile desfăşurate de structurile Poliţiei Române, precum şi realizarea de materiale informative cu specific de prevenire destinate pregătirii antivictimale a populaţiei etc. şi transmiterea acestora către jurnaliştii acreditaţi, precum şi publicarea pe site-ul oficial al instituţiei;</w:t>
            </w:r>
          </w:p>
        </w:tc>
      </w:tr>
      <w:tr w:rsidR="003A0FF6" w:rsidRPr="003A0FF6" w14:paraId="0B4C8AF0" w14:textId="77777777" w:rsidTr="00BE2A81">
        <w:trPr>
          <w:trHeight w:val="603"/>
          <w:jc w:val="center"/>
        </w:trPr>
        <w:tc>
          <w:tcPr>
            <w:tcW w:w="3259" w:type="dxa"/>
            <w:vMerge/>
            <w:shd w:val="clear" w:color="auto" w:fill="auto"/>
          </w:tcPr>
          <w:p w14:paraId="4E810A68"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477915F7"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5.2.</w:t>
            </w:r>
            <w:r w:rsidRPr="003A0FF6">
              <w:rPr>
                <w:rFonts w:ascii="Montserrat Light" w:eastAsia="Times New Roman" w:hAnsi="Montserrat Light" w:cs="Times New Roman"/>
                <w:noProof/>
                <w:color w:val="000000"/>
                <w:sz w:val="24"/>
                <w:szCs w:val="24"/>
                <w:lang w:val="ro-RO"/>
              </w:rPr>
              <w:t xml:space="preserve"> Participarea la emisiuni radio şi TV, acordarea de interviuri şi declaraţii de presă în vederea promovării imaginii Poliţiei Române;</w:t>
            </w:r>
          </w:p>
        </w:tc>
      </w:tr>
      <w:tr w:rsidR="003A0FF6" w:rsidRPr="003A0FF6" w14:paraId="1C1375E9" w14:textId="77777777" w:rsidTr="00BE2A81">
        <w:trPr>
          <w:trHeight w:val="585"/>
          <w:jc w:val="center"/>
        </w:trPr>
        <w:tc>
          <w:tcPr>
            <w:tcW w:w="3259" w:type="dxa"/>
            <w:vMerge/>
            <w:shd w:val="clear" w:color="auto" w:fill="auto"/>
          </w:tcPr>
          <w:p w14:paraId="127AC360"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0AA5F778"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5.3.</w:t>
            </w:r>
            <w:r w:rsidRPr="003A0FF6">
              <w:rPr>
                <w:rFonts w:ascii="Montserrat Light" w:eastAsia="Times New Roman" w:hAnsi="Montserrat Light" w:cs="Times New Roman"/>
                <w:noProof/>
                <w:color w:val="000000"/>
                <w:sz w:val="24"/>
                <w:szCs w:val="24"/>
                <w:lang w:val="ro-RO"/>
              </w:rPr>
              <w:t xml:space="preserve"> Acreditarea pe lângă IPJ Cluj a jurnaliştilor de la fiecare publicaţie, agenţie de presă sau post de televiziune din judeţ;</w:t>
            </w:r>
          </w:p>
        </w:tc>
      </w:tr>
      <w:tr w:rsidR="003A0FF6" w:rsidRPr="003A0FF6" w14:paraId="5B5BDDFD" w14:textId="77777777" w:rsidTr="00BE2A81">
        <w:trPr>
          <w:trHeight w:val="677"/>
          <w:jc w:val="center"/>
        </w:trPr>
        <w:tc>
          <w:tcPr>
            <w:tcW w:w="3259" w:type="dxa"/>
            <w:vMerge/>
            <w:shd w:val="clear" w:color="auto" w:fill="auto"/>
          </w:tcPr>
          <w:p w14:paraId="319F31C7" w14:textId="77777777" w:rsidR="003A0FF6" w:rsidRPr="003A0FF6" w:rsidRDefault="003A0FF6" w:rsidP="003A0FF6">
            <w:pPr>
              <w:spacing w:line="240" w:lineRule="auto"/>
              <w:ind w:left="33"/>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434579BB" w14:textId="77777777" w:rsidR="003A0FF6" w:rsidRPr="003A0FF6" w:rsidRDefault="003A0FF6" w:rsidP="0068220E">
            <w:pPr>
              <w:ind w:left="34"/>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5.4.</w:t>
            </w:r>
            <w:r w:rsidRPr="003A0FF6">
              <w:rPr>
                <w:rFonts w:ascii="Montserrat Light" w:eastAsia="Times New Roman" w:hAnsi="Montserrat Light" w:cs="Times New Roman"/>
                <w:noProof/>
                <w:color w:val="000000"/>
                <w:sz w:val="24"/>
                <w:szCs w:val="24"/>
                <w:lang w:val="ro-RO"/>
              </w:rPr>
              <w:t xml:space="preserve"> Soluţionarea echidistantă şi corectă, cu respectarea legislaţiei în vigoare, a solicitărilor privind informaţiile de interes public;</w:t>
            </w:r>
          </w:p>
        </w:tc>
      </w:tr>
      <w:tr w:rsidR="003A0FF6" w:rsidRPr="003A0FF6" w14:paraId="63F028CE" w14:textId="77777777" w:rsidTr="00BE2A81">
        <w:trPr>
          <w:trHeight w:val="786"/>
          <w:jc w:val="center"/>
        </w:trPr>
        <w:tc>
          <w:tcPr>
            <w:tcW w:w="3259" w:type="dxa"/>
            <w:vMerge w:val="restart"/>
            <w:shd w:val="clear" w:color="auto" w:fill="auto"/>
          </w:tcPr>
          <w:p w14:paraId="7AC38CC1"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65D3B91B"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3E3D2B47"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07F64793"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2AC373D1"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32229B56"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53CA7688"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35E1EAD0"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2FF257FD" w14:textId="77777777" w:rsidR="00346F18" w:rsidRDefault="00346F18" w:rsidP="003A0FF6">
            <w:pPr>
              <w:spacing w:line="240" w:lineRule="auto"/>
              <w:jc w:val="both"/>
              <w:rPr>
                <w:rFonts w:ascii="Montserrat Light" w:eastAsia="Times New Roman" w:hAnsi="Montserrat Light" w:cs="Times New Roman"/>
                <w:bCs/>
                <w:noProof/>
                <w:color w:val="000000"/>
                <w:sz w:val="24"/>
                <w:szCs w:val="24"/>
                <w:lang w:val="ro-RO"/>
              </w:rPr>
            </w:pPr>
          </w:p>
          <w:p w14:paraId="6E6011B1" w14:textId="2BDFEDD1" w:rsidR="003A0FF6" w:rsidRPr="003A0FF6" w:rsidRDefault="003A0FF6" w:rsidP="0068220E">
            <w:pPr>
              <w:jc w:val="both"/>
              <w:rPr>
                <w:rFonts w:ascii="Montserrat Light" w:eastAsia="Times New Roman" w:hAnsi="Montserrat Light" w:cs="Times New Roman"/>
                <w:bCs/>
                <w:noProof/>
                <w:color w:val="000000"/>
                <w:sz w:val="24"/>
                <w:szCs w:val="24"/>
                <w:lang w:val="ro-RO"/>
              </w:rPr>
            </w:pPr>
            <w:r w:rsidRPr="003A0FF6">
              <w:rPr>
                <w:rFonts w:ascii="Montserrat Light" w:eastAsia="Times New Roman" w:hAnsi="Montserrat Light" w:cs="Times New Roman"/>
                <w:bCs/>
                <w:noProof/>
                <w:color w:val="000000"/>
                <w:sz w:val="24"/>
                <w:szCs w:val="24"/>
                <w:lang w:val="ro-RO"/>
              </w:rPr>
              <w:t>6.</w:t>
            </w:r>
            <w:r w:rsidR="0058638D" w:rsidRPr="003A69B1">
              <w:rPr>
                <w:rFonts w:ascii="Montserrat Light" w:eastAsia="Times New Roman" w:hAnsi="Montserrat Light" w:cs="Times New Roman"/>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Consolidarea şi diversificarea parteneriatului</w:t>
            </w:r>
            <w:r w:rsidR="00010A86">
              <w:rPr>
                <w:rFonts w:ascii="Montserrat Light" w:eastAsia="Times New Roman" w:hAnsi="Montserrat Light" w:cs="Times New Roman"/>
                <w:bCs/>
                <w:noProof/>
                <w:color w:val="000000"/>
                <w:sz w:val="24"/>
                <w:szCs w:val="24"/>
                <w:lang w:val="ro-RO"/>
              </w:rPr>
              <w:t xml:space="preserve"> </w:t>
            </w:r>
            <w:r w:rsidRPr="003A0FF6">
              <w:rPr>
                <w:rFonts w:ascii="Montserrat Light" w:eastAsia="Times New Roman" w:hAnsi="Montserrat Light" w:cs="Times New Roman"/>
                <w:bCs/>
                <w:noProof/>
                <w:color w:val="000000"/>
                <w:sz w:val="24"/>
                <w:szCs w:val="24"/>
                <w:lang w:val="ro-RO"/>
              </w:rPr>
              <w:t>cu comunitatea</w:t>
            </w:r>
          </w:p>
          <w:p w14:paraId="7693AAE2" w14:textId="77777777" w:rsidR="003A0FF6" w:rsidRPr="003A0FF6" w:rsidRDefault="003A0FF6" w:rsidP="003A0FF6">
            <w:pPr>
              <w:spacing w:line="240" w:lineRule="auto"/>
              <w:ind w:left="33"/>
              <w:jc w:val="both"/>
              <w:rPr>
                <w:rFonts w:ascii="Montserrat Light" w:eastAsia="Times New Roman" w:hAnsi="Montserrat Light" w:cs="Times New Roman"/>
                <w:bCs/>
                <w:noProof/>
                <w:color w:val="000000"/>
                <w:sz w:val="24"/>
                <w:szCs w:val="24"/>
                <w:lang w:val="ro-RO"/>
              </w:rPr>
            </w:pPr>
          </w:p>
        </w:tc>
        <w:tc>
          <w:tcPr>
            <w:tcW w:w="6275" w:type="dxa"/>
            <w:shd w:val="clear" w:color="auto" w:fill="auto"/>
          </w:tcPr>
          <w:p w14:paraId="1A0F9C69" w14:textId="77777777" w:rsidR="003A0FF6" w:rsidRPr="003A0FF6" w:rsidRDefault="003A0FF6" w:rsidP="0068220E">
            <w:pPr>
              <w:spacing w:before="120"/>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iCs/>
                <w:noProof/>
                <w:color w:val="000000"/>
                <w:sz w:val="24"/>
                <w:szCs w:val="24"/>
                <w:lang w:val="ro-RO"/>
              </w:rPr>
              <w:lastRenderedPageBreak/>
              <w:t>6.1.</w:t>
            </w:r>
            <w:r w:rsidRPr="003A0FF6">
              <w:rPr>
                <w:rFonts w:ascii="Montserrat Light" w:eastAsia="Times New Roman" w:hAnsi="Montserrat Light" w:cs="Times New Roman"/>
                <w:bCs/>
                <w:iCs/>
                <w:noProof/>
                <w:color w:val="000000"/>
                <w:sz w:val="24"/>
                <w:szCs w:val="24"/>
                <w:lang w:val="ro-RO"/>
              </w:rPr>
              <w:t xml:space="preserve"> Promovarea rolului activ al comunităţii şi cetăţeanului în asigurarea climatului de ordine şi siguranţă publică;</w:t>
            </w:r>
          </w:p>
        </w:tc>
      </w:tr>
      <w:tr w:rsidR="003A0FF6" w:rsidRPr="003A0FF6" w14:paraId="5BF62164" w14:textId="77777777" w:rsidTr="00BE2A81">
        <w:trPr>
          <w:trHeight w:val="811"/>
          <w:jc w:val="center"/>
        </w:trPr>
        <w:tc>
          <w:tcPr>
            <w:tcW w:w="3259" w:type="dxa"/>
            <w:vMerge/>
            <w:shd w:val="clear" w:color="auto" w:fill="auto"/>
          </w:tcPr>
          <w:p w14:paraId="0F5A5DAD" w14:textId="77777777" w:rsidR="003A0FF6" w:rsidRPr="003A0FF6" w:rsidRDefault="003A0FF6" w:rsidP="003A0FF6">
            <w:pPr>
              <w:spacing w:line="240" w:lineRule="auto"/>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18C86C79" w14:textId="77777777" w:rsidR="003A0FF6" w:rsidRPr="003A0FF6" w:rsidRDefault="003A0FF6" w:rsidP="0068220E">
            <w:pPr>
              <w:spacing w:before="120"/>
              <w:jc w:val="both"/>
              <w:rPr>
                <w:rFonts w:ascii="Montserrat Light" w:eastAsia="Times New Roman" w:hAnsi="Montserrat Light" w:cs="Times New Roman"/>
                <w:bCs/>
                <w:iCs/>
                <w:noProof/>
                <w:color w:val="000000"/>
                <w:sz w:val="24"/>
                <w:szCs w:val="24"/>
                <w:lang w:val="ro-RO"/>
              </w:rPr>
            </w:pPr>
            <w:r w:rsidRPr="003A0FF6">
              <w:rPr>
                <w:rFonts w:ascii="Montserrat Light" w:eastAsia="Times New Roman" w:hAnsi="Montserrat Light" w:cs="Times New Roman"/>
                <w:bCs/>
                <w:noProof/>
                <w:color w:val="000000"/>
                <w:sz w:val="24"/>
                <w:szCs w:val="24"/>
                <w:lang w:val="ro-RO"/>
              </w:rPr>
              <w:t>6.2.</w:t>
            </w:r>
            <w:r w:rsidRPr="003A0FF6">
              <w:rPr>
                <w:rFonts w:ascii="Montserrat Light" w:eastAsia="Times New Roman" w:hAnsi="Montserrat Light" w:cs="Times New Roman"/>
                <w:noProof/>
                <w:color w:val="000000"/>
                <w:sz w:val="24"/>
                <w:szCs w:val="24"/>
                <w:lang w:val="ro-RO"/>
              </w:rPr>
              <w:t xml:space="preserve"> Mentinerea si dezvoltarea unor relaţii de încredere între poliţie şi comunitate şi creşterea </w:t>
            </w:r>
            <w:r w:rsidRPr="003A0FF6">
              <w:rPr>
                <w:rFonts w:ascii="Montserrat Light" w:eastAsia="Times New Roman" w:hAnsi="Montserrat Light" w:cs="Times New Roman"/>
                <w:noProof/>
                <w:color w:val="000000"/>
                <w:sz w:val="24"/>
                <w:szCs w:val="24"/>
                <w:lang w:val="ro-RO"/>
              </w:rPr>
              <w:lastRenderedPageBreak/>
              <w:t>gradului de informare şi a nivelului de inţelegere a problematicii asociate domeniului poliţienesc;</w:t>
            </w:r>
          </w:p>
        </w:tc>
      </w:tr>
      <w:tr w:rsidR="003A0FF6" w:rsidRPr="003A0FF6" w14:paraId="309605F5" w14:textId="77777777" w:rsidTr="00BE2A81">
        <w:trPr>
          <w:trHeight w:val="711"/>
          <w:jc w:val="center"/>
        </w:trPr>
        <w:tc>
          <w:tcPr>
            <w:tcW w:w="3259" w:type="dxa"/>
            <w:vMerge/>
            <w:shd w:val="clear" w:color="auto" w:fill="auto"/>
          </w:tcPr>
          <w:p w14:paraId="0C6BE574" w14:textId="77777777" w:rsidR="003A0FF6" w:rsidRPr="003A0FF6" w:rsidRDefault="003A0FF6" w:rsidP="003A0FF6">
            <w:pPr>
              <w:spacing w:line="240" w:lineRule="auto"/>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224E4ABD" w14:textId="77777777" w:rsidR="003A0FF6" w:rsidRPr="003A0FF6" w:rsidRDefault="003A0FF6" w:rsidP="0068220E">
            <w:pPr>
              <w:spacing w:before="120"/>
              <w:jc w:val="both"/>
              <w:rPr>
                <w:rFonts w:ascii="Montserrat Light" w:eastAsia="Times New Roman" w:hAnsi="Montserrat Light" w:cs="Times New Roman"/>
                <w:b/>
                <w:bCs/>
                <w:iCs/>
                <w:noProof/>
                <w:color w:val="000000"/>
                <w:sz w:val="24"/>
                <w:szCs w:val="24"/>
                <w:lang w:val="ro-RO"/>
              </w:rPr>
            </w:pPr>
            <w:r w:rsidRPr="003A0FF6">
              <w:rPr>
                <w:rFonts w:ascii="Montserrat Light" w:eastAsia="Times New Roman" w:hAnsi="Montserrat Light" w:cs="Times New Roman"/>
                <w:iCs/>
                <w:noProof/>
                <w:color w:val="000000"/>
                <w:sz w:val="24"/>
                <w:szCs w:val="24"/>
                <w:lang w:val="ro-RO"/>
              </w:rPr>
              <w:t>6.3.</w:t>
            </w:r>
            <w:r w:rsidRPr="003A0FF6">
              <w:rPr>
                <w:rFonts w:ascii="Montserrat Light" w:eastAsia="Times New Roman" w:hAnsi="Montserrat Light" w:cs="Times New Roman"/>
                <w:bCs/>
                <w:iCs/>
                <w:noProof/>
                <w:color w:val="000000"/>
                <w:sz w:val="24"/>
                <w:szCs w:val="24"/>
                <w:lang w:val="ro-RO"/>
              </w:rPr>
              <w:t xml:space="preserve"> Participarea activă la acţiunile comunităţilor locale;</w:t>
            </w:r>
          </w:p>
        </w:tc>
      </w:tr>
      <w:tr w:rsidR="003A0FF6" w:rsidRPr="003A0FF6" w14:paraId="470BBD48" w14:textId="77777777" w:rsidTr="00BE2A81">
        <w:trPr>
          <w:trHeight w:val="457"/>
          <w:jc w:val="center"/>
        </w:trPr>
        <w:tc>
          <w:tcPr>
            <w:tcW w:w="3259" w:type="dxa"/>
            <w:vMerge/>
            <w:shd w:val="clear" w:color="auto" w:fill="auto"/>
          </w:tcPr>
          <w:p w14:paraId="066F64EB" w14:textId="77777777" w:rsidR="003A0FF6" w:rsidRPr="003A0FF6" w:rsidRDefault="003A0FF6" w:rsidP="003A0FF6">
            <w:pPr>
              <w:spacing w:line="240" w:lineRule="auto"/>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7FF3CCFB" w14:textId="6A0FA642" w:rsidR="003A0FF6" w:rsidRPr="003A0FF6" w:rsidRDefault="003A0FF6" w:rsidP="0068220E">
            <w:pPr>
              <w:spacing w:before="120"/>
              <w:jc w:val="both"/>
              <w:rPr>
                <w:rFonts w:ascii="Montserrat Light" w:eastAsia="Times New Roman" w:hAnsi="Montserrat Light" w:cs="Times New Roman"/>
                <w:bCs/>
                <w:iCs/>
                <w:noProof/>
                <w:color w:val="000000"/>
                <w:sz w:val="24"/>
                <w:szCs w:val="24"/>
                <w:lang w:val="ro-RO"/>
              </w:rPr>
            </w:pPr>
            <w:r w:rsidRPr="003A0FF6">
              <w:rPr>
                <w:rFonts w:ascii="Montserrat Light" w:eastAsia="Times New Roman" w:hAnsi="Montserrat Light" w:cs="Times New Roman"/>
                <w:bCs/>
                <w:noProof/>
                <w:color w:val="000000"/>
                <w:sz w:val="24"/>
                <w:szCs w:val="24"/>
                <w:lang w:val="ro-RO"/>
              </w:rPr>
              <w:t>6.4.</w:t>
            </w:r>
            <w:r w:rsidRPr="003A0FF6">
              <w:rPr>
                <w:rFonts w:ascii="Montserrat Light" w:eastAsia="Times New Roman" w:hAnsi="Montserrat Light" w:cs="Times New Roman"/>
                <w:noProof/>
                <w:color w:val="000000"/>
                <w:sz w:val="24"/>
                <w:szCs w:val="24"/>
                <w:lang w:val="ro-RO"/>
              </w:rPr>
              <w:t xml:space="preserve"> Îmbunătăţirea serviciului de soluţionare a cererilor şi petiţiilor, primirea în audienţă şi consilierea cetăţenilor.</w:t>
            </w:r>
          </w:p>
        </w:tc>
      </w:tr>
      <w:tr w:rsidR="003A0FF6" w:rsidRPr="003A0FF6" w14:paraId="6C9CE6F7" w14:textId="77777777" w:rsidTr="00BE2A81">
        <w:trPr>
          <w:trHeight w:val="356"/>
          <w:jc w:val="center"/>
        </w:trPr>
        <w:tc>
          <w:tcPr>
            <w:tcW w:w="3259" w:type="dxa"/>
            <w:vMerge/>
            <w:shd w:val="clear" w:color="auto" w:fill="auto"/>
          </w:tcPr>
          <w:p w14:paraId="286955FD" w14:textId="77777777" w:rsidR="003A0FF6" w:rsidRPr="003A0FF6" w:rsidRDefault="003A0FF6" w:rsidP="003A0FF6">
            <w:pPr>
              <w:spacing w:line="240" w:lineRule="auto"/>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6C1494C9" w14:textId="77777777" w:rsidR="003A0FF6" w:rsidRPr="003A0FF6" w:rsidRDefault="003A0FF6" w:rsidP="0068220E">
            <w:pPr>
              <w:spacing w:before="120"/>
              <w:jc w:val="both"/>
              <w:rPr>
                <w:rFonts w:ascii="Montserrat Light" w:eastAsia="Times New Roman" w:hAnsi="Montserrat Light" w:cs="Times New Roman"/>
                <w:noProof/>
                <w:color w:val="000000"/>
                <w:sz w:val="24"/>
                <w:szCs w:val="24"/>
                <w:lang w:val="ro-RO"/>
              </w:rPr>
            </w:pPr>
            <w:r w:rsidRPr="003A0FF6">
              <w:rPr>
                <w:rFonts w:ascii="Montserrat Light" w:eastAsia="Times New Roman" w:hAnsi="Montserrat Light" w:cs="Times New Roman"/>
                <w:bCs/>
                <w:noProof/>
                <w:color w:val="000000"/>
                <w:sz w:val="24"/>
                <w:szCs w:val="24"/>
                <w:lang w:val="ro-RO"/>
              </w:rPr>
              <w:t>6.5.</w:t>
            </w:r>
            <w:r w:rsidRPr="003A0FF6">
              <w:rPr>
                <w:rFonts w:ascii="Montserrat Light" w:eastAsia="Times New Roman" w:hAnsi="Montserrat Light" w:cs="Times New Roman"/>
                <w:noProof/>
                <w:color w:val="000000"/>
                <w:sz w:val="24"/>
                <w:szCs w:val="24"/>
                <w:lang w:val="ro-RO"/>
              </w:rPr>
              <w:t xml:space="preserve"> Colaborarea cu ONG, mediul academic şi autorităţi locale pentru implementarea unor proiecte ce vizează creşterea gradului de siguranţă a cetăţeaniului şi creşterea calităţii serviciului poliţienesc;</w:t>
            </w:r>
          </w:p>
        </w:tc>
      </w:tr>
      <w:tr w:rsidR="003A0FF6" w:rsidRPr="003A0FF6" w14:paraId="0DEE279E" w14:textId="77777777" w:rsidTr="00BE2A81">
        <w:trPr>
          <w:trHeight w:val="450"/>
          <w:jc w:val="center"/>
        </w:trPr>
        <w:tc>
          <w:tcPr>
            <w:tcW w:w="3259" w:type="dxa"/>
            <w:vMerge/>
            <w:shd w:val="clear" w:color="auto" w:fill="auto"/>
          </w:tcPr>
          <w:p w14:paraId="5A558CFC" w14:textId="77777777" w:rsidR="003A0FF6" w:rsidRPr="003A0FF6" w:rsidRDefault="003A0FF6" w:rsidP="003A0FF6">
            <w:pPr>
              <w:spacing w:line="240" w:lineRule="auto"/>
              <w:jc w:val="both"/>
              <w:rPr>
                <w:rFonts w:ascii="Times New Roman" w:eastAsia="Times New Roman" w:hAnsi="Times New Roman" w:cs="Times New Roman"/>
                <w:b/>
                <w:noProof/>
                <w:color w:val="000000"/>
                <w:sz w:val="24"/>
                <w:szCs w:val="24"/>
                <w:lang w:val="ro-RO"/>
              </w:rPr>
            </w:pPr>
          </w:p>
        </w:tc>
        <w:tc>
          <w:tcPr>
            <w:tcW w:w="6275" w:type="dxa"/>
            <w:shd w:val="clear" w:color="auto" w:fill="auto"/>
          </w:tcPr>
          <w:p w14:paraId="1F0E981C" w14:textId="77777777" w:rsidR="003A0FF6" w:rsidRPr="003A0FF6" w:rsidRDefault="003A0FF6" w:rsidP="0068220E">
            <w:pPr>
              <w:spacing w:before="120"/>
              <w:jc w:val="both"/>
              <w:rPr>
                <w:rFonts w:ascii="Montserrat Light" w:eastAsia="Times New Roman" w:hAnsi="Montserrat Light" w:cs="Times New Roman"/>
                <w:bCs/>
                <w:iCs/>
                <w:noProof/>
                <w:color w:val="000000"/>
                <w:sz w:val="24"/>
                <w:szCs w:val="24"/>
                <w:lang w:val="ro-RO"/>
              </w:rPr>
            </w:pPr>
            <w:r w:rsidRPr="003A0FF6">
              <w:rPr>
                <w:rFonts w:ascii="Montserrat Light" w:eastAsia="Times New Roman" w:hAnsi="Montserrat Light" w:cs="Times New Roman"/>
                <w:iCs/>
                <w:noProof/>
                <w:color w:val="000000"/>
                <w:sz w:val="24"/>
                <w:szCs w:val="24"/>
                <w:lang w:val="ro-RO"/>
              </w:rPr>
              <w:t>6.6.</w:t>
            </w:r>
            <w:r w:rsidRPr="003A0FF6">
              <w:rPr>
                <w:rFonts w:ascii="Montserrat Light" w:eastAsia="Times New Roman" w:hAnsi="Montserrat Light" w:cs="Times New Roman"/>
                <w:bCs/>
                <w:iCs/>
                <w:noProof/>
                <w:color w:val="000000"/>
                <w:sz w:val="24"/>
                <w:szCs w:val="24"/>
                <w:lang w:val="ro-RO"/>
              </w:rPr>
              <w:t xml:space="preserve"> Creşterea capacităţii de investigare a criminalităţii prin atragerea de donaţii şi spponsorizări conform prevederilor OMAI nr. 53/2017   </w:t>
            </w:r>
          </w:p>
        </w:tc>
      </w:tr>
    </w:tbl>
    <w:p w14:paraId="078855B8" w14:textId="33EA0FCC" w:rsidR="00304BB7" w:rsidRPr="003A69B1" w:rsidRDefault="00DE1A20" w:rsidP="00874E78">
      <w:pPr>
        <w:spacing w:line="240" w:lineRule="auto"/>
        <w:rPr>
          <w:noProof/>
          <w:color w:val="000000"/>
          <w:lang w:val="ro-RO"/>
        </w:rPr>
      </w:pPr>
      <w:r w:rsidRPr="003A69B1">
        <w:rPr>
          <w:rFonts w:ascii="Montserrat Light" w:hAnsi="Montserrat Light"/>
          <w:noProof/>
          <w:color w:val="000000"/>
          <w:sz w:val="24"/>
          <w:szCs w:val="24"/>
          <w:lang w:val="ro-RO"/>
        </w:rPr>
        <w:t xml:space="preserve">     </w:t>
      </w:r>
      <w:r w:rsidR="00304BB7" w:rsidRPr="003A69B1">
        <w:rPr>
          <w:noProof/>
          <w:color w:val="000000"/>
          <w:lang w:val="ro-RO"/>
        </w:rPr>
        <w:t xml:space="preserve">        </w:t>
      </w:r>
    </w:p>
    <w:p w14:paraId="0E652E08" w14:textId="77777777" w:rsidR="00DE1A20" w:rsidRPr="003A69B1" w:rsidRDefault="00DE1A20" w:rsidP="00864764">
      <w:pPr>
        <w:spacing w:line="240" w:lineRule="auto"/>
        <w:jc w:val="center"/>
        <w:outlineLvl w:val="0"/>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CAPITOLUL III</w:t>
      </w:r>
    </w:p>
    <w:p w14:paraId="5AA38ED2" w14:textId="77777777" w:rsidR="00DE1A20" w:rsidRPr="003A69B1" w:rsidRDefault="00DE1A20" w:rsidP="00864764">
      <w:pPr>
        <w:spacing w:line="240" w:lineRule="auto"/>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 xml:space="preserve">Indicatorii de performanţă minimali pentru serviciul poliţienesc </w:t>
      </w:r>
    </w:p>
    <w:p w14:paraId="4FAAE4AE" w14:textId="5E7ADEDF" w:rsidR="00DE1A20" w:rsidRPr="003A69B1" w:rsidRDefault="00DE1A20" w:rsidP="00864764">
      <w:pPr>
        <w:spacing w:line="240" w:lineRule="auto"/>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stabiliţi pentru anul 202</w:t>
      </w:r>
      <w:r w:rsidR="002768EC" w:rsidRPr="003A69B1">
        <w:rPr>
          <w:rFonts w:ascii="Montserrat Light" w:hAnsi="Montserrat Light"/>
          <w:b/>
          <w:bCs/>
          <w:noProof/>
          <w:color w:val="000000"/>
          <w:sz w:val="24"/>
          <w:szCs w:val="24"/>
          <w:lang w:val="ro-RO"/>
        </w:rPr>
        <w:t>2</w:t>
      </w:r>
    </w:p>
    <w:p w14:paraId="6A13D19B" w14:textId="4171A84F" w:rsidR="00DE1A20" w:rsidRPr="003A69B1" w:rsidRDefault="00DE1A20" w:rsidP="00864764">
      <w:pPr>
        <w:spacing w:line="240" w:lineRule="auto"/>
        <w:ind w:firstLine="540"/>
        <w:jc w:val="both"/>
        <w:rPr>
          <w:rFonts w:ascii="Montserrat Light" w:hAnsi="Montserrat Light"/>
          <w:noProof/>
          <w:color w:val="000000"/>
          <w:sz w:val="24"/>
          <w:szCs w:val="24"/>
          <w:lang w:val="ro-RO"/>
        </w:rPr>
      </w:pPr>
    </w:p>
    <w:p w14:paraId="3D53BC46" w14:textId="6388CFCA" w:rsidR="00A14039" w:rsidRPr="003A69B1" w:rsidRDefault="00A14039" w:rsidP="0068220E">
      <w:pPr>
        <w:ind w:firstLine="540"/>
        <w:jc w:val="both"/>
        <w:rPr>
          <w:rFonts w:ascii="Montserrat Light" w:hAnsi="Montserrat Light"/>
          <w:noProof/>
          <w:color w:val="000000"/>
          <w:sz w:val="24"/>
          <w:szCs w:val="24"/>
          <w:lang w:val="ro-RO"/>
        </w:rPr>
      </w:pPr>
      <w:r w:rsidRPr="003A69B1">
        <w:rPr>
          <w:rFonts w:ascii="Montserrat Light" w:hAnsi="Montserrat Light"/>
          <w:noProof/>
          <w:color w:val="000000"/>
          <w:sz w:val="24"/>
          <w:szCs w:val="24"/>
          <w:lang w:val="ro-RO"/>
        </w:rPr>
        <w:t>Pornind de la o analiză amplă a indicatorilor privind evoluţia criminalităţii la nivelul judeţului Cluj, precum şi a resurselor financiare, logistice şi umane existente, în anul 202</w:t>
      </w:r>
      <w:r w:rsidR="002768EC" w:rsidRPr="003A69B1">
        <w:rPr>
          <w:rFonts w:ascii="Montserrat Light" w:hAnsi="Montserrat Light"/>
          <w:noProof/>
          <w:color w:val="000000"/>
          <w:sz w:val="24"/>
          <w:szCs w:val="24"/>
          <w:lang w:val="ro-RO"/>
        </w:rPr>
        <w:t>2</w:t>
      </w:r>
      <w:r w:rsidRPr="003A69B1">
        <w:rPr>
          <w:rFonts w:ascii="Montserrat Light" w:hAnsi="Montserrat Light"/>
          <w:noProof/>
          <w:color w:val="000000"/>
          <w:sz w:val="24"/>
          <w:szCs w:val="24"/>
          <w:lang w:val="ro-RO"/>
        </w:rPr>
        <w:t xml:space="preserve"> </w:t>
      </w:r>
      <w:r w:rsidR="00A54857" w:rsidRPr="003A69B1">
        <w:rPr>
          <w:rFonts w:ascii="Montserrat Light" w:hAnsi="Montserrat Light"/>
          <w:noProof/>
          <w:color w:val="000000"/>
          <w:sz w:val="24"/>
          <w:szCs w:val="24"/>
          <w:lang w:val="ro-RO"/>
        </w:rPr>
        <w:t>se va urmări realizarea următoarelor rezultate în domeniul ordinii publice</w:t>
      </w:r>
      <w:r w:rsidRPr="003A69B1">
        <w:rPr>
          <w:rFonts w:ascii="Montserrat Light" w:hAnsi="Montserrat Light"/>
          <w:noProof/>
          <w:color w:val="000000"/>
          <w:sz w:val="24"/>
          <w:szCs w:val="24"/>
          <w:lang w:val="ro-RO"/>
        </w:rPr>
        <w:t>:</w:t>
      </w:r>
    </w:p>
    <w:p w14:paraId="54ABD083"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Dezvoltarea parteneriatului interinstituţional cu societatea civilă pentru eficientizarea activităţilor de prevenire a criminalităţii prin implementarea la nivelul judeţului a unor proiecte şi campanii destinate reducerii riscului de victimizare a populaţiei.</w:t>
      </w:r>
    </w:p>
    <w:p w14:paraId="5E6B0B81"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Promovarea rolului activ al comunităţii şi al cetăţeanului în asigurarea climatului de ordine şi siguranţă publică.</w:t>
      </w:r>
    </w:p>
    <w:p w14:paraId="4BA52C81"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Creşterea calităţii serviciilor, reducerea birocraţiei şi simplificarea procedurilor administrative;</w:t>
      </w:r>
    </w:p>
    <w:p w14:paraId="1AA92622"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Creşterea nivelului de siguranţă a bunurilor şi valorilor din obiective prin implementarea analizelor de risc la securitatea fizică şi îmbunătăţirea calităţii serviciilor de pază şi monitorizare.</w:t>
      </w:r>
    </w:p>
    <w:p w14:paraId="6628B4F3"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lastRenderedPageBreak/>
        <w:t>Asigurarea unui climat optim de siguranță în zona instituţiilor de învăţământ preuniversitar prin derularea de acţiuni preventive şi de combatere a criminalităţii.</w:t>
      </w:r>
    </w:p>
    <w:p w14:paraId="42B2BCDF"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Creşterea nivelului de siguranţă rutieră şi prezenţa activă a poliţiştilor rutieri pe principalele artere de circulație, în punctele cu risc ridicat de accidente şi la orele semnalate cu trafic intens, prevenirea accidentelor rutiere, evitarea blocajelor şi fluidizarea circulaţiei;</w:t>
      </w:r>
    </w:p>
    <w:p w14:paraId="5E0494BF"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 xml:space="preserve">Reducerea timpului de intervenţie la evenimente; </w:t>
      </w:r>
    </w:p>
    <w:p w14:paraId="70CB4624"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Creșterea gradului de performanță în prevenirea şi combaterea infracţiunilor stradale/a faptelor antisociale.</w:t>
      </w:r>
    </w:p>
    <w:p w14:paraId="414EBC5A"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Limitarea tăierilor ilegale de masă lemnoasă şi a faptelor de braconaj;</w:t>
      </w:r>
    </w:p>
    <w:p w14:paraId="049CAA7B"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eastAsia="MS Mincho" w:hAnsi="Montserrat Light"/>
          <w:noProof/>
          <w:sz w:val="24"/>
          <w:szCs w:val="24"/>
          <w:lang w:val="ro-RO" w:eastAsia="ja-JP"/>
        </w:rPr>
        <w:t>Îmbunătăţirea cooperării privind activităţile de prevenire şi combatere a infracţionalităţii din domeniul economico-financiar;</w:t>
      </w:r>
    </w:p>
    <w:p w14:paraId="0944E5BD" w14:textId="77777777" w:rsidR="002768EC" w:rsidRPr="003A69B1" w:rsidRDefault="002768EC" w:rsidP="0068220E">
      <w:pPr>
        <w:pStyle w:val="ListParagraph"/>
        <w:numPr>
          <w:ilvl w:val="0"/>
          <w:numId w:val="14"/>
        </w:numPr>
        <w:ind w:left="425" w:hanging="357"/>
        <w:contextualSpacing w:val="0"/>
        <w:jc w:val="both"/>
        <w:rPr>
          <w:rFonts w:ascii="Montserrat Light" w:eastAsia="MS Mincho" w:hAnsi="Montserrat Light"/>
          <w:noProof/>
          <w:sz w:val="24"/>
          <w:szCs w:val="24"/>
          <w:lang w:val="ro-RO" w:eastAsia="ja-JP"/>
        </w:rPr>
      </w:pPr>
      <w:r w:rsidRPr="003A69B1">
        <w:rPr>
          <w:rFonts w:ascii="Montserrat Light" w:eastAsia="MS Mincho" w:hAnsi="Montserrat Light"/>
          <w:noProof/>
          <w:sz w:val="24"/>
          <w:szCs w:val="24"/>
          <w:lang w:val="ro-RO" w:eastAsia="ja-JP"/>
        </w:rPr>
        <w:t>Creşterea gradului de sensibilizare şi conştientizare a cetăţenilor cu privire la riscurile la care se supun prin implicarea în economia subterană;</w:t>
      </w:r>
    </w:p>
    <w:p w14:paraId="332E27DA" w14:textId="77777777" w:rsidR="002768EC" w:rsidRPr="003A69B1" w:rsidRDefault="002768EC" w:rsidP="0068220E">
      <w:pPr>
        <w:pStyle w:val="ListParagraph"/>
        <w:numPr>
          <w:ilvl w:val="0"/>
          <w:numId w:val="14"/>
        </w:numPr>
        <w:ind w:left="425" w:hanging="357"/>
        <w:contextualSpacing w:val="0"/>
        <w:jc w:val="both"/>
        <w:rPr>
          <w:rFonts w:ascii="Montserrat Light" w:eastAsia="MS Mincho" w:hAnsi="Montserrat Light"/>
          <w:noProof/>
          <w:sz w:val="24"/>
          <w:szCs w:val="24"/>
          <w:lang w:val="ro-RO" w:eastAsia="ja-JP"/>
        </w:rPr>
      </w:pPr>
      <w:r w:rsidRPr="003A69B1">
        <w:rPr>
          <w:rFonts w:ascii="Montserrat Light" w:eastAsia="MS Mincho" w:hAnsi="Montserrat Light"/>
          <w:noProof/>
          <w:sz w:val="24"/>
          <w:szCs w:val="24"/>
          <w:lang w:val="ro-RO" w:eastAsia="ja-JP"/>
        </w:rPr>
        <w:t>Creşterea gradului de conştientizare a populaţiei privind consecinţele corupţiei şi colaborarea cu structurile statului care au atribuţii în domeniul combaterii corupţiei</w:t>
      </w:r>
    </w:p>
    <w:p w14:paraId="0CBBA5C6"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eastAsia="MS Mincho" w:hAnsi="Montserrat Light"/>
          <w:noProof/>
          <w:sz w:val="24"/>
          <w:szCs w:val="24"/>
          <w:lang w:val="ro-RO" w:eastAsia="ja-JP"/>
        </w:rPr>
        <w:t>Creşterea procentului de recuperare a prejudiciilor în cauzele penale economico – financiare;</w:t>
      </w:r>
    </w:p>
    <w:p w14:paraId="15D34CA9" w14:textId="77777777" w:rsidR="002768EC" w:rsidRPr="003A69B1" w:rsidRDefault="002768EC" w:rsidP="0068220E">
      <w:pPr>
        <w:pStyle w:val="ListParagraph"/>
        <w:numPr>
          <w:ilvl w:val="0"/>
          <w:numId w:val="14"/>
        </w:numPr>
        <w:ind w:left="425" w:hanging="357"/>
        <w:contextualSpacing w:val="0"/>
        <w:jc w:val="both"/>
        <w:rPr>
          <w:rFonts w:ascii="Montserrat Light" w:hAnsi="Montserrat Light"/>
          <w:noProof/>
          <w:sz w:val="24"/>
          <w:szCs w:val="24"/>
          <w:lang w:val="ro-RO"/>
        </w:rPr>
      </w:pPr>
      <w:r w:rsidRPr="003A69B1">
        <w:rPr>
          <w:rFonts w:ascii="Montserrat Light" w:hAnsi="Montserrat Light"/>
          <w:noProof/>
          <w:sz w:val="24"/>
          <w:szCs w:val="24"/>
          <w:lang w:val="ro-RO"/>
        </w:rPr>
        <w:t>Eficientizarea activităţii de cercetare penală.</w:t>
      </w:r>
    </w:p>
    <w:p w14:paraId="6630BDEB" w14:textId="77777777" w:rsidR="002768EC" w:rsidRPr="003A69B1" w:rsidRDefault="002768EC" w:rsidP="0068220E">
      <w:pPr>
        <w:pStyle w:val="ListParagraph"/>
        <w:numPr>
          <w:ilvl w:val="0"/>
          <w:numId w:val="14"/>
        </w:numPr>
        <w:ind w:left="425" w:hanging="357"/>
        <w:contextualSpacing w:val="0"/>
        <w:jc w:val="both"/>
        <w:rPr>
          <w:rFonts w:ascii="Montserrat Light" w:eastAsia="Times New Roman" w:hAnsi="Montserrat Light"/>
          <w:noProof/>
          <w:sz w:val="24"/>
          <w:szCs w:val="24"/>
          <w:lang w:val="ro-RO"/>
        </w:rPr>
      </w:pPr>
      <w:r w:rsidRPr="003A69B1">
        <w:rPr>
          <w:rFonts w:ascii="Montserrat Light" w:eastAsia="Times New Roman" w:hAnsi="Montserrat Light"/>
          <w:noProof/>
          <w:sz w:val="24"/>
          <w:szCs w:val="24"/>
          <w:lang w:val="ro-RO"/>
        </w:rPr>
        <w:t>Menținerea unui grad ridicat de profesionalizare a personalului prin activităţi de instruire a dispozitivelor de ordine şi siguranţă publică la intrarea în serviciu; pregătirea practică a poliţiştilor de ordine publică şi rutieră în domeniul autoapărării şi intervenţiei de către instructori din cadrul serviciilor de acţiuni speciale; organizarea unor cursuri de comunicare/conduită şi pregătire psihologică pentru poliţiştii care acţionează în stradă şi pentru cei care lucrează cu cetăţenii.</w:t>
      </w:r>
    </w:p>
    <w:p w14:paraId="76F2C7FE" w14:textId="77777777" w:rsidR="002768EC" w:rsidRPr="003A69B1" w:rsidRDefault="002768EC" w:rsidP="0068220E">
      <w:pPr>
        <w:pStyle w:val="ListParagraph"/>
        <w:numPr>
          <w:ilvl w:val="0"/>
          <w:numId w:val="14"/>
        </w:numPr>
        <w:ind w:left="425" w:hanging="357"/>
        <w:contextualSpacing w:val="0"/>
        <w:jc w:val="both"/>
        <w:rPr>
          <w:rFonts w:ascii="Montserrat Light" w:eastAsia="Times New Roman" w:hAnsi="Montserrat Light"/>
          <w:noProof/>
          <w:sz w:val="24"/>
          <w:szCs w:val="24"/>
          <w:lang w:val="ro-RO"/>
        </w:rPr>
      </w:pPr>
      <w:r w:rsidRPr="003A69B1">
        <w:rPr>
          <w:rFonts w:ascii="Montserrat Light" w:eastAsia="Times New Roman" w:hAnsi="Montserrat Light"/>
          <w:noProof/>
          <w:sz w:val="24"/>
          <w:szCs w:val="24"/>
          <w:lang w:val="ro-RO"/>
        </w:rPr>
        <w:t xml:space="preserve">Stabilirea celor mai eficiente măsuri de prevenire și răspuns la infectarea/răspândirea infecţiei cu coronavirusul SARS-CoV-2 în rândul poliţiştilor, în vederea asigurării optime a capacităţii de intervenţie şi acţiune a acestora; </w:t>
      </w:r>
    </w:p>
    <w:p w14:paraId="5AEF637E" w14:textId="25505C68" w:rsidR="002768EC" w:rsidRPr="003A69B1" w:rsidRDefault="002768EC" w:rsidP="0068220E">
      <w:pPr>
        <w:pStyle w:val="ListParagraph"/>
        <w:numPr>
          <w:ilvl w:val="0"/>
          <w:numId w:val="14"/>
        </w:numPr>
        <w:ind w:left="425" w:hanging="357"/>
        <w:contextualSpacing w:val="0"/>
        <w:jc w:val="both"/>
        <w:rPr>
          <w:rFonts w:ascii="Montserrat Light" w:eastAsia="Times New Roman" w:hAnsi="Montserrat Light"/>
          <w:noProof/>
          <w:sz w:val="24"/>
          <w:szCs w:val="24"/>
          <w:lang w:val="ro-RO"/>
        </w:rPr>
      </w:pPr>
      <w:r w:rsidRPr="003A69B1">
        <w:rPr>
          <w:rFonts w:ascii="Montserrat Light" w:eastAsia="Times New Roman" w:hAnsi="Montserrat Light"/>
          <w:noProof/>
          <w:sz w:val="24"/>
          <w:szCs w:val="24"/>
          <w:lang w:val="ro-RO"/>
        </w:rPr>
        <w:t>Intensificarea acţiunilor pentru impunerea măsurilor de prevenire a răspândirii virusului SARS COV2.</w:t>
      </w:r>
    </w:p>
    <w:p w14:paraId="16F5CFDC" w14:textId="1202EC35" w:rsidR="00094CCC" w:rsidRDefault="00094CCC" w:rsidP="0068220E">
      <w:pPr>
        <w:jc w:val="both"/>
        <w:rPr>
          <w:rFonts w:ascii="Montserrat Light" w:eastAsia="Times New Roman" w:hAnsi="Montserrat Light"/>
          <w:noProof/>
          <w:sz w:val="24"/>
          <w:szCs w:val="24"/>
          <w:lang w:val="ro-RO"/>
        </w:rPr>
      </w:pPr>
    </w:p>
    <w:p w14:paraId="152C65C1" w14:textId="63484EF0" w:rsidR="00A83EEC" w:rsidRDefault="00A83EEC" w:rsidP="0068220E">
      <w:pPr>
        <w:jc w:val="both"/>
        <w:rPr>
          <w:rFonts w:ascii="Montserrat Light" w:eastAsia="Times New Roman" w:hAnsi="Montserrat Light"/>
          <w:noProof/>
          <w:sz w:val="24"/>
          <w:szCs w:val="24"/>
          <w:lang w:val="ro-RO"/>
        </w:rPr>
      </w:pPr>
    </w:p>
    <w:p w14:paraId="6809455F" w14:textId="46B734D6" w:rsidR="00A83EEC" w:rsidRDefault="00A83EEC" w:rsidP="0068220E">
      <w:pPr>
        <w:jc w:val="both"/>
        <w:rPr>
          <w:rFonts w:ascii="Montserrat Light" w:eastAsia="Times New Roman" w:hAnsi="Montserrat Light"/>
          <w:noProof/>
          <w:sz w:val="24"/>
          <w:szCs w:val="24"/>
          <w:lang w:val="ro-RO"/>
        </w:rPr>
      </w:pPr>
    </w:p>
    <w:p w14:paraId="7D72E216" w14:textId="77777777" w:rsidR="00A83EEC" w:rsidRPr="003A69B1" w:rsidRDefault="00A83EEC" w:rsidP="0068220E">
      <w:pPr>
        <w:jc w:val="both"/>
        <w:rPr>
          <w:rFonts w:ascii="Montserrat Light" w:eastAsia="Times New Roman" w:hAnsi="Montserrat Light"/>
          <w:noProof/>
          <w:sz w:val="24"/>
          <w:szCs w:val="24"/>
          <w:lang w:val="ro-RO"/>
        </w:rPr>
      </w:pPr>
    </w:p>
    <w:p w14:paraId="167829A7" w14:textId="77777777" w:rsidR="00DE1A20" w:rsidRPr="003A69B1" w:rsidRDefault="00DE1A20" w:rsidP="0068220E">
      <w:pPr>
        <w:jc w:val="center"/>
        <w:outlineLvl w:val="0"/>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lastRenderedPageBreak/>
        <w:t>CAPITOLUL IV</w:t>
      </w:r>
    </w:p>
    <w:p w14:paraId="1AE2B181" w14:textId="77777777" w:rsidR="00DE1A20" w:rsidRPr="003A69B1" w:rsidRDefault="00DE1A20" w:rsidP="0068220E">
      <w:pPr>
        <w:jc w:val="center"/>
        <w:rPr>
          <w:rFonts w:ascii="Montserrat Light" w:hAnsi="Montserrat Light"/>
          <w:b/>
          <w:bCs/>
          <w:noProof/>
          <w:color w:val="000000"/>
          <w:sz w:val="24"/>
          <w:szCs w:val="24"/>
          <w:lang w:val="ro-RO"/>
        </w:rPr>
      </w:pPr>
      <w:r w:rsidRPr="003A69B1">
        <w:rPr>
          <w:rFonts w:ascii="Montserrat Light" w:hAnsi="Montserrat Light"/>
          <w:b/>
          <w:bCs/>
          <w:noProof/>
          <w:color w:val="000000"/>
          <w:sz w:val="24"/>
          <w:szCs w:val="24"/>
          <w:lang w:val="ro-RO"/>
        </w:rPr>
        <w:t>Bugetul şi dotarea Inspectoratului de Poliţie Judeţean Cluj</w:t>
      </w:r>
    </w:p>
    <w:p w14:paraId="5A8FDED8" w14:textId="77777777" w:rsidR="00A14039" w:rsidRPr="003A69B1" w:rsidRDefault="00DE1A20" w:rsidP="0068220E">
      <w:pPr>
        <w:jc w:val="both"/>
        <w:rPr>
          <w:rFonts w:ascii="Montserrat Light" w:hAnsi="Montserrat Light"/>
          <w:noProof/>
          <w:color w:val="000000"/>
          <w:sz w:val="24"/>
          <w:szCs w:val="24"/>
          <w:lang w:val="ro-RO"/>
        </w:rPr>
      </w:pPr>
      <w:r w:rsidRPr="003A69B1">
        <w:rPr>
          <w:rFonts w:ascii="Montserrat Light" w:hAnsi="Montserrat Light"/>
          <w:noProof/>
          <w:color w:val="000000"/>
          <w:sz w:val="24"/>
          <w:szCs w:val="24"/>
          <w:lang w:val="ro-RO"/>
        </w:rPr>
        <w:tab/>
      </w:r>
    </w:p>
    <w:p w14:paraId="6FE942D5" w14:textId="77777777" w:rsidR="005A7602" w:rsidRPr="003A69B1" w:rsidRDefault="005A7602" w:rsidP="0068220E">
      <w:pPr>
        <w:ind w:firstLine="720"/>
        <w:jc w:val="both"/>
        <w:rPr>
          <w:rFonts w:ascii="Montserrat Light" w:hAnsi="Montserrat Light"/>
          <w:noProof/>
          <w:sz w:val="24"/>
          <w:szCs w:val="24"/>
          <w:lang w:val="ro-RO"/>
        </w:rPr>
      </w:pPr>
      <w:r w:rsidRPr="003A69B1">
        <w:rPr>
          <w:rFonts w:ascii="Montserrat Light" w:hAnsi="Montserrat Light"/>
          <w:noProof/>
          <w:sz w:val="24"/>
          <w:szCs w:val="24"/>
          <w:lang w:val="ro-RO"/>
        </w:rPr>
        <w:t>În anul 2021 au fost alocate credite bugetare de 167.710,86 mii lei, din care 151.564,18 mii lei (90,37%) cheltuieli de personal, 13.824,48 mii lei (8,24%) bunuri şi servicii, 1.745 mii lei fonduri externe nerambursabile (1,04%), 146,00 mii lei alte cheltuieli (0,08%), 431,20 mii lei (0,25%) pentru investiţii şi dotări.</w:t>
      </w:r>
    </w:p>
    <w:p w14:paraId="74277A0D" w14:textId="50896AD8" w:rsidR="005A7602" w:rsidRPr="003A69B1" w:rsidRDefault="005A7602" w:rsidP="0068220E">
      <w:pPr>
        <w:jc w:val="both"/>
        <w:rPr>
          <w:rFonts w:ascii="Montserrat Light" w:hAnsi="Montserrat Light"/>
          <w:noProof/>
          <w:sz w:val="24"/>
          <w:szCs w:val="24"/>
          <w:lang w:val="ro-RO"/>
        </w:rPr>
      </w:pPr>
      <w:r w:rsidRPr="003A69B1">
        <w:rPr>
          <w:rFonts w:ascii="Montserrat Light" w:hAnsi="Montserrat Light"/>
          <w:noProof/>
          <w:sz w:val="24"/>
          <w:szCs w:val="24"/>
          <w:lang w:val="ro-RO"/>
        </w:rPr>
        <w:t xml:space="preserve">             În anul 2022 au fost alocate credite bugetare de 169 980,68 mii lei, din care 138 475,74 mii lei (81,46%) cheltuieli de personal, 10 502,00 mii lei (6,17%) bunuri şi servicii, 20 981,00 mii lei fonduri externe nerambursabile (12,34%), 21,94,00 mii lei alte cheltuieli (0,03%).</w:t>
      </w:r>
    </w:p>
    <w:p w14:paraId="29822D79" w14:textId="77777777" w:rsidR="005A7602" w:rsidRPr="003A69B1" w:rsidRDefault="005A7602" w:rsidP="0068220E">
      <w:pPr>
        <w:spacing w:before="120"/>
        <w:ind w:firstLine="720"/>
        <w:jc w:val="both"/>
        <w:rPr>
          <w:rFonts w:ascii="Montserrat Light" w:hAnsi="Montserrat Light"/>
          <w:noProof/>
          <w:sz w:val="24"/>
          <w:szCs w:val="24"/>
          <w:lang w:val="ro-RO"/>
        </w:rPr>
      </w:pPr>
      <w:r w:rsidRPr="003A69B1">
        <w:rPr>
          <w:rFonts w:ascii="Montserrat Light" w:hAnsi="Montserrat Light"/>
          <w:noProof/>
          <w:sz w:val="24"/>
          <w:szCs w:val="24"/>
          <w:lang w:val="ro-RO"/>
        </w:rPr>
        <w:t xml:space="preserve">Totodată, pentru anul 2022 Inspectoratul de Poliție Județean Cluj și-a propus finalizarea/continuarea/inițierea următoarelor proiecte: </w:t>
      </w:r>
    </w:p>
    <w:p w14:paraId="53C0EBEB" w14:textId="77777777" w:rsidR="005A7602" w:rsidRPr="003A69B1" w:rsidRDefault="005A7602" w:rsidP="0068220E">
      <w:pPr>
        <w:ind w:firstLine="720"/>
        <w:jc w:val="both"/>
        <w:rPr>
          <w:rFonts w:ascii="Montserrat Light" w:hAnsi="Montserrat Light"/>
          <w:noProof/>
          <w:sz w:val="24"/>
          <w:szCs w:val="24"/>
          <w:lang w:val="ro-RO"/>
        </w:rPr>
      </w:pPr>
      <w:r w:rsidRPr="003A69B1">
        <w:rPr>
          <w:rFonts w:ascii="Montserrat Light" w:hAnsi="Montserrat Light"/>
          <w:noProof/>
          <w:sz w:val="24"/>
          <w:szCs w:val="24"/>
          <w:lang w:val="ro-RO"/>
        </w:rPr>
        <w:t xml:space="preserve">- continuarea reabilitării sediilor posturilor de poliţie comunală; </w:t>
      </w:r>
    </w:p>
    <w:p w14:paraId="2B27808C" w14:textId="13EA8019" w:rsidR="005A7602" w:rsidRPr="003A69B1" w:rsidRDefault="005A7602" w:rsidP="0068220E">
      <w:pPr>
        <w:ind w:firstLine="720"/>
        <w:jc w:val="both"/>
        <w:rPr>
          <w:rFonts w:ascii="Montserrat Light" w:hAnsi="Montserrat Light"/>
          <w:noProof/>
          <w:sz w:val="24"/>
          <w:szCs w:val="24"/>
          <w:lang w:val="ro-RO"/>
        </w:rPr>
      </w:pPr>
      <w:r w:rsidRPr="003A69B1">
        <w:rPr>
          <w:rFonts w:ascii="Montserrat Light" w:hAnsi="Montserrat Light"/>
          <w:noProof/>
          <w:sz w:val="24"/>
          <w:szCs w:val="24"/>
          <w:lang w:val="ro-RO"/>
        </w:rPr>
        <w:t>-</w:t>
      </w:r>
      <w:r w:rsidR="00DC0B00">
        <w:rPr>
          <w:rFonts w:ascii="Montserrat Light" w:hAnsi="Montserrat Light"/>
          <w:noProof/>
          <w:sz w:val="24"/>
          <w:szCs w:val="24"/>
          <w:lang w:val="ro-RO"/>
        </w:rPr>
        <w:t xml:space="preserve"> </w:t>
      </w:r>
      <w:r w:rsidRPr="003A69B1">
        <w:rPr>
          <w:rFonts w:ascii="Montserrat Light" w:hAnsi="Montserrat Light"/>
          <w:noProof/>
          <w:sz w:val="24"/>
          <w:szCs w:val="24"/>
          <w:lang w:val="ro-RO"/>
        </w:rPr>
        <w:t>continuarea implementării Proiectului POR - “</w:t>
      </w:r>
      <w:r w:rsidRPr="003A69B1">
        <w:rPr>
          <w:rFonts w:ascii="Montserrat Light" w:hAnsi="Montserrat Light"/>
          <w:i/>
          <w:noProof/>
          <w:sz w:val="24"/>
          <w:szCs w:val="24"/>
          <w:lang w:val="ro-RO"/>
        </w:rPr>
        <w:t>Reabilitare, creșterea eficienței energetice, gestionarea eficientă a energiei la imobile existente corpurile C2 și C20, modificări interioare, amenajari spații de lucru în pod existent (C2), amenajare incintă și refacere împrejmuire la I.P.J. și D.J.I.Cluj</w:t>
      </w:r>
      <w:r w:rsidRPr="003A69B1">
        <w:rPr>
          <w:rFonts w:ascii="Montserrat Light" w:hAnsi="Montserrat Light"/>
          <w:noProof/>
          <w:sz w:val="24"/>
          <w:szCs w:val="24"/>
          <w:lang w:val="ro-RO"/>
        </w:rPr>
        <w:t>”, termen de finalizare 31.12.2023;</w:t>
      </w:r>
    </w:p>
    <w:p w14:paraId="257B541A" w14:textId="46B71EDB" w:rsidR="005A7602" w:rsidRPr="003A69B1" w:rsidRDefault="005A7602" w:rsidP="0068220E">
      <w:pPr>
        <w:ind w:firstLine="720"/>
        <w:jc w:val="both"/>
        <w:rPr>
          <w:rFonts w:ascii="Montserrat Light" w:hAnsi="Montserrat Light"/>
          <w:noProof/>
          <w:sz w:val="24"/>
          <w:szCs w:val="24"/>
          <w:lang w:val="ro-RO"/>
        </w:rPr>
      </w:pPr>
      <w:r w:rsidRPr="003A69B1">
        <w:rPr>
          <w:rFonts w:ascii="Montserrat Light" w:hAnsi="Montserrat Light"/>
          <w:noProof/>
          <w:sz w:val="24"/>
          <w:szCs w:val="24"/>
          <w:lang w:val="ro-RO"/>
        </w:rPr>
        <w:t>- depunerea cererii de finanţare cu titlul:</w:t>
      </w:r>
      <w:r w:rsidR="005410C1">
        <w:rPr>
          <w:rFonts w:ascii="Montserrat Light" w:hAnsi="Montserrat Light"/>
          <w:noProof/>
          <w:sz w:val="24"/>
          <w:szCs w:val="24"/>
          <w:lang w:val="ro-RO"/>
        </w:rPr>
        <w:t xml:space="preserve"> </w:t>
      </w:r>
      <w:r w:rsidRPr="003A69B1">
        <w:rPr>
          <w:rFonts w:ascii="Montserrat Light" w:hAnsi="Montserrat Light"/>
          <w:i/>
          <w:noProof/>
          <w:sz w:val="24"/>
          <w:szCs w:val="24"/>
          <w:lang w:val="ro-RO"/>
        </w:rPr>
        <w:t>Renovare energetică aprofundată a clădirii Poliţiei municipiului Turda</w:t>
      </w:r>
      <w:r w:rsidRPr="003A69B1">
        <w:rPr>
          <w:rFonts w:ascii="Montserrat Light" w:hAnsi="Montserrat Light"/>
          <w:noProof/>
          <w:sz w:val="24"/>
          <w:szCs w:val="24"/>
          <w:lang w:val="ro-RO"/>
        </w:rPr>
        <w:t>, în cadrul Planului Național de Redresare și Reziliență, Componenta C5 – Valul Renovării, Axa 2  - Schema de granturi pentru eficiență energetică și reziliență în clădiri publice, operațiunea B.1: Renovarea integrată (consolidare seismică și renovare energetică moderată) a clădirilor publice Apelul de proiecte PNRR/2022/C5/2/B.1/1;</w:t>
      </w:r>
    </w:p>
    <w:p w14:paraId="075629BD" w14:textId="77777777" w:rsidR="005A7602" w:rsidRPr="003A69B1" w:rsidRDefault="005A7602" w:rsidP="0068220E">
      <w:pPr>
        <w:ind w:firstLine="720"/>
        <w:jc w:val="both"/>
        <w:rPr>
          <w:rFonts w:ascii="Montserrat Light" w:hAnsi="Montserrat Light"/>
          <w:noProof/>
          <w:sz w:val="24"/>
          <w:szCs w:val="24"/>
          <w:lang w:val="ro-RO"/>
        </w:rPr>
      </w:pPr>
      <w:r w:rsidRPr="003A69B1">
        <w:rPr>
          <w:rFonts w:ascii="Montserrat Light" w:hAnsi="Montserrat Light"/>
          <w:noProof/>
          <w:sz w:val="24"/>
          <w:szCs w:val="24"/>
          <w:lang w:val="ro-RO"/>
        </w:rPr>
        <w:t xml:space="preserve">-achiziționarea unor stații grafice în vederea dotării structurilor de prevenire a criminalității și criminalistică în vederea eficientizării activităţii pe linia reducerii riscului de victimizare a populaţiei și a cercetării la fața locului. </w:t>
      </w:r>
    </w:p>
    <w:p w14:paraId="4C0605CA" w14:textId="77777777" w:rsidR="00DE1A20" w:rsidRPr="003A69B1" w:rsidRDefault="00DE1A20" w:rsidP="0068220E">
      <w:pPr>
        <w:jc w:val="both"/>
        <w:rPr>
          <w:rFonts w:ascii="Montserrat Light" w:hAnsi="Montserrat Light"/>
          <w:noProof/>
          <w:color w:val="000000"/>
          <w:sz w:val="24"/>
          <w:szCs w:val="24"/>
          <w:lang w:val="ro-RO"/>
        </w:rPr>
      </w:pPr>
      <w:r w:rsidRPr="003A69B1">
        <w:rPr>
          <w:rFonts w:ascii="Montserrat Light" w:hAnsi="Montserrat Light"/>
          <w:bCs/>
          <w:noProof/>
          <w:color w:val="000000"/>
          <w:sz w:val="24"/>
          <w:szCs w:val="24"/>
          <w:lang w:val="ro-RO"/>
        </w:rPr>
        <w:t xml:space="preserve">           Ţinând cont de aceste probleme, Autoritatea Teritorială de Ordine Publică Cluj va face demersurile necesare către Consiliul Judeţean Cluj, Inspectoratul General al Poliţiei Române şi către Ministerul Afacerilor Interne, pe baza notelor de fundamentare întocmite de specialiştii IPJ Cluj pentru soluţionarea problemelor cu care se confruntă poliţia clujeană.</w:t>
      </w:r>
    </w:p>
    <w:p w14:paraId="159691D6" w14:textId="634099D9" w:rsidR="00F23E61" w:rsidRPr="003A69B1" w:rsidRDefault="00DE1A20" w:rsidP="0068220E">
      <w:pPr>
        <w:ind w:left="3540"/>
        <w:rPr>
          <w:rFonts w:ascii="Montserrat Light" w:hAnsi="Montserrat Light"/>
          <w:noProof/>
          <w:color w:val="000000" w:themeColor="text1"/>
          <w:sz w:val="24"/>
          <w:szCs w:val="24"/>
          <w:lang w:val="ro-RO"/>
        </w:rPr>
      </w:pPr>
      <w:r w:rsidRPr="003A69B1">
        <w:rPr>
          <w:rFonts w:ascii="Montserrat Light" w:hAnsi="Montserrat Light"/>
          <w:b/>
          <w:bCs/>
          <w:noProof/>
          <w:color w:val="000000"/>
          <w:sz w:val="24"/>
          <w:szCs w:val="24"/>
          <w:lang w:val="ro-RO"/>
        </w:rPr>
        <w:t xml:space="preserve">     </w:t>
      </w:r>
    </w:p>
    <w:p w14:paraId="4C658194" w14:textId="77777777" w:rsidR="00F23E61" w:rsidRPr="003A69B1" w:rsidRDefault="00F23E61" w:rsidP="0068220E">
      <w:pPr>
        <w:rPr>
          <w:rFonts w:ascii="Montserrat Light" w:hAnsi="Montserrat Light"/>
          <w:noProof/>
          <w:color w:val="000000" w:themeColor="text1"/>
          <w:sz w:val="24"/>
          <w:szCs w:val="24"/>
          <w:lang w:val="ro-RO"/>
        </w:rPr>
      </w:pPr>
    </w:p>
    <w:p w14:paraId="6D28E580" w14:textId="77777777" w:rsidR="00F23E61" w:rsidRPr="003A69B1" w:rsidRDefault="00F23E61" w:rsidP="0068220E">
      <w:pPr>
        <w:ind w:left="360"/>
        <w:jc w:val="center"/>
        <w:rPr>
          <w:rFonts w:ascii="Montserrat Light" w:hAnsi="Montserrat Light"/>
          <w:b/>
          <w:noProof/>
          <w:color w:val="000000" w:themeColor="text1"/>
          <w:sz w:val="24"/>
          <w:szCs w:val="24"/>
          <w:lang w:val="ro-RO"/>
        </w:rPr>
      </w:pPr>
      <w:r w:rsidRPr="003A69B1">
        <w:rPr>
          <w:rFonts w:ascii="Montserrat Light" w:hAnsi="Montserrat Light"/>
          <w:b/>
          <w:noProof/>
          <w:color w:val="000000" w:themeColor="text1"/>
          <w:sz w:val="24"/>
          <w:szCs w:val="24"/>
          <w:lang w:val="ro-RO"/>
        </w:rPr>
        <w:t>PREŞEDINTE ATOP Cluj</w:t>
      </w:r>
    </w:p>
    <w:p w14:paraId="54F95E6D" w14:textId="77777777" w:rsidR="00F23E61" w:rsidRPr="003A69B1" w:rsidRDefault="00F23E61" w:rsidP="00864764">
      <w:pPr>
        <w:spacing w:line="240" w:lineRule="auto"/>
        <w:ind w:left="360"/>
        <w:jc w:val="center"/>
        <w:rPr>
          <w:rFonts w:ascii="Montserrat Light" w:hAnsi="Montserrat Light"/>
          <w:b/>
          <w:noProof/>
          <w:color w:val="000000" w:themeColor="text1"/>
          <w:sz w:val="24"/>
          <w:szCs w:val="24"/>
          <w:lang w:val="ro-RO"/>
        </w:rPr>
      </w:pPr>
      <w:r w:rsidRPr="003A69B1">
        <w:rPr>
          <w:rFonts w:ascii="Montserrat Light" w:hAnsi="Montserrat Light"/>
          <w:b/>
          <w:noProof/>
          <w:color w:val="000000" w:themeColor="text1"/>
          <w:sz w:val="24"/>
          <w:szCs w:val="24"/>
          <w:lang w:val="ro-RO"/>
        </w:rPr>
        <w:t>Forna Maria</w:t>
      </w:r>
    </w:p>
    <w:sectPr w:rsidR="00F23E61" w:rsidRPr="003A69B1" w:rsidSect="00874E78">
      <w:headerReference w:type="default" r:id="rId7"/>
      <w:footerReference w:type="default" r:id="rId8"/>
      <w:pgSz w:w="11909" w:h="16834"/>
      <w:pgMar w:top="1080" w:right="1379" w:bottom="162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r w:rsidRPr="00D77A3A">
      <w:rPr>
        <w:rFonts w:ascii="Montserrat" w:hAnsi="Montserrat" w:cs="Calibri"/>
        <w:color w:val="6F859D"/>
        <w:sz w:val="12"/>
        <w:szCs w:val="12"/>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27" name="Picture 27"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0"/>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71"/>
    <w:multiLevelType w:val="hybridMultilevel"/>
    <w:tmpl w:val="01CA1B36"/>
    <w:lvl w:ilvl="0" w:tplc="37C04F5C">
      <w:start w:val="1"/>
      <w:numFmt w:val="decimal"/>
      <w:lvlText w:val="%1."/>
      <w:lvlJc w:val="left"/>
      <w:pPr>
        <w:ind w:left="720" w:hanging="360"/>
      </w:pPr>
      <w:rPr>
        <w:rFonts w:hint="default"/>
        <w:b w:val="0"/>
        <w:b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2"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8A2365B"/>
    <w:multiLevelType w:val="hybridMultilevel"/>
    <w:tmpl w:val="E4A0551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62DB8"/>
    <w:multiLevelType w:val="hybridMultilevel"/>
    <w:tmpl w:val="ECFE6A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3933A3"/>
    <w:multiLevelType w:val="hybridMultilevel"/>
    <w:tmpl w:val="93A467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05BB4"/>
    <w:multiLevelType w:val="hybridMultilevel"/>
    <w:tmpl w:val="D15A09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045D17"/>
    <w:multiLevelType w:val="multilevel"/>
    <w:tmpl w:val="22D0F70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DB30A13"/>
    <w:multiLevelType w:val="hybridMultilevel"/>
    <w:tmpl w:val="7DBC06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4"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5" w15:restartNumberingAfterBreak="0">
    <w:nsid w:val="5AE67A54"/>
    <w:multiLevelType w:val="hybridMultilevel"/>
    <w:tmpl w:val="9AD4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7"/>
  </w:num>
  <w:num w:numId="2">
    <w:abstractNumId w:val="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 w:numId="8">
    <w:abstractNumId w:val="14"/>
  </w:num>
  <w:num w:numId="9">
    <w:abstractNumId w:val="9"/>
  </w:num>
  <w:num w:numId="10">
    <w:abstractNumId w:val="16"/>
  </w:num>
  <w:num w:numId="11">
    <w:abstractNumId w:val="13"/>
  </w:num>
  <w:num w:numId="12">
    <w:abstractNumId w:val="12"/>
  </w:num>
  <w:num w:numId="13">
    <w:abstractNumId w:val="15"/>
  </w:num>
  <w:num w:numId="14">
    <w:abstractNumId w:val="3"/>
  </w:num>
  <w:num w:numId="15">
    <w:abstractNumId w:val="0"/>
  </w:num>
  <w:num w:numId="16">
    <w:abstractNumId w:val="7"/>
  </w:num>
  <w:num w:numId="17">
    <w:abstractNumId w:val="11"/>
  </w:num>
  <w:num w:numId="18">
    <w:abstractNumId w:val="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06BED"/>
    <w:rsid w:val="00010A86"/>
    <w:rsid w:val="00015C80"/>
    <w:rsid w:val="00021206"/>
    <w:rsid w:val="000219D5"/>
    <w:rsid w:val="00034015"/>
    <w:rsid w:val="00047345"/>
    <w:rsid w:val="00074C13"/>
    <w:rsid w:val="00084488"/>
    <w:rsid w:val="00084D1E"/>
    <w:rsid w:val="000908AB"/>
    <w:rsid w:val="00093B35"/>
    <w:rsid w:val="00094CCC"/>
    <w:rsid w:val="000A452A"/>
    <w:rsid w:val="000B3D6D"/>
    <w:rsid w:val="000B68EE"/>
    <w:rsid w:val="000E3652"/>
    <w:rsid w:val="000E3822"/>
    <w:rsid w:val="000F59F8"/>
    <w:rsid w:val="000F6229"/>
    <w:rsid w:val="0010446B"/>
    <w:rsid w:val="00104B97"/>
    <w:rsid w:val="0012249B"/>
    <w:rsid w:val="001300C6"/>
    <w:rsid w:val="0014660E"/>
    <w:rsid w:val="0014771E"/>
    <w:rsid w:val="00153647"/>
    <w:rsid w:val="0018352B"/>
    <w:rsid w:val="00190A6D"/>
    <w:rsid w:val="001A6EE2"/>
    <w:rsid w:val="001B7F14"/>
    <w:rsid w:val="001C0082"/>
    <w:rsid w:val="001C15A8"/>
    <w:rsid w:val="001C2F8E"/>
    <w:rsid w:val="001C43F7"/>
    <w:rsid w:val="001C6EA8"/>
    <w:rsid w:val="001D5C0F"/>
    <w:rsid w:val="002048A4"/>
    <w:rsid w:val="002319D4"/>
    <w:rsid w:val="00242F92"/>
    <w:rsid w:val="00253AC7"/>
    <w:rsid w:val="002768EC"/>
    <w:rsid w:val="00286FA3"/>
    <w:rsid w:val="00294CA2"/>
    <w:rsid w:val="00295CC1"/>
    <w:rsid w:val="002D07DB"/>
    <w:rsid w:val="002E0ACD"/>
    <w:rsid w:val="00304BB7"/>
    <w:rsid w:val="003136C0"/>
    <w:rsid w:val="0033086B"/>
    <w:rsid w:val="00333006"/>
    <w:rsid w:val="00335CB2"/>
    <w:rsid w:val="00346F18"/>
    <w:rsid w:val="00353C2B"/>
    <w:rsid w:val="00380BCF"/>
    <w:rsid w:val="003A0FF6"/>
    <w:rsid w:val="003A69B1"/>
    <w:rsid w:val="003B74FE"/>
    <w:rsid w:val="003C08B1"/>
    <w:rsid w:val="003C560D"/>
    <w:rsid w:val="003D7D6C"/>
    <w:rsid w:val="003E2086"/>
    <w:rsid w:val="003F5B21"/>
    <w:rsid w:val="003F6B6E"/>
    <w:rsid w:val="00423A77"/>
    <w:rsid w:val="00435100"/>
    <w:rsid w:val="00452992"/>
    <w:rsid w:val="004576E9"/>
    <w:rsid w:val="00460A3F"/>
    <w:rsid w:val="004646FE"/>
    <w:rsid w:val="0046555E"/>
    <w:rsid w:val="00492011"/>
    <w:rsid w:val="00492777"/>
    <w:rsid w:val="00496696"/>
    <w:rsid w:val="004A7D2E"/>
    <w:rsid w:val="004E44BE"/>
    <w:rsid w:val="004E510C"/>
    <w:rsid w:val="00521CE9"/>
    <w:rsid w:val="00525007"/>
    <w:rsid w:val="00526E84"/>
    <w:rsid w:val="00534029"/>
    <w:rsid w:val="005410C1"/>
    <w:rsid w:val="00542066"/>
    <w:rsid w:val="00574EB3"/>
    <w:rsid w:val="0058638D"/>
    <w:rsid w:val="0059184E"/>
    <w:rsid w:val="00593C7D"/>
    <w:rsid w:val="005979D9"/>
    <w:rsid w:val="005A7602"/>
    <w:rsid w:val="005B0A8A"/>
    <w:rsid w:val="005D7D23"/>
    <w:rsid w:val="005F1142"/>
    <w:rsid w:val="00604295"/>
    <w:rsid w:val="006050D5"/>
    <w:rsid w:val="00627D3D"/>
    <w:rsid w:val="006412F8"/>
    <w:rsid w:val="00641854"/>
    <w:rsid w:val="0068220E"/>
    <w:rsid w:val="00697980"/>
    <w:rsid w:val="006A4468"/>
    <w:rsid w:val="006A4FBE"/>
    <w:rsid w:val="006A64A2"/>
    <w:rsid w:val="006B6F45"/>
    <w:rsid w:val="006C4B72"/>
    <w:rsid w:val="006D071D"/>
    <w:rsid w:val="006D5E79"/>
    <w:rsid w:val="006E31E2"/>
    <w:rsid w:val="006F3073"/>
    <w:rsid w:val="006F7176"/>
    <w:rsid w:val="00711414"/>
    <w:rsid w:val="00711B59"/>
    <w:rsid w:val="007414E2"/>
    <w:rsid w:val="00751D21"/>
    <w:rsid w:val="00754D80"/>
    <w:rsid w:val="00766F61"/>
    <w:rsid w:val="00770668"/>
    <w:rsid w:val="0079242B"/>
    <w:rsid w:val="007A3706"/>
    <w:rsid w:val="007B2216"/>
    <w:rsid w:val="007C5333"/>
    <w:rsid w:val="007C5F0C"/>
    <w:rsid w:val="007F473E"/>
    <w:rsid w:val="00854EC5"/>
    <w:rsid w:val="008569DC"/>
    <w:rsid w:val="008602EB"/>
    <w:rsid w:val="00864764"/>
    <w:rsid w:val="00867702"/>
    <w:rsid w:val="00874E78"/>
    <w:rsid w:val="00882D4C"/>
    <w:rsid w:val="00884C0E"/>
    <w:rsid w:val="008A469D"/>
    <w:rsid w:val="008A718C"/>
    <w:rsid w:val="008C72FD"/>
    <w:rsid w:val="00900E55"/>
    <w:rsid w:val="009017CC"/>
    <w:rsid w:val="009069AA"/>
    <w:rsid w:val="0090759A"/>
    <w:rsid w:val="009315F0"/>
    <w:rsid w:val="009330E9"/>
    <w:rsid w:val="00933518"/>
    <w:rsid w:val="00950836"/>
    <w:rsid w:val="009613A8"/>
    <w:rsid w:val="00971E82"/>
    <w:rsid w:val="009C4E94"/>
    <w:rsid w:val="009C550C"/>
    <w:rsid w:val="009F3110"/>
    <w:rsid w:val="00A14039"/>
    <w:rsid w:val="00A36E65"/>
    <w:rsid w:val="00A54857"/>
    <w:rsid w:val="00A83EEC"/>
    <w:rsid w:val="00A878BA"/>
    <w:rsid w:val="00A879DB"/>
    <w:rsid w:val="00A92B7F"/>
    <w:rsid w:val="00AA1CBF"/>
    <w:rsid w:val="00AB28AC"/>
    <w:rsid w:val="00AC0DFC"/>
    <w:rsid w:val="00AF2C93"/>
    <w:rsid w:val="00B029BB"/>
    <w:rsid w:val="00B25B79"/>
    <w:rsid w:val="00B42343"/>
    <w:rsid w:val="00B43FEF"/>
    <w:rsid w:val="00B514D4"/>
    <w:rsid w:val="00B71BB0"/>
    <w:rsid w:val="00B76489"/>
    <w:rsid w:val="00B87F0D"/>
    <w:rsid w:val="00B96FE0"/>
    <w:rsid w:val="00BF15B4"/>
    <w:rsid w:val="00C22825"/>
    <w:rsid w:val="00C81FB6"/>
    <w:rsid w:val="00CA526D"/>
    <w:rsid w:val="00CB3D6F"/>
    <w:rsid w:val="00CB51BE"/>
    <w:rsid w:val="00CE163D"/>
    <w:rsid w:val="00CF2F3D"/>
    <w:rsid w:val="00D2154A"/>
    <w:rsid w:val="00D2481D"/>
    <w:rsid w:val="00D264E2"/>
    <w:rsid w:val="00D57964"/>
    <w:rsid w:val="00D7024B"/>
    <w:rsid w:val="00D77A3A"/>
    <w:rsid w:val="00D840DA"/>
    <w:rsid w:val="00D9470F"/>
    <w:rsid w:val="00DB08B5"/>
    <w:rsid w:val="00DB3860"/>
    <w:rsid w:val="00DC0B00"/>
    <w:rsid w:val="00DD7346"/>
    <w:rsid w:val="00DE1A20"/>
    <w:rsid w:val="00E0723B"/>
    <w:rsid w:val="00E1657E"/>
    <w:rsid w:val="00E310D2"/>
    <w:rsid w:val="00E34B14"/>
    <w:rsid w:val="00E37C37"/>
    <w:rsid w:val="00E45D4B"/>
    <w:rsid w:val="00E513E9"/>
    <w:rsid w:val="00E6714B"/>
    <w:rsid w:val="00EB1483"/>
    <w:rsid w:val="00EB271F"/>
    <w:rsid w:val="00EB6CC9"/>
    <w:rsid w:val="00EC2A24"/>
    <w:rsid w:val="00ED22A4"/>
    <w:rsid w:val="00ED608F"/>
    <w:rsid w:val="00ED6E31"/>
    <w:rsid w:val="00EF537E"/>
    <w:rsid w:val="00F2242F"/>
    <w:rsid w:val="00F23A86"/>
    <w:rsid w:val="00F23E61"/>
    <w:rsid w:val="00F325D6"/>
    <w:rsid w:val="00F57DB0"/>
    <w:rsid w:val="00F620B2"/>
    <w:rsid w:val="00F65BEC"/>
    <w:rsid w:val="00F67BC2"/>
    <w:rsid w:val="00F81250"/>
    <w:rsid w:val="00F86F12"/>
    <w:rsid w:val="00FA013D"/>
    <w:rsid w:val="00FB7FED"/>
    <w:rsid w:val="00FC2C4F"/>
    <w:rsid w:val="00FC3C49"/>
    <w:rsid w:val="00FE231E"/>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99"/>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99"/>
    <w:locked/>
    <w:rsid w:val="00DE1A20"/>
  </w:style>
  <w:style w:type="paragraph" w:styleId="BodyTextIndent2">
    <w:name w:val="Body Text Indent 2"/>
    <w:basedOn w:val="Normal"/>
    <w:link w:val="BodyTextIndent2Char"/>
    <w:uiPriority w:val="99"/>
    <w:semiHidden/>
    <w:unhideWhenUsed/>
    <w:rsid w:val="00A14039"/>
    <w:pPr>
      <w:spacing w:after="120" w:line="480" w:lineRule="auto"/>
      <w:ind w:left="360"/>
    </w:pPr>
  </w:style>
  <w:style w:type="character" w:customStyle="1" w:styleId="BodyTextIndent2Char">
    <w:name w:val="Body Text Indent 2 Char"/>
    <w:basedOn w:val="DefaultParagraphFont"/>
    <w:link w:val="BodyTextIndent2"/>
    <w:uiPriority w:val="99"/>
    <w:semiHidden/>
    <w:rsid w:val="00A1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858548598">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2477</Words>
  <Characters>14120</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208</cp:revision>
  <cp:lastPrinted>2021-02-04T08:07:00Z</cp:lastPrinted>
  <dcterms:created xsi:type="dcterms:W3CDTF">2020-11-10T08:03:00Z</dcterms:created>
  <dcterms:modified xsi:type="dcterms:W3CDTF">2022-03-16T08:25:00Z</dcterms:modified>
</cp:coreProperties>
</file>