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FF60A" w14:textId="77777777" w:rsidR="00A14403" w:rsidRPr="00A14403" w:rsidRDefault="00A14403" w:rsidP="00A14403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</w:p>
    <w:p w14:paraId="05BED96B" w14:textId="77777777" w:rsidR="00A14403" w:rsidRPr="00A14403" w:rsidRDefault="00A14403" w:rsidP="00A14403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        ROMÂNIA</w:t>
      </w:r>
    </w:p>
    <w:p w14:paraId="05A7940C" w14:textId="77777777" w:rsidR="00A14403" w:rsidRPr="00A14403" w:rsidRDefault="00A14403" w:rsidP="00A14403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    JUDEŢUL CLUJ</w:t>
      </w:r>
    </w:p>
    <w:p w14:paraId="08E7505A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CONSILIUL JUDEŢEAN </w:t>
      </w:r>
    </w:p>
    <w:p w14:paraId="2D0244D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H O T Ă R Â R E A   N R. 66</w:t>
      </w:r>
    </w:p>
    <w:p w14:paraId="4B16E1A3" w14:textId="77777777" w:rsidR="00A14403" w:rsidRPr="00A14403" w:rsidRDefault="00A14403" w:rsidP="00A14403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29 martie 2006</w:t>
      </w:r>
    </w:p>
    <w:p w14:paraId="47DB10A4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</w:p>
    <w:p w14:paraId="3A1A4908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privind trecerea din domeniul public în domeniul privat al judeţului Cluj a unor construcţii în vederea scoaterii din funcţiune, casarii  şi demolării acestora</w:t>
      </w:r>
    </w:p>
    <w:p w14:paraId="1D708F80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</w:p>
    <w:p w14:paraId="023DE1F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Consiliul Judeţean Cluj,</w:t>
      </w:r>
    </w:p>
    <w:p w14:paraId="1B11961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În vederea trecerii din domeniul public in domeniul privat al judetului Cluj, a unor constructii, cu durata normală de utilizare consumată sau neconsumată, a căror menţinere în funcţiune nu se mai justifică, în vederea scoaterii din funcţiune, casării si demolării acestora;</w:t>
      </w:r>
    </w:p>
    <w:p w14:paraId="0CB8E64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Ţinând cont de prevederile :</w:t>
      </w:r>
    </w:p>
    <w:p w14:paraId="2C65FE9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-  art. 104 lit. f) din Legea nr. 215/2001;</w:t>
      </w:r>
    </w:p>
    <w:p w14:paraId="5FE3C7EE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-  art. 10 alin. 2 din Legea nr. 213/1998 privind proprietatea publică şi regimul juridic al acesteia;</w:t>
      </w:r>
    </w:p>
    <w:p w14:paraId="4079EBB3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- Ordinului Ministerului Finantelor Publice nr.618/2002 pentru aprobarea Precizărilor privind inventarierea bunurilor din domeniul public al statului, cu completările şi modificările ulterioare, </w:t>
      </w:r>
    </w:p>
    <w:p w14:paraId="2053FDA2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- art.24 din O.U.G.45/2003 privind finanţele publice locale, aprobată prin Legea nr.108/2004</w:t>
      </w:r>
    </w:p>
    <w:p w14:paraId="5135EDE4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- HG 969/2002 privind atestarea domeniului public al judetului Cluj si al municipiilor, oraselor si comunelor din judetul Cluj, cu exceptia municipiului Cluj-Napoca si Anexa nr.1, privind inventarul bunurilor care apartin  domeniului public al judetului Cluj, </w:t>
      </w:r>
    </w:p>
    <w:p w14:paraId="1CF42CF4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- Legii nr.15/1994 privind amortizarea capitalului imobilizat în active corporale şi necorporale, cu completarile si modificarile ulterioare, </w:t>
      </w:r>
    </w:p>
    <w:p w14:paraId="5E6D6069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- H.G. nr.909/1997 pentru aprobarea Normelor metodologice de aplicare a Legii nr. 15/1994 privind amortizarea capitalului imobilizat în active corporale şi necorporale</w:t>
      </w:r>
    </w:p>
    <w:p w14:paraId="251878D5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- O.G.n</w:t>
      </w:r>
      <w:r w:rsidRPr="00A14403">
        <w:rPr>
          <w:rFonts w:ascii="Times New Roman" w:hAnsi="Times New Roman" w:cs="Times New Roman"/>
          <w:sz w:val="23"/>
          <w:szCs w:val="23"/>
          <w:lang w:val="en-US"/>
        </w:rPr>
        <w:t>r.81/2003 privind reevaluarea şi amortizarea activelor fixe aflate în patrimoniul instituţiilor publice aprobata prin Legea nr.493/2003</w:t>
      </w:r>
    </w:p>
    <w:p w14:paraId="36E0514E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- O.G.nr. 112/2000 pentru reglementarea procesului de scoatere din funcţiune, casare şi valorificare a activelor corporale care alcătuiesc domeniul public al statului şi al unităţilor administrativ-teritoriale, aprobată prin Legea nr. 246/2001,</w:t>
      </w:r>
    </w:p>
    <w:p w14:paraId="569BF394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- H.G. nr.841/1995 privind procedurile de transmitere fără plata şi de valorificare a bunurilor aparţinând instituţiilor publice, modificata prin H.G. 966/1998</w:t>
      </w:r>
    </w:p>
    <w:p w14:paraId="37DC513A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Fiind îndeplinite prevederile art. 45 din Legea nr. 215/2001; </w:t>
      </w:r>
    </w:p>
    <w:p w14:paraId="1A24FD75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sz w:val="23"/>
          <w:szCs w:val="23"/>
          <w:lang w:val="ro-RO"/>
        </w:rPr>
        <w:t>În temeiul drepturilor conferite prin art. 109 din Legea nr. 215/2001, cu modificările şi completările ulterioare;</w:t>
      </w:r>
    </w:p>
    <w:p w14:paraId="181C2DC0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14:paraId="0C13D3BA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H o t ă r ă ş t e:</w:t>
      </w:r>
    </w:p>
    <w:p w14:paraId="6FAE4A27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14:paraId="0C5FB43B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Art. 1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 Se aprobă trecerea din domeniul public în domeniul privat al judeţului Cluj, a unor construcţii,  identificate potrivit </w:t>
      </w: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anexei 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t>care face parte integrantă din prezenta hotărâre.</w:t>
      </w:r>
    </w:p>
    <w:p w14:paraId="4E91EADD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          Art. 2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 Trecerea în domeniul privat al judeţului a construcţiilor prevăzute la art. 1 se face în vederea scoaterii din funcţiune, a casării si demolării acestora si valorificarii materialelor rezultate.</w:t>
      </w:r>
    </w:p>
    <w:p w14:paraId="4EEBF94D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Art. 3  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t>După scoaterea din funcţiune a construcţiilor titularii dreptului de administrare vor actualiza în mod corespunzător datele din evidenţa cantitativ-valorică.</w:t>
      </w:r>
    </w:p>
    <w:p w14:paraId="4DC7D0B8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Art. 4.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 Cu punerea în aplicare şi ducerea la îndeplinire a prezentei hotărâri se încredinţează preşedintele Consiliului Judeţean Cluj prin Direcţia Generală Economică, Regia Autonomă de Administrare a Domeniului Public şi Privat al Judeţului Cluj, R.A. Aeroportul Internaţional Cluj-Napoca şi S.C. Compania de Apă Someş S.A. </w:t>
      </w:r>
    </w:p>
    <w:p w14:paraId="059F0335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Art. 5.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 Prezenta hotărâre se comunică: Instituţiei Prefectului Judeţului Cluj, Direcţiei Generale de Administraţie Publică şi Juridică, Direcţiei Generale Economice, Regiei Autonome de Administrare 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lastRenderedPageBreak/>
        <w:t>a Domeniului Public şi Privat al Judeţului Cluj, R.A. Aeroportul Internaţional Cluj-Napoca si S.C. Compania de Apă Someş S.A.</w:t>
      </w: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    </w:t>
      </w:r>
    </w:p>
    <w:p w14:paraId="404AABF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</w:p>
    <w:p w14:paraId="0BB521C4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PREŞEDINTE</w:t>
      </w:r>
    </w:p>
    <w:p w14:paraId="3EDD24A9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            Marius Nicoară</w:t>
      </w:r>
      <w:r w:rsidRPr="00A14403">
        <w:rPr>
          <w:rFonts w:ascii="Times New Roman" w:hAnsi="Times New Roman" w:cs="Times New Roman"/>
          <w:sz w:val="23"/>
          <w:szCs w:val="23"/>
          <w:lang w:val="ro-RO"/>
        </w:rPr>
        <w:t xml:space="preserve">                                                               </w:t>
      </w: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Contrasemnează :</w:t>
      </w:r>
    </w:p>
    <w:p w14:paraId="44D433AC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                                                                                             SECTRETAR GENERAL</w:t>
      </w:r>
    </w:p>
    <w:p w14:paraId="1BCF23E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                                                                                                         Mariuca Pop</w:t>
      </w:r>
    </w:p>
    <w:p w14:paraId="74A032C5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0C8AD12" w14:textId="0686C632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B6E2E2C" w14:textId="4CEE4F29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D5FB76D" w14:textId="0C0CC125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5A5552" w14:textId="0488236D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C3D101" w14:textId="74360D58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8AADE15" w14:textId="2E16A1DF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54CC479" w14:textId="5D1A3557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17D2D36" w14:textId="4A3C4BF4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63AB998" w14:textId="15EEA98E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FEB5BF0" w14:textId="0332FE9A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65E0986" w14:textId="70A040A1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DC675C" w14:textId="78760C76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3C8F51D" w14:textId="2F704941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1B715CA" w14:textId="67CB8B52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6ACB7B0" w14:textId="2B0F9ED3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14CCDDC" w14:textId="4A823628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0647015" w14:textId="282C770C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CDFE1A6" w14:textId="43E080CF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6BA676F" w14:textId="081EC5D3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F97E17B" w14:textId="20B1FD82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7572530" w14:textId="153A8EC9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2848187" w14:textId="3069B69D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28F8312" w14:textId="36A438CF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5242CEC" w14:textId="67DC3DC3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73A4E7D" w14:textId="62E1D36C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C78B10D" w14:textId="0D2CF8E5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1553360" w14:textId="0CA0969C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7BEA303" w14:textId="37805061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0986C1C" w14:textId="027843F8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AD433BE" w14:textId="19D1F823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72927B7" w14:textId="70E55884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981B345" w14:textId="6FC72685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61DAEF5" w14:textId="7BCDC38B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FD3A3D5" w14:textId="1540F16E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7AD4A3" w14:textId="3E3C5C96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CB8CB92" w14:textId="48667B27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8F5C37" w14:textId="7CD163AC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7E9B872" w14:textId="2C55A3BD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C775795" w14:textId="3967EBBC" w:rsid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2CB67D5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DA46EF7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841FB5B" w14:textId="77777777" w:rsidR="00A14403" w:rsidRPr="00A14403" w:rsidRDefault="00A14403" w:rsidP="00A14403">
      <w:pPr>
        <w:keepNext/>
        <w:autoSpaceDE w:val="0"/>
        <w:autoSpaceDN w:val="0"/>
        <w:adjustRightInd w:val="0"/>
        <w:spacing w:after="0" w:line="240" w:lineRule="auto"/>
        <w:ind w:left="6372" w:firstLine="708"/>
        <w:outlineLvl w:val="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403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    Anexa                                        La </w:t>
      </w:r>
      <w:r w:rsidRPr="00A14403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h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otararea nr. 66/2006 </w:t>
      </w:r>
    </w:p>
    <w:p w14:paraId="7654B530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AB7D83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9ED9D0D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BAEDFFA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403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DATELE DE IDENTIFICARE</w:t>
      </w:r>
    </w:p>
    <w:p w14:paraId="5ED35502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40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construcţiilor care trec din domeniul public al judetului în domeniul privat al judetului, </w:t>
      </w:r>
    </w:p>
    <w:p w14:paraId="6C7109BC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14403">
        <w:rPr>
          <w:rFonts w:ascii="Times New Roman" w:hAnsi="Times New Roman" w:cs="Times New Roman"/>
          <w:b/>
          <w:bCs/>
          <w:sz w:val="26"/>
          <w:szCs w:val="26"/>
          <w:lang w:val="ro-RO"/>
        </w:rPr>
        <w:t xml:space="preserve">aflate în administrarea </w:t>
      </w:r>
      <w:r w:rsidRPr="00A14403">
        <w:rPr>
          <w:rFonts w:ascii="Times New Roman" w:hAnsi="Times New Roman" w:cs="Times New Roman"/>
          <w:b/>
          <w:bCs/>
          <w:sz w:val="23"/>
          <w:szCs w:val="23"/>
          <w:lang w:val="ro-RO"/>
        </w:rPr>
        <w:t>RA Aeroportul International Cluj-Napoca si SC Compania de Apa Somes SA</w:t>
      </w:r>
      <w:r w:rsidRPr="00A14403">
        <w:rPr>
          <w:rFonts w:ascii="Times New Roman" w:hAnsi="Times New Roman" w:cs="Times New Roman"/>
          <w:b/>
          <w:bCs/>
          <w:sz w:val="26"/>
          <w:szCs w:val="26"/>
          <w:lang w:val="ro-RO"/>
        </w:rPr>
        <w:t>,</w:t>
      </w:r>
      <w:r w:rsidRPr="00A14403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ro-RO"/>
        </w:rPr>
        <w:t>în vederea scoaterii din funcţiune, casarii  şi demolării acestora</w:t>
      </w:r>
    </w:p>
    <w:p w14:paraId="478F7399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55289A0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A769F2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  <w:lang w:val="ro-RO"/>
        </w:rPr>
      </w:pPr>
      <w:r w:rsidRPr="00A14403">
        <w:rPr>
          <w:rFonts w:ascii="Courier New" w:hAnsi="Courier New" w:cs="Courier New"/>
          <w:sz w:val="24"/>
          <w:szCs w:val="24"/>
          <w:lang w:val="fr-FR"/>
        </w:rPr>
        <w:t>____________________________________________________________________</w:t>
      </w:r>
    </w:p>
    <w:p w14:paraId="23C5A2AC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</w:p>
    <w:p w14:paraId="6FFE56BB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14403">
        <w:rPr>
          <w:rFonts w:ascii="Courier New" w:hAnsi="Courier New" w:cs="Courier New"/>
          <w:sz w:val="18"/>
          <w:szCs w:val="18"/>
          <w:lang w:val="fr-FR"/>
        </w:rPr>
        <w:t>Adresa imobilului   Persoana         Caracteristicile imobilului   Nr.inreg.</w:t>
      </w:r>
    </w:p>
    <w:p w14:paraId="0B523142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fr-FR"/>
        </w:rPr>
      </w:pPr>
      <w:r w:rsidRPr="00A14403">
        <w:rPr>
          <w:rFonts w:ascii="Courier New" w:hAnsi="Courier New" w:cs="Courier New"/>
          <w:sz w:val="18"/>
          <w:szCs w:val="18"/>
          <w:lang w:val="fr-FR"/>
        </w:rPr>
        <w:t xml:space="preserve">                    juridică în      care trece în domeniul        H.C.J nr.14/2001,</w:t>
      </w:r>
    </w:p>
    <w:p w14:paraId="6B38650D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14403">
        <w:rPr>
          <w:rFonts w:ascii="Courier New" w:hAnsi="Courier New" w:cs="Courier New"/>
          <w:sz w:val="18"/>
          <w:szCs w:val="18"/>
          <w:lang w:val="fr-FR"/>
        </w:rPr>
        <w:t xml:space="preserve">                    administrarea    privat al judetului           100/2003 si HG.969/2002</w:t>
      </w:r>
    </w:p>
    <w:p w14:paraId="6D8986C7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14403">
        <w:rPr>
          <w:rFonts w:ascii="Courier New" w:hAnsi="Courier New" w:cs="Courier New"/>
          <w:sz w:val="18"/>
          <w:szCs w:val="18"/>
          <w:lang w:val="fr-FR"/>
        </w:rPr>
        <w:t xml:space="preserve">                    căreia se află                                 nr.inventar</w:t>
      </w:r>
    </w:p>
    <w:p w14:paraId="50045F3A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14403">
        <w:rPr>
          <w:rFonts w:ascii="Courier New" w:hAnsi="Courier New" w:cs="Courier New"/>
          <w:sz w:val="18"/>
          <w:szCs w:val="18"/>
          <w:lang w:val="fr-FR"/>
        </w:rPr>
        <w:t xml:space="preserve">                    imobilul</w:t>
      </w:r>
    </w:p>
    <w:p w14:paraId="52C6134E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A14403">
        <w:rPr>
          <w:rFonts w:ascii="Courier New" w:hAnsi="Courier New" w:cs="Courier New"/>
          <w:sz w:val="18"/>
          <w:szCs w:val="18"/>
          <w:lang w:val="fr-FR"/>
        </w:rPr>
        <w:t>__________________________________________________________________________________________</w:t>
      </w:r>
    </w:p>
    <w:p w14:paraId="13DF6C02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Courier New" w:hAnsi="Courier New" w:cs="Courier New"/>
          <w:sz w:val="18"/>
          <w:szCs w:val="18"/>
          <w:lang w:val="fr-FR"/>
        </w:rPr>
        <w:t>1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>.Cluj-Napoca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R.A .Aeroportul Internaţional            Clădire radiobaliză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1004</w:t>
      </w:r>
    </w:p>
    <w:p w14:paraId="7D3F45F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>str. Donath                                  Cluj-Napoca                             exterioară km.10</w:t>
      </w:r>
    </w:p>
    <w:p w14:paraId="7F6B17B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>f.n.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</w:p>
    <w:p w14:paraId="4A7AFB7D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</w:t>
      </w:r>
    </w:p>
    <w:p w14:paraId="6B0EC30C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305D9EFE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12A94507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2.Cluj-Napoca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R.A .Aeroportul Internaţional                 Cablu TC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                1011</w:t>
      </w:r>
    </w:p>
    <w:p w14:paraId="02C9CD5A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zona Mărăşti 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 Cluj-Napoca                     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</w:t>
      </w:r>
    </w:p>
    <w:p w14:paraId="12D7A4D4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</w:p>
    <w:p w14:paraId="75DB1628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70EDF5C3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</w:p>
    <w:p w14:paraId="73FA3625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60FC1077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3.Cluj-Napoca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R.A .Aeroportul Internaţional        Pavilion C (clădire C27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1039</w:t>
      </w:r>
    </w:p>
    <w:p w14:paraId="41109C24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>str.Traian Vuia                           Cluj-Napoca                             conform CF 2890)</w:t>
      </w:r>
    </w:p>
    <w:p w14:paraId="3542F509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 nr.149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</w:t>
      </w:r>
    </w:p>
    <w:p w14:paraId="64BF1995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</w:p>
    <w:p w14:paraId="124555A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08F2B59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622C385E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4.Cluj-Napoca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S.C. Compania de Apă                Conducte şi branşamente                      398</w:t>
      </w:r>
    </w:p>
    <w:p w14:paraId="557B4CE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>str.Meteor, Cometei,                     Someş S.A.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>de apă</w:t>
      </w:r>
    </w:p>
    <w:p w14:paraId="76433E0B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>Republicii, Bâlea,</w:t>
      </w:r>
    </w:p>
    <w:p w14:paraId="0CB0284E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Tudor Vladimirescu, </w:t>
      </w:r>
    </w:p>
    <w:p w14:paraId="5D06F8F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>Saremisegetuza,</w:t>
      </w:r>
    </w:p>
    <w:p w14:paraId="6F8B4578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Călugăreni 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               </w:t>
      </w:r>
    </w:p>
    <w:p w14:paraId="4CF50FF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</w:p>
    <w:p w14:paraId="70717A6C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4C727453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5.Cluj-Napoca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S.C. Compania de Apă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Conducte şi racorduri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399</w:t>
      </w:r>
    </w:p>
    <w:p w14:paraId="5DE56DFD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str.Bâlea  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 Someş S.A.                 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>de canal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</w:t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  <w:t xml:space="preserve"> </w:t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</w:p>
    <w:p w14:paraId="45B97AF2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77AE6F4D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A14403">
        <w:rPr>
          <w:rFonts w:ascii="Times New Roman" w:hAnsi="Times New Roman" w:cs="Times New Roman"/>
          <w:sz w:val="18"/>
          <w:szCs w:val="18"/>
          <w:lang w:val="fr-FR"/>
        </w:rPr>
        <w:t xml:space="preserve">6.Cluj-Napoca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S.C. Compania de Apă                    Branşamente de apă                </w:t>
      </w:r>
      <w:r w:rsidRPr="00A14403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1247 </w:t>
      </w:r>
    </w:p>
    <w:p w14:paraId="79F0D18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14403">
        <w:rPr>
          <w:rFonts w:ascii="Times New Roman" w:hAnsi="Times New Roman" w:cs="Times New Roman"/>
          <w:sz w:val="18"/>
          <w:szCs w:val="18"/>
          <w:lang w:val="en-US"/>
        </w:rPr>
        <w:t xml:space="preserve">str..Cometei </w:t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         Someş S.A </w:t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14403">
        <w:rPr>
          <w:rFonts w:ascii="Times New Roman" w:hAnsi="Times New Roman" w:cs="Times New Roman"/>
          <w:sz w:val="18"/>
          <w:szCs w:val="18"/>
          <w:lang w:val="en-US"/>
        </w:rPr>
        <w:tab/>
      </w:r>
    </w:p>
    <w:p w14:paraId="26A44D1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14403">
        <w:rPr>
          <w:rFonts w:ascii="Times New Roman" w:hAnsi="Times New Roman" w:cs="Times New Roman"/>
          <w:sz w:val="18"/>
          <w:szCs w:val="18"/>
          <w:lang w:val="en-US"/>
        </w:rPr>
        <w:t>nr. 31A</w:t>
      </w:r>
    </w:p>
    <w:p w14:paraId="082D513B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75F9FF21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2BD915F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D7EB112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Contrasemnează:</w:t>
      </w:r>
    </w:p>
    <w:p w14:paraId="505BC4EC" w14:textId="77777777" w:rsidR="00A14403" w:rsidRPr="00A14403" w:rsidRDefault="00A14403" w:rsidP="00A14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1440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</w:t>
      </w:r>
    </w:p>
    <w:p w14:paraId="494357C0" w14:textId="305B3CBB" w:rsidR="00BB1793" w:rsidRDefault="00A14403" w:rsidP="00A14403">
      <w:pPr>
        <w:autoSpaceDE w:val="0"/>
        <w:autoSpaceDN w:val="0"/>
        <w:adjustRightInd w:val="0"/>
        <w:spacing w:after="0" w:line="240" w:lineRule="auto"/>
      </w:pP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Marius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ro-RO"/>
        </w:rPr>
        <w:t>-Petre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Nicoară</w:t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A1440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Măriuca Pop</w:t>
      </w:r>
      <w:bookmarkStart w:id="0" w:name="_GoBack"/>
      <w:bookmarkEnd w:id="0"/>
    </w:p>
    <w:sectPr w:rsidR="00BB1793" w:rsidSect="00A14403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B0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4EB0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403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0EFD"/>
  <w15:chartTrackingRefBased/>
  <w15:docId w15:val="{C9C1D40A-14D2-4EDD-9544-715C8A68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A14403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4403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14403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14403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14403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A14403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A14403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A14403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2018-10-19T05:21:00Z</dcterms:created>
  <dcterms:modified xsi:type="dcterms:W3CDTF">2018-10-19T05:21:00Z</dcterms:modified>
</cp:coreProperties>
</file>