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46534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01B312B" w14:textId="77777777" w:rsidR="000F4ED7" w:rsidRPr="000F4ED7" w:rsidRDefault="000F4ED7" w:rsidP="000F4ED7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0F4ED7">
        <w:rPr>
          <w:rFonts w:ascii="Times New Roman" w:hAnsi="Times New Roman" w:cs="Times New Roman"/>
          <w:sz w:val="24"/>
          <w:szCs w:val="24"/>
          <w:lang w:val="en-US"/>
        </w:rPr>
        <w:t>R O M A N I A</w:t>
      </w:r>
    </w:p>
    <w:p w14:paraId="2E39F7B8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>JUDETUL CLUJ</w:t>
      </w:r>
    </w:p>
    <w:p w14:paraId="00E1110F" w14:textId="77777777" w:rsidR="000F4ED7" w:rsidRPr="000F4ED7" w:rsidRDefault="000F4ED7" w:rsidP="000F4ED7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JUDETEAN</w:t>
      </w:r>
    </w:p>
    <w:p w14:paraId="55582BB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290E478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B99934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DB2FF47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66F8188A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6D2467D" w14:textId="77777777" w:rsidR="000F4ED7" w:rsidRPr="000F4ED7" w:rsidRDefault="000F4ED7" w:rsidP="000F4ED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RÂ R E A   N R. 26</w:t>
      </w:r>
    </w:p>
    <w:p w14:paraId="5BE719E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22 februarie 2006</w:t>
      </w:r>
    </w:p>
    <w:p w14:paraId="4BD898DD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F6D451A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actualizarea preţurilor şi taxelor pentru servicii solicitate de utilizatori, persoane fizice şi juridice la Muzeul „Octavian Goga” Ciucea,  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începând cu data de 1 martie 2006</w:t>
      </w:r>
    </w:p>
    <w:p w14:paraId="2E00E916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73FAC762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76BFE4FF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AC10824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Cluj; </w:t>
      </w:r>
    </w:p>
    <w:p w14:paraId="1A623083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>In vederea actualizării taxelor şi preţurilor pentru servicii solicitate de utilizatori, persoane fizice şi juridice la Muzeul „Octavian Goga” Ciucea, începând cu data de 01 martie 2006;</w:t>
      </w:r>
    </w:p>
    <w:p w14:paraId="43EBC67D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472A8C64" w14:textId="77777777" w:rsidR="000F4ED7" w:rsidRPr="000F4ED7" w:rsidRDefault="000F4ED7" w:rsidP="000F4ED7">
      <w:pPr>
        <w:tabs>
          <w:tab w:val="left" w:pos="1428"/>
        </w:tabs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Wingdings" w:hAnsi="Wingdings" w:cs="Wingdings"/>
          <w:sz w:val="16"/>
          <w:szCs w:val="16"/>
          <w:lang w:val="ro-RO"/>
        </w:rPr>
        <w:t></w:t>
      </w:r>
      <w:r w:rsidRPr="000F4ED7">
        <w:rPr>
          <w:rFonts w:ascii="Wingdings" w:hAnsi="Wingdings" w:cs="Wingdings"/>
          <w:sz w:val="16"/>
          <w:szCs w:val="16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Legii nr. 571/2003, privind Codul fiscal;</w:t>
      </w:r>
    </w:p>
    <w:p w14:paraId="4658B025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Wingdings" w:hAnsi="Wingdings" w:cs="Wingdings"/>
          <w:sz w:val="16"/>
          <w:szCs w:val="16"/>
          <w:lang w:val="ro-RO"/>
        </w:rPr>
        <w:t></w:t>
      </w:r>
      <w:r w:rsidRPr="000F4ED7">
        <w:rPr>
          <w:rFonts w:ascii="Wingdings" w:hAnsi="Wingdings" w:cs="Wingdings"/>
          <w:sz w:val="16"/>
          <w:szCs w:val="16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Hotărârii Guvernului nr. 44/2004, privind aprobarea Normelor metodologice pentru aplicarea Legii nr. 571/2003, privind Codul fiscal;</w:t>
      </w:r>
    </w:p>
    <w:p w14:paraId="536A50C9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Wingdings" w:hAnsi="Wingdings" w:cs="Wingdings"/>
          <w:sz w:val="16"/>
          <w:szCs w:val="16"/>
          <w:lang w:val="ro-RO"/>
        </w:rPr>
        <w:t></w:t>
      </w:r>
      <w:r w:rsidRPr="000F4ED7">
        <w:rPr>
          <w:rFonts w:ascii="Wingdings" w:hAnsi="Wingdings" w:cs="Wingdings"/>
          <w:sz w:val="16"/>
          <w:szCs w:val="16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Legii nr. 379/2005 a bugetului de stat pe anul 2006;</w:t>
      </w:r>
    </w:p>
    <w:p w14:paraId="30AA0497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left="142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Wingdings" w:hAnsi="Wingdings" w:cs="Wingdings"/>
          <w:sz w:val="16"/>
          <w:szCs w:val="16"/>
          <w:lang w:val="ro-RO"/>
        </w:rPr>
        <w:t></w:t>
      </w:r>
      <w:r w:rsidRPr="000F4ED7">
        <w:rPr>
          <w:rFonts w:ascii="Wingdings" w:hAnsi="Wingdings" w:cs="Wingdings"/>
          <w:sz w:val="16"/>
          <w:szCs w:val="16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Legea nr. 311/2003 privind muzeele si colecţiile publice - art.23;</w:t>
      </w:r>
    </w:p>
    <w:p w14:paraId="057ED8F8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6E5659D7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ulterioare,</w:t>
      </w:r>
    </w:p>
    <w:p w14:paraId="01C16C58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661A59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C0DB2E3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45DE6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 xml:space="preserve"> Se aprobă actualizarea taxelor şi preţurilor pentru servicii solicitate de utilizatori, persoane fizice şi juridice la Muzeul „Octavian Goga” Ciucea, începând cu data de 1 martie 2006, conform 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, care face parte integrantă din prezenta hotărâre.</w:t>
      </w:r>
    </w:p>
    <w:p w14:paraId="4AE2F335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9909FF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prevederilor prezentei hotărâri se încredinţează preşedintele Consiliului Judeţean prin Direcţia Generală Economică şi Muzeul „Octavian Goga” Ciucea.</w:t>
      </w:r>
    </w:p>
    <w:p w14:paraId="2D21825C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92CDAC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FE93FEA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Contrasemnează,</w:t>
      </w:r>
    </w:p>
    <w:p w14:paraId="0245B46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PRESEDINTE,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47257B79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Marius Petre Nicoară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Măriuca Pop</w:t>
      </w:r>
    </w:p>
    <w:p w14:paraId="03FEBE6F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16E982B" w14:textId="77777777" w:rsidR="00365401" w:rsidRDefault="000F4ED7" w:rsidP="000F4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 xml:space="preserve">          </w:t>
      </w:r>
    </w:p>
    <w:p w14:paraId="5E6F5F18" w14:textId="77777777" w:rsidR="00365401" w:rsidRDefault="00365401" w:rsidP="000F4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5EDC5AE6" w14:textId="6AD0919F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ROMANIA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Anexa</w:t>
      </w:r>
    </w:p>
    <w:p w14:paraId="46981AB2" w14:textId="00715482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4ED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GoBack"/>
      <w:bookmarkEnd w:id="0"/>
      <w:r w:rsidR="00365401">
        <w:rPr>
          <w:rFonts w:ascii="Times New Roman" w:hAnsi="Times New Roman" w:cs="Times New Roman"/>
          <w:sz w:val="24"/>
          <w:szCs w:val="24"/>
          <w:lang w:val="ro-RO"/>
        </w:rPr>
        <w:t>J</w:t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UDETUL CLUJ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sz w:val="24"/>
          <w:szCs w:val="24"/>
          <w:lang w:val="ro-RO"/>
        </w:rPr>
        <w:t>la Hotărârea nr.26 /2006</w:t>
      </w:r>
    </w:p>
    <w:p w14:paraId="54450324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fr-FR"/>
        </w:rPr>
        <w:t>LIUL JUDEŢEAN</w:t>
      </w:r>
    </w:p>
    <w:p w14:paraId="76966C2B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3C0A3A3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0525AFE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2796D48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47624709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204C02FB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1F1B2171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6EDE9FC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6DA36F53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T A X E L </w:t>
      </w:r>
      <w:r w:rsidRPr="000F4ED7">
        <w:rPr>
          <w:rFonts w:ascii="Times New Roman" w:hAnsi="Times New Roman" w:cs="Times New Roman"/>
          <w:b/>
          <w:bCs/>
          <w:caps/>
          <w:sz w:val="24"/>
          <w:szCs w:val="24"/>
          <w:u w:val="single"/>
          <w:lang w:val="ro-RO"/>
        </w:rPr>
        <w:t>e</w:t>
      </w:r>
    </w:p>
    <w:p w14:paraId="31F2B69E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4754A1CA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servicii solicitate de utilizatori, persoane fizice şi juridice la </w:t>
      </w:r>
    </w:p>
    <w:p w14:paraId="14CFACC9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E244BCB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Muzeul „Octavian Goga” Ciucea, 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începând cu data de 1 martie 2006,</w:t>
      </w:r>
    </w:p>
    <w:p w14:paraId="517CB477" w14:textId="77777777" w:rsidR="000F4ED7" w:rsidRPr="000F4ED7" w:rsidRDefault="000F4ED7" w:rsidP="000F4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240DAD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>se stabilesc astfel:</w:t>
      </w:r>
    </w:p>
    <w:p w14:paraId="5A2D7485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CDC07E2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0271C5A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7778BD4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03C0369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95B79E3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55FA96B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>1. Bilete de intrare pentru copii                               2  lei RON         20.000 lei ROL</w:t>
      </w:r>
    </w:p>
    <w:p w14:paraId="21F35FAC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ab/>
      </w:r>
    </w:p>
    <w:p w14:paraId="10AA0176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506B347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>2. Bilete de intrare pentru adulţi                              4 lei RON          40.000 lei ROL</w:t>
      </w:r>
      <w:r w:rsidRPr="000F4ED7">
        <w:rPr>
          <w:rFonts w:ascii="Times New Roman" w:hAnsi="Times New Roman" w:cs="Times New Roman"/>
          <w:sz w:val="28"/>
          <w:szCs w:val="28"/>
          <w:lang w:val="ro-RO"/>
        </w:rPr>
        <w:tab/>
      </w:r>
    </w:p>
    <w:p w14:paraId="4D189976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F4ED7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                                         </w:t>
      </w:r>
    </w:p>
    <w:p w14:paraId="43C42892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75547AC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7DAB7B21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69FA58A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9E5F0C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Contrasemnează,</w:t>
      </w:r>
    </w:p>
    <w:p w14:paraId="47B126E0" w14:textId="77777777" w:rsidR="000F4ED7" w:rsidRPr="000F4ED7" w:rsidRDefault="000F4ED7" w:rsidP="000F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PREŞEDINTE,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SECRETAR GENERAL,</w:t>
      </w:r>
    </w:p>
    <w:p w14:paraId="3B6E49CA" w14:textId="680BE7F8" w:rsidR="00BB1793" w:rsidRDefault="000F4ED7" w:rsidP="000F4ED7">
      <w:pPr>
        <w:autoSpaceDE w:val="0"/>
        <w:autoSpaceDN w:val="0"/>
        <w:adjustRightInd w:val="0"/>
        <w:spacing w:after="0" w:line="240" w:lineRule="auto"/>
        <w:jc w:val="both"/>
      </w:pP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Marius-Petru Nicoară                </w:t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F4E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Măriuca Pop</w:t>
      </w:r>
    </w:p>
    <w:sectPr w:rsidR="00BB1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A1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ED7"/>
    <w:rsid w:val="000F4F84"/>
    <w:rsid w:val="000F79B2"/>
    <w:rsid w:val="001055E3"/>
    <w:rsid w:val="00110CE0"/>
    <w:rsid w:val="0011408B"/>
    <w:rsid w:val="001169A1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65401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8357"/>
  <w15:chartTrackingRefBased/>
  <w15:docId w15:val="{5DED7CFB-CF34-43CF-AB27-72521F6D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0F4ED7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ED7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4ED7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F4ED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0F4ED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0F4ED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2018-10-19T05:33:00Z</dcterms:created>
  <dcterms:modified xsi:type="dcterms:W3CDTF">2018-10-23T09:15:00Z</dcterms:modified>
</cp:coreProperties>
</file>