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558FC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92046">
        <w:rPr>
          <w:rFonts w:ascii="Times New Roman" w:hAnsi="Times New Roman" w:cs="Times New Roman"/>
          <w:sz w:val="24"/>
          <w:szCs w:val="24"/>
          <w:lang w:val="ro-RO"/>
        </w:rPr>
        <w:t>R O M Â N I A</w:t>
      </w:r>
      <w:bookmarkStart w:id="0" w:name="_GoBack"/>
      <w:bookmarkEnd w:id="0"/>
    </w:p>
    <w:p w14:paraId="735388F2" w14:textId="77777777" w:rsidR="00992046" w:rsidRPr="00992046" w:rsidRDefault="00992046" w:rsidP="00992046">
      <w:pPr>
        <w:keepNext/>
        <w:autoSpaceDE w:val="0"/>
        <w:autoSpaceDN w:val="0"/>
        <w:adjustRightInd w:val="0"/>
        <w:spacing w:after="0" w:line="240" w:lineRule="auto"/>
        <w:jc w:val="both"/>
        <w:outlineLvl w:val="7"/>
        <w:rPr>
          <w:rFonts w:ascii="Times New Roman" w:hAnsi="Times New Roman" w:cs="Times New Roman"/>
          <w:sz w:val="24"/>
          <w:szCs w:val="24"/>
          <w:lang w:val="ro-RO"/>
        </w:rPr>
      </w:pPr>
      <w:r w:rsidRPr="00992046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66B99E1A" w14:textId="77777777" w:rsidR="00992046" w:rsidRPr="00992046" w:rsidRDefault="00992046" w:rsidP="00992046">
      <w:pPr>
        <w:keepNext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79F344C0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4A17CE1" w14:textId="77777777" w:rsidR="00992046" w:rsidRPr="00992046" w:rsidRDefault="00992046" w:rsidP="00992046">
      <w:pPr>
        <w:keepNext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A   N R. 20</w:t>
      </w:r>
    </w:p>
    <w:p w14:paraId="4240726B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19 ianuarie 2006</w:t>
      </w:r>
    </w:p>
    <w:p w14:paraId="3D7252EE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5E4490E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</w:t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aprobarea modificării preţului la apă potabilă şi a tarifului pentru prestarea serviciului de canalizare - epurare </w:t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>ape uzate, solicitate de SC. Compania de Apă Someş SA</w:t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</w:p>
    <w:p w14:paraId="01D37AB4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916EBFC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F67FCE9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35E69BD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92046">
        <w:rPr>
          <w:rFonts w:ascii="Times New Roman" w:hAnsi="Times New Roman" w:cs="Times New Roman"/>
          <w:sz w:val="24"/>
          <w:szCs w:val="24"/>
          <w:lang w:val="ro-RO"/>
        </w:rPr>
        <w:tab/>
        <w:t>Consiliul Judeţean Cluj,</w:t>
      </w:r>
    </w:p>
    <w:p w14:paraId="580B2B22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92046">
        <w:rPr>
          <w:rFonts w:ascii="Times New Roman" w:hAnsi="Times New Roman" w:cs="Times New Roman"/>
          <w:sz w:val="24"/>
          <w:szCs w:val="24"/>
          <w:lang w:val="ro-RO"/>
        </w:rPr>
        <w:tab/>
        <w:t>În vederea aprobării preţului la apa potabilă şi a tarifului pentru prestarea serviciului de canalizare-epurare ape uzate, solicitate de SC Compania de Apă Someş SA.</w:t>
      </w:r>
    </w:p>
    <w:p w14:paraId="3F82AF63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92046">
        <w:rPr>
          <w:rFonts w:ascii="Times New Roman" w:hAnsi="Times New Roman" w:cs="Times New Roman"/>
          <w:sz w:val="24"/>
          <w:szCs w:val="24"/>
          <w:lang w:val="ro-RO"/>
        </w:rPr>
        <w:tab/>
        <w:t>Ţinând seama de prevederile:</w:t>
      </w:r>
    </w:p>
    <w:p w14:paraId="138F425B" w14:textId="77777777" w:rsidR="00992046" w:rsidRPr="00992046" w:rsidRDefault="00992046" w:rsidP="00992046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92046">
        <w:rPr>
          <w:rFonts w:ascii="Symbol" w:hAnsi="Symbol" w:cs="Symbol"/>
          <w:sz w:val="24"/>
          <w:szCs w:val="24"/>
          <w:lang w:val="ro-RO"/>
        </w:rPr>
        <w:t></w:t>
      </w:r>
      <w:r w:rsidRPr="00992046">
        <w:rPr>
          <w:rFonts w:ascii="Symbol" w:hAnsi="Symbol" w:cs="Symbol"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>art. 32 alin. (1) lit. „e" din Ordonanţa de Guvern nr. 32 din 30 ianuarie 2002 privind organizarea şi funcţionarea serviciilor publice de alimentare cu apă şi canalizare, aprobată prin Legea nr. 634/2002.</w:t>
      </w:r>
    </w:p>
    <w:p w14:paraId="79F16B48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92046">
        <w:rPr>
          <w:rFonts w:ascii="Symbol" w:hAnsi="Symbol" w:cs="Symbol"/>
          <w:sz w:val="24"/>
          <w:szCs w:val="24"/>
          <w:lang w:val="ro-RO"/>
        </w:rPr>
        <w:t></w:t>
      </w:r>
      <w:r w:rsidRPr="00992046">
        <w:rPr>
          <w:rFonts w:ascii="Symbol" w:hAnsi="Symbol" w:cs="Symbol"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>Hotarârea Guvernului nr.1591/2002 pentru aprobarea Regulamentului cadru de organizare şi funcţionare a serviciilor publice de alimentare cu apă şi canalizare-Anexa nr. 3 la Regulamentul cadru -„Procedura de stabilire, ajustare sau modificare a preţurilor şi tarifelor pentru serviciile publice de alimentare cu apă şi de canalizare",</w:t>
      </w:r>
    </w:p>
    <w:p w14:paraId="3DAD9B46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92046">
        <w:rPr>
          <w:rFonts w:ascii="Symbol" w:hAnsi="Symbol" w:cs="Symbol"/>
          <w:sz w:val="24"/>
          <w:szCs w:val="24"/>
          <w:lang w:val="ro-RO"/>
        </w:rPr>
        <w:t></w:t>
      </w:r>
      <w:r w:rsidRPr="00992046">
        <w:rPr>
          <w:rFonts w:ascii="Symbol" w:hAnsi="Symbol" w:cs="Symbol"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>art. 104 alin(2) din Legea nr. 215/2001 privind administraţia publică locală cu modificările şi completările ulterioare;</w:t>
      </w:r>
    </w:p>
    <w:p w14:paraId="482A987B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92046">
        <w:rPr>
          <w:rFonts w:ascii="Symbol" w:hAnsi="Symbol" w:cs="Symbol"/>
          <w:sz w:val="24"/>
          <w:szCs w:val="24"/>
          <w:lang w:val="ro-RO"/>
        </w:rPr>
        <w:t></w:t>
      </w:r>
      <w:r w:rsidRPr="00992046">
        <w:rPr>
          <w:rFonts w:ascii="Symbol" w:hAnsi="Symbol" w:cs="Symbol"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>Hotărârea Consiliului Judeţean nr. 268 din 22 decembrie 2005 privind stabilirea redevenţei.</w:t>
      </w:r>
    </w:p>
    <w:p w14:paraId="25288E89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92046">
        <w:rPr>
          <w:rFonts w:ascii="Symbol" w:hAnsi="Symbol" w:cs="Symbol"/>
          <w:sz w:val="24"/>
          <w:szCs w:val="24"/>
          <w:lang w:val="ro-RO"/>
        </w:rPr>
        <w:t></w:t>
      </w:r>
      <w:r w:rsidRPr="00992046">
        <w:rPr>
          <w:rFonts w:ascii="Symbol" w:hAnsi="Symbol" w:cs="Symbol"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>Avizul nr. 39 din 12 ianuarie 2006 al ANRSC.</w:t>
      </w:r>
    </w:p>
    <w:p w14:paraId="1FF0EE2B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AU"/>
        </w:rPr>
      </w:pPr>
      <w:r w:rsidRPr="0099204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sz w:val="24"/>
          <w:szCs w:val="24"/>
          <w:lang w:val="en-AU"/>
        </w:rPr>
        <w:t>Fiind îndeplinite prevederile art  45 din legea nr. 215/2001;</w:t>
      </w:r>
    </w:p>
    <w:p w14:paraId="78EDBDA3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AU"/>
        </w:rPr>
      </w:pPr>
      <w:r w:rsidRPr="00992046">
        <w:rPr>
          <w:rFonts w:ascii="Times New Roman" w:hAnsi="Times New Roman" w:cs="Times New Roman"/>
          <w:sz w:val="24"/>
          <w:szCs w:val="24"/>
          <w:lang w:val="en-AU"/>
        </w:rPr>
        <w:tab/>
        <w:t>În temeiul prevederilor art. 109 din Legea nr. 215/2001 privind administraţia publică locală cu modificările şi completările ulterioare;</w:t>
      </w:r>
    </w:p>
    <w:p w14:paraId="53910422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AU"/>
        </w:rPr>
      </w:pPr>
    </w:p>
    <w:p w14:paraId="7D58782C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AU"/>
        </w:rPr>
      </w:pPr>
      <w:r w:rsidRPr="00992046">
        <w:rPr>
          <w:rFonts w:ascii="Times New Roman" w:hAnsi="Times New Roman" w:cs="Times New Roman"/>
          <w:b/>
          <w:bCs/>
          <w:sz w:val="24"/>
          <w:szCs w:val="24"/>
          <w:lang w:val="en-AU"/>
        </w:rPr>
        <w:t>h o t ă r ă ş t e:</w:t>
      </w:r>
    </w:p>
    <w:p w14:paraId="4607186F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AU"/>
        </w:rPr>
      </w:pPr>
    </w:p>
    <w:p w14:paraId="19413C42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92046">
        <w:rPr>
          <w:rFonts w:ascii="Times New Roman" w:hAnsi="Times New Roman" w:cs="Times New Roman"/>
          <w:b/>
          <w:bCs/>
          <w:sz w:val="24"/>
          <w:szCs w:val="24"/>
          <w:lang w:val="en-AU"/>
        </w:rPr>
        <w:tab/>
        <w:t xml:space="preserve">Art. 1. </w:t>
      </w:r>
      <w:r w:rsidRPr="00992046">
        <w:rPr>
          <w:rFonts w:ascii="Times New Roman" w:hAnsi="Times New Roman" w:cs="Times New Roman"/>
          <w:sz w:val="24"/>
          <w:szCs w:val="24"/>
          <w:lang w:val="fr-FR"/>
        </w:rPr>
        <w:t xml:space="preserve">Se aprobă, </w:t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>preţul la apă potabilă şi tariful pentru prestarea serviciului de canalizare - epurare ape uzate, solicitate SC Compania de Apă Someş SA astfel:</w:t>
      </w:r>
    </w:p>
    <w:p w14:paraId="76B172F6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9204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ab/>
        <w:t>Lei /mc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4"/>
        <w:gridCol w:w="2340"/>
        <w:gridCol w:w="2569"/>
      </w:tblGrid>
      <w:tr w:rsidR="00992046" w:rsidRPr="00992046" w14:paraId="38FEBBAD" w14:textId="77777777">
        <w:tblPrEx>
          <w:tblCellMar>
            <w:top w:w="0" w:type="dxa"/>
            <w:bottom w:w="0" w:type="dxa"/>
          </w:tblCellMar>
        </w:tblPrEx>
        <w:tc>
          <w:tcPr>
            <w:tcW w:w="4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4300C" w14:textId="77777777" w:rsidR="00992046" w:rsidRPr="00992046" w:rsidRDefault="00992046" w:rsidP="00992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3E665" w14:textId="77777777" w:rsidR="00992046" w:rsidRPr="00992046" w:rsidRDefault="00992046" w:rsidP="00992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9204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Preţ/tarif Pentru populatie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A86B5" w14:textId="77777777" w:rsidR="00992046" w:rsidRPr="00992046" w:rsidRDefault="00992046" w:rsidP="00992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9204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Preţ/tarif Pentru rest utilizatori</w:t>
            </w:r>
          </w:p>
        </w:tc>
      </w:tr>
      <w:tr w:rsidR="00992046" w:rsidRPr="00992046" w14:paraId="0D0AC0B0" w14:textId="77777777">
        <w:tblPrEx>
          <w:tblCellMar>
            <w:top w:w="0" w:type="dxa"/>
            <w:bottom w:w="0" w:type="dxa"/>
          </w:tblCellMar>
        </w:tblPrEx>
        <w:tc>
          <w:tcPr>
            <w:tcW w:w="4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2A13C" w14:textId="77777777" w:rsidR="00992046" w:rsidRPr="00992046" w:rsidRDefault="00992046" w:rsidP="00992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20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-apă potabilă livrată direct consumatorilor în mun. Cluj Napoca şi localităţile rurale arondate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035EB" w14:textId="77777777" w:rsidR="00992046" w:rsidRPr="00992046" w:rsidRDefault="00992046" w:rsidP="00992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20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1,52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137EA" w14:textId="77777777" w:rsidR="00992046" w:rsidRPr="00992046" w:rsidRDefault="00992046" w:rsidP="00992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20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1,28</w:t>
            </w:r>
          </w:p>
        </w:tc>
      </w:tr>
      <w:tr w:rsidR="00992046" w:rsidRPr="00992046" w14:paraId="50B5DCB5" w14:textId="77777777">
        <w:tblPrEx>
          <w:tblCellMar>
            <w:top w:w="0" w:type="dxa"/>
            <w:bottom w:w="0" w:type="dxa"/>
          </w:tblCellMar>
        </w:tblPrEx>
        <w:tc>
          <w:tcPr>
            <w:tcW w:w="4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EC7A6" w14:textId="77777777" w:rsidR="00992046" w:rsidRPr="00992046" w:rsidRDefault="00992046" w:rsidP="00992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20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-apă potabilă livrată la redistribuitori (R.A.G.C.L.Gherla)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E0F7C" w14:textId="77777777" w:rsidR="00992046" w:rsidRPr="00992046" w:rsidRDefault="00992046" w:rsidP="00992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20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4DC57" w14:textId="77777777" w:rsidR="00992046" w:rsidRPr="00992046" w:rsidRDefault="00992046" w:rsidP="00992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20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0,71</w:t>
            </w:r>
          </w:p>
        </w:tc>
      </w:tr>
      <w:tr w:rsidR="00992046" w:rsidRPr="00992046" w14:paraId="17B430D3" w14:textId="77777777">
        <w:tblPrEx>
          <w:tblCellMar>
            <w:top w:w="0" w:type="dxa"/>
            <w:bottom w:w="0" w:type="dxa"/>
          </w:tblCellMar>
        </w:tblPrEx>
        <w:tc>
          <w:tcPr>
            <w:tcW w:w="4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0E331" w14:textId="77777777" w:rsidR="00992046" w:rsidRPr="00992046" w:rsidRDefault="00992046" w:rsidP="00992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20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-canalizare-epurare ape uzate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8CE08" w14:textId="77777777" w:rsidR="00992046" w:rsidRPr="00992046" w:rsidRDefault="00992046" w:rsidP="00992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20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0,74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4CCDF" w14:textId="77777777" w:rsidR="00992046" w:rsidRPr="00992046" w:rsidRDefault="00992046" w:rsidP="00992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20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0,62</w:t>
            </w:r>
          </w:p>
        </w:tc>
      </w:tr>
    </w:tbl>
    <w:p w14:paraId="76C1CFC3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044C6620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Notă- </w:t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>Preţurile şi tarifele pentru populaţie conţin TVA (19%) iar pentru rest utilizatori nu conţin TVA</w:t>
      </w:r>
    </w:p>
    <w:p w14:paraId="01F69DE4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 xml:space="preserve">Art. 2. </w:t>
      </w:r>
      <w:r w:rsidRPr="00992046">
        <w:rPr>
          <w:rFonts w:ascii="Times New Roman" w:hAnsi="Times New Roman" w:cs="Times New Roman"/>
          <w:sz w:val="24"/>
          <w:szCs w:val="24"/>
          <w:lang w:val="ro-RO"/>
        </w:rPr>
        <w:t>Cu punerea în aplicare şi ducerea la îndeplinire a prevederilor prezentei hotărâri se încredinţează preşedintele Consiliului Judeţean prin Direcţia Generală Economică şi S.C. Compania de Apă Someş S.A.</w:t>
      </w:r>
    </w:p>
    <w:p w14:paraId="6D13D325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C982FCD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Contrasemnează,</w:t>
      </w:r>
    </w:p>
    <w:p w14:paraId="656E9187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PREŞEDINTE,</w:t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SECRETAR GENERAL,</w:t>
      </w:r>
    </w:p>
    <w:p w14:paraId="5DD1E1E0" w14:textId="77777777" w:rsidR="00992046" w:rsidRPr="00992046" w:rsidRDefault="00992046" w:rsidP="00992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Marius Petre Nicoară</w:t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9204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Măriuca Pop</w:t>
      </w:r>
    </w:p>
    <w:p w14:paraId="566B1740" w14:textId="77777777" w:rsidR="00BB1793" w:rsidRDefault="00BB1793"/>
    <w:sectPr w:rsidR="00BB1793" w:rsidSect="00992046">
      <w:pgSz w:w="12240" w:h="15840"/>
      <w:pgMar w:top="567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C99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5C99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92046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08982-7219-44B2-9C76-2A219DF0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9"/>
    <w:qFormat/>
    <w:rsid w:val="00992046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92046"/>
    <w:pPr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92046"/>
    <w:pPr>
      <w:autoSpaceDE w:val="0"/>
      <w:autoSpaceDN w:val="0"/>
      <w:adjustRightInd w:val="0"/>
      <w:spacing w:after="0" w:line="240" w:lineRule="auto"/>
      <w:outlineLvl w:val="7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992046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992046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99204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2018-10-19T06:15:00Z</dcterms:created>
  <dcterms:modified xsi:type="dcterms:W3CDTF">2018-10-19T06:15:00Z</dcterms:modified>
</cp:coreProperties>
</file>