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765F8" w14:textId="77777777" w:rsidR="00DE5624" w:rsidRPr="00DE5624" w:rsidRDefault="00DE5624" w:rsidP="00DE5624">
      <w:pPr>
        <w:keepNext/>
        <w:autoSpaceDE w:val="0"/>
        <w:autoSpaceDN w:val="0"/>
        <w:adjustRightInd w:val="0"/>
        <w:spacing w:after="0" w:line="240" w:lineRule="auto"/>
        <w:jc w:val="both"/>
        <w:outlineLvl w:val="0"/>
        <w:rPr>
          <w:rFonts w:ascii="Times New Roman" w:hAnsi="Times New Roman" w:cs="Times New Roman"/>
          <w:sz w:val="24"/>
          <w:szCs w:val="24"/>
          <w:lang w:val="ro-RO"/>
        </w:rPr>
      </w:pPr>
      <w:r w:rsidRPr="00DE5624">
        <w:rPr>
          <w:rFonts w:ascii="Times New Roman" w:hAnsi="Times New Roman" w:cs="Times New Roman"/>
          <w:sz w:val="24"/>
          <w:szCs w:val="24"/>
          <w:lang w:val="ro-RO"/>
        </w:rPr>
        <w:t>R O M Â N I A</w:t>
      </w:r>
    </w:p>
    <w:p w14:paraId="663F9EE7" w14:textId="77777777" w:rsidR="00DE5624" w:rsidRPr="00DE5624" w:rsidRDefault="00DE5624" w:rsidP="00DE5624">
      <w:pPr>
        <w:autoSpaceDE w:val="0"/>
        <w:autoSpaceDN w:val="0"/>
        <w:adjustRightInd w:val="0"/>
        <w:spacing w:after="0" w:line="240" w:lineRule="auto"/>
        <w:rPr>
          <w:rFonts w:ascii="Times New Roman" w:hAnsi="Times New Roman" w:cs="Times New Roman"/>
          <w:sz w:val="24"/>
          <w:szCs w:val="24"/>
          <w:lang w:val="en-US"/>
        </w:rPr>
      </w:pPr>
      <w:r w:rsidRPr="00DE5624">
        <w:rPr>
          <w:rFonts w:ascii="Times New Roman" w:hAnsi="Times New Roman" w:cs="Times New Roman"/>
          <w:sz w:val="24"/>
          <w:szCs w:val="24"/>
          <w:lang w:val="en-US"/>
        </w:rPr>
        <w:t>JUDEŢUL CLUJ</w:t>
      </w:r>
    </w:p>
    <w:p w14:paraId="31BFEC85"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b/>
          <w:bCs/>
          <w:sz w:val="24"/>
          <w:szCs w:val="24"/>
          <w:lang w:val="ro-RO"/>
        </w:rPr>
      </w:pPr>
      <w:r w:rsidRPr="00DE5624">
        <w:rPr>
          <w:rFonts w:ascii="Times New Roman" w:hAnsi="Times New Roman" w:cs="Times New Roman"/>
          <w:b/>
          <w:bCs/>
          <w:sz w:val="24"/>
          <w:szCs w:val="24"/>
          <w:lang w:val="ro-RO"/>
        </w:rPr>
        <w:t>CONSILIUL JUDEŢEAN</w:t>
      </w:r>
    </w:p>
    <w:p w14:paraId="2AE173AC"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b/>
          <w:bCs/>
          <w:sz w:val="24"/>
          <w:szCs w:val="24"/>
          <w:lang w:val="ro-RO"/>
        </w:rPr>
      </w:pPr>
    </w:p>
    <w:p w14:paraId="261F60A8"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b/>
          <w:bCs/>
          <w:sz w:val="24"/>
          <w:szCs w:val="24"/>
          <w:lang w:val="ro-RO"/>
        </w:rPr>
      </w:pPr>
    </w:p>
    <w:p w14:paraId="1CCBD856"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b/>
          <w:bCs/>
          <w:sz w:val="24"/>
          <w:szCs w:val="24"/>
          <w:lang w:val="ro-RO"/>
        </w:rPr>
      </w:pPr>
    </w:p>
    <w:p w14:paraId="533723C6" w14:textId="77777777" w:rsidR="00DE5624" w:rsidRPr="00DE5624" w:rsidRDefault="00DE5624" w:rsidP="00DE5624">
      <w:pPr>
        <w:autoSpaceDE w:val="0"/>
        <w:autoSpaceDN w:val="0"/>
        <w:adjustRightInd w:val="0"/>
        <w:spacing w:after="0" w:line="240" w:lineRule="auto"/>
        <w:jc w:val="center"/>
        <w:rPr>
          <w:rFonts w:ascii="Times New Roman" w:hAnsi="Times New Roman" w:cs="Times New Roman"/>
          <w:b/>
          <w:bCs/>
          <w:sz w:val="24"/>
          <w:szCs w:val="24"/>
          <w:lang w:val="en-US"/>
        </w:rPr>
      </w:pPr>
      <w:r w:rsidRPr="00DE5624">
        <w:rPr>
          <w:rFonts w:ascii="Times New Roman" w:hAnsi="Times New Roman" w:cs="Times New Roman"/>
          <w:b/>
          <w:bCs/>
          <w:sz w:val="24"/>
          <w:szCs w:val="24"/>
          <w:lang w:val="en-US"/>
        </w:rPr>
        <w:t>H O T Ă R Â R E A    Nr. 36</w:t>
      </w:r>
    </w:p>
    <w:p w14:paraId="0564362E" w14:textId="77777777" w:rsidR="00DE5624" w:rsidRPr="00DE5624" w:rsidRDefault="00DE5624" w:rsidP="00DE5624">
      <w:pPr>
        <w:autoSpaceDE w:val="0"/>
        <w:autoSpaceDN w:val="0"/>
        <w:adjustRightInd w:val="0"/>
        <w:spacing w:after="0" w:line="240" w:lineRule="auto"/>
        <w:jc w:val="center"/>
        <w:rPr>
          <w:rFonts w:ascii="Times New Roman" w:hAnsi="Times New Roman" w:cs="Times New Roman"/>
          <w:b/>
          <w:bCs/>
          <w:sz w:val="24"/>
          <w:szCs w:val="24"/>
          <w:lang w:val="ro-RO"/>
        </w:rPr>
      </w:pPr>
      <w:r w:rsidRPr="00DE5624">
        <w:rPr>
          <w:rFonts w:ascii="Times New Roman" w:hAnsi="Times New Roman" w:cs="Times New Roman"/>
          <w:b/>
          <w:bCs/>
          <w:sz w:val="24"/>
          <w:szCs w:val="24"/>
          <w:lang w:val="en-US"/>
        </w:rPr>
        <w:t>din  22 februarie 2006</w:t>
      </w:r>
    </w:p>
    <w:p w14:paraId="707F2E9E" w14:textId="77777777" w:rsidR="00DE5624" w:rsidRPr="00DE5624" w:rsidRDefault="00DE5624" w:rsidP="00DE5624">
      <w:pPr>
        <w:autoSpaceDE w:val="0"/>
        <w:autoSpaceDN w:val="0"/>
        <w:adjustRightInd w:val="0"/>
        <w:spacing w:after="0" w:line="240" w:lineRule="auto"/>
        <w:jc w:val="center"/>
        <w:rPr>
          <w:rFonts w:ascii="Times New Roman" w:hAnsi="Times New Roman" w:cs="Times New Roman"/>
          <w:b/>
          <w:bCs/>
          <w:sz w:val="24"/>
          <w:szCs w:val="24"/>
          <w:lang w:val="ro-RO"/>
        </w:rPr>
      </w:pPr>
    </w:p>
    <w:p w14:paraId="5A2C4E2C" w14:textId="77777777" w:rsidR="00DE5624" w:rsidRPr="00DE5624" w:rsidRDefault="00DE5624" w:rsidP="00DE5624">
      <w:pPr>
        <w:tabs>
          <w:tab w:val="left" w:pos="0"/>
        </w:tabs>
        <w:autoSpaceDE w:val="0"/>
        <w:autoSpaceDN w:val="0"/>
        <w:adjustRightInd w:val="0"/>
        <w:spacing w:after="0" w:line="240" w:lineRule="auto"/>
        <w:jc w:val="center"/>
        <w:rPr>
          <w:rFonts w:ascii="Times New Roman" w:hAnsi="Times New Roman" w:cs="Times New Roman"/>
          <w:sz w:val="24"/>
          <w:szCs w:val="24"/>
          <w:lang w:val="ro-RO"/>
        </w:rPr>
      </w:pPr>
      <w:r w:rsidRPr="00DE5624">
        <w:rPr>
          <w:rFonts w:ascii="Times New Roman" w:hAnsi="Times New Roman" w:cs="Times New Roman"/>
          <w:b/>
          <w:bCs/>
          <w:sz w:val="24"/>
          <w:szCs w:val="24"/>
          <w:lang w:val="ro-RO"/>
        </w:rPr>
        <w:t xml:space="preserve">pentru rectificarea anexei la </w:t>
      </w:r>
      <w:r w:rsidRPr="00DE5624">
        <w:rPr>
          <w:rFonts w:ascii="Times New Roman" w:hAnsi="Times New Roman" w:cs="Times New Roman"/>
          <w:b/>
          <w:bCs/>
          <w:caps/>
          <w:sz w:val="24"/>
          <w:szCs w:val="24"/>
          <w:lang w:val="ro-RO"/>
        </w:rPr>
        <w:t>h</w:t>
      </w:r>
      <w:r w:rsidRPr="00DE5624">
        <w:rPr>
          <w:rFonts w:ascii="Times New Roman" w:hAnsi="Times New Roman" w:cs="Times New Roman"/>
          <w:b/>
          <w:bCs/>
          <w:sz w:val="24"/>
          <w:szCs w:val="24"/>
          <w:lang w:val="ro-RO"/>
        </w:rPr>
        <w:t>otărârea nr. 181/2005 a Consiliului Judetean Cluj privind actualizarea taxelor pentru eliberare certificate, avize şi autorizaţii  în domeniul construcţiilor,</w:t>
      </w:r>
      <w:r w:rsidRPr="00DE5624">
        <w:rPr>
          <w:rFonts w:ascii="Times New Roman" w:hAnsi="Times New Roman" w:cs="Times New Roman"/>
          <w:sz w:val="24"/>
          <w:szCs w:val="24"/>
          <w:lang w:val="ro-RO"/>
        </w:rPr>
        <w:t xml:space="preserve"> </w:t>
      </w:r>
    </w:p>
    <w:p w14:paraId="70BFC1AD" w14:textId="77777777" w:rsidR="00DE5624" w:rsidRPr="00DE5624" w:rsidRDefault="00DE5624" w:rsidP="00DE5624">
      <w:pPr>
        <w:tabs>
          <w:tab w:val="left" w:pos="0"/>
        </w:tabs>
        <w:autoSpaceDE w:val="0"/>
        <w:autoSpaceDN w:val="0"/>
        <w:adjustRightInd w:val="0"/>
        <w:spacing w:after="0" w:line="240" w:lineRule="auto"/>
        <w:jc w:val="center"/>
        <w:rPr>
          <w:rFonts w:ascii="Times New Roman" w:hAnsi="Times New Roman" w:cs="Times New Roman"/>
          <w:b/>
          <w:bCs/>
          <w:sz w:val="24"/>
          <w:szCs w:val="24"/>
          <w:lang w:val="ro-RO"/>
        </w:rPr>
      </w:pPr>
      <w:r w:rsidRPr="00DE5624">
        <w:rPr>
          <w:rFonts w:ascii="Times New Roman" w:hAnsi="Times New Roman" w:cs="Times New Roman"/>
          <w:b/>
          <w:bCs/>
          <w:sz w:val="24"/>
          <w:szCs w:val="24"/>
          <w:lang w:val="ro-RO"/>
        </w:rPr>
        <w:t>pentru anul bugetar 2006</w:t>
      </w:r>
    </w:p>
    <w:p w14:paraId="077605EF" w14:textId="77777777" w:rsidR="00DE5624" w:rsidRPr="00DE5624" w:rsidRDefault="00DE5624" w:rsidP="00DE5624">
      <w:pPr>
        <w:tabs>
          <w:tab w:val="left" w:pos="0"/>
        </w:tabs>
        <w:autoSpaceDE w:val="0"/>
        <w:autoSpaceDN w:val="0"/>
        <w:adjustRightInd w:val="0"/>
        <w:spacing w:after="0" w:line="240" w:lineRule="auto"/>
        <w:jc w:val="center"/>
        <w:rPr>
          <w:rFonts w:ascii="Times New Roman" w:hAnsi="Times New Roman" w:cs="Times New Roman"/>
          <w:sz w:val="24"/>
          <w:szCs w:val="24"/>
          <w:lang w:val="ro-RO"/>
        </w:rPr>
      </w:pPr>
      <w:r w:rsidRPr="00DE5624">
        <w:rPr>
          <w:rFonts w:ascii="Times New Roman" w:hAnsi="Times New Roman" w:cs="Times New Roman"/>
          <w:sz w:val="24"/>
          <w:szCs w:val="24"/>
          <w:lang w:val="ro-RO"/>
        </w:rPr>
        <w:t xml:space="preserve">                                                            </w:t>
      </w:r>
    </w:p>
    <w:p w14:paraId="55CE4D82" w14:textId="77777777" w:rsidR="00DE5624" w:rsidRPr="00DE5624" w:rsidRDefault="00DE5624" w:rsidP="00DE5624">
      <w:pPr>
        <w:tabs>
          <w:tab w:val="left" w:pos="0"/>
        </w:tabs>
        <w:autoSpaceDE w:val="0"/>
        <w:autoSpaceDN w:val="0"/>
        <w:adjustRightInd w:val="0"/>
        <w:spacing w:after="0" w:line="240" w:lineRule="auto"/>
        <w:jc w:val="center"/>
        <w:rPr>
          <w:rFonts w:ascii="Times New Roman" w:hAnsi="Times New Roman" w:cs="Times New Roman"/>
          <w:sz w:val="24"/>
          <w:szCs w:val="24"/>
          <w:lang w:val="ro-RO"/>
        </w:rPr>
      </w:pPr>
    </w:p>
    <w:p w14:paraId="66804A18"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sz w:val="24"/>
          <w:szCs w:val="24"/>
          <w:lang w:val="ro-RO"/>
        </w:rPr>
      </w:pPr>
      <w:r w:rsidRPr="00DE5624">
        <w:rPr>
          <w:rFonts w:ascii="Times New Roman" w:hAnsi="Times New Roman" w:cs="Times New Roman"/>
          <w:sz w:val="24"/>
          <w:szCs w:val="24"/>
          <w:lang w:val="ro-RO"/>
        </w:rPr>
        <w:tab/>
        <w:t>Consiliul Judeţean Cluj ;</w:t>
      </w:r>
    </w:p>
    <w:p w14:paraId="62A75AB3"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sz w:val="24"/>
          <w:szCs w:val="24"/>
          <w:lang w:val="ro-RO"/>
        </w:rPr>
      </w:pPr>
      <w:r w:rsidRPr="00DE5624">
        <w:rPr>
          <w:rFonts w:ascii="Times New Roman" w:hAnsi="Times New Roman" w:cs="Times New Roman"/>
          <w:sz w:val="24"/>
          <w:szCs w:val="24"/>
          <w:lang w:val="ro-RO"/>
        </w:rPr>
        <w:t xml:space="preserve"> </w:t>
      </w:r>
      <w:r w:rsidRPr="00DE5624">
        <w:rPr>
          <w:rFonts w:ascii="Times New Roman" w:hAnsi="Times New Roman" w:cs="Times New Roman"/>
          <w:sz w:val="24"/>
          <w:szCs w:val="24"/>
          <w:lang w:val="ro-RO"/>
        </w:rPr>
        <w:tab/>
        <w:t>In vederea rectificarii anexei la hotararea nr.181/2005 a Consiliului Judetean Cluj privind actualizarea taxelor pentru eliberare certificate, avize şi autorizaţii în domeniul construcţiilor conform Rectificării H.G. nr.797/2005 publicată în Monitorul Oficial nr.57 din 20 ianuarie 2006,</w:t>
      </w:r>
    </w:p>
    <w:p w14:paraId="494F7904"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sz w:val="24"/>
          <w:szCs w:val="24"/>
          <w:lang w:val="en-US"/>
        </w:rPr>
      </w:pPr>
      <w:r w:rsidRPr="00DE5624">
        <w:rPr>
          <w:rFonts w:ascii="Times New Roman" w:hAnsi="Times New Roman" w:cs="Times New Roman"/>
          <w:sz w:val="24"/>
          <w:szCs w:val="24"/>
          <w:lang w:val="ro-RO"/>
        </w:rPr>
        <w:tab/>
        <w:t>Tinând cont de prevederile</w:t>
      </w:r>
      <w:r w:rsidRPr="00DE5624">
        <w:rPr>
          <w:rFonts w:ascii="Times New Roman" w:hAnsi="Times New Roman" w:cs="Times New Roman"/>
          <w:sz w:val="24"/>
          <w:szCs w:val="24"/>
          <w:lang w:val="en-US"/>
        </w:rPr>
        <w:t>:</w:t>
      </w:r>
    </w:p>
    <w:p w14:paraId="08E26F30" w14:textId="77777777" w:rsidR="00DE5624" w:rsidRPr="00DE5624" w:rsidRDefault="00DE5624" w:rsidP="00DE5624">
      <w:pPr>
        <w:autoSpaceDE w:val="0"/>
        <w:autoSpaceDN w:val="0"/>
        <w:adjustRightInd w:val="0"/>
        <w:spacing w:after="0" w:line="240" w:lineRule="auto"/>
        <w:rPr>
          <w:rFonts w:ascii="Times New Roman" w:hAnsi="Times New Roman" w:cs="Times New Roman"/>
          <w:sz w:val="24"/>
          <w:szCs w:val="24"/>
          <w:lang w:val="ro-RO"/>
        </w:rPr>
      </w:pPr>
      <w:r w:rsidRPr="00DE5624">
        <w:rPr>
          <w:rFonts w:ascii="Times New Roman" w:hAnsi="Times New Roman" w:cs="Times New Roman"/>
          <w:sz w:val="24"/>
          <w:szCs w:val="24"/>
          <w:lang w:val="en-US"/>
        </w:rPr>
        <w:t xml:space="preserve">             - Rectificarii H.G. nr.797/2005 </w:t>
      </w:r>
      <w:r w:rsidRPr="00DE5624">
        <w:rPr>
          <w:rFonts w:ascii="Times New Roman" w:hAnsi="Times New Roman" w:cs="Times New Roman"/>
          <w:sz w:val="24"/>
          <w:szCs w:val="24"/>
          <w:lang w:val="ro-RO"/>
        </w:rPr>
        <w:t xml:space="preserve">privind aprobarea nivelurilor pentru valorile impozabile, impozitele şi taxele locale şi alte taxe asimilate acestora, precum şi pentru amenzile care se indexează anual pe baza ratei inflaţiei, aplicabile în anul fiscal 2006, </w:t>
      </w:r>
      <w:r w:rsidRPr="00DE5624">
        <w:rPr>
          <w:rFonts w:ascii="Times New Roman" w:hAnsi="Times New Roman" w:cs="Times New Roman"/>
          <w:sz w:val="24"/>
          <w:szCs w:val="24"/>
          <w:lang w:val="en-US"/>
        </w:rPr>
        <w:t xml:space="preserve"> publicată in M.O. 57/20.01.2006</w:t>
      </w:r>
      <w:r w:rsidRPr="00DE5624">
        <w:rPr>
          <w:rFonts w:ascii="Times New Roman" w:hAnsi="Times New Roman" w:cs="Times New Roman"/>
          <w:sz w:val="24"/>
          <w:szCs w:val="24"/>
          <w:lang w:val="ro-RO"/>
        </w:rPr>
        <w:t xml:space="preserve"> </w:t>
      </w:r>
    </w:p>
    <w:p w14:paraId="71D04B04" w14:textId="77777777" w:rsidR="00DE5624" w:rsidRPr="00DE5624" w:rsidRDefault="00DE5624" w:rsidP="00DE5624">
      <w:pPr>
        <w:tabs>
          <w:tab w:val="left" w:pos="0"/>
        </w:tabs>
        <w:autoSpaceDE w:val="0"/>
        <w:autoSpaceDN w:val="0"/>
        <w:adjustRightInd w:val="0"/>
        <w:spacing w:after="0" w:line="240" w:lineRule="auto"/>
        <w:jc w:val="both"/>
        <w:rPr>
          <w:rFonts w:ascii="Times New Roman" w:hAnsi="Times New Roman" w:cs="Times New Roman"/>
          <w:b/>
          <w:bCs/>
          <w:sz w:val="24"/>
          <w:szCs w:val="24"/>
          <w:lang w:val="ro-RO"/>
        </w:rPr>
      </w:pPr>
      <w:r w:rsidRPr="00DE5624">
        <w:rPr>
          <w:rFonts w:ascii="Times New Roman" w:hAnsi="Times New Roman" w:cs="Times New Roman"/>
          <w:sz w:val="28"/>
          <w:szCs w:val="28"/>
          <w:lang w:val="ro-RO"/>
        </w:rPr>
        <w:tab/>
      </w:r>
      <w:r w:rsidRPr="00DE5624">
        <w:rPr>
          <w:rFonts w:ascii="Times New Roman" w:hAnsi="Times New Roman" w:cs="Times New Roman"/>
          <w:sz w:val="24"/>
          <w:szCs w:val="24"/>
          <w:lang w:val="ro-RO"/>
        </w:rPr>
        <w:t>- Hotaririi C.J.C. nr.181 din 28. 09.2005 privind actualizarea taxelor pentru eliberarea de certificate, avize şi autorizaţii în domeniul construcţiilor, conform Hotărârii Guvernului nr. 797/10.08.2005, Capitolul V - „Taxa pentru eliberarea certificatelor, avizelor şi autorizaţiilor" din anexă, pentru anul bugetar 2006</w:t>
      </w:r>
    </w:p>
    <w:p w14:paraId="5EDADCB3"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sz w:val="24"/>
          <w:szCs w:val="24"/>
          <w:lang w:val="ro-RO"/>
        </w:rPr>
      </w:pPr>
      <w:r w:rsidRPr="00DE5624">
        <w:rPr>
          <w:rFonts w:ascii="Times New Roman" w:hAnsi="Times New Roman" w:cs="Times New Roman"/>
          <w:sz w:val="24"/>
          <w:szCs w:val="24"/>
          <w:lang w:val="ro-RO"/>
        </w:rPr>
        <w:tab/>
        <w:t>Fiind îndeplinite prevederile art. 45  din Legea nr. 215/2001</w:t>
      </w:r>
      <w:r w:rsidRPr="00DE5624">
        <w:rPr>
          <w:rFonts w:ascii="Times New Roman" w:hAnsi="Times New Roman" w:cs="Times New Roman"/>
          <w:sz w:val="24"/>
          <w:szCs w:val="24"/>
          <w:lang w:val="en-US"/>
        </w:rPr>
        <w:t>;</w:t>
      </w:r>
    </w:p>
    <w:p w14:paraId="0D51AFCC"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sz w:val="24"/>
          <w:szCs w:val="24"/>
          <w:lang w:val="ro-RO"/>
        </w:rPr>
      </w:pPr>
      <w:r w:rsidRPr="00DE5624">
        <w:rPr>
          <w:rFonts w:ascii="Times New Roman" w:hAnsi="Times New Roman" w:cs="Times New Roman"/>
          <w:sz w:val="24"/>
          <w:szCs w:val="24"/>
          <w:lang w:val="ro-RO"/>
        </w:rPr>
        <w:tab/>
        <w:t>In temeiul drepturilor conferite prin art.109 din Legea administraţiei publice locale nr. 215/2001, cu modificările şi completările ulterioare,</w:t>
      </w:r>
    </w:p>
    <w:p w14:paraId="11D1E6C0"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sz w:val="24"/>
          <w:szCs w:val="24"/>
          <w:lang w:val="ro-RO"/>
        </w:rPr>
      </w:pPr>
    </w:p>
    <w:p w14:paraId="3C8E0BB9" w14:textId="77777777" w:rsidR="00DE5624" w:rsidRPr="00DE5624" w:rsidRDefault="00DE5624" w:rsidP="00DE5624">
      <w:pPr>
        <w:autoSpaceDE w:val="0"/>
        <w:autoSpaceDN w:val="0"/>
        <w:adjustRightInd w:val="0"/>
        <w:spacing w:after="0" w:line="240" w:lineRule="auto"/>
        <w:jc w:val="center"/>
        <w:rPr>
          <w:rFonts w:ascii="Times New Roman" w:hAnsi="Times New Roman" w:cs="Times New Roman"/>
          <w:b/>
          <w:bCs/>
          <w:sz w:val="24"/>
          <w:szCs w:val="24"/>
          <w:lang w:val="ro-RO"/>
        </w:rPr>
      </w:pPr>
      <w:r w:rsidRPr="00DE5624">
        <w:rPr>
          <w:rFonts w:ascii="Times New Roman" w:hAnsi="Times New Roman" w:cs="Times New Roman"/>
          <w:b/>
          <w:bCs/>
          <w:sz w:val="24"/>
          <w:szCs w:val="24"/>
          <w:lang w:val="ro-RO"/>
        </w:rPr>
        <w:t>h o t ă r ă ş t e:</w:t>
      </w:r>
    </w:p>
    <w:p w14:paraId="306485FC" w14:textId="77777777" w:rsidR="00DE5624" w:rsidRPr="00DE5624" w:rsidRDefault="00DE5624" w:rsidP="00DE5624">
      <w:pPr>
        <w:autoSpaceDE w:val="0"/>
        <w:autoSpaceDN w:val="0"/>
        <w:adjustRightInd w:val="0"/>
        <w:spacing w:after="0" w:line="240" w:lineRule="auto"/>
        <w:jc w:val="center"/>
        <w:rPr>
          <w:rFonts w:ascii="Times New Roman" w:hAnsi="Times New Roman" w:cs="Times New Roman"/>
          <w:b/>
          <w:bCs/>
          <w:sz w:val="24"/>
          <w:szCs w:val="24"/>
          <w:lang w:val="ro-RO"/>
        </w:rPr>
      </w:pPr>
    </w:p>
    <w:p w14:paraId="1B74DCDB" w14:textId="77777777" w:rsidR="00DE5624" w:rsidRPr="00DE5624" w:rsidRDefault="00DE5624" w:rsidP="00DE5624">
      <w:pPr>
        <w:tabs>
          <w:tab w:val="left" w:pos="0"/>
        </w:tabs>
        <w:autoSpaceDE w:val="0"/>
        <w:autoSpaceDN w:val="0"/>
        <w:adjustRightInd w:val="0"/>
        <w:spacing w:after="0" w:line="240" w:lineRule="auto"/>
        <w:rPr>
          <w:rFonts w:ascii="Times New Roman" w:hAnsi="Times New Roman" w:cs="Times New Roman"/>
          <w:sz w:val="24"/>
          <w:szCs w:val="24"/>
          <w:lang w:val="ro-RO"/>
        </w:rPr>
      </w:pPr>
      <w:r w:rsidRPr="00DE5624">
        <w:rPr>
          <w:rFonts w:ascii="Times New Roman" w:hAnsi="Times New Roman" w:cs="Times New Roman"/>
          <w:sz w:val="28"/>
          <w:szCs w:val="28"/>
          <w:lang w:val="ro-RO"/>
        </w:rPr>
        <w:tab/>
      </w:r>
      <w:r w:rsidRPr="00DE5624">
        <w:rPr>
          <w:rFonts w:ascii="Times New Roman" w:hAnsi="Times New Roman" w:cs="Times New Roman"/>
          <w:b/>
          <w:bCs/>
          <w:sz w:val="24"/>
          <w:szCs w:val="24"/>
          <w:u w:val="single"/>
          <w:lang w:val="ro-RO"/>
        </w:rPr>
        <w:t>Art.1.</w:t>
      </w:r>
      <w:r w:rsidRPr="00DE5624">
        <w:rPr>
          <w:rFonts w:ascii="Times New Roman" w:hAnsi="Times New Roman" w:cs="Times New Roman"/>
          <w:sz w:val="24"/>
          <w:szCs w:val="24"/>
          <w:lang w:val="ro-RO"/>
        </w:rPr>
        <w:t xml:space="preserve">  Se aprobă rectificarea anexei la hotararea nr.181/2005 a Consiliului Judetean Cluj privind actualizarea taxelor pentru eliberare certificate, avize şi autorizaţii  în domeniul construcţiilor, pentru anul bugetar 2006 astfel:</w:t>
      </w:r>
    </w:p>
    <w:p w14:paraId="6D497BE6" w14:textId="77777777" w:rsidR="00DE5624" w:rsidRPr="00DE5624" w:rsidRDefault="00DE5624" w:rsidP="00DE5624">
      <w:pPr>
        <w:tabs>
          <w:tab w:val="left" w:pos="0"/>
        </w:tabs>
        <w:autoSpaceDE w:val="0"/>
        <w:autoSpaceDN w:val="0"/>
        <w:adjustRightInd w:val="0"/>
        <w:spacing w:after="0" w:line="240" w:lineRule="auto"/>
        <w:rPr>
          <w:rFonts w:ascii="Times New Roman" w:hAnsi="Times New Roman" w:cs="Times New Roman"/>
          <w:sz w:val="24"/>
          <w:szCs w:val="24"/>
          <w:lang w:val="ro-RO"/>
        </w:rPr>
      </w:pPr>
    </w:p>
    <w:p w14:paraId="37230531"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sz w:val="24"/>
          <w:szCs w:val="24"/>
          <w:lang w:val="ro-RO"/>
        </w:rPr>
      </w:pPr>
      <w:r w:rsidRPr="00DE5624">
        <w:rPr>
          <w:rFonts w:ascii="Times New Roman" w:hAnsi="Times New Roman" w:cs="Times New Roman"/>
          <w:sz w:val="24"/>
          <w:szCs w:val="24"/>
          <w:lang w:val="ro-RO"/>
        </w:rPr>
        <w:t xml:space="preserve">„Anexa, punctul 1, lit.f) pe coloana 3 "Nivelurile indexate pentru anul 2006" in loc de  10+1 leu/mp pentru fiecare mp care depaseste 1.000mp se va citi 10+0,01 lei/mp pentru fiecare mp care depăşeşte 1.000 mp". </w:t>
      </w:r>
    </w:p>
    <w:p w14:paraId="558AEC29"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sz w:val="24"/>
          <w:szCs w:val="24"/>
          <w:lang w:val="ro-RO"/>
        </w:rPr>
      </w:pPr>
      <w:r w:rsidRPr="00DE5624">
        <w:rPr>
          <w:rFonts w:ascii="Times New Roman" w:hAnsi="Times New Roman" w:cs="Times New Roman"/>
          <w:sz w:val="24"/>
          <w:szCs w:val="24"/>
          <w:lang w:val="ro-RO"/>
        </w:rPr>
        <w:tab/>
      </w:r>
    </w:p>
    <w:p w14:paraId="4D92C60C" w14:textId="77777777" w:rsidR="00DE5624" w:rsidRPr="00DE5624" w:rsidRDefault="00DE5624" w:rsidP="00DE5624">
      <w:pPr>
        <w:autoSpaceDE w:val="0"/>
        <w:autoSpaceDN w:val="0"/>
        <w:adjustRightInd w:val="0"/>
        <w:spacing w:after="0" w:line="240" w:lineRule="auto"/>
        <w:ind w:firstLine="720"/>
        <w:jc w:val="both"/>
        <w:rPr>
          <w:rFonts w:ascii="Times New Roman" w:hAnsi="Times New Roman" w:cs="Times New Roman"/>
          <w:sz w:val="24"/>
          <w:szCs w:val="24"/>
          <w:lang w:val="ro-RO"/>
        </w:rPr>
      </w:pPr>
      <w:r w:rsidRPr="00DE5624">
        <w:rPr>
          <w:rFonts w:ascii="Times New Roman" w:hAnsi="Times New Roman" w:cs="Times New Roman"/>
          <w:b/>
          <w:bCs/>
          <w:sz w:val="24"/>
          <w:szCs w:val="24"/>
          <w:u w:val="single"/>
          <w:lang w:val="ro-RO"/>
        </w:rPr>
        <w:t>Art.2.</w:t>
      </w:r>
      <w:r w:rsidRPr="00DE5624">
        <w:rPr>
          <w:rFonts w:ascii="Times New Roman" w:hAnsi="Times New Roman" w:cs="Times New Roman"/>
          <w:sz w:val="24"/>
          <w:szCs w:val="24"/>
          <w:lang w:val="ro-RO"/>
        </w:rPr>
        <w:t xml:space="preserve">  Cu ducerea la îndeplinire a prezentei hotărâri se încredinţează preşedintele Consiliului Judeţean Cluj prin Direcţia Generală  Economică şi Direcţia Generală de Urbanism.</w:t>
      </w:r>
    </w:p>
    <w:p w14:paraId="12C49C72" w14:textId="77777777" w:rsidR="00DE5624" w:rsidRPr="00DE5624" w:rsidRDefault="00DE5624" w:rsidP="00DE5624">
      <w:pPr>
        <w:tabs>
          <w:tab w:val="left" w:pos="9135"/>
        </w:tabs>
        <w:autoSpaceDE w:val="0"/>
        <w:autoSpaceDN w:val="0"/>
        <w:adjustRightInd w:val="0"/>
        <w:spacing w:after="0" w:line="240" w:lineRule="auto"/>
        <w:jc w:val="both"/>
        <w:rPr>
          <w:rFonts w:ascii="Times New Roman" w:hAnsi="Times New Roman" w:cs="Times New Roman"/>
          <w:b/>
          <w:bCs/>
          <w:sz w:val="24"/>
          <w:szCs w:val="24"/>
          <w:u w:val="single"/>
          <w:lang w:val="ro-RO"/>
        </w:rPr>
      </w:pPr>
      <w:r w:rsidRPr="00DE5624">
        <w:rPr>
          <w:rFonts w:ascii="Times New Roman" w:hAnsi="Times New Roman" w:cs="Times New Roman"/>
          <w:b/>
          <w:bCs/>
          <w:sz w:val="24"/>
          <w:szCs w:val="24"/>
          <w:lang w:val="ro-RO"/>
        </w:rPr>
        <w:t xml:space="preserve">           </w:t>
      </w:r>
      <w:r w:rsidRPr="00DE5624">
        <w:rPr>
          <w:rFonts w:ascii="Times New Roman" w:hAnsi="Times New Roman" w:cs="Times New Roman"/>
          <w:b/>
          <w:bCs/>
          <w:sz w:val="24"/>
          <w:szCs w:val="24"/>
          <w:u w:val="single"/>
          <w:lang w:val="ro-RO"/>
        </w:rPr>
        <w:t>Art.3</w:t>
      </w:r>
      <w:r w:rsidRPr="00DE5624">
        <w:rPr>
          <w:rFonts w:ascii="Times New Roman" w:hAnsi="Times New Roman" w:cs="Times New Roman"/>
          <w:sz w:val="24"/>
          <w:szCs w:val="24"/>
          <w:lang w:val="ro-RO"/>
        </w:rPr>
        <w:t>.    Prezenta hotărâre se comunică</w:t>
      </w:r>
      <w:r w:rsidRPr="00DE5624">
        <w:rPr>
          <w:rFonts w:ascii="Times New Roman" w:hAnsi="Times New Roman" w:cs="Times New Roman"/>
          <w:b/>
          <w:bCs/>
          <w:sz w:val="24"/>
          <w:szCs w:val="24"/>
          <w:lang w:val="ro-RO"/>
        </w:rPr>
        <w:t xml:space="preserve"> </w:t>
      </w:r>
      <w:r w:rsidRPr="00DE5624">
        <w:rPr>
          <w:rFonts w:ascii="Times New Roman" w:hAnsi="Times New Roman" w:cs="Times New Roman"/>
          <w:sz w:val="24"/>
          <w:szCs w:val="24"/>
          <w:lang w:val="ro-RO"/>
        </w:rPr>
        <w:t>Instituţiei Prefectului Judeţului Cluj,</w:t>
      </w:r>
      <w:r w:rsidRPr="00DE5624">
        <w:rPr>
          <w:rFonts w:ascii="Times New Roman" w:hAnsi="Times New Roman" w:cs="Times New Roman"/>
          <w:b/>
          <w:bCs/>
          <w:sz w:val="24"/>
          <w:szCs w:val="24"/>
          <w:lang w:val="ro-RO"/>
        </w:rPr>
        <w:t xml:space="preserve"> </w:t>
      </w:r>
      <w:r w:rsidRPr="00DE5624">
        <w:rPr>
          <w:rFonts w:ascii="Times New Roman" w:hAnsi="Times New Roman" w:cs="Times New Roman"/>
          <w:sz w:val="24"/>
          <w:szCs w:val="24"/>
          <w:lang w:val="ro-RO"/>
        </w:rPr>
        <w:t>Direcţiei Generale  Economice şi Direcţiei Generale de Urbanism.</w:t>
      </w:r>
    </w:p>
    <w:p w14:paraId="1BB26BFA"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sz w:val="24"/>
          <w:szCs w:val="24"/>
          <w:lang w:val="ro-RO"/>
        </w:rPr>
      </w:pPr>
    </w:p>
    <w:p w14:paraId="26E50FE4"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sz w:val="24"/>
          <w:szCs w:val="24"/>
          <w:lang w:val="ro-RO"/>
        </w:rPr>
      </w:pPr>
      <w:r w:rsidRPr="00DE5624">
        <w:rPr>
          <w:rFonts w:ascii="Times New Roman" w:hAnsi="Times New Roman" w:cs="Times New Roman"/>
          <w:sz w:val="24"/>
          <w:szCs w:val="24"/>
          <w:lang w:val="ro-RO"/>
        </w:rPr>
        <w:t xml:space="preserve">                                                                                                          </w:t>
      </w:r>
      <w:r w:rsidRPr="00DE5624">
        <w:rPr>
          <w:rFonts w:ascii="Times New Roman" w:hAnsi="Times New Roman" w:cs="Times New Roman"/>
          <w:b/>
          <w:bCs/>
          <w:sz w:val="24"/>
          <w:szCs w:val="24"/>
          <w:lang w:val="ro-RO"/>
        </w:rPr>
        <w:t>Contrasemnează</w:t>
      </w:r>
      <w:r w:rsidRPr="00DE5624">
        <w:rPr>
          <w:rFonts w:ascii="Times New Roman" w:hAnsi="Times New Roman" w:cs="Times New Roman"/>
          <w:sz w:val="24"/>
          <w:szCs w:val="24"/>
          <w:lang w:val="ro-RO"/>
        </w:rPr>
        <w:t>,</w:t>
      </w:r>
    </w:p>
    <w:p w14:paraId="3C9F6EE7" w14:textId="77777777" w:rsidR="00DE5624" w:rsidRPr="00DE5624" w:rsidRDefault="00DE5624" w:rsidP="00DE5624">
      <w:pPr>
        <w:autoSpaceDE w:val="0"/>
        <w:autoSpaceDN w:val="0"/>
        <w:adjustRightInd w:val="0"/>
        <w:spacing w:after="0" w:line="240" w:lineRule="auto"/>
        <w:jc w:val="both"/>
        <w:rPr>
          <w:rFonts w:ascii="Times New Roman" w:hAnsi="Times New Roman" w:cs="Times New Roman"/>
          <w:b/>
          <w:bCs/>
          <w:sz w:val="24"/>
          <w:szCs w:val="24"/>
          <w:lang w:val="ro-RO"/>
        </w:rPr>
      </w:pPr>
      <w:r w:rsidRPr="00DE5624">
        <w:rPr>
          <w:rFonts w:ascii="Times New Roman" w:hAnsi="Times New Roman" w:cs="Times New Roman"/>
          <w:sz w:val="24"/>
          <w:szCs w:val="24"/>
          <w:lang w:val="ro-RO"/>
        </w:rPr>
        <w:t xml:space="preserve">                      </w:t>
      </w:r>
      <w:r w:rsidRPr="00DE5624">
        <w:rPr>
          <w:rFonts w:ascii="Times New Roman" w:hAnsi="Times New Roman" w:cs="Times New Roman"/>
          <w:b/>
          <w:bCs/>
          <w:sz w:val="24"/>
          <w:szCs w:val="24"/>
          <w:lang w:val="ro-RO"/>
        </w:rPr>
        <w:t>PRESEDINTE,                                                  SECRETAR GENERAL</w:t>
      </w:r>
    </w:p>
    <w:p w14:paraId="65E4D9C2" w14:textId="22566605" w:rsidR="00BB1793" w:rsidRDefault="00DE5624" w:rsidP="00DE5624">
      <w:pPr>
        <w:autoSpaceDE w:val="0"/>
        <w:autoSpaceDN w:val="0"/>
        <w:adjustRightInd w:val="0"/>
        <w:spacing w:after="0" w:line="240" w:lineRule="auto"/>
        <w:jc w:val="both"/>
      </w:pPr>
      <w:r w:rsidRPr="00DE5624">
        <w:rPr>
          <w:rFonts w:ascii="Times New Roman" w:hAnsi="Times New Roman" w:cs="Times New Roman"/>
          <w:b/>
          <w:bCs/>
          <w:sz w:val="24"/>
          <w:szCs w:val="24"/>
          <w:lang w:val="ro-RO"/>
        </w:rPr>
        <w:t xml:space="preserve">                 Marius Petre Nicoară                                                        Măriuca Pop  </w:t>
      </w:r>
      <w:bookmarkStart w:id="0" w:name="_GoBack"/>
      <w:bookmarkEnd w:id="0"/>
    </w:p>
    <w:sectPr w:rsidR="00BB1793" w:rsidSect="00DE5624">
      <w:pgSz w:w="12240" w:h="15840"/>
      <w:pgMar w:top="426"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2D3"/>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2D3"/>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E5624"/>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F2110E-9134-4770-9078-B9E9435A9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E5624"/>
    <w:pPr>
      <w:autoSpaceDE w:val="0"/>
      <w:autoSpaceDN w:val="0"/>
      <w:adjustRightInd w:val="0"/>
      <w:spacing w:after="0" w:line="240" w:lineRule="auto"/>
      <w:outlineLvl w:val="0"/>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E5624"/>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2301</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2018-10-19T05:41:00Z</dcterms:created>
  <dcterms:modified xsi:type="dcterms:W3CDTF">2018-10-19T05:41:00Z</dcterms:modified>
</cp:coreProperties>
</file>