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99823" w14:textId="77777777" w:rsidR="0004416B" w:rsidRPr="0004416B" w:rsidRDefault="0004416B" w:rsidP="0004416B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416B">
        <w:rPr>
          <w:rFonts w:ascii="Times New Roman" w:hAnsi="Times New Roman" w:cs="Times New Roman"/>
          <w:sz w:val="24"/>
          <w:szCs w:val="24"/>
        </w:rPr>
        <w:t>ROMANIA</w:t>
      </w:r>
      <w:bookmarkStart w:id="0" w:name="_GoBack"/>
      <w:bookmarkEnd w:id="0"/>
    </w:p>
    <w:p w14:paraId="2BAE7738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16B">
        <w:rPr>
          <w:rFonts w:ascii="Times New Roman" w:hAnsi="Times New Roman" w:cs="Times New Roman"/>
          <w:sz w:val="24"/>
          <w:szCs w:val="24"/>
        </w:rPr>
        <w:t>JUDETUL CLUJ</w:t>
      </w:r>
    </w:p>
    <w:p w14:paraId="5F206699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</w:rPr>
        <w:t>CONSILIUL JUDETEAN</w:t>
      </w:r>
    </w:p>
    <w:p w14:paraId="790CF1D1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5D0E5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416B">
        <w:rPr>
          <w:rFonts w:ascii="Times New Roman" w:hAnsi="Times New Roman" w:cs="Times New Roman"/>
          <w:b/>
          <w:bCs/>
        </w:rPr>
        <w:t>HOTARAREA NR. 89</w:t>
      </w:r>
    </w:p>
    <w:p w14:paraId="744B9F4E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fr-FR"/>
        </w:rPr>
      </w:pPr>
      <w:r w:rsidRPr="0004416B">
        <w:rPr>
          <w:rFonts w:ascii="Times New Roman" w:hAnsi="Times New Roman" w:cs="Times New Roman"/>
          <w:b/>
          <w:bCs/>
          <w:lang w:val="fr-FR"/>
        </w:rPr>
        <w:t>din 27 aprilie 2006</w:t>
      </w:r>
    </w:p>
    <w:p w14:paraId="142B636F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fr-FR"/>
        </w:rPr>
      </w:pPr>
    </w:p>
    <w:p w14:paraId="5F924E26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 w:rsidRPr="0004416B">
        <w:rPr>
          <w:rFonts w:ascii="Times New Roman" w:hAnsi="Times New Roman" w:cs="Times New Roman"/>
          <w:b/>
          <w:bCs/>
          <w:lang w:val="fr-FR"/>
        </w:rPr>
        <w:t xml:space="preserve">privind transmiterea cu titlu gratuit a obiectivului de investiţii "Spitalul Clinic de Urgenţă şi Centrul de Investigaţie, Diagnostic şi Tratament - Cluj-Napoca" şi a terenului aferent din proprietatea privată a judetului Cluj si din administrarea Regiei Autonome de Administrare a Domeniului Public si Privat al judetului Cluj in proprietatea publica a Statului Roman si in administrarea Ministerului Educatiei si Cercetarii, </w:t>
      </w:r>
      <w:r w:rsidRPr="0004416B">
        <w:rPr>
          <w:rFonts w:ascii="Times New Roman" w:hAnsi="Times New Roman" w:cs="Times New Roman"/>
          <w:b/>
          <w:bCs/>
          <w:lang w:val="ro-RO"/>
        </w:rPr>
        <w:t>cu obligaţia amenajării şi finalizării lucrărilor pentru Liceul şi Academia de Muzică</w:t>
      </w:r>
    </w:p>
    <w:p w14:paraId="0ACCE3D2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fr-FR"/>
        </w:rPr>
      </w:pPr>
    </w:p>
    <w:p w14:paraId="714CA4DC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45D8742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16B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4416B">
        <w:rPr>
          <w:rFonts w:ascii="Times New Roman" w:hAnsi="Times New Roman" w:cs="Times New Roman"/>
          <w:sz w:val="24"/>
          <w:szCs w:val="24"/>
          <w:lang w:val="en-US"/>
        </w:rPr>
        <w:t>Consiliul Judetean Cluj,</w:t>
      </w:r>
    </w:p>
    <w:p w14:paraId="331AA1DB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04416B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04416B">
        <w:rPr>
          <w:rFonts w:ascii="Times New Roman" w:hAnsi="Times New Roman" w:cs="Times New Roman"/>
          <w:sz w:val="24"/>
          <w:szCs w:val="24"/>
          <w:lang w:val="fr-FR"/>
        </w:rPr>
        <w:t xml:space="preserve">In vederea transmiterea cu titlu gratuit a obiectivului de investiţii "Spitalul Clinic de Urgenţă şi Centrul de Investigaţie, Diagnostic şi Tratament - Cluj-Napoca" şi a terenului aferent din proprietatea privată a judetului Cluj si din administrarea Regiei Autonome de Administrare a Domeniului Public si Privat al judetului Cluj, in proprietatea publica a Statului Roman si in administrarea Ministerului Educatiei si Cercetarii,  </w:t>
      </w:r>
      <w:r w:rsidRPr="0004416B">
        <w:rPr>
          <w:rFonts w:ascii="Times New Roman" w:hAnsi="Times New Roman" w:cs="Times New Roman"/>
          <w:lang w:val="ro-RO"/>
        </w:rPr>
        <w:t>cu obligaţia amenajării şi finalizării lucrărilor pentru Liceul şi Academia de Muzică</w:t>
      </w:r>
    </w:p>
    <w:p w14:paraId="1FC00ED9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4416B">
        <w:rPr>
          <w:rFonts w:ascii="Times New Roman" w:hAnsi="Times New Roman" w:cs="Times New Roman"/>
          <w:sz w:val="24"/>
          <w:szCs w:val="24"/>
          <w:lang w:val="fr-FR"/>
        </w:rPr>
        <w:t>Tinand cont de prevederile:</w:t>
      </w:r>
    </w:p>
    <w:p w14:paraId="26066ED4" w14:textId="77777777" w:rsidR="0004416B" w:rsidRPr="0004416B" w:rsidRDefault="0004416B" w:rsidP="0004416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16B">
        <w:rPr>
          <w:rFonts w:ascii="Times New Roman" w:hAnsi="Times New Roman" w:cs="Times New Roman"/>
          <w:sz w:val="24"/>
          <w:szCs w:val="24"/>
          <w:lang w:val="en-US"/>
        </w:rPr>
        <w:t>art.10, 104 alin 1 lit. f, m) art.125 din Legea 215/2001, a administratiei publice locale</w:t>
      </w:r>
    </w:p>
    <w:p w14:paraId="5FD6863E" w14:textId="77777777" w:rsidR="0004416B" w:rsidRPr="0004416B" w:rsidRDefault="0004416B" w:rsidP="0004416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16B">
        <w:rPr>
          <w:rFonts w:ascii="Times New Roman" w:hAnsi="Times New Roman" w:cs="Times New Roman"/>
          <w:sz w:val="24"/>
          <w:szCs w:val="24"/>
          <w:lang w:val="en-US"/>
        </w:rPr>
        <w:t xml:space="preserve">art.8 alin.1 si art.9 alin.2 </w:t>
      </w:r>
      <w:r w:rsidRPr="0004416B">
        <w:rPr>
          <w:rFonts w:ascii="Times New Roman" w:hAnsi="Times New Roman" w:cs="Times New Roman"/>
          <w:sz w:val="24"/>
          <w:szCs w:val="24"/>
          <w:lang w:val="ro-RO"/>
        </w:rPr>
        <w:t xml:space="preserve">din L.213/1998 </w:t>
      </w:r>
      <w:r w:rsidRPr="0004416B">
        <w:rPr>
          <w:rFonts w:ascii="Times New Roman" w:hAnsi="Times New Roman" w:cs="Times New Roman"/>
          <w:sz w:val="24"/>
          <w:szCs w:val="24"/>
          <w:lang w:val="en-US"/>
        </w:rPr>
        <w:t>privind proprietatea publica si regimul juridic al acesteia</w:t>
      </w:r>
    </w:p>
    <w:p w14:paraId="43E8E073" w14:textId="77777777" w:rsidR="0004416B" w:rsidRPr="0004416B" w:rsidRDefault="0004416B" w:rsidP="0004416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16B">
        <w:rPr>
          <w:rFonts w:ascii="Times New Roman" w:hAnsi="Times New Roman" w:cs="Times New Roman"/>
          <w:sz w:val="24"/>
          <w:szCs w:val="24"/>
          <w:lang w:val="en-US"/>
        </w:rPr>
        <w:t>H.G. nr.1032/2003 privind transmiterea cu titlu gratuit a obiectivului de investiţii "Spitalul Clinic de Urgenţă şi Centrul de Investigaţie, Diagnostic şi Tratament - Cluj-Napoca" şi a terenului aferent din proprietatea privată a statului şi din administrarea Ministerului Sănătăţii în proprietatea privată a judeţului Cluj şi în administrarea Consiliului Judeţean Cluj</w:t>
      </w:r>
    </w:p>
    <w:p w14:paraId="57F77325" w14:textId="77777777" w:rsidR="0004416B" w:rsidRPr="0004416B" w:rsidRDefault="0004416B" w:rsidP="0004416B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4416B">
        <w:rPr>
          <w:rFonts w:ascii="Times New Roman" w:hAnsi="Times New Roman" w:cs="Times New Roman"/>
          <w:sz w:val="24"/>
          <w:szCs w:val="24"/>
          <w:lang w:val="fr-FR"/>
        </w:rPr>
        <w:t>adresa nr. 3679/2005 a Ministerului Educatiei si Cercetarii</w:t>
      </w:r>
    </w:p>
    <w:p w14:paraId="4B092456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16B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4416B">
        <w:rPr>
          <w:rFonts w:ascii="Times New Roman" w:hAnsi="Times New Roman" w:cs="Times New Roman"/>
          <w:sz w:val="24"/>
          <w:szCs w:val="24"/>
          <w:lang w:val="en-US"/>
        </w:rPr>
        <w:t>Fiind indeplinite cerintele art. 45 din Legea nr.215/2001 privind administratia publica locala, cu completarile si modificarile ulterioare</w:t>
      </w:r>
    </w:p>
    <w:p w14:paraId="38C3E58A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16B">
        <w:rPr>
          <w:rFonts w:ascii="Times New Roman" w:hAnsi="Times New Roman" w:cs="Times New Roman"/>
          <w:sz w:val="24"/>
          <w:szCs w:val="24"/>
          <w:lang w:val="en-US"/>
        </w:rPr>
        <w:tab/>
        <w:t>In temeiul drepturilor conferite de art.109 din Legea nr.215/2001 privind administratia publica locala, cu completarile si modificarile ulterioare</w:t>
      </w:r>
    </w:p>
    <w:p w14:paraId="4E49A0FF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9B22383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fr-FR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 :</w:t>
      </w:r>
    </w:p>
    <w:p w14:paraId="4209405E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7F71FA6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Art. 1.  </w:t>
      </w:r>
      <w:r w:rsidRPr="0004416B">
        <w:rPr>
          <w:rFonts w:ascii="Times New Roman" w:hAnsi="Times New Roman" w:cs="Times New Roman"/>
          <w:sz w:val="24"/>
          <w:szCs w:val="24"/>
          <w:lang w:val="fr-FR"/>
        </w:rPr>
        <w:t>Se aproba transmiterea cu titlu gratuit a obiectivului de investiţii "Spitalul Clinic de Urgenţă şi Centrul de Investigaţie, Diagnostic şi Tratament - Cluj-Napoca" şi a terenului aferent din proprietatea privată a judetului Cluj</w:t>
      </w:r>
      <w:r w:rsidRPr="0004416B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</w:t>
      </w:r>
      <w:r w:rsidRPr="0004416B">
        <w:rPr>
          <w:rFonts w:ascii="Times New Roman" w:hAnsi="Times New Roman" w:cs="Times New Roman"/>
          <w:sz w:val="24"/>
          <w:szCs w:val="24"/>
          <w:lang w:val="fr-FR"/>
        </w:rPr>
        <w:t xml:space="preserve">si din administrarea Regiei Autonome de Administrare a Domeniului Public si Privat al judetului Cluj in proprietatea publica a Statului Roman si in administrarea Ministerului Educatiei si Cercetarii, </w:t>
      </w:r>
      <w:r w:rsidRPr="0004416B">
        <w:rPr>
          <w:rFonts w:ascii="Times New Roman" w:hAnsi="Times New Roman" w:cs="Times New Roman"/>
          <w:lang w:val="ro-RO"/>
        </w:rPr>
        <w:t>cu obligaţia  amenajării şi finalizării lucrărilor pentru Liceul şi Academia de Muzică.</w:t>
      </w:r>
    </w:p>
    <w:p w14:paraId="5E862AC6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2.</w:t>
      </w:r>
      <w:r w:rsidRPr="0004416B">
        <w:rPr>
          <w:rFonts w:ascii="Times New Roman" w:hAnsi="Times New Roman" w:cs="Times New Roman"/>
          <w:sz w:val="24"/>
          <w:szCs w:val="24"/>
          <w:lang w:val="en-US"/>
        </w:rPr>
        <w:t xml:space="preserve">  Predarea-preluarea terenul transmis potrivit art. 1 se face pe bază de protocol, încheiat între părţile interesate, în termen de 30 de zile de la data intrării în vigoare a hotărârii de guvern de aprobare a transferului.</w:t>
      </w:r>
    </w:p>
    <w:p w14:paraId="5C23D75A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 w:rsidRPr="0004416B">
        <w:rPr>
          <w:rFonts w:ascii="Times New Roman" w:hAnsi="Times New Roman" w:cs="Times New Roman"/>
          <w:sz w:val="24"/>
          <w:szCs w:val="24"/>
          <w:lang w:val="ro-RO"/>
        </w:rPr>
        <w:t xml:space="preserve"> Cu ducerea la indeplinire a prezentei hotarari se incredinteaza presedintele Consiliului Judetean Cluj prin Directia Generala de Administratie Publica si Juridica, Directia Generala Economica, Directia Generala de Urbanism si RAADPP al Judetului Cluj.</w:t>
      </w:r>
    </w:p>
    <w:p w14:paraId="66098756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Art. 4.  </w:t>
      </w:r>
      <w:r w:rsidRPr="0004416B">
        <w:rPr>
          <w:rFonts w:ascii="Times New Roman" w:hAnsi="Times New Roman" w:cs="Times New Roman"/>
          <w:sz w:val="24"/>
          <w:szCs w:val="24"/>
          <w:lang w:val="ro-RO"/>
        </w:rPr>
        <w:t>Pe data intrarii in vigoare a prezentei hotarari, isi inceteaza aplicabilitatea orice alte dispozitii contrare.</w:t>
      </w:r>
    </w:p>
    <w:p w14:paraId="1699E0CF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5.</w:t>
      </w:r>
      <w:r w:rsidRPr="0004416B">
        <w:rPr>
          <w:rFonts w:ascii="Times New Roman" w:hAnsi="Times New Roman" w:cs="Times New Roman"/>
          <w:sz w:val="24"/>
          <w:szCs w:val="24"/>
          <w:lang w:val="ro-RO"/>
        </w:rPr>
        <w:t xml:space="preserve"> Prezenta hotarare se comunica Directiei Generale de Administratie Publica si Juridica, Directiei Generale Economice, Directiei Generale de Urbanism, RAADPP al Judetului Cluj, Ministerului Educatiei si Cercetarii.</w:t>
      </w:r>
    </w:p>
    <w:p w14:paraId="285234A0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4B9A647" w14:textId="77777777" w:rsidR="0004416B" w:rsidRPr="0004416B" w:rsidRDefault="0004416B" w:rsidP="0004416B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PRESEDINTE,</w:t>
      </w:r>
    </w:p>
    <w:p w14:paraId="112CEEED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Marius-Petre Nicoara</w:t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</w:t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Contrasemnează:</w:t>
      </w:r>
    </w:p>
    <w:p w14:paraId="03D6BAC4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SECRETAR GENERAL,</w:t>
      </w:r>
    </w:p>
    <w:p w14:paraId="5FC79B50" w14:textId="77777777" w:rsidR="0004416B" w:rsidRPr="0004416B" w:rsidRDefault="0004416B" w:rsidP="00044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Măriuca Pop</w:t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                                                                                </w:t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04416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</w:t>
      </w:r>
    </w:p>
    <w:p w14:paraId="33C46498" w14:textId="77777777" w:rsidR="00BB1793" w:rsidRDefault="00BB1793"/>
    <w:sectPr w:rsidR="00BB1793" w:rsidSect="0004416B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F3CB33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BD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4416B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37BD8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B4CC4-D15F-4FBA-A576-E985C57E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04416B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4416B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2018-10-18T12:31:00Z</dcterms:created>
  <dcterms:modified xsi:type="dcterms:W3CDTF">2018-10-18T12:31:00Z</dcterms:modified>
</cp:coreProperties>
</file>