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C6027" w14:textId="77777777" w:rsidR="00DB28B2" w:rsidRPr="00DB28B2" w:rsidRDefault="00DB28B2" w:rsidP="00DB28B2">
      <w:pPr>
        <w:keepNext/>
        <w:autoSpaceDE w:val="0"/>
        <w:autoSpaceDN w:val="0"/>
        <w:adjustRightInd w:val="0"/>
        <w:spacing w:after="0" w:line="240" w:lineRule="auto"/>
        <w:ind w:left="708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D21B3B9" w14:textId="77777777" w:rsidR="00DB28B2" w:rsidRPr="00DB28B2" w:rsidRDefault="00DB28B2" w:rsidP="00DB28B2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pt-BR"/>
        </w:rPr>
      </w:pPr>
      <w:r w:rsidRPr="00DB28B2">
        <w:rPr>
          <w:rFonts w:ascii="Times New Roman" w:hAnsi="Times New Roman" w:cs="Times New Roman"/>
          <w:sz w:val="24"/>
          <w:szCs w:val="24"/>
          <w:lang w:val="pt-BR"/>
        </w:rPr>
        <w:t xml:space="preserve">R O M </w:t>
      </w:r>
      <w:r w:rsidRPr="00DB28B2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DB28B2">
        <w:rPr>
          <w:rFonts w:ascii="Times New Roman" w:hAnsi="Times New Roman" w:cs="Times New Roman"/>
          <w:sz w:val="24"/>
          <w:szCs w:val="24"/>
          <w:lang w:val="pt-BR"/>
        </w:rPr>
        <w:t xml:space="preserve"> N I A</w:t>
      </w:r>
    </w:p>
    <w:p w14:paraId="70F8AE46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DB28B2">
        <w:rPr>
          <w:rFonts w:ascii="Times New Roman" w:hAnsi="Times New Roman" w:cs="Times New Roman"/>
          <w:sz w:val="24"/>
          <w:szCs w:val="24"/>
          <w:lang w:val="pt-BR"/>
        </w:rPr>
        <w:t>JUDEŢUL CLUJ</w:t>
      </w:r>
    </w:p>
    <w:p w14:paraId="0F42AD1E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CONSILIUL JUDEŢEAN </w:t>
      </w:r>
    </w:p>
    <w:p w14:paraId="0BF80AC7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45C23495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46680C20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20A5F2DB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DB28B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H O T Ă R Â R E A   N R. </w:t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softHyphen/>
        <w:t>41</w:t>
      </w:r>
    </w:p>
    <w:p w14:paraId="19627D20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din </w:t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it-IT"/>
        </w:rPr>
        <w:softHyphen/>
        <w:t>22 februarie 2006</w:t>
      </w:r>
    </w:p>
    <w:p w14:paraId="7266E5A0" w14:textId="77777777" w:rsidR="00DB28B2" w:rsidRPr="00DB28B2" w:rsidRDefault="00DB28B2" w:rsidP="00DB28B2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u w:val="single"/>
          <w:lang w:val="it-IT"/>
        </w:rPr>
      </w:pPr>
      <w:r w:rsidRPr="00DB28B2">
        <w:rPr>
          <w:rFonts w:ascii="Times New Roman" w:hAnsi="Times New Roman" w:cs="Times New Roman"/>
          <w:b/>
          <w:bCs/>
          <w:sz w:val="28"/>
          <w:szCs w:val="28"/>
          <w:u w:val="single"/>
          <w:lang w:val="it-IT"/>
        </w:rPr>
        <w:t xml:space="preserve">  </w:t>
      </w:r>
    </w:p>
    <w:p w14:paraId="70842362" w14:textId="77777777" w:rsidR="00DB28B2" w:rsidRPr="00DB28B2" w:rsidRDefault="00DB28B2" w:rsidP="00DB28B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 xml:space="preserve">privind aprobarea parteneriatului între Consiliul Judeţean Cluj şi </w:t>
      </w:r>
    </w:p>
    <w:p w14:paraId="184E54F9" w14:textId="77777777" w:rsidR="00DB28B2" w:rsidRPr="00DB28B2" w:rsidRDefault="00DB28B2" w:rsidP="00DB28B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Fundaţia CIVITAS pentru Societatea Civilă în vederea participării la licitaţia de proiecte „Fondul Europa - Program de micro-proiecte" şi cofinanţarea proiectului</w:t>
      </w:r>
    </w:p>
    <w:p w14:paraId="101E9D5E" w14:textId="77777777" w:rsidR="00DB28B2" w:rsidRPr="00DB28B2" w:rsidRDefault="00DB28B2" w:rsidP="00DB28B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„ProEuropa"</w:t>
      </w:r>
    </w:p>
    <w:p w14:paraId="0187C883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1240741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E373542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70318D1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2CDBDCDF" w14:textId="77777777" w:rsidR="00DB28B2" w:rsidRPr="00DB28B2" w:rsidRDefault="00DB28B2" w:rsidP="00DB28B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  <w:t xml:space="preserve">În vederea aprobării parteneriatului între Consiliul Judeţean Cluj şi fundaţia CIVITAS pentru Societatea Civilă şi participarea la licitaţia de proiecte „Fondul Europa - Program de micro-proiecte", respectiv cofinanţarea proiectului </w:t>
      </w:r>
      <w:r w:rsidRPr="00DB28B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„</w:t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>ProEuropa"</w:t>
      </w:r>
    </w:p>
    <w:p w14:paraId="09B533C7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z w:val="24"/>
          <w:szCs w:val="24"/>
          <w:lang w:val="ro-RO"/>
        </w:rPr>
        <w:t xml:space="preserve">Ţinând seama de prevederile: </w:t>
      </w:r>
    </w:p>
    <w:p w14:paraId="079007D4" w14:textId="77777777" w:rsidR="00DB28B2" w:rsidRPr="00DB28B2" w:rsidRDefault="00DB28B2" w:rsidP="00DB28B2">
      <w:pPr>
        <w:widowControl w:val="0"/>
        <w:tabs>
          <w:tab w:val="right" w:pos="450"/>
          <w:tab w:val="righ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Programului Fondul Europa; </w:t>
      </w:r>
    </w:p>
    <w:p w14:paraId="3B88FBC6" w14:textId="77777777" w:rsidR="00DB28B2" w:rsidRPr="00DB28B2" w:rsidRDefault="00DB28B2" w:rsidP="00DB28B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>Proiectului „ProEuropa";</w:t>
      </w:r>
    </w:p>
    <w:p w14:paraId="112FB7C5" w14:textId="77777777" w:rsidR="00DB28B2" w:rsidRPr="00DB28B2" w:rsidRDefault="00DB28B2" w:rsidP="00DB28B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art. 104 alin. 1 lit. e) şi alin. 2 din Legea nr. 215/2001, cu modificările şi completarile ulterioare; </w:t>
      </w:r>
    </w:p>
    <w:p w14:paraId="6EA9B610" w14:textId="77777777" w:rsidR="00DB28B2" w:rsidRPr="00DB28B2" w:rsidRDefault="00DB28B2" w:rsidP="00DB28B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></w:t>
      </w:r>
      <w:r w:rsidRPr="00DB28B2">
        <w:rPr>
          <w:rFonts w:ascii="Wingdings" w:hAnsi="Wingdings" w:cs="Wingdings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O.U.G. 45/2003 privind finanţele publice locale; </w:t>
      </w:r>
    </w:p>
    <w:p w14:paraId="7FBA782C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z w:val="24"/>
          <w:szCs w:val="24"/>
          <w:lang w:val="ro-RO"/>
        </w:rPr>
        <w:t>Fiind îndeplinite prevederile art. 45 din Legea nr. 215/2001;</w:t>
      </w:r>
    </w:p>
    <w:p w14:paraId="2FA133A2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ulterioare,</w:t>
      </w:r>
    </w:p>
    <w:p w14:paraId="5646AD3C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70B966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lang w:val="pt-BR"/>
        </w:rPr>
        <w:t>h o t ă r ă ş t e:</w:t>
      </w:r>
    </w:p>
    <w:p w14:paraId="2F857FC2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2F82F923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</w:t>
      </w:r>
      <w:r w:rsidRPr="00DB28B2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DB28B2">
        <w:rPr>
          <w:rFonts w:ascii="Times New Roman" w:hAnsi="Times New Roman" w:cs="Times New Roman"/>
          <w:sz w:val="24"/>
          <w:szCs w:val="24"/>
          <w:lang w:val="ro-RO"/>
        </w:rPr>
        <w:t xml:space="preserve">Se aprobă parteneriatul între Consiliul Judeţean Cluj în calitate de beneficiar şi Fundaţia CIVITAS pentru Societatea Civilă, în calitate de partener, pentru implementarea proiectului </w:t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>„ProEuropa</w:t>
      </w:r>
      <w:r w:rsidRPr="00DB28B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".</w:t>
      </w:r>
    </w:p>
    <w:p w14:paraId="4E9C8E61" w14:textId="77777777" w:rsidR="00DB28B2" w:rsidRPr="00DB28B2" w:rsidRDefault="00DB28B2" w:rsidP="00DB28B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</w:p>
    <w:p w14:paraId="670EF0D5" w14:textId="77777777" w:rsidR="00DB28B2" w:rsidRPr="00DB28B2" w:rsidRDefault="00DB28B2" w:rsidP="00DB28B2">
      <w:pPr>
        <w:widowControl w:val="0"/>
        <w:tabs>
          <w:tab w:val="right" w:pos="45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ab/>
      </w:r>
      <w:r w:rsidRPr="00DB28B2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  <w:lang w:val="ro-RO"/>
        </w:rPr>
        <w:t>Art. 2</w:t>
      </w:r>
      <w:r w:rsidRPr="00DB28B2">
        <w:rPr>
          <w:rFonts w:ascii="Times New Roman" w:hAnsi="Times New Roman" w:cs="Times New Roman"/>
          <w:b/>
          <w:bCs/>
          <w:spacing w:val="-2"/>
          <w:sz w:val="24"/>
          <w:szCs w:val="24"/>
          <w:lang w:val="ro-RO"/>
        </w:rPr>
        <w:t>.</w:t>
      </w:r>
      <w:r w:rsidRPr="00DB28B2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În cazul finanţării proiectului, se aprobă participarea Consiliului Judeţean Cluj la cofinanţarea proiectului sus-menţionat cu suma de 10.960 Euro (echivalentul în lei).</w:t>
      </w:r>
    </w:p>
    <w:p w14:paraId="433A142A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2624619B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</w:t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r w:rsidRPr="00DB28B2">
        <w:rPr>
          <w:rFonts w:ascii="Times New Roman" w:hAnsi="Times New Roman" w:cs="Times New Roman"/>
          <w:sz w:val="24"/>
          <w:szCs w:val="24"/>
          <w:lang w:val="ro-RO"/>
        </w:rPr>
        <w:t>Se aprobă suportarea din bugetul Consiliului Judeţean Cluj a cheltuielilor neeligibile ale proiectului în valoare de 2.200 Euro (echivalentul în lei).</w:t>
      </w:r>
    </w:p>
    <w:p w14:paraId="5CC142AF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D28296F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4</w:t>
      </w: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DB28B2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prevederilor prezentei hotărâri se încredinţează preşedintele Consiliului Judeţean Cluj prin Direcţia Generală Economică şi Serviciul Integrare Europeană.</w:t>
      </w:r>
    </w:p>
    <w:p w14:paraId="08CA7CD1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B230A35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left="708"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</w:p>
    <w:p w14:paraId="6A4B7A81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PREŞEDINTE,                                                                             Contrasemnează,</w:t>
      </w:r>
    </w:p>
    <w:p w14:paraId="6CA78C3D" w14:textId="77777777" w:rsidR="00DB28B2" w:rsidRPr="00DB28B2" w:rsidRDefault="00DB28B2" w:rsidP="00DB28B2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Marius-Petre Nicoară                                                                SECRETAR GENERAL</w:t>
      </w:r>
    </w:p>
    <w:p w14:paraId="1835E3B1" w14:textId="3292C084" w:rsidR="00BB1793" w:rsidRDefault="00DB28B2" w:rsidP="00DB28B2">
      <w:pPr>
        <w:autoSpaceDE w:val="0"/>
        <w:autoSpaceDN w:val="0"/>
        <w:adjustRightInd w:val="0"/>
        <w:spacing w:after="0" w:line="240" w:lineRule="auto"/>
        <w:jc w:val="center"/>
      </w:pPr>
      <w:r w:rsidRPr="00DB28B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Măriuca Pop</w:t>
      </w:r>
      <w:bookmarkStart w:id="0" w:name="_GoBack"/>
      <w:bookmarkEnd w:id="0"/>
    </w:p>
    <w:sectPr w:rsidR="00BB1793" w:rsidSect="00DB28B2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89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B7389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28B2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6D444-345F-43C4-8632-6EAA700D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DB28B2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28B2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28B2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B28B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DB28B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DB28B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2018-10-19T05:44:00Z</dcterms:created>
  <dcterms:modified xsi:type="dcterms:W3CDTF">2018-10-19T05:44:00Z</dcterms:modified>
</cp:coreProperties>
</file>