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3DB2" w14:textId="389F6B51" w:rsidR="00DB103E" w:rsidRPr="005B38E7" w:rsidRDefault="008F76F2" w:rsidP="00B258E3">
      <w:pPr>
        <w:rPr>
          <w:rFonts w:ascii="Montserrat Light" w:hAnsi="Montserrat Light"/>
          <w:b/>
          <w:bCs/>
        </w:rPr>
      </w:pPr>
      <w:r w:rsidRPr="005B38E7">
        <w:rPr>
          <w:rFonts w:ascii="Montserrat Light" w:hAnsi="Montserrat Light"/>
        </w:rPr>
        <w:t>Nr.</w:t>
      </w:r>
      <w:r w:rsidR="00EE1420">
        <w:rPr>
          <w:rFonts w:ascii="Montserrat Light" w:hAnsi="Montserrat Light"/>
        </w:rPr>
        <w:t>10273</w:t>
      </w:r>
      <w:r w:rsidR="00AA3896" w:rsidRPr="005B38E7">
        <w:rPr>
          <w:rFonts w:ascii="Montserrat Light" w:hAnsi="Montserrat Light"/>
        </w:rPr>
        <w:t xml:space="preserve"> </w:t>
      </w:r>
      <w:r w:rsidR="00D363C7" w:rsidRPr="005B38E7">
        <w:rPr>
          <w:rFonts w:ascii="Montserrat Light" w:hAnsi="Montserrat Light"/>
        </w:rPr>
        <w:t>/</w:t>
      </w:r>
      <w:r w:rsidR="00EE1420">
        <w:rPr>
          <w:rFonts w:ascii="Montserrat Light" w:hAnsi="Montserrat Light"/>
        </w:rPr>
        <w:t>16</w:t>
      </w:r>
      <w:r w:rsidR="00D363C7" w:rsidRPr="005B38E7">
        <w:rPr>
          <w:rFonts w:ascii="Montserrat Light" w:hAnsi="Montserrat Light"/>
        </w:rPr>
        <w:t>.</w:t>
      </w:r>
      <w:r w:rsidR="00AA3896" w:rsidRPr="005B38E7">
        <w:rPr>
          <w:rFonts w:ascii="Montserrat Light" w:hAnsi="Montserrat Light"/>
        </w:rPr>
        <w:t>03</w:t>
      </w:r>
      <w:r w:rsidR="00D363C7" w:rsidRPr="005B38E7">
        <w:rPr>
          <w:rFonts w:ascii="Montserrat Light" w:hAnsi="Montserrat Light"/>
        </w:rPr>
        <w:t>.202</w:t>
      </w:r>
      <w:r w:rsidR="00AA3896" w:rsidRPr="005B38E7">
        <w:rPr>
          <w:rFonts w:ascii="Montserrat Light" w:hAnsi="Montserrat Light"/>
        </w:rPr>
        <w:t>2</w:t>
      </w:r>
      <w:r w:rsidRPr="005B38E7">
        <w:rPr>
          <w:rFonts w:ascii="Montserrat Light" w:hAnsi="Montserrat Light"/>
        </w:rPr>
        <w:t xml:space="preserve"> </w:t>
      </w:r>
      <w:bookmarkStart w:id="0" w:name="_lo1dgo7s1ifp" w:colFirst="0" w:colLast="0"/>
      <w:bookmarkStart w:id="1" w:name="_96pwsx56lrau" w:colFirst="0" w:colLast="0"/>
      <w:bookmarkEnd w:id="0"/>
      <w:bookmarkEnd w:id="1"/>
    </w:p>
    <w:p w14:paraId="66E032B3" w14:textId="77777777" w:rsidR="00DB103E" w:rsidRPr="005B38E7" w:rsidRDefault="00DB103E" w:rsidP="00B258E3">
      <w:pPr>
        <w:jc w:val="center"/>
        <w:rPr>
          <w:rFonts w:ascii="Montserrat Light" w:hAnsi="Montserrat Light"/>
          <w:b/>
          <w:bCs/>
        </w:rPr>
      </w:pPr>
    </w:p>
    <w:p w14:paraId="5FFC810A" w14:textId="0EA18E63" w:rsidR="008F76F2" w:rsidRPr="005B38E7" w:rsidRDefault="008F76F2" w:rsidP="00B258E3">
      <w:pPr>
        <w:jc w:val="center"/>
        <w:rPr>
          <w:rFonts w:ascii="Montserrat Light" w:hAnsi="Montserrat Light"/>
          <w:b/>
          <w:bCs/>
        </w:rPr>
      </w:pPr>
      <w:r w:rsidRPr="005B38E7">
        <w:rPr>
          <w:rFonts w:ascii="Montserrat Light" w:hAnsi="Montserrat Light"/>
          <w:b/>
          <w:bCs/>
        </w:rPr>
        <w:t>REFERAT DE APROBARE</w:t>
      </w:r>
    </w:p>
    <w:p w14:paraId="75756FCA" w14:textId="77777777" w:rsidR="00DB103E" w:rsidRPr="005B38E7" w:rsidRDefault="00DB103E" w:rsidP="00B258E3">
      <w:pPr>
        <w:autoSpaceDE w:val="0"/>
        <w:autoSpaceDN w:val="0"/>
        <w:adjustRightInd w:val="0"/>
        <w:jc w:val="center"/>
        <w:rPr>
          <w:rFonts w:ascii="Montserrat Light" w:hAnsi="Montserrat Light"/>
          <w:b/>
          <w:lang w:val="ro-RO"/>
        </w:rPr>
      </w:pPr>
      <w:bookmarkStart w:id="2" w:name="_Hlk62539599"/>
    </w:p>
    <w:bookmarkEnd w:id="2"/>
    <w:p w14:paraId="3BD90653" w14:textId="77777777" w:rsidR="005B38E7" w:rsidRPr="009916DA" w:rsidRDefault="005B38E7" w:rsidP="00B258E3">
      <w:pPr>
        <w:autoSpaceDE w:val="0"/>
        <w:autoSpaceDN w:val="0"/>
        <w:adjustRightInd w:val="0"/>
        <w:ind w:left="45"/>
        <w:jc w:val="center"/>
        <w:rPr>
          <w:rFonts w:ascii="Montserrat Light" w:hAnsi="Montserrat Light"/>
          <w:b/>
          <w:color w:val="000000" w:themeColor="text1"/>
          <w:lang w:val="ro-RO"/>
        </w:rPr>
      </w:pPr>
      <w:r w:rsidRPr="009916DA">
        <w:rPr>
          <w:rFonts w:ascii="Montserrat Light" w:hAnsi="Montserrat Light"/>
          <w:b/>
          <w:color w:val="000000" w:themeColor="text1"/>
          <w:lang w:val="ro-RO"/>
        </w:rPr>
        <w:t>la proiectul de hotărâre privind trecerea din domeniul privat în domeniul public al Județului Cluj a imobilului</w:t>
      </w:r>
      <w:r w:rsidRPr="009916DA">
        <w:rPr>
          <w:rFonts w:ascii="Montserrat Light" w:hAnsi="Montserrat Light"/>
          <w:color w:val="000000" w:themeColor="text1"/>
        </w:rPr>
        <w:t xml:space="preserve"> </w:t>
      </w:r>
      <w:r w:rsidRPr="009916DA">
        <w:rPr>
          <w:rFonts w:ascii="Montserrat Light" w:hAnsi="Montserrat Light"/>
          <w:b/>
          <w:color w:val="000000" w:themeColor="text1"/>
          <w:lang w:val="ro-RO"/>
        </w:rPr>
        <w:t>situat în municipiul Cluj-Napoca, str. Padin  nr. 20, inscris în cartea funciară 250608-C1- U73 Cluj-Napoca și constituirea dreptului de administrare</w:t>
      </w:r>
    </w:p>
    <w:p w14:paraId="75FD90BD" w14:textId="0FD470CD" w:rsidR="00E55F91" w:rsidRPr="005B38E7" w:rsidRDefault="00E55F91" w:rsidP="00B258E3">
      <w:pPr>
        <w:tabs>
          <w:tab w:val="left" w:pos="2160"/>
        </w:tabs>
        <w:ind w:right="180"/>
        <w:rPr>
          <w:rFonts w:ascii="Montserrat Light" w:hAnsi="Montserrat Light"/>
          <w:lang w:val="ro-RO"/>
        </w:rPr>
      </w:pPr>
    </w:p>
    <w:p w14:paraId="63F8295C" w14:textId="77777777" w:rsidR="005B38E7" w:rsidRPr="005B38E7" w:rsidRDefault="005B38E7" w:rsidP="00B258E3">
      <w:pPr>
        <w:tabs>
          <w:tab w:val="left" w:pos="2160"/>
        </w:tabs>
        <w:ind w:right="180"/>
        <w:rPr>
          <w:rFonts w:ascii="Montserrat Light" w:hAnsi="Montserrat Light"/>
          <w:lang w:val="ro-RO"/>
        </w:rPr>
      </w:pP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466A43" w:rsidRPr="005B38E7" w14:paraId="30D485A9" w14:textId="77777777" w:rsidTr="00851E66">
        <w:trPr>
          <w:trHeight w:val="355"/>
        </w:trPr>
        <w:tc>
          <w:tcPr>
            <w:tcW w:w="10042" w:type="dxa"/>
            <w:shd w:val="clear" w:color="auto" w:fill="auto"/>
          </w:tcPr>
          <w:p w14:paraId="229E5FF9" w14:textId="351778FD" w:rsidR="008F76F2" w:rsidRPr="005B38E7" w:rsidRDefault="008F76F2" w:rsidP="00B258E3">
            <w:pPr>
              <w:jc w:val="both"/>
              <w:rPr>
                <w:rFonts w:ascii="Montserrat Light" w:eastAsia="Times New Roman" w:hAnsi="Montserrat Light" w:cs="Times New Roman"/>
                <w:lang w:val="ro-RO"/>
              </w:rPr>
            </w:pP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fr-FR"/>
              </w:rPr>
              <w:t>Secțiunea 1</w:t>
            </w:r>
            <w:r w:rsidRPr="005B38E7">
              <w:rPr>
                <w:rFonts w:ascii="Montserrat Light" w:eastAsia="Times New Roman" w:hAnsi="Montserrat Light" w:cs="Times New Roman"/>
                <w:noProof/>
                <w:lang w:val="fr-FR"/>
              </w:rPr>
              <w:t xml:space="preserve"> - </w:t>
            </w: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fr-FR"/>
              </w:rPr>
              <w:t xml:space="preserve">Motivul adoptării </w:t>
            </w: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fr-FR"/>
              </w:rPr>
              <w:t>actului administrativ</w:t>
            </w: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fr-FR"/>
              </w:rPr>
              <w:t xml:space="preserve">: </w:t>
            </w:r>
          </w:p>
        </w:tc>
      </w:tr>
      <w:tr w:rsidR="00466A43" w:rsidRPr="005B38E7" w14:paraId="06AA42D3" w14:textId="77777777" w:rsidTr="00851E66">
        <w:tc>
          <w:tcPr>
            <w:tcW w:w="10042" w:type="dxa"/>
            <w:shd w:val="clear" w:color="auto" w:fill="auto"/>
          </w:tcPr>
          <w:p w14:paraId="18F4E963" w14:textId="55B866F2" w:rsidR="008F76F2" w:rsidRPr="005B38E7" w:rsidRDefault="00D1068C" w:rsidP="00B258E3">
            <w:pPr>
              <w:jc w:val="both"/>
              <w:rPr>
                <w:rFonts w:ascii="Montserrat Light" w:eastAsia="Calibri" w:hAnsi="Montserrat Light" w:cs="Times New Roman"/>
                <w:b/>
                <w:bCs/>
                <w:noProof/>
                <w:lang w:val="en-US"/>
              </w:rPr>
            </w:pP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 xml:space="preserve">1.  </w:t>
            </w:r>
            <w:r w:rsidR="008F76F2"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>Descrierea situației actuale:</w:t>
            </w:r>
            <w:r w:rsidR="008F76F2" w:rsidRPr="005B38E7">
              <w:rPr>
                <w:rFonts w:ascii="Montserrat Light" w:eastAsia="Times New Roman" w:hAnsi="Montserrat Light" w:cs="Times New Roman"/>
                <w:lang w:val="ro-RO"/>
              </w:rPr>
              <w:t xml:space="preserve"> </w:t>
            </w:r>
          </w:p>
        </w:tc>
      </w:tr>
      <w:tr w:rsidR="00466A43" w:rsidRPr="005B38E7" w14:paraId="00A869A3" w14:textId="77777777" w:rsidTr="00851E66">
        <w:tc>
          <w:tcPr>
            <w:tcW w:w="10042" w:type="dxa"/>
            <w:shd w:val="clear" w:color="auto" w:fill="auto"/>
          </w:tcPr>
          <w:p w14:paraId="170046CA" w14:textId="70A077C1" w:rsidR="00FF3F08" w:rsidRPr="005B38E7" w:rsidRDefault="008F76F2" w:rsidP="00B258E3">
            <w:pPr>
              <w:pStyle w:val="Listparagraf"/>
              <w:numPr>
                <w:ilvl w:val="1"/>
                <w:numId w:val="2"/>
              </w:numPr>
              <w:spacing w:after="0" w:line="276" w:lineRule="auto"/>
              <w:ind w:left="0" w:firstLine="0"/>
              <w:jc w:val="both"/>
              <w:rPr>
                <w:rFonts w:ascii="Montserrat Light" w:hAnsi="Montserrat Light"/>
                <w:b/>
                <w:bCs/>
                <w:noProof/>
              </w:rPr>
            </w:pPr>
            <w:r w:rsidRPr="005B38E7">
              <w:rPr>
                <w:rFonts w:ascii="Montserrat Light" w:eastAsia="Times New Roman" w:hAnsi="Montserrat Light"/>
                <w:b/>
                <w:bCs/>
                <w:noProof/>
                <w:shd w:val="clear" w:color="auto" w:fill="FFFFFF"/>
              </w:rPr>
              <w:t xml:space="preserve">Cerinţe care reclamă necesitatea actului administrativ: </w:t>
            </w:r>
          </w:p>
        </w:tc>
      </w:tr>
      <w:tr w:rsidR="00466A43" w:rsidRPr="005B38E7" w14:paraId="2DFBE61F" w14:textId="77777777" w:rsidTr="00851E66">
        <w:trPr>
          <w:trHeight w:val="908"/>
        </w:trPr>
        <w:tc>
          <w:tcPr>
            <w:tcW w:w="10042" w:type="dxa"/>
            <w:shd w:val="clear" w:color="auto" w:fill="auto"/>
          </w:tcPr>
          <w:p w14:paraId="171644B5" w14:textId="659BFB61" w:rsidR="005B38E7" w:rsidRDefault="00953B8D" w:rsidP="00B258E3">
            <w:pPr>
              <w:jc w:val="both"/>
              <w:rPr>
                <w:rFonts w:ascii="Montserrat Light" w:hAnsi="Montserrat Light"/>
                <w:lang w:val="ro-RO"/>
              </w:rPr>
            </w:pPr>
            <w:r w:rsidRPr="005B38E7">
              <w:rPr>
                <w:rFonts w:ascii="Montserrat Light" w:hAnsi="Montserrat Light"/>
                <w:lang w:val="ro-RO"/>
              </w:rPr>
              <w:t xml:space="preserve">Imobilul – teren </w:t>
            </w:r>
            <w:r w:rsidR="009D572A" w:rsidRPr="005B38E7">
              <w:rPr>
                <w:rFonts w:ascii="Montserrat Light" w:hAnsi="Montserrat Light"/>
                <w:lang w:val="ro-RO"/>
              </w:rPr>
              <w:t>ș</w:t>
            </w:r>
            <w:r w:rsidRPr="005B38E7">
              <w:rPr>
                <w:rFonts w:ascii="Montserrat Light" w:hAnsi="Montserrat Light"/>
                <w:lang w:val="ro-RO"/>
              </w:rPr>
              <w:t>i constru</w:t>
            </w:r>
            <w:r w:rsidRPr="009916DA">
              <w:rPr>
                <w:rFonts w:ascii="Montserrat Light" w:hAnsi="Montserrat Light"/>
                <w:color w:val="000000" w:themeColor="text1"/>
                <w:lang w:val="ro-RO"/>
              </w:rPr>
              <w:t>c</w:t>
            </w:r>
            <w:r w:rsidR="009916DA" w:rsidRPr="009916DA">
              <w:rPr>
                <w:rFonts w:ascii="Montserrat Light" w:hAnsi="Montserrat Light"/>
                <w:color w:val="000000" w:themeColor="text1"/>
                <w:lang w:val="ro-RO"/>
              </w:rPr>
              <w:t>ție</w:t>
            </w:r>
            <w:r w:rsidRPr="005B38E7">
              <w:rPr>
                <w:rFonts w:ascii="Montserrat Light" w:hAnsi="Montserrat Light"/>
                <w:lang w:val="ro-RO"/>
              </w:rPr>
              <w:t xml:space="preserve"> – situat administrativ în municipiul Cluj-</w:t>
            </w:r>
            <w:r w:rsidRPr="009916DA">
              <w:rPr>
                <w:rFonts w:ascii="Montserrat Light" w:hAnsi="Montserrat Light"/>
                <w:color w:val="000000" w:themeColor="text1"/>
                <w:lang w:val="ro-RO"/>
              </w:rPr>
              <w:t xml:space="preserve">Napoca, jud, </w:t>
            </w:r>
            <w:r w:rsidR="009916DA" w:rsidRPr="009916DA">
              <w:rPr>
                <w:rFonts w:ascii="Montserrat Light" w:hAnsi="Montserrat Light"/>
                <w:color w:val="000000" w:themeColor="text1"/>
                <w:lang w:val="ro-RO"/>
              </w:rPr>
              <w:t>C</w:t>
            </w:r>
            <w:r w:rsidRPr="009916DA">
              <w:rPr>
                <w:rFonts w:ascii="Montserrat Light" w:hAnsi="Montserrat Light"/>
                <w:color w:val="000000" w:themeColor="text1"/>
                <w:lang w:val="ro-RO"/>
              </w:rPr>
              <w:t>luj, str</w:t>
            </w:r>
            <w:r w:rsidRPr="005B38E7">
              <w:rPr>
                <w:rFonts w:ascii="Montserrat Light" w:hAnsi="Montserrat Light"/>
                <w:lang w:val="ro-RO"/>
              </w:rPr>
              <w:t>. Padin nr.20</w:t>
            </w:r>
            <w:r w:rsidR="009632A1">
              <w:rPr>
                <w:rFonts w:ascii="Montserrat Light" w:hAnsi="Montserrat Light"/>
                <w:lang w:val="ro-RO"/>
              </w:rPr>
              <w:t xml:space="preserve"> se află în domeniul  privat al </w:t>
            </w:r>
            <w:r w:rsidR="00293002">
              <w:rPr>
                <w:rFonts w:ascii="Montserrat Light" w:hAnsi="Montserrat Light"/>
                <w:lang w:val="ro-RO"/>
              </w:rPr>
              <w:t>C</w:t>
            </w:r>
            <w:r w:rsidR="009632A1">
              <w:rPr>
                <w:rFonts w:ascii="Montserrat Light" w:hAnsi="Montserrat Light"/>
                <w:lang w:val="ro-RO"/>
              </w:rPr>
              <w:t>onsiliului Județean, co</w:t>
            </w:r>
            <w:r w:rsidR="00293002">
              <w:rPr>
                <w:rFonts w:ascii="Montserrat Light" w:hAnsi="Montserrat Light"/>
                <w:lang w:val="ro-RO"/>
              </w:rPr>
              <w:t>n</w:t>
            </w:r>
            <w:r w:rsidR="009632A1">
              <w:rPr>
                <w:rFonts w:ascii="Montserrat Light" w:hAnsi="Montserrat Light"/>
                <w:lang w:val="ro-RO"/>
              </w:rPr>
              <w:t xml:space="preserve">form HCJ 53/2008 și </w:t>
            </w:r>
            <w:r w:rsidR="009E64B2">
              <w:rPr>
                <w:rFonts w:ascii="Montserrat Light" w:hAnsi="Montserrat Light"/>
                <w:lang w:val="ro-RO"/>
              </w:rPr>
              <w:t>este</w:t>
            </w:r>
            <w:r w:rsidRPr="005B38E7">
              <w:rPr>
                <w:rFonts w:ascii="Montserrat Light" w:hAnsi="Montserrat Light"/>
                <w:lang w:val="ro-RO"/>
              </w:rPr>
              <w:t xml:space="preserve"> înscris în carte funciară nr</w:t>
            </w:r>
            <w:bookmarkStart w:id="3" w:name="_Hlk97796382"/>
            <w:r w:rsidRPr="005B38E7">
              <w:rPr>
                <w:rFonts w:ascii="Montserrat Light" w:hAnsi="Montserrat Light"/>
                <w:lang w:val="ro-RO"/>
              </w:rPr>
              <w:t>.</w:t>
            </w:r>
            <w:bookmarkStart w:id="4" w:name="_Hlk97799483"/>
            <w:r w:rsidRPr="005B38E7">
              <w:rPr>
                <w:rFonts w:ascii="Montserrat Light" w:hAnsi="Montserrat Light"/>
                <w:lang w:val="ro-RO"/>
              </w:rPr>
              <w:t>250608-C1- U73</w:t>
            </w:r>
            <w:bookmarkEnd w:id="3"/>
            <w:r w:rsidRPr="005B38E7">
              <w:rPr>
                <w:rFonts w:ascii="Montserrat Light" w:hAnsi="Montserrat Light"/>
                <w:lang w:val="ro-RO"/>
              </w:rPr>
              <w:t>, Cluj-Napoca</w:t>
            </w:r>
            <w:r w:rsidR="0039125A">
              <w:rPr>
                <w:rFonts w:ascii="Montserrat Light" w:hAnsi="Montserrat Light"/>
                <w:lang w:val="ro-RO"/>
              </w:rPr>
              <w:t>.</w:t>
            </w:r>
            <w:r w:rsidR="00793B70" w:rsidRPr="005B38E7">
              <w:rPr>
                <w:rFonts w:ascii="Montserrat Light" w:hAnsi="Montserrat Light"/>
                <w:lang w:val="ro-RO"/>
              </w:rPr>
              <w:t xml:space="preserve"> </w:t>
            </w:r>
            <w:bookmarkEnd w:id="4"/>
          </w:p>
          <w:p w14:paraId="76DB677E" w14:textId="7D53BC9B" w:rsidR="003C0264" w:rsidRPr="00374098" w:rsidRDefault="00B22500" w:rsidP="00B258E3">
            <w:pPr>
              <w:spacing w:after="240"/>
              <w:jc w:val="both"/>
              <w:rPr>
                <w:rFonts w:ascii="Montserrat Light" w:hAnsi="Montserrat Light"/>
                <w:lang w:val="ro-RO"/>
              </w:rPr>
            </w:pPr>
            <w:r>
              <w:rPr>
                <w:rFonts w:ascii="Montserrat Light" w:hAnsi="Montserrat Light"/>
                <w:bCs/>
                <w:color w:val="000000" w:themeColor="text1"/>
                <w:lang w:val="ro-RO"/>
              </w:rPr>
              <w:t>I</w:t>
            </w:r>
            <w:r w:rsidR="0039125A" w:rsidRPr="0039125A">
              <w:rPr>
                <w:rFonts w:ascii="Montserrat Light" w:hAnsi="Montserrat Light"/>
                <w:bCs/>
                <w:color w:val="000000" w:themeColor="text1"/>
                <w:lang w:val="ro-RO"/>
              </w:rPr>
              <w:t>mobilului</w:t>
            </w:r>
            <w:r w:rsidR="0039125A" w:rsidRPr="0039125A">
              <w:rPr>
                <w:rFonts w:ascii="Montserrat Light" w:hAnsi="Montserrat Light"/>
                <w:bCs/>
                <w:color w:val="000000" w:themeColor="text1"/>
              </w:rPr>
              <w:t xml:space="preserve"> </w:t>
            </w:r>
            <w:r w:rsidR="0039125A" w:rsidRPr="0039125A">
              <w:rPr>
                <w:rFonts w:ascii="Montserrat Light" w:hAnsi="Montserrat Light"/>
                <w:bCs/>
                <w:color w:val="000000" w:themeColor="text1"/>
                <w:lang w:val="ro-RO"/>
              </w:rPr>
              <w:t>situat în municipiul Cluj-Napoca, str. Padin  nr. 20, inscris în cartea funciară 250608-C1- U73 Cluj-Napoca este compus din din 7</w:t>
            </w:r>
            <w:r w:rsidR="00793B70" w:rsidRPr="0039125A">
              <w:rPr>
                <w:rFonts w:ascii="Montserrat Light" w:hAnsi="Montserrat Light"/>
                <w:bCs/>
                <w:lang w:val="ro-RO"/>
              </w:rPr>
              <w:t xml:space="preserve"> </w:t>
            </w:r>
            <w:r w:rsidR="0039125A" w:rsidRPr="0039125A">
              <w:rPr>
                <w:rFonts w:ascii="Montserrat Light" w:hAnsi="Montserrat Light"/>
                <w:bCs/>
                <w:lang w:val="ro-RO"/>
              </w:rPr>
              <w:t>(șapte)</w:t>
            </w:r>
            <w:r w:rsidR="00793B70" w:rsidRPr="0039125A">
              <w:rPr>
                <w:rFonts w:ascii="Montserrat Light" w:hAnsi="Montserrat Light"/>
                <w:bCs/>
                <w:lang w:val="ro-RO"/>
              </w:rPr>
              <w:t xml:space="preserve"> </w:t>
            </w:r>
            <w:r w:rsidR="00793B70" w:rsidRPr="0039125A">
              <w:rPr>
                <w:rFonts w:ascii="Montserrat Light" w:hAnsi="Montserrat Light"/>
                <w:bCs/>
                <w:color w:val="000000" w:themeColor="text1"/>
                <w:lang w:val="ro-RO"/>
              </w:rPr>
              <w:t>cabinete, 9</w:t>
            </w:r>
            <w:r w:rsidR="00EE1420">
              <w:rPr>
                <w:rFonts w:ascii="Montserrat Light" w:hAnsi="Montserrat Light"/>
                <w:bCs/>
                <w:color w:val="000000" w:themeColor="text1"/>
                <w:lang w:val="ro-RO"/>
              </w:rPr>
              <w:t>(noua)</w:t>
            </w:r>
            <w:r w:rsidR="00793B70" w:rsidRPr="0039125A">
              <w:rPr>
                <w:rFonts w:ascii="Montserrat Light" w:hAnsi="Montserrat Light"/>
                <w:bCs/>
                <w:color w:val="000000" w:themeColor="text1"/>
                <w:lang w:val="ro-RO"/>
              </w:rPr>
              <w:t>holuri, 3</w:t>
            </w:r>
            <w:r w:rsidR="00EE1420">
              <w:rPr>
                <w:rFonts w:ascii="Montserrat Light" w:hAnsi="Montserrat Light"/>
                <w:bCs/>
                <w:color w:val="000000" w:themeColor="text1"/>
                <w:lang w:val="ro-RO"/>
              </w:rPr>
              <w:t xml:space="preserve"> (trei)</w:t>
            </w:r>
            <w:r w:rsidR="00793B70" w:rsidRPr="0039125A">
              <w:rPr>
                <w:rFonts w:ascii="Montserrat Light" w:hAnsi="Montserrat Light"/>
                <w:bCs/>
                <w:color w:val="000000" w:themeColor="text1"/>
                <w:lang w:val="ro-RO"/>
              </w:rPr>
              <w:t xml:space="preserve"> </w:t>
            </w:r>
            <w:r w:rsidR="00793B70" w:rsidRPr="00374098">
              <w:rPr>
                <w:rFonts w:ascii="Montserrat Light" w:hAnsi="Montserrat Light"/>
                <w:bCs/>
                <w:lang w:val="ro-RO"/>
              </w:rPr>
              <w:t>spații de depozitare o debara și o toaletă, suprafața utilă de 199,7 mp</w:t>
            </w:r>
            <w:r w:rsidR="00793B70" w:rsidRPr="00374098">
              <w:rPr>
                <w:rFonts w:ascii="Montserrat Light" w:hAnsi="Montserrat Light"/>
                <w:lang w:val="ro-RO"/>
              </w:rPr>
              <w:t>.</w:t>
            </w:r>
          </w:p>
          <w:p w14:paraId="4637FBB9" w14:textId="4CA5EA85" w:rsidR="00866E82" w:rsidRPr="00374098" w:rsidRDefault="00EE4767" w:rsidP="00B258E3">
            <w:pPr>
              <w:spacing w:after="240"/>
              <w:jc w:val="both"/>
              <w:rPr>
                <w:rFonts w:ascii="Montserrat Light" w:hAnsi="Montserrat Light"/>
                <w:lang w:val="ro-RO"/>
              </w:rPr>
            </w:pPr>
            <w:r w:rsidRPr="00374098">
              <w:rPr>
                <w:rFonts w:ascii="Montserrat Light" w:hAnsi="Montserrat Light"/>
                <w:lang w:val="ro-RO"/>
              </w:rPr>
              <w:t>A</w:t>
            </w:r>
            <w:r w:rsidR="00815EB7" w:rsidRPr="00374098">
              <w:rPr>
                <w:rFonts w:ascii="Montserrat Light" w:hAnsi="Montserrat Light"/>
                <w:lang w:val="ro-RO"/>
              </w:rPr>
              <w:t xml:space="preserve">cest </w:t>
            </w:r>
            <w:r w:rsidR="004B25AD" w:rsidRPr="00374098">
              <w:rPr>
                <w:rFonts w:ascii="Montserrat Light" w:hAnsi="Montserrat Light"/>
                <w:lang w:val="ro-RO"/>
              </w:rPr>
              <w:t>i</w:t>
            </w:r>
            <w:r w:rsidR="00815EB7" w:rsidRPr="00374098">
              <w:rPr>
                <w:rFonts w:ascii="Montserrat Light" w:hAnsi="Montserrat Light"/>
                <w:lang w:val="ro-RO"/>
              </w:rPr>
              <w:t xml:space="preserve">mobil a </w:t>
            </w:r>
            <w:r w:rsidRPr="00374098">
              <w:rPr>
                <w:rFonts w:ascii="Montserrat Light" w:hAnsi="Montserrat Light"/>
                <w:lang w:val="ro-RO"/>
              </w:rPr>
              <w:t>avut destinație de spațiu medical și a fost concesionat</w:t>
            </w:r>
            <w:r w:rsidR="00EC0ACA" w:rsidRPr="00374098">
              <w:rPr>
                <w:rFonts w:ascii="Montserrat Light" w:hAnsi="Montserrat Light"/>
                <w:lang w:val="ro-RO"/>
              </w:rPr>
              <w:t xml:space="preserve"> î</w:t>
            </w:r>
            <w:r w:rsidR="009916DA" w:rsidRPr="00374098">
              <w:rPr>
                <w:rFonts w:ascii="Montserrat Light" w:hAnsi="Montserrat Light"/>
                <w:lang w:val="ro-RO"/>
              </w:rPr>
              <w:t>n baza unui contract de concesiune</w:t>
            </w:r>
            <w:r w:rsidR="00EC0ACA" w:rsidRPr="00374098">
              <w:rPr>
                <w:rFonts w:ascii="Montserrat Light" w:hAnsi="Montserrat Light"/>
                <w:lang w:val="ro-RO"/>
              </w:rPr>
              <w:t xml:space="preserve"> care a încetat.</w:t>
            </w:r>
          </w:p>
          <w:p w14:paraId="44D8C1EA" w14:textId="2FB248B4" w:rsidR="00670B54" w:rsidRPr="00374098" w:rsidRDefault="00670B54" w:rsidP="00B258E3">
            <w:pPr>
              <w:jc w:val="both"/>
              <w:rPr>
                <w:rFonts w:ascii="Montserrat Light" w:hAnsi="Montserrat Light"/>
                <w:bCs/>
                <w:lang w:val="ro-RO"/>
              </w:rPr>
            </w:pPr>
            <w:r w:rsidRPr="005B38E7">
              <w:rPr>
                <w:rFonts w:ascii="Montserrat Light" w:hAnsi="Montserrat Light"/>
                <w:bCs/>
                <w:lang w:val="ro-RO"/>
              </w:rPr>
              <w:t>Prin adres</w:t>
            </w:r>
            <w:r w:rsidR="00A046E1" w:rsidRPr="005B38E7">
              <w:rPr>
                <w:rFonts w:ascii="Montserrat Light" w:hAnsi="Montserrat Light"/>
                <w:bCs/>
                <w:lang w:val="ro-RO"/>
              </w:rPr>
              <w:t>ele</w:t>
            </w:r>
            <w:r w:rsidRPr="005B38E7">
              <w:rPr>
                <w:rFonts w:ascii="Montserrat Light" w:hAnsi="Montserrat Light"/>
                <w:bCs/>
                <w:lang w:val="ro-RO"/>
              </w:rPr>
              <w:t xml:space="preserve"> înregistrat</w:t>
            </w:r>
            <w:r w:rsidR="00A046E1" w:rsidRPr="005B38E7">
              <w:rPr>
                <w:rFonts w:ascii="Montserrat Light" w:hAnsi="Montserrat Light"/>
                <w:bCs/>
                <w:lang w:val="ro-RO"/>
              </w:rPr>
              <w:t>e</w:t>
            </w:r>
            <w:r w:rsidRPr="005B38E7">
              <w:rPr>
                <w:rFonts w:ascii="Montserrat Light" w:hAnsi="Montserrat Light"/>
                <w:bCs/>
                <w:lang w:val="ro-RO"/>
              </w:rPr>
              <w:t xml:space="preserve"> la Consiliul Judeţean Cluj sub nr. </w:t>
            </w:r>
            <w:r w:rsidR="0039425F" w:rsidRPr="005B38E7">
              <w:rPr>
                <w:rFonts w:ascii="Montserrat Light" w:hAnsi="Montserrat Light"/>
                <w:bCs/>
                <w:lang w:val="ro-RO"/>
              </w:rPr>
              <w:t>44963</w:t>
            </w:r>
            <w:r w:rsidRPr="005B38E7">
              <w:rPr>
                <w:rFonts w:ascii="Montserrat Light" w:hAnsi="Montserrat Light"/>
                <w:bCs/>
                <w:lang w:val="ro-RO"/>
              </w:rPr>
              <w:t>/2021</w:t>
            </w:r>
            <w:r w:rsidR="00381342" w:rsidRPr="005B38E7">
              <w:rPr>
                <w:rFonts w:ascii="Montserrat Light" w:hAnsi="Montserrat Light"/>
                <w:bCs/>
                <w:lang w:val="ro-RO"/>
              </w:rPr>
              <w:t xml:space="preserve"> și 3866/2022 </w:t>
            </w:r>
            <w:r w:rsidR="0039425F" w:rsidRPr="005B38E7">
              <w:rPr>
                <w:rFonts w:ascii="Montserrat Light" w:hAnsi="Montserrat Light"/>
                <w:bCs/>
                <w:lang w:val="ro-RO"/>
              </w:rPr>
              <w:t xml:space="preserve">Direcția de Asistență Socială și Protecția Copilului </w:t>
            </w:r>
            <w:r w:rsidR="00381342" w:rsidRPr="005B38E7">
              <w:rPr>
                <w:rFonts w:ascii="Montserrat Light" w:hAnsi="Montserrat Light"/>
                <w:bCs/>
                <w:lang w:val="ro-RO"/>
              </w:rPr>
              <w:t>solicită transferarea spațiului situa</w:t>
            </w:r>
            <w:r w:rsidR="004B25AD">
              <w:rPr>
                <w:rFonts w:ascii="Montserrat Light" w:hAnsi="Montserrat Light"/>
                <w:bCs/>
                <w:lang w:val="ro-RO"/>
              </w:rPr>
              <w:t>t</w:t>
            </w:r>
            <w:r w:rsidR="00381342" w:rsidRPr="005B38E7">
              <w:rPr>
                <w:rFonts w:ascii="Montserrat Light" w:hAnsi="Montserrat Light"/>
                <w:bCs/>
                <w:lang w:val="ro-RO"/>
              </w:rPr>
              <w:t xml:space="preserve"> în </w:t>
            </w:r>
            <w:r w:rsidR="0039425F" w:rsidRPr="005B38E7">
              <w:rPr>
                <w:rFonts w:ascii="Montserrat Light" w:hAnsi="Montserrat Light"/>
                <w:bCs/>
                <w:lang w:val="ro-RO"/>
              </w:rPr>
              <w:t xml:space="preserve"> </w:t>
            </w:r>
            <w:r w:rsidR="00BB114D" w:rsidRPr="005B38E7">
              <w:rPr>
                <w:rFonts w:ascii="Montserrat Light" w:hAnsi="Montserrat Light"/>
                <w:lang w:val="ro-RO"/>
              </w:rPr>
              <w:t>municipiul Cluj-</w:t>
            </w:r>
            <w:r w:rsidR="00BB114D" w:rsidRPr="009916DA">
              <w:rPr>
                <w:rFonts w:ascii="Montserrat Light" w:hAnsi="Montserrat Light"/>
                <w:color w:val="000000" w:themeColor="text1"/>
                <w:lang w:val="ro-RO"/>
              </w:rPr>
              <w:t xml:space="preserve">Napoca, jud, </w:t>
            </w:r>
            <w:r w:rsidR="009916DA" w:rsidRPr="009916DA">
              <w:rPr>
                <w:rFonts w:ascii="Montserrat Light" w:hAnsi="Montserrat Light"/>
                <w:color w:val="000000" w:themeColor="text1"/>
                <w:lang w:val="ro-RO"/>
              </w:rPr>
              <w:t>C</w:t>
            </w:r>
            <w:r w:rsidR="00BB114D" w:rsidRPr="009916DA">
              <w:rPr>
                <w:rFonts w:ascii="Montserrat Light" w:hAnsi="Montserrat Light"/>
                <w:color w:val="000000" w:themeColor="text1"/>
                <w:lang w:val="ro-RO"/>
              </w:rPr>
              <w:t xml:space="preserve">luj, str. </w:t>
            </w:r>
            <w:r w:rsidR="00BB114D" w:rsidRPr="005B38E7">
              <w:rPr>
                <w:rFonts w:ascii="Montserrat Light" w:hAnsi="Montserrat Light"/>
                <w:lang w:val="ro-RO"/>
              </w:rPr>
              <w:t>Padin nr.20</w:t>
            </w:r>
            <w:r w:rsidRPr="00374098">
              <w:rPr>
                <w:rFonts w:ascii="Montserrat Light" w:hAnsi="Montserrat Light"/>
                <w:bCs/>
                <w:lang w:val="ro-RO"/>
              </w:rPr>
              <w:t xml:space="preserve">, </w:t>
            </w:r>
            <w:r w:rsidR="00B22500" w:rsidRPr="00374098">
              <w:rPr>
                <w:rFonts w:ascii="Montserrat Light" w:hAnsi="Montserrat Light"/>
                <w:bCs/>
                <w:lang w:val="ro-RO"/>
              </w:rPr>
              <w:t xml:space="preserve"> </w:t>
            </w:r>
            <w:r w:rsidRPr="00374098">
              <w:rPr>
                <w:rFonts w:ascii="Montserrat Light" w:hAnsi="Montserrat Light"/>
                <w:bCs/>
                <w:lang w:val="ro-RO"/>
              </w:rPr>
              <w:t xml:space="preserve">în vederea </w:t>
            </w:r>
            <w:r w:rsidR="00BB114D" w:rsidRPr="00374098">
              <w:rPr>
                <w:rFonts w:ascii="Montserrat Light" w:hAnsi="Montserrat Light"/>
                <w:bCs/>
                <w:lang w:val="ro-RO"/>
              </w:rPr>
              <w:t>înființării Serviciului Social de Asistență și Suport pentru persoanele adulte cu dizabilități</w:t>
            </w:r>
            <w:r w:rsidR="00D95967" w:rsidRPr="00374098">
              <w:rPr>
                <w:rFonts w:ascii="Montserrat Light" w:hAnsi="Montserrat Light"/>
                <w:bCs/>
                <w:lang w:val="ro-RO"/>
              </w:rPr>
              <w:t>.</w:t>
            </w:r>
          </w:p>
          <w:p w14:paraId="616DCDA0" w14:textId="7104CFD1" w:rsidR="00BD0052" w:rsidRPr="005B38E7" w:rsidRDefault="00BD0052" w:rsidP="00B258E3">
            <w:pPr>
              <w:spacing w:before="240"/>
              <w:jc w:val="both"/>
              <w:rPr>
                <w:rFonts w:ascii="Montserrat Light" w:hAnsi="Montserrat Light"/>
                <w:bCs/>
                <w:lang w:val="ro-RO"/>
              </w:rPr>
            </w:pPr>
            <w:r w:rsidRPr="005B38E7">
              <w:rPr>
                <w:rFonts w:ascii="Montserrat Light" w:hAnsi="Montserrat Light"/>
                <w:bCs/>
                <w:lang w:val="ro-RO"/>
              </w:rPr>
              <w:t xml:space="preserve">Potrivit prevederilor art.12 alin. 1 din Convenția privind drepturile persoanelor cu dizabilități( CDPD), </w:t>
            </w:r>
            <w:r w:rsidR="009916DA">
              <w:rPr>
                <w:rFonts w:ascii="Montserrat Light" w:hAnsi="Montserrat Light"/>
                <w:bCs/>
                <w:lang w:val="ro-RO"/>
              </w:rPr>
              <w:t xml:space="preserve">ratificată </w:t>
            </w:r>
            <w:r w:rsidR="004D2596">
              <w:rPr>
                <w:rFonts w:ascii="Montserrat Light" w:hAnsi="Montserrat Light"/>
                <w:bCs/>
                <w:lang w:val="ro-RO"/>
              </w:rPr>
              <w:t>de</w:t>
            </w:r>
            <w:r w:rsidR="009916DA">
              <w:rPr>
                <w:rFonts w:ascii="Montserrat Light" w:hAnsi="Montserrat Light"/>
                <w:bCs/>
                <w:lang w:val="ro-RO"/>
              </w:rPr>
              <w:t xml:space="preserve"> </w:t>
            </w:r>
            <w:r w:rsidRPr="005B38E7">
              <w:rPr>
                <w:rFonts w:ascii="Montserrat Light" w:hAnsi="Montserrat Light"/>
                <w:bCs/>
                <w:lang w:val="ro-RO"/>
              </w:rPr>
              <w:t>România prin Legea 221/2010, statele părți tre</w:t>
            </w:r>
            <w:r w:rsidR="00C75760" w:rsidRPr="005B38E7">
              <w:rPr>
                <w:rFonts w:ascii="Montserrat Light" w:hAnsi="Montserrat Light"/>
                <w:bCs/>
                <w:lang w:val="ro-RO"/>
              </w:rPr>
              <w:t>buie să recunoască capacitatea juridică a personelor cu dizabilități și deasemenea au obligația de a pune la dispoziția persoanelor cu dizabilități accesul la suport în exercitarea capacității lor juridic.</w:t>
            </w:r>
          </w:p>
          <w:p w14:paraId="03243D5A" w14:textId="175EA586" w:rsidR="0020329F" w:rsidRPr="005B38E7" w:rsidRDefault="0020329F" w:rsidP="00B258E3">
            <w:pPr>
              <w:spacing w:before="240"/>
              <w:jc w:val="both"/>
              <w:rPr>
                <w:rFonts w:ascii="Montserrat Light" w:hAnsi="Montserrat Light"/>
                <w:bCs/>
                <w:lang w:val="ro-RO"/>
              </w:rPr>
            </w:pPr>
            <w:r w:rsidRPr="005B38E7">
              <w:rPr>
                <w:rFonts w:ascii="Montserrat Light" w:hAnsi="Montserrat Light"/>
                <w:bCs/>
                <w:lang w:val="ro-RO"/>
              </w:rPr>
              <w:t xml:space="preserve">Serviciile  de asistență și suport pentru persoanele adulte cu dizabilități </w:t>
            </w:r>
            <w:r w:rsidRPr="007A033E">
              <w:rPr>
                <w:rFonts w:ascii="Montserrat Light" w:hAnsi="Montserrat Light"/>
                <w:bCs/>
                <w:color w:val="000000" w:themeColor="text1"/>
                <w:lang w:val="ro-RO"/>
              </w:rPr>
              <w:t>cuprind u</w:t>
            </w:r>
            <w:r w:rsidR="007A033E" w:rsidRPr="007A033E">
              <w:rPr>
                <w:rFonts w:ascii="Montserrat Light" w:hAnsi="Montserrat Light"/>
                <w:bCs/>
                <w:color w:val="000000" w:themeColor="text1"/>
                <w:lang w:val="ro-RO"/>
              </w:rPr>
              <w:t xml:space="preserve">n </w:t>
            </w:r>
            <w:r w:rsidRPr="007A033E">
              <w:rPr>
                <w:rFonts w:ascii="Montserrat Light" w:hAnsi="Montserrat Light"/>
                <w:bCs/>
                <w:color w:val="000000" w:themeColor="text1"/>
                <w:lang w:val="ro-RO"/>
              </w:rPr>
              <w:t>ansamblu de a</w:t>
            </w:r>
            <w:r w:rsidR="007A033E" w:rsidRPr="007A033E">
              <w:rPr>
                <w:rFonts w:ascii="Montserrat Light" w:hAnsi="Montserrat Light"/>
                <w:bCs/>
                <w:color w:val="000000" w:themeColor="text1"/>
                <w:lang w:val="ro-RO"/>
              </w:rPr>
              <w:t>c</w:t>
            </w:r>
            <w:r w:rsidRPr="007A033E">
              <w:rPr>
                <w:rFonts w:ascii="Montserrat Light" w:hAnsi="Montserrat Light"/>
                <w:bCs/>
                <w:color w:val="000000" w:themeColor="text1"/>
                <w:lang w:val="ro-RO"/>
              </w:rPr>
              <w:t>tivit</w:t>
            </w:r>
            <w:r w:rsidR="00EE4767">
              <w:rPr>
                <w:rFonts w:ascii="Montserrat Light" w:hAnsi="Montserrat Light"/>
                <w:bCs/>
                <w:color w:val="000000" w:themeColor="text1"/>
                <w:lang w:val="ro-RO"/>
              </w:rPr>
              <w:t>ă</w:t>
            </w:r>
            <w:r w:rsidRPr="007A033E">
              <w:rPr>
                <w:rFonts w:ascii="Montserrat Light" w:hAnsi="Montserrat Light"/>
                <w:bCs/>
                <w:color w:val="000000" w:themeColor="text1"/>
                <w:lang w:val="ro-RO"/>
              </w:rPr>
              <w:t xml:space="preserve">ți </w:t>
            </w:r>
            <w:r w:rsidR="00B22500" w:rsidRPr="00B22500">
              <w:rPr>
                <w:rFonts w:ascii="Montserrat Light" w:hAnsi="Montserrat Light"/>
                <w:bCs/>
                <w:color w:val="000000" w:themeColor="text1"/>
                <w:lang w:val="ro-RO"/>
              </w:rPr>
              <w:t>r</w:t>
            </w:r>
            <w:r w:rsidRPr="00B22500">
              <w:rPr>
                <w:rFonts w:ascii="Montserrat Light" w:hAnsi="Montserrat Light"/>
                <w:bCs/>
                <w:color w:val="000000" w:themeColor="text1"/>
                <w:lang w:val="ro-RO"/>
              </w:rPr>
              <w:t>e</w:t>
            </w:r>
            <w:r w:rsidR="007A033E" w:rsidRPr="00B22500">
              <w:rPr>
                <w:rFonts w:ascii="Montserrat Light" w:hAnsi="Montserrat Light"/>
                <w:bCs/>
                <w:color w:val="000000" w:themeColor="text1"/>
                <w:lang w:val="ro-RO"/>
              </w:rPr>
              <w:t>a</w:t>
            </w:r>
            <w:r w:rsidRPr="00B22500">
              <w:rPr>
                <w:rFonts w:ascii="Montserrat Light" w:hAnsi="Montserrat Light"/>
                <w:bCs/>
                <w:color w:val="000000" w:themeColor="text1"/>
                <w:lang w:val="ro-RO"/>
              </w:rPr>
              <w:t>li</w:t>
            </w:r>
            <w:r w:rsidRPr="005B38E7">
              <w:rPr>
                <w:rFonts w:ascii="Montserrat Light" w:hAnsi="Montserrat Light"/>
                <w:bCs/>
                <w:lang w:val="ro-RO"/>
              </w:rPr>
              <w:t>zate</w:t>
            </w:r>
            <w:r w:rsidR="007A033E">
              <w:rPr>
                <w:rFonts w:ascii="Montserrat Light" w:hAnsi="Montserrat Light"/>
                <w:bCs/>
                <w:lang w:val="ro-RO"/>
              </w:rPr>
              <w:t xml:space="preserve"> </w:t>
            </w:r>
            <w:r w:rsidRPr="005B38E7">
              <w:rPr>
                <w:rFonts w:ascii="Montserrat Light" w:hAnsi="Montserrat Light"/>
                <w:bCs/>
                <w:lang w:val="ro-RO"/>
              </w:rPr>
              <w:t xml:space="preserve">pentru a răspunde </w:t>
            </w:r>
            <w:r w:rsidR="00186B5F" w:rsidRPr="005B38E7">
              <w:rPr>
                <w:rFonts w:ascii="Montserrat Light" w:hAnsi="Montserrat Light"/>
                <w:bCs/>
                <w:lang w:val="ro-RO"/>
              </w:rPr>
              <w:t>nevoilor specifice individuale ale persoanelor adulte cu dizabilități și ale membrilor familiei și reprezentanților, în vederea depășirii situațiilor de dificultate, prevenirii instituționalizării, asistență precum și suport în luarea unei decizii..</w:t>
            </w:r>
          </w:p>
          <w:p w14:paraId="5E40DE5F" w14:textId="35E0B16F" w:rsidR="00866E82" w:rsidRPr="005B38E7" w:rsidRDefault="00866E82" w:rsidP="00B258E3">
            <w:pPr>
              <w:spacing w:before="240"/>
              <w:jc w:val="both"/>
              <w:rPr>
                <w:rFonts w:ascii="Montserrat Light" w:hAnsi="Montserrat Light"/>
                <w:lang w:val="ro-RO"/>
              </w:rPr>
            </w:pPr>
            <w:r w:rsidRPr="005B38E7">
              <w:rPr>
                <w:rFonts w:ascii="Montserrat Light" w:hAnsi="Montserrat Light"/>
                <w:lang w:val="ro-RO"/>
              </w:rPr>
              <w:t>Potrivit art. 8</w:t>
            </w:r>
            <w:r w:rsidR="008E5D3A" w:rsidRPr="005B38E7">
              <w:rPr>
                <w:rFonts w:ascii="Montserrat Light" w:hAnsi="Montserrat Light"/>
                <w:lang w:val="ro-RO"/>
              </w:rPr>
              <w:t>67</w:t>
            </w:r>
            <w:r w:rsidRPr="005B38E7">
              <w:rPr>
                <w:rFonts w:ascii="Montserrat Light" w:hAnsi="Montserrat Light"/>
                <w:lang w:val="ro-RO"/>
              </w:rPr>
              <w:t xml:space="preserve"> alin. (1) din Legea nr. 287/2009 privind Codul civil, republicată, dreptul de </w:t>
            </w:r>
            <w:r w:rsidR="00C13253" w:rsidRPr="005B38E7">
              <w:rPr>
                <w:rFonts w:ascii="Montserrat Light" w:hAnsi="Montserrat Light"/>
                <w:lang w:val="ro-RO"/>
              </w:rPr>
              <w:t xml:space="preserve">administrare </w:t>
            </w:r>
            <w:r w:rsidRPr="005B38E7">
              <w:rPr>
                <w:rFonts w:ascii="Montserrat Light" w:hAnsi="Montserrat Light"/>
                <w:lang w:val="ro-RO"/>
              </w:rPr>
              <w:t xml:space="preserve"> asupra bunurilor proprietate publică se acordă,  în favoarea instituţiilor de utilitate publică.</w:t>
            </w:r>
          </w:p>
          <w:p w14:paraId="41BDEB62" w14:textId="4FDA6690" w:rsidR="002A349E" w:rsidRPr="005B38E7" w:rsidRDefault="00866E82" w:rsidP="00B258E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Montserrat Light" w:hAnsi="Montserrat Light"/>
                <w:lang w:val="ro-RO"/>
              </w:rPr>
            </w:pPr>
            <w:r w:rsidRPr="005B38E7">
              <w:rPr>
                <w:rFonts w:ascii="Montserrat Light" w:hAnsi="Montserrat Light"/>
                <w:lang w:val="ro-RO"/>
              </w:rPr>
              <w:t xml:space="preserve">Având în vedere importanţa activităţii </w:t>
            </w:r>
            <w:r w:rsidR="004E7F40" w:rsidRPr="005B38E7">
              <w:rPr>
                <w:rFonts w:ascii="Montserrat Light" w:hAnsi="Montserrat Light"/>
                <w:lang w:val="ro-RO"/>
              </w:rPr>
              <w:t xml:space="preserve"> </w:t>
            </w:r>
            <w:r w:rsidR="00A80553" w:rsidRPr="005B38E7">
              <w:rPr>
                <w:rFonts w:ascii="Montserrat Light" w:hAnsi="Montserrat Light"/>
                <w:lang w:val="ro-RO"/>
              </w:rPr>
              <w:t xml:space="preserve">de </w:t>
            </w:r>
            <w:r w:rsidR="004E7F40" w:rsidRPr="005B38E7">
              <w:rPr>
                <w:rFonts w:ascii="Montserrat Light" w:hAnsi="Montserrat Light"/>
                <w:lang w:val="ro-RO"/>
              </w:rPr>
              <w:t xml:space="preserve">sprijinire a personelor adulte cu dizabilități precum și ale membrilor familiei </w:t>
            </w:r>
            <w:r w:rsidR="00A80553" w:rsidRPr="005B38E7">
              <w:rPr>
                <w:rFonts w:ascii="Montserrat Light" w:hAnsi="Montserrat Light"/>
                <w:lang w:val="ro-RO"/>
              </w:rPr>
              <w:t>s</w:t>
            </w:r>
            <w:r w:rsidR="004E7F40" w:rsidRPr="005B38E7">
              <w:rPr>
                <w:rFonts w:ascii="Montserrat Light" w:hAnsi="Montserrat Light"/>
                <w:lang w:val="ro-RO"/>
              </w:rPr>
              <w:t>au reprezentanții lor</w:t>
            </w:r>
            <w:r w:rsidR="00D94618" w:rsidRPr="005B38E7">
              <w:rPr>
                <w:rFonts w:ascii="Montserrat Light" w:hAnsi="Montserrat Light"/>
                <w:lang w:val="ro-RO"/>
              </w:rPr>
              <w:t xml:space="preserve">, precum și </w:t>
            </w:r>
            <w:r w:rsidR="008631BD" w:rsidRPr="005B38E7">
              <w:rPr>
                <w:rFonts w:ascii="Montserrat Light" w:hAnsi="Montserrat Light"/>
                <w:lang w:val="ro-RO"/>
              </w:rPr>
              <w:t>atribuțiile consiliului județean</w:t>
            </w:r>
            <w:r w:rsidR="00D94618" w:rsidRPr="005B38E7">
              <w:rPr>
                <w:rFonts w:ascii="Montserrat Light" w:hAnsi="Montserrat Light"/>
                <w:lang w:val="ro-RO"/>
              </w:rPr>
              <w:t xml:space="preserve">, </w:t>
            </w:r>
            <w:r w:rsidR="00A80553" w:rsidRPr="005B38E7">
              <w:rPr>
                <w:rFonts w:ascii="Montserrat Light" w:hAnsi="Montserrat Light"/>
                <w:lang w:val="ro-RO"/>
              </w:rPr>
              <w:t xml:space="preserve"> </w:t>
            </w:r>
            <w:r w:rsidR="00D94618" w:rsidRPr="005B38E7">
              <w:rPr>
                <w:rFonts w:ascii="Montserrat Light" w:hAnsi="Montserrat Light"/>
                <w:lang w:val="ro-RO"/>
              </w:rPr>
              <w:t xml:space="preserve">stabilite prin acte normative în acest domeniu, </w:t>
            </w:r>
            <w:r w:rsidRPr="005B38E7">
              <w:rPr>
                <w:rFonts w:ascii="Montserrat Light" w:hAnsi="Montserrat Light"/>
                <w:lang w:val="ro-RO"/>
              </w:rPr>
              <w:t xml:space="preserve">se impune </w:t>
            </w:r>
            <w:r w:rsidR="00452337" w:rsidRPr="009916DA">
              <w:rPr>
                <w:rFonts w:ascii="Montserrat Light" w:hAnsi="Montserrat Light"/>
                <w:b/>
                <w:color w:val="000000" w:themeColor="text1"/>
                <w:lang w:val="ro-RO"/>
              </w:rPr>
              <w:t xml:space="preserve"> </w:t>
            </w:r>
            <w:r w:rsidR="00452337" w:rsidRPr="00452337">
              <w:rPr>
                <w:rFonts w:ascii="Montserrat Light" w:hAnsi="Montserrat Light"/>
                <w:bCs/>
                <w:color w:val="000000" w:themeColor="text1"/>
                <w:lang w:val="ro-RO"/>
              </w:rPr>
              <w:t>trecerea din domeniul privat în domeniul public al Județului Cluj a imobilului</w:t>
            </w:r>
            <w:r w:rsidR="00452337" w:rsidRPr="00452337">
              <w:rPr>
                <w:rFonts w:ascii="Montserrat Light" w:hAnsi="Montserrat Light"/>
                <w:bCs/>
                <w:color w:val="000000" w:themeColor="text1"/>
              </w:rPr>
              <w:t xml:space="preserve"> </w:t>
            </w:r>
            <w:r w:rsidR="00452337" w:rsidRPr="00452337">
              <w:rPr>
                <w:rFonts w:ascii="Montserrat Light" w:hAnsi="Montserrat Light"/>
                <w:bCs/>
                <w:color w:val="000000" w:themeColor="text1"/>
                <w:lang w:val="ro-RO"/>
              </w:rPr>
              <w:t xml:space="preserve">situat în municipiul Cluj-Napoca, str. Padin  nr. 20, inscris în cartea funciară 250608-C1- U73 Cluj-Napoca și constituirea dreptului </w:t>
            </w:r>
            <w:r w:rsidR="00452337" w:rsidRPr="00452337">
              <w:rPr>
                <w:rFonts w:ascii="Montserrat Light" w:hAnsi="Montserrat Light"/>
                <w:bCs/>
                <w:color w:val="000000" w:themeColor="text1"/>
                <w:lang w:val="ro-RO"/>
              </w:rPr>
              <w:lastRenderedPageBreak/>
              <w:t>de administrare</w:t>
            </w:r>
            <w:r w:rsidRPr="005B38E7">
              <w:rPr>
                <w:rFonts w:ascii="Montserrat Light" w:hAnsi="Montserrat Light"/>
                <w:lang w:val="ro-RO"/>
              </w:rPr>
              <w:t xml:space="preserve"> în favoarea </w:t>
            </w:r>
            <w:r w:rsidR="000966F8" w:rsidRPr="005B38E7">
              <w:rPr>
                <w:rFonts w:ascii="Montserrat Light" w:hAnsi="Montserrat Light"/>
                <w:lang w:val="ro-RO"/>
              </w:rPr>
              <w:t>Direcția de Asistență Socială și Protecția Copilului</w:t>
            </w:r>
            <w:r w:rsidRPr="005B38E7">
              <w:rPr>
                <w:rFonts w:ascii="Montserrat Light" w:hAnsi="Montserrat Light"/>
                <w:lang w:val="ro-RO"/>
              </w:rPr>
              <w:t xml:space="preserve"> asupra </w:t>
            </w:r>
            <w:r w:rsidR="005778D4" w:rsidRPr="005B38E7">
              <w:rPr>
                <w:rFonts w:ascii="Montserrat Light" w:hAnsi="Montserrat Light"/>
                <w:lang w:val="ro-RO"/>
              </w:rPr>
              <w:t xml:space="preserve"> imobilul</w:t>
            </w:r>
            <w:r w:rsidR="000966F8" w:rsidRPr="005B38E7">
              <w:rPr>
                <w:rFonts w:ascii="Montserrat Light" w:hAnsi="Montserrat Light"/>
                <w:lang w:val="ro-RO"/>
              </w:rPr>
              <w:t xml:space="preserve">ui </w:t>
            </w:r>
            <w:r w:rsidR="005778D4" w:rsidRPr="005B38E7">
              <w:rPr>
                <w:rFonts w:ascii="Montserrat Light" w:hAnsi="Montserrat Light"/>
                <w:lang w:val="ro-RO"/>
              </w:rPr>
              <w:t xml:space="preserve"> situat în municipiul Cluj-Napoca, str. </w:t>
            </w:r>
            <w:r w:rsidR="000966F8" w:rsidRPr="005B38E7">
              <w:rPr>
                <w:rFonts w:ascii="Montserrat Light" w:hAnsi="Montserrat Light"/>
                <w:lang w:val="ro-RO"/>
              </w:rPr>
              <w:t>Padin  nr.20</w:t>
            </w:r>
            <w:r w:rsidR="005778D4" w:rsidRPr="00032B4A">
              <w:rPr>
                <w:rFonts w:ascii="Montserrat Light" w:hAnsi="Montserrat Light"/>
                <w:lang w:val="ro-RO"/>
              </w:rPr>
              <w:t>,</w:t>
            </w:r>
            <w:r w:rsidR="000966F8" w:rsidRPr="00032B4A">
              <w:rPr>
                <w:rFonts w:ascii="Montserrat Light" w:hAnsi="Montserrat Light"/>
                <w:lang w:val="ro-RO"/>
              </w:rPr>
              <w:t xml:space="preserve"> </w:t>
            </w:r>
            <w:r w:rsidR="005778D4" w:rsidRPr="00032B4A">
              <w:rPr>
                <w:rFonts w:ascii="Montserrat Light" w:hAnsi="Montserrat Light"/>
                <w:lang w:val="ro-RO"/>
              </w:rPr>
              <w:t xml:space="preserve"> proprietate </w:t>
            </w:r>
            <w:r w:rsidR="00452337">
              <w:rPr>
                <w:rFonts w:ascii="Montserrat Light" w:hAnsi="Montserrat Light"/>
                <w:lang w:val="ro-RO"/>
              </w:rPr>
              <w:t xml:space="preserve">privată </w:t>
            </w:r>
            <w:r w:rsidR="005778D4" w:rsidRPr="00032B4A">
              <w:rPr>
                <w:rFonts w:ascii="Montserrat Light" w:hAnsi="Montserrat Light"/>
                <w:lang w:val="ro-RO"/>
              </w:rPr>
              <w:t xml:space="preserve"> a </w:t>
            </w:r>
            <w:proofErr w:type="spellStart"/>
            <w:r w:rsidR="005778D4" w:rsidRPr="00032B4A">
              <w:rPr>
                <w:rFonts w:ascii="Montserrat Light" w:hAnsi="Montserrat Light"/>
                <w:lang w:val="ro-RO"/>
              </w:rPr>
              <w:t>Judeţului</w:t>
            </w:r>
            <w:proofErr w:type="spellEnd"/>
            <w:r w:rsidR="005778D4" w:rsidRPr="00032B4A">
              <w:rPr>
                <w:rFonts w:ascii="Montserrat Light" w:hAnsi="Montserrat Light"/>
                <w:lang w:val="ro-RO"/>
              </w:rPr>
              <w:t xml:space="preserve"> Cluj</w:t>
            </w:r>
            <w:r w:rsidRPr="00032B4A">
              <w:rPr>
                <w:rFonts w:ascii="Montserrat Light" w:hAnsi="Montserrat Light"/>
                <w:lang w:val="ro-RO"/>
              </w:rPr>
              <w:t xml:space="preserve">, pentru </w:t>
            </w:r>
            <w:r w:rsidR="004D2596">
              <w:rPr>
                <w:rFonts w:ascii="Montserrat Light" w:hAnsi="Montserrat Light"/>
                <w:lang w:val="ro-RO"/>
              </w:rPr>
              <w:t xml:space="preserve">funcționarea </w:t>
            </w:r>
            <w:r w:rsidR="00526C2D" w:rsidRPr="00032B4A">
              <w:rPr>
                <w:rFonts w:ascii="Montserrat Light" w:eastAsia="Calibri" w:hAnsi="Montserrat Light"/>
                <w:noProof/>
                <w:lang w:val="ro-RO" w:eastAsia="ro-RO"/>
              </w:rPr>
              <w:t>Serviciului Social de Asistență și Suport pentru persoane adulte cu dizabilități</w:t>
            </w:r>
            <w:r w:rsidR="004D2596">
              <w:rPr>
                <w:rFonts w:ascii="Montserrat Light" w:eastAsia="Calibri" w:hAnsi="Montserrat Light"/>
                <w:noProof/>
                <w:lang w:val="ro-RO" w:eastAsia="ro-RO"/>
              </w:rPr>
              <w:t>.</w:t>
            </w:r>
          </w:p>
        </w:tc>
      </w:tr>
      <w:tr w:rsidR="00466A43" w:rsidRPr="005B38E7" w14:paraId="04C0DBFA" w14:textId="77777777" w:rsidTr="00851E66">
        <w:tc>
          <w:tcPr>
            <w:tcW w:w="10042" w:type="dxa"/>
            <w:shd w:val="clear" w:color="auto" w:fill="auto"/>
          </w:tcPr>
          <w:p w14:paraId="74E8097C" w14:textId="14AE2B8F" w:rsidR="00A71422" w:rsidRPr="005B38E7" w:rsidRDefault="00A71422" w:rsidP="00B258E3">
            <w:pPr>
              <w:ind w:firstLine="720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r w:rsidRPr="005B38E7">
              <w:rPr>
                <w:rFonts w:ascii="Montserrat Light" w:hAnsi="Montserrat Light"/>
                <w:b/>
                <w:bCs/>
                <w:lang w:val="ro-RO"/>
              </w:rPr>
              <w:lastRenderedPageBreak/>
              <w:t>1.2.</w:t>
            </w:r>
            <w:r w:rsidRPr="005B38E7">
              <w:rPr>
                <w:rFonts w:ascii="Montserrat Light" w:hAnsi="Montserrat Light"/>
                <w:b/>
                <w:bCs/>
                <w:lang w:val="ro-RO"/>
              </w:rPr>
              <w:tab/>
              <w:t>Cerinţe care reclamă oportunitatea actului administrativ:</w:t>
            </w:r>
          </w:p>
        </w:tc>
      </w:tr>
      <w:tr w:rsidR="00466A43" w:rsidRPr="005B38E7" w14:paraId="384A1533" w14:textId="77777777" w:rsidTr="00851E66">
        <w:tc>
          <w:tcPr>
            <w:tcW w:w="10042" w:type="dxa"/>
            <w:shd w:val="clear" w:color="auto" w:fill="auto"/>
          </w:tcPr>
          <w:p w14:paraId="3A9EEB20" w14:textId="59CA31E7" w:rsidR="003C10A6" w:rsidRPr="005B38E7" w:rsidRDefault="003C10A6" w:rsidP="00B258E3">
            <w:pPr>
              <w:spacing w:after="240"/>
              <w:jc w:val="both"/>
              <w:rPr>
                <w:rFonts w:ascii="Montserrat Light" w:hAnsi="Montserrat Light"/>
                <w:lang w:val="ro-RO"/>
              </w:rPr>
            </w:pPr>
            <w:r w:rsidRPr="005B38E7">
              <w:rPr>
                <w:rFonts w:ascii="Montserrat Light" w:hAnsi="Montserrat Light"/>
                <w:lang w:val="ro-RO"/>
              </w:rPr>
              <w:t>Conf</w:t>
            </w:r>
            <w:r w:rsidR="00BC03FA">
              <w:rPr>
                <w:rFonts w:ascii="Montserrat Light" w:hAnsi="Montserrat Light"/>
                <w:lang w:val="ro-RO"/>
              </w:rPr>
              <w:t>o</w:t>
            </w:r>
            <w:r w:rsidRPr="005B38E7">
              <w:rPr>
                <w:rFonts w:ascii="Montserrat Light" w:hAnsi="Montserrat Light"/>
                <w:lang w:val="ro-RO"/>
              </w:rPr>
              <w:t xml:space="preserve">rm art. 173.alin(4), </w:t>
            </w:r>
            <w:proofErr w:type="spellStart"/>
            <w:r w:rsidRPr="005B38E7">
              <w:rPr>
                <w:rFonts w:ascii="Montserrat Light" w:hAnsi="Montserrat Light"/>
                <w:lang w:val="ro-RO"/>
              </w:rPr>
              <w:t>lt.c</w:t>
            </w:r>
            <w:proofErr w:type="spellEnd"/>
            <w:r w:rsidR="006D5CF7">
              <w:rPr>
                <w:rFonts w:ascii="Montserrat Light" w:hAnsi="Montserrat Light"/>
                <w:lang w:val="ro-RO"/>
              </w:rPr>
              <w:t>)</w:t>
            </w:r>
            <w:r w:rsidRPr="005B38E7">
              <w:rPr>
                <w:rFonts w:ascii="Montserrat Light" w:hAnsi="Montserrat Light"/>
                <w:lang w:val="ro-RO"/>
              </w:rPr>
              <w:t xml:space="preserve"> din Ordonan</w:t>
            </w:r>
            <w:r w:rsidR="004D2596">
              <w:rPr>
                <w:rFonts w:ascii="Montserrat Light" w:hAnsi="Montserrat Light"/>
                <w:lang w:val="ro-RO"/>
              </w:rPr>
              <w:t>ț</w:t>
            </w:r>
            <w:r w:rsidRPr="005B38E7">
              <w:rPr>
                <w:rFonts w:ascii="Montserrat Light" w:hAnsi="Montserrat Light"/>
                <w:lang w:val="ro-RO"/>
              </w:rPr>
              <w:t xml:space="preserve">a de urgență a Guvernului nr.57/2019 privind Codul </w:t>
            </w:r>
            <w:r w:rsidRPr="007A033E">
              <w:rPr>
                <w:rFonts w:ascii="Montserrat Light" w:hAnsi="Montserrat Light"/>
                <w:color w:val="000000" w:themeColor="text1"/>
                <w:lang w:val="ro-RO"/>
              </w:rPr>
              <w:t>administrativ,</w:t>
            </w:r>
            <w:r w:rsidR="007A033E" w:rsidRPr="007A033E">
              <w:rPr>
                <w:rFonts w:ascii="Montserrat Light" w:hAnsi="Montserrat Light"/>
                <w:color w:val="000000" w:themeColor="text1"/>
                <w:lang w:val="ro-RO"/>
              </w:rPr>
              <w:t xml:space="preserve"> </w:t>
            </w:r>
            <w:r w:rsidRPr="007A033E">
              <w:rPr>
                <w:rFonts w:ascii="Montserrat Light" w:hAnsi="Montserrat Light"/>
                <w:color w:val="000000" w:themeColor="text1"/>
                <w:lang w:val="ro-RO"/>
              </w:rPr>
              <w:t>cu</w:t>
            </w:r>
            <w:r w:rsidRPr="006D5CF7">
              <w:rPr>
                <w:rFonts w:ascii="Montserrat Light" w:hAnsi="Montserrat Light"/>
                <w:color w:val="FF0000"/>
                <w:lang w:val="ro-RO"/>
              </w:rPr>
              <w:t xml:space="preserve"> </w:t>
            </w:r>
            <w:r w:rsidRPr="005B38E7">
              <w:rPr>
                <w:rFonts w:ascii="Montserrat Light" w:hAnsi="Montserrat Light"/>
                <w:lang w:val="ro-RO"/>
              </w:rPr>
              <w:t>modificările și completările ulterioare, consiliul județean</w:t>
            </w:r>
            <w:r w:rsidR="004D2596">
              <w:rPr>
                <w:rFonts w:ascii="Montserrat Light" w:hAnsi="Montserrat Light"/>
                <w:lang w:val="ro-RO"/>
              </w:rPr>
              <w:t xml:space="preserve"> </w:t>
            </w:r>
            <w:r w:rsidRPr="005B38E7">
              <w:rPr>
                <w:rFonts w:ascii="Montserrat Light" w:hAnsi="Montserrat Light"/>
                <w:lang w:val="ro-RO"/>
              </w:rPr>
              <w:t>”</w:t>
            </w:r>
            <w:r w:rsidRPr="007A033E">
              <w:rPr>
                <w:rFonts w:ascii="Montserrat Light" w:hAnsi="Montserrat Light"/>
                <w:color w:val="000000" w:themeColor="text1"/>
                <w:lang w:val="ro-RO"/>
              </w:rPr>
              <w:t>hotă</w:t>
            </w:r>
            <w:r w:rsidR="000C491F" w:rsidRPr="007A033E">
              <w:rPr>
                <w:rFonts w:ascii="Montserrat Light" w:hAnsi="Montserrat Light"/>
                <w:color w:val="000000" w:themeColor="text1"/>
                <w:lang w:val="ro-RO"/>
              </w:rPr>
              <w:t>ră</w:t>
            </w:r>
            <w:r w:rsidR="007A033E" w:rsidRPr="007A033E">
              <w:rPr>
                <w:rFonts w:ascii="Montserrat Light" w:hAnsi="Montserrat Light"/>
                <w:color w:val="000000" w:themeColor="text1"/>
                <w:lang w:val="ro-RO"/>
              </w:rPr>
              <w:t>ș</w:t>
            </w:r>
            <w:r w:rsidR="000C491F" w:rsidRPr="007A033E">
              <w:rPr>
                <w:rFonts w:ascii="Montserrat Light" w:hAnsi="Montserrat Light"/>
                <w:color w:val="000000" w:themeColor="text1"/>
                <w:lang w:val="ro-RO"/>
              </w:rPr>
              <w:t>te darea în administrare, concesionarea, închirierea</w:t>
            </w:r>
            <w:r w:rsidR="009963CB">
              <w:rPr>
                <w:rFonts w:ascii="Montserrat Light" w:hAnsi="Montserrat Light"/>
                <w:color w:val="000000" w:themeColor="text1"/>
                <w:lang w:val="ro-RO"/>
              </w:rPr>
              <w:t xml:space="preserve">, </w:t>
            </w:r>
            <w:r w:rsidR="000C491F" w:rsidRPr="007A033E">
              <w:rPr>
                <w:rFonts w:ascii="Montserrat Light" w:hAnsi="Montserrat Light"/>
                <w:color w:val="000000" w:themeColor="text1"/>
                <w:lang w:val="ro-RO"/>
              </w:rPr>
              <w:t>darea în folosință gratuită</w:t>
            </w:r>
            <w:r w:rsidR="009963CB">
              <w:rPr>
                <w:rFonts w:ascii="Montserrat Light" w:hAnsi="Montserrat Light"/>
                <w:color w:val="000000" w:themeColor="text1"/>
                <w:lang w:val="ro-RO"/>
              </w:rPr>
              <w:t xml:space="preserve">a </w:t>
            </w:r>
            <w:r w:rsidR="000C491F" w:rsidRPr="005B38E7">
              <w:rPr>
                <w:rFonts w:ascii="Montserrat Light" w:hAnsi="Montserrat Light"/>
                <w:lang w:val="ro-RO"/>
              </w:rPr>
              <w:t>bunurilor proprietate</w:t>
            </w:r>
            <w:r w:rsidR="009963CB">
              <w:rPr>
                <w:rFonts w:ascii="Montserrat Light" w:hAnsi="Montserrat Light"/>
                <w:lang w:val="ro-RO"/>
              </w:rPr>
              <w:t xml:space="preserve"> </w:t>
            </w:r>
            <w:r w:rsidR="000C491F" w:rsidRPr="005B38E7">
              <w:rPr>
                <w:rFonts w:ascii="Montserrat Light" w:hAnsi="Montserrat Light"/>
                <w:lang w:val="ro-RO"/>
              </w:rPr>
              <w:t>publică a județului, după caz, precum și a serviciilor de interes județean”</w:t>
            </w:r>
            <w:r w:rsidR="006D5CF7">
              <w:rPr>
                <w:rFonts w:ascii="Montserrat Light" w:hAnsi="Montserrat Light"/>
                <w:lang w:val="ro-RO"/>
              </w:rPr>
              <w:t>.</w:t>
            </w:r>
          </w:p>
          <w:p w14:paraId="7A143D43" w14:textId="2BFE7CD5" w:rsidR="000C491F" w:rsidRPr="005B38E7" w:rsidRDefault="000C491F" w:rsidP="00B258E3">
            <w:pPr>
              <w:jc w:val="both"/>
              <w:rPr>
                <w:rFonts w:ascii="Montserrat Light" w:hAnsi="Montserrat Light"/>
                <w:lang w:val="ro-RO"/>
              </w:rPr>
            </w:pPr>
            <w:proofErr w:type="spellStart"/>
            <w:r w:rsidRPr="005B38E7">
              <w:rPr>
                <w:rFonts w:ascii="Montserrat Light" w:hAnsi="Montserrat Light" w:cs="Cambria"/>
              </w:rPr>
              <w:t>Direcția</w:t>
            </w:r>
            <w:proofErr w:type="spellEnd"/>
            <w:r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 w:cs="Cambria"/>
              </w:rPr>
              <w:t>Generală</w:t>
            </w:r>
            <w:proofErr w:type="spellEnd"/>
            <w:r w:rsidRPr="005B38E7">
              <w:rPr>
                <w:rFonts w:ascii="Montserrat Light" w:hAnsi="Montserrat Light" w:cs="Cambria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 w:cs="Cambria"/>
              </w:rPr>
              <w:t>Asistență</w:t>
            </w:r>
            <w:proofErr w:type="spellEnd"/>
            <w:r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 w:cs="Cambria"/>
              </w:rPr>
              <w:t>Socială</w:t>
            </w:r>
            <w:proofErr w:type="spellEnd"/>
            <w:r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 w:cs="Cambria"/>
              </w:rPr>
              <w:t>și</w:t>
            </w:r>
            <w:proofErr w:type="spellEnd"/>
            <w:r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 w:cs="Cambria"/>
              </w:rPr>
              <w:t>Protecție</w:t>
            </w:r>
            <w:proofErr w:type="spellEnd"/>
            <w:r w:rsidRPr="005B38E7">
              <w:rPr>
                <w:rFonts w:ascii="Montserrat Light" w:hAnsi="Montserrat Light" w:cs="Cambria"/>
              </w:rPr>
              <w:t xml:space="preserve"> a </w:t>
            </w:r>
            <w:proofErr w:type="spellStart"/>
            <w:proofErr w:type="gramStart"/>
            <w:r w:rsidRPr="005B38E7">
              <w:rPr>
                <w:rFonts w:ascii="Montserrat Light" w:hAnsi="Montserrat Light" w:cs="Cambria"/>
              </w:rPr>
              <w:t>Copi</w:t>
            </w:r>
            <w:r w:rsidR="00BA5971" w:rsidRPr="005B38E7">
              <w:rPr>
                <w:rFonts w:ascii="Montserrat Light" w:hAnsi="Montserrat Light" w:cs="Cambria"/>
              </w:rPr>
              <w:t>l</w:t>
            </w:r>
            <w:r w:rsidRPr="005B38E7">
              <w:rPr>
                <w:rFonts w:ascii="Montserrat Light" w:hAnsi="Montserrat Light" w:cs="Cambria"/>
              </w:rPr>
              <w:t>uluii</w:t>
            </w:r>
            <w:proofErr w:type="spellEnd"/>
            <w:r w:rsidRPr="005B38E7">
              <w:rPr>
                <w:rFonts w:ascii="Montserrat Light" w:hAnsi="Montserrat Light" w:cs="Cambria"/>
              </w:rPr>
              <w:t xml:space="preserve">  </w:t>
            </w:r>
            <w:proofErr w:type="spellStart"/>
            <w:r w:rsidRPr="005B38E7">
              <w:rPr>
                <w:rFonts w:ascii="Montserrat Light" w:hAnsi="Montserrat Light" w:cs="Cambria"/>
              </w:rPr>
              <w:t>Protecție</w:t>
            </w:r>
            <w:proofErr w:type="spellEnd"/>
            <w:proofErr w:type="gramEnd"/>
            <w:r w:rsidRPr="005B38E7">
              <w:rPr>
                <w:rFonts w:ascii="Montserrat Light" w:hAnsi="Montserrat Light" w:cs="Cambria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 w:cs="Cambria"/>
              </w:rPr>
              <w:t>Copilului</w:t>
            </w:r>
            <w:proofErr w:type="spellEnd"/>
            <w:r w:rsidRPr="005B38E7">
              <w:rPr>
                <w:rFonts w:ascii="Montserrat Light" w:hAnsi="Montserrat Light" w:cs="Cambria"/>
              </w:rPr>
              <w:t xml:space="preserve"> Cluj </w:t>
            </w:r>
            <w:r w:rsidR="00BA5971" w:rsidRPr="005B38E7">
              <w:rPr>
                <w:rFonts w:ascii="Montserrat Light" w:hAnsi="Montserrat Light" w:cs="Cambria"/>
              </w:rPr>
              <w:t xml:space="preserve">are </w:t>
            </w:r>
            <w:proofErr w:type="spellStart"/>
            <w:r w:rsidR="00BA5971" w:rsidRPr="005B38E7">
              <w:rPr>
                <w:rFonts w:ascii="Montserrat Light" w:hAnsi="Montserrat Light" w:cs="Cambria"/>
              </w:rPr>
              <w:t>atrbutiii</w:t>
            </w:r>
            <w:proofErr w:type="spellEnd"/>
            <w:r w:rsidR="00BA5971"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BA5971" w:rsidRPr="005B38E7">
              <w:rPr>
                <w:rFonts w:ascii="Montserrat Light" w:hAnsi="Montserrat Light" w:cs="Cambria"/>
              </w:rPr>
              <w:t>în</w:t>
            </w:r>
            <w:proofErr w:type="spellEnd"/>
            <w:r w:rsidR="00BA5971"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BA5971" w:rsidRPr="005B38E7">
              <w:rPr>
                <w:rFonts w:ascii="Montserrat Light" w:hAnsi="Montserrat Light" w:cs="Cambria"/>
              </w:rPr>
              <w:t>domeniul</w:t>
            </w:r>
            <w:proofErr w:type="spellEnd"/>
            <w:r w:rsidR="00BA5971"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BA5971" w:rsidRPr="005B38E7">
              <w:rPr>
                <w:rFonts w:ascii="Montserrat Light" w:hAnsi="Montserrat Light" w:cs="Cambria"/>
              </w:rPr>
              <w:t>protecției</w:t>
            </w:r>
            <w:proofErr w:type="spellEnd"/>
            <w:r w:rsidR="00BA5971"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BA5971" w:rsidRPr="005B38E7">
              <w:rPr>
                <w:rFonts w:ascii="Montserrat Light" w:hAnsi="Montserrat Light" w:cs="Cambria"/>
              </w:rPr>
              <w:t>persoanelor</w:t>
            </w:r>
            <w:proofErr w:type="spellEnd"/>
            <w:r w:rsidR="00BA5971" w:rsidRPr="005B38E7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BA5971" w:rsidRPr="005B38E7">
              <w:rPr>
                <w:rFonts w:ascii="Montserrat Light" w:hAnsi="Montserrat Light" w:cs="Cambria"/>
              </w:rPr>
              <w:t>adulte</w:t>
            </w:r>
            <w:proofErr w:type="spellEnd"/>
            <w:r w:rsidR="00BA5971" w:rsidRPr="005B38E7">
              <w:rPr>
                <w:rFonts w:ascii="Montserrat Light" w:hAnsi="Montserrat Light" w:cs="Cambria"/>
              </w:rPr>
              <w:t xml:space="preserve"> cu </w:t>
            </w:r>
            <w:proofErr w:type="spellStart"/>
            <w:r w:rsidR="00BA5971" w:rsidRPr="005B38E7">
              <w:rPr>
                <w:rFonts w:ascii="Montserrat Light" w:hAnsi="Montserrat Light" w:cs="Cambria"/>
              </w:rPr>
              <w:t>dizabilități</w:t>
            </w:r>
            <w:proofErr w:type="spellEnd"/>
            <w:r w:rsidR="00BA5971" w:rsidRPr="005B38E7">
              <w:rPr>
                <w:rFonts w:ascii="Montserrat Light" w:hAnsi="Montserrat Light" w:cs="Cambria"/>
              </w:rPr>
              <w:t>:</w:t>
            </w:r>
          </w:p>
          <w:p w14:paraId="6052B62F" w14:textId="4BDCDDFB" w:rsidR="00897471" w:rsidRPr="005B38E7" w:rsidRDefault="00897471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promovează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respectarea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drepturilor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persoanelor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adulte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conformitate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Legea</w:t>
            </w:r>
            <w:proofErr w:type="spellEnd"/>
            <w:r w:rsidRPr="005B38E7">
              <w:rPr>
                <w:rFonts w:ascii="Montserrat Light" w:hAnsi="Montserrat Light"/>
              </w:rPr>
              <w:t xml:space="preserve"> nr. 448/2006 </w:t>
            </w:r>
            <w:proofErr w:type="spellStart"/>
            <w:r w:rsidRPr="005B38E7">
              <w:rPr>
                <w:rFonts w:ascii="Montserrat Light" w:hAnsi="Montserrat Light"/>
              </w:rPr>
              <w:t>privind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protecţia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promovarea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drepturilor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persoanelor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handicap, </w:t>
            </w:r>
            <w:proofErr w:type="spellStart"/>
            <w:r w:rsidRPr="005B38E7">
              <w:rPr>
                <w:rFonts w:ascii="Montserrat Light" w:hAnsi="Montserrat Light"/>
              </w:rPr>
              <w:t>republicată</w:t>
            </w:r>
            <w:proofErr w:type="spellEnd"/>
            <w:r w:rsidRPr="005B38E7">
              <w:rPr>
                <w:rFonts w:ascii="Montserrat Light" w:hAnsi="Montserrat Light"/>
              </w:rPr>
              <w:t xml:space="preserve">, cu </w:t>
            </w:r>
            <w:proofErr w:type="spellStart"/>
            <w:r w:rsidRPr="005B38E7">
              <w:rPr>
                <w:rFonts w:ascii="Montserrat Light" w:hAnsi="Montserrat Light"/>
              </w:rPr>
              <w:t>modificările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completările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ulterioare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Legea</w:t>
            </w:r>
            <w:proofErr w:type="spellEnd"/>
            <w:r w:rsidRPr="005B38E7">
              <w:rPr>
                <w:rFonts w:ascii="Montserrat Light" w:hAnsi="Montserrat Light"/>
              </w:rPr>
              <w:t xml:space="preserve"> nr. 221/2010 pentru </w:t>
            </w:r>
            <w:proofErr w:type="spellStart"/>
            <w:r w:rsidRPr="005B38E7">
              <w:rPr>
                <w:rFonts w:ascii="Montserrat Light" w:hAnsi="Montserrat Light"/>
              </w:rPr>
              <w:t>ratificarea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Convenţiei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privind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drepturile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persoanelor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adoptată</w:t>
            </w:r>
            <w:proofErr w:type="spellEnd"/>
            <w:r w:rsidRPr="005B38E7">
              <w:rPr>
                <w:rFonts w:ascii="Montserrat Light" w:hAnsi="Montserrat Light"/>
              </w:rPr>
              <w:t xml:space="preserve"> la New York de </w:t>
            </w:r>
            <w:proofErr w:type="spellStart"/>
            <w:r w:rsidRPr="005B38E7">
              <w:rPr>
                <w:rFonts w:ascii="Montserrat Light" w:hAnsi="Montserrat Light"/>
              </w:rPr>
              <w:t>Adunarea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Generală</w:t>
            </w:r>
            <w:proofErr w:type="spellEnd"/>
            <w:r w:rsidRPr="005B38E7">
              <w:rPr>
                <w:rFonts w:ascii="Montserrat Light" w:hAnsi="Montserrat Light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</w:rPr>
              <w:t>Organizaţiei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Naţiunilor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Unite la 13 </w:t>
            </w:r>
            <w:proofErr w:type="spellStart"/>
            <w:r w:rsidRPr="005B38E7">
              <w:rPr>
                <w:rFonts w:ascii="Montserrat Light" w:hAnsi="Montserrat Light"/>
              </w:rPr>
              <w:t>decembrie</w:t>
            </w:r>
            <w:proofErr w:type="spellEnd"/>
            <w:r w:rsidRPr="005B38E7">
              <w:rPr>
                <w:rFonts w:ascii="Montserrat Light" w:hAnsi="Montserrat Light"/>
              </w:rPr>
              <w:t xml:space="preserve"> 2006, </w:t>
            </w:r>
            <w:proofErr w:type="spellStart"/>
            <w:r w:rsidRPr="005B38E7">
              <w:rPr>
                <w:rFonts w:ascii="Montserrat Light" w:hAnsi="Montserrat Light"/>
              </w:rPr>
              <w:t>deschisă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spre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semnare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la 30 </w:t>
            </w:r>
            <w:proofErr w:type="spellStart"/>
            <w:r w:rsidRPr="005B38E7">
              <w:rPr>
                <w:rFonts w:ascii="Montserrat Light" w:hAnsi="Montserrat Light"/>
              </w:rPr>
              <w:t>martie</w:t>
            </w:r>
            <w:proofErr w:type="spellEnd"/>
            <w:r w:rsidRPr="005B38E7">
              <w:rPr>
                <w:rFonts w:ascii="Montserrat Light" w:hAnsi="Montserrat Light"/>
              </w:rPr>
              <w:t xml:space="preserve"> 2007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semnată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România</w:t>
            </w:r>
            <w:proofErr w:type="spellEnd"/>
            <w:r w:rsidRPr="005B38E7">
              <w:rPr>
                <w:rFonts w:ascii="Montserrat Light" w:hAnsi="Montserrat Light"/>
              </w:rPr>
              <w:t xml:space="preserve"> la 26 </w:t>
            </w:r>
            <w:proofErr w:type="spellStart"/>
            <w:r w:rsidRPr="005B38E7">
              <w:rPr>
                <w:rFonts w:ascii="Montserrat Light" w:hAnsi="Montserrat Light"/>
              </w:rPr>
              <w:t>septembrie</w:t>
            </w:r>
            <w:proofErr w:type="spellEnd"/>
            <w:r w:rsidRPr="005B38E7">
              <w:rPr>
                <w:rFonts w:ascii="Montserrat Light" w:hAnsi="Montserrat Light"/>
              </w:rPr>
              <w:t xml:space="preserve"> 2007, cu </w:t>
            </w:r>
            <w:proofErr w:type="spellStart"/>
            <w:r w:rsidRPr="005B38E7">
              <w:rPr>
                <w:rFonts w:ascii="Montserrat Light" w:hAnsi="Montserrat Light"/>
              </w:rPr>
              <w:t>modificările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ulterioare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64CF2BCB" w14:textId="733CB5E8" w:rsidR="00897471" w:rsidRPr="005B38E7" w:rsidRDefault="00897471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organizarea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administrarea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finanţarea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serviciilor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sociale</w:t>
            </w:r>
            <w:proofErr w:type="spellEnd"/>
            <w:r w:rsidRPr="005B38E7">
              <w:rPr>
                <w:rFonts w:ascii="Montserrat Light" w:hAnsi="Montserrat Light"/>
              </w:rPr>
              <w:t xml:space="preserve"> destinate </w:t>
            </w:r>
            <w:proofErr w:type="spellStart"/>
            <w:r w:rsidRPr="005B38E7">
              <w:rPr>
                <w:rFonts w:ascii="Montserrat Light" w:hAnsi="Montserrat Light"/>
              </w:rPr>
              <w:t>persoanelor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condiţiile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legii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baza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strategiilor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judeţene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anuale</w:t>
            </w:r>
            <w:proofErr w:type="spellEnd"/>
            <w:r w:rsidRPr="005B38E7">
              <w:rPr>
                <w:rFonts w:ascii="Montserrat Light" w:hAnsi="Montserrat Light"/>
              </w:rPr>
              <w:t xml:space="preserve">, pe termen </w:t>
            </w:r>
            <w:proofErr w:type="spellStart"/>
            <w:r w:rsidRPr="005B38E7">
              <w:rPr>
                <w:rFonts w:ascii="Montserrat Light" w:hAnsi="Montserrat Light"/>
              </w:rPr>
              <w:t>mediu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lung, de </w:t>
            </w:r>
            <w:proofErr w:type="spellStart"/>
            <w:r w:rsidRPr="005B38E7">
              <w:rPr>
                <w:rFonts w:ascii="Montserrat Light" w:hAnsi="Montserrat Light"/>
              </w:rPr>
              <w:t>restructurare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organizare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dezvoltare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</w:rPr>
              <w:t>sistemului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asistenţă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socială</w:t>
            </w:r>
            <w:proofErr w:type="spellEnd"/>
            <w:r w:rsidRPr="005B38E7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</w:rPr>
              <w:t>persoanele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>; 5</w:t>
            </w:r>
          </w:p>
          <w:p w14:paraId="16B486D2" w14:textId="7B1B694F" w:rsidR="00897471" w:rsidRPr="005B38E7" w:rsidRDefault="00897471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acţionează</w:t>
            </w:r>
            <w:proofErr w:type="spellEnd"/>
            <w:r w:rsidRPr="005B38E7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</w:rPr>
              <w:t>promovarea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alternativelor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la </w:t>
            </w:r>
            <w:proofErr w:type="spellStart"/>
            <w:r w:rsidRPr="005B38E7">
              <w:rPr>
                <w:rFonts w:ascii="Montserrat Light" w:hAnsi="Montserrat Light"/>
              </w:rPr>
              <w:t>protecţia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instituţionalizată</w:t>
            </w:r>
            <w:proofErr w:type="spellEnd"/>
            <w:r w:rsidRPr="005B38E7">
              <w:rPr>
                <w:rFonts w:ascii="Montserrat Light" w:hAnsi="Montserrat Light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</w:rPr>
              <w:t>persoanelor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1CE70A04" w14:textId="09BAB7BA" w:rsidR="00897471" w:rsidRPr="005B38E7" w:rsidRDefault="00897471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evaluarea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nevoilor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individuale</w:t>
            </w:r>
            <w:proofErr w:type="spellEnd"/>
            <w:r w:rsidRPr="005B38E7">
              <w:rPr>
                <w:rFonts w:ascii="Montserrat Light" w:hAnsi="Montserrat Light"/>
              </w:rPr>
              <w:t xml:space="preserve"> ale </w:t>
            </w:r>
            <w:proofErr w:type="spellStart"/>
            <w:r w:rsidRPr="005B38E7">
              <w:rPr>
                <w:rFonts w:ascii="Montserrat Light" w:hAnsi="Montserrat Light"/>
              </w:rPr>
              <w:t>persoanei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propune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încadrarea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grad de handicap, </w:t>
            </w:r>
            <w:proofErr w:type="spellStart"/>
            <w:r w:rsidRPr="005B38E7">
              <w:rPr>
                <w:rFonts w:ascii="Montserrat Light" w:hAnsi="Montserrat Light"/>
              </w:rPr>
              <w:t>respectiv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menţinerea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grad de handicap a </w:t>
            </w:r>
            <w:proofErr w:type="spellStart"/>
            <w:r w:rsidRPr="005B38E7">
              <w:rPr>
                <w:rFonts w:ascii="Montserrat Light" w:hAnsi="Montserrat Light"/>
              </w:rPr>
              <w:t>unei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persoane</w:t>
            </w:r>
            <w:proofErr w:type="spellEnd"/>
            <w:r w:rsidRPr="005B38E7">
              <w:rPr>
                <w:rFonts w:ascii="Montserrat Light" w:hAnsi="Montserrat Light"/>
              </w:rPr>
              <w:t xml:space="preserve">, precum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programul</w:t>
            </w:r>
            <w:proofErr w:type="spellEnd"/>
            <w:r w:rsidRPr="005B38E7">
              <w:rPr>
                <w:rFonts w:ascii="Montserrat Light" w:hAnsi="Montserrat Light"/>
              </w:rPr>
              <w:t xml:space="preserve"> individual de </w:t>
            </w:r>
            <w:proofErr w:type="spellStart"/>
            <w:r w:rsidRPr="005B38E7">
              <w:rPr>
                <w:rFonts w:ascii="Montserrat Light" w:hAnsi="Montserrat Light"/>
              </w:rPr>
              <w:t>reabilitare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integrare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socială</w:t>
            </w:r>
            <w:proofErr w:type="spellEnd"/>
            <w:r w:rsidRPr="005B38E7">
              <w:rPr>
                <w:rFonts w:ascii="Montserrat Light" w:hAnsi="Montserrat Light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</w:rPr>
              <w:t>acesteia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avizează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planul</w:t>
            </w:r>
            <w:proofErr w:type="spellEnd"/>
            <w:r w:rsidRPr="005B38E7">
              <w:rPr>
                <w:rFonts w:ascii="Montserrat Light" w:hAnsi="Montserrat Light"/>
              </w:rPr>
              <w:t xml:space="preserve"> individual de </w:t>
            </w:r>
            <w:proofErr w:type="spellStart"/>
            <w:r w:rsidRPr="005B38E7">
              <w:rPr>
                <w:rFonts w:ascii="Montserrat Light" w:hAnsi="Montserrat Light"/>
              </w:rPr>
              <w:t>servicii</w:t>
            </w:r>
            <w:proofErr w:type="spellEnd"/>
            <w:r w:rsidRPr="005B38E7">
              <w:rPr>
                <w:rFonts w:ascii="Montserrat Light" w:hAnsi="Montserrat Light"/>
              </w:rPr>
              <w:t xml:space="preserve"> al </w:t>
            </w:r>
            <w:proofErr w:type="spellStart"/>
            <w:r w:rsidRPr="005B38E7">
              <w:rPr>
                <w:rFonts w:ascii="Montserrat Light" w:hAnsi="Montserrat Light"/>
              </w:rPr>
              <w:t>persoanei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handicap </w:t>
            </w:r>
            <w:proofErr w:type="spellStart"/>
            <w:r w:rsidRPr="005B38E7">
              <w:rPr>
                <w:rFonts w:ascii="Montserrat Light" w:hAnsi="Montserrat Light"/>
              </w:rPr>
              <w:t>întocmit</w:t>
            </w:r>
            <w:proofErr w:type="spellEnd"/>
            <w:r w:rsidRPr="005B38E7">
              <w:rPr>
                <w:rFonts w:ascii="Montserrat Light" w:hAnsi="Montserrat Light"/>
              </w:rPr>
              <w:t xml:space="preserve"> la </w:t>
            </w:r>
            <w:proofErr w:type="spellStart"/>
            <w:r w:rsidRPr="005B38E7">
              <w:rPr>
                <w:rFonts w:ascii="Montserrat Light" w:hAnsi="Montserrat Light"/>
              </w:rPr>
              <w:t>nevoie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managerul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caz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recomandă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măsurile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protecţie</w:t>
            </w:r>
            <w:proofErr w:type="spellEnd"/>
            <w:r w:rsidRPr="005B38E7">
              <w:rPr>
                <w:rFonts w:ascii="Montserrat Light" w:hAnsi="Montserrat Light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</w:rPr>
              <w:t>adultului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handicap, </w:t>
            </w:r>
            <w:proofErr w:type="spellStart"/>
            <w:r w:rsidRPr="005B38E7">
              <w:rPr>
                <w:rFonts w:ascii="Montserrat Light" w:hAnsi="Montserrat Light"/>
              </w:rPr>
              <w:t>evaluează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îndeplinirea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condiţiilor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necesare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</w:rPr>
              <w:t>atestare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ca </w:t>
            </w:r>
            <w:proofErr w:type="spellStart"/>
            <w:r w:rsidRPr="005B38E7">
              <w:rPr>
                <w:rFonts w:ascii="Montserrat Light" w:hAnsi="Montserrat Light"/>
              </w:rPr>
              <w:t>asistent</w:t>
            </w:r>
            <w:proofErr w:type="spellEnd"/>
            <w:r w:rsidRPr="005B38E7">
              <w:rPr>
                <w:rFonts w:ascii="Montserrat Light" w:hAnsi="Montserrat Light"/>
              </w:rPr>
              <w:t xml:space="preserve"> personal </w:t>
            </w:r>
            <w:proofErr w:type="spellStart"/>
            <w:r w:rsidRPr="005B38E7">
              <w:rPr>
                <w:rFonts w:ascii="Montserrat Light" w:hAnsi="Montserrat Light"/>
              </w:rPr>
              <w:t>profesionist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prin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serviciul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evaluare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complexă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monitorizează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activitatea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acestuia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248895F1" w14:textId="65A3E86B" w:rsidR="00897471" w:rsidRPr="005B38E7" w:rsidRDefault="00897471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secretariatul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condiţiile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funcţionare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ale </w:t>
            </w:r>
            <w:proofErr w:type="spellStart"/>
            <w:r w:rsidRPr="005B38E7">
              <w:rPr>
                <w:rFonts w:ascii="Montserrat Light" w:hAnsi="Montserrat Light"/>
              </w:rPr>
              <w:t>comisiei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evaluare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încadrare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grad de handicap, </w:t>
            </w:r>
            <w:proofErr w:type="spellStart"/>
            <w:r w:rsidRPr="005B38E7">
              <w:rPr>
                <w:rFonts w:ascii="Montserrat Light" w:hAnsi="Montserrat Light"/>
              </w:rPr>
              <w:t>prevăzute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lege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6E552273" w14:textId="5C18404A" w:rsidR="00897471" w:rsidRPr="005B38E7" w:rsidRDefault="00897471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monitorizarea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realizării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instruirii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asistenţilor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personali</w:t>
            </w:r>
            <w:proofErr w:type="spellEnd"/>
            <w:r w:rsidRPr="005B38E7">
              <w:rPr>
                <w:rFonts w:ascii="Montserrat Light" w:hAnsi="Montserrat Light"/>
              </w:rPr>
              <w:t xml:space="preserve"> ai </w:t>
            </w:r>
            <w:proofErr w:type="spellStart"/>
            <w:r w:rsidRPr="005B38E7">
              <w:rPr>
                <w:rFonts w:ascii="Montserrat Light" w:hAnsi="Montserrat Light"/>
              </w:rPr>
              <w:t>persoanelor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handicap </w:t>
            </w:r>
            <w:proofErr w:type="spellStart"/>
            <w:r w:rsidRPr="005B38E7">
              <w:rPr>
                <w:rFonts w:ascii="Montserrat Light" w:hAnsi="Montserrat Light"/>
              </w:rPr>
              <w:t>grav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48B3E905" w14:textId="2967348B" w:rsidR="00897471" w:rsidRPr="005B38E7" w:rsidRDefault="00897471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respectă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opţiunea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referitoare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la </w:t>
            </w:r>
            <w:proofErr w:type="spellStart"/>
            <w:r w:rsidRPr="005B38E7">
              <w:rPr>
                <w:rFonts w:ascii="Montserrat Light" w:hAnsi="Montserrat Light"/>
              </w:rPr>
              <w:t>asistent</w:t>
            </w:r>
            <w:proofErr w:type="spellEnd"/>
            <w:r w:rsidRPr="005B38E7">
              <w:rPr>
                <w:rFonts w:ascii="Montserrat Light" w:hAnsi="Montserrat Light"/>
              </w:rPr>
              <w:t xml:space="preserve"> personal </w:t>
            </w:r>
            <w:proofErr w:type="spellStart"/>
            <w:r w:rsidRPr="005B38E7">
              <w:rPr>
                <w:rFonts w:ascii="Montserrat Light" w:hAnsi="Montserrat Light"/>
              </w:rPr>
              <w:t>sau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indemnizaţie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exprimată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scris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emite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acordul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acest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sens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îl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comunică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angajatorului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termenul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prevăzut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lege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4F56FC80" w14:textId="77579448" w:rsidR="00F51322" w:rsidRPr="005B38E7" w:rsidRDefault="00F51322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ia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măsurile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necesare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</w:rPr>
              <w:t>planificarea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asigurarea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continuităţii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serviciilor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acordate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tânărului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 xml:space="preserve"> la </w:t>
            </w:r>
            <w:proofErr w:type="spellStart"/>
            <w:r w:rsidRPr="005B38E7">
              <w:rPr>
                <w:rFonts w:ascii="Montserrat Light" w:hAnsi="Montserrat Light"/>
              </w:rPr>
              <w:t>trecere</w:t>
            </w:r>
            <w:proofErr w:type="spellEnd"/>
            <w:r w:rsidRPr="005B38E7">
              <w:rPr>
                <w:rFonts w:ascii="Montserrat Light" w:hAnsi="Montserrat Light"/>
              </w:rPr>
              <w:t xml:space="preserve"> din </w:t>
            </w:r>
            <w:proofErr w:type="spellStart"/>
            <w:r w:rsidRPr="005B38E7">
              <w:rPr>
                <w:rFonts w:ascii="Montserrat Light" w:hAnsi="Montserrat Light"/>
              </w:rPr>
              <w:t>sistemul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protecţie</w:t>
            </w:r>
            <w:proofErr w:type="spellEnd"/>
            <w:r w:rsidRPr="005B38E7">
              <w:rPr>
                <w:rFonts w:ascii="Montserrat Light" w:hAnsi="Montserrat Light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</w:rPr>
              <w:t>copilului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sistemul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protecţie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gramStart"/>
            <w:r w:rsidRPr="005B38E7">
              <w:rPr>
                <w:rFonts w:ascii="Montserrat Light" w:hAnsi="Montserrat Light"/>
              </w:rPr>
              <w:t>a</w:t>
            </w:r>
            <w:proofErr w:type="gram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adultului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baza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nevoilor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individuale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identificate</w:t>
            </w:r>
            <w:proofErr w:type="spellEnd"/>
            <w:r w:rsidRPr="005B38E7">
              <w:rPr>
                <w:rFonts w:ascii="Montserrat Light" w:hAnsi="Montserrat Light"/>
              </w:rPr>
              <w:t xml:space="preserve"> ale </w:t>
            </w:r>
            <w:proofErr w:type="spellStart"/>
            <w:r w:rsidRPr="005B38E7">
              <w:rPr>
                <w:rFonts w:ascii="Montserrat Light" w:hAnsi="Montserrat Light"/>
              </w:rPr>
              <w:t>acestuia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3F94F026" w14:textId="75E07B8C" w:rsidR="00F51322" w:rsidRPr="005B38E7" w:rsidRDefault="00F51322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pregătirea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tânărului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</w:rPr>
              <w:t>viaţa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adultă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</w:rPr>
              <w:t>viaţa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independentă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1F4EC106" w14:textId="3FF0B18E" w:rsidR="00F51322" w:rsidRPr="005B38E7" w:rsidRDefault="00F51322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lastRenderedPageBreak/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designul</w:t>
            </w:r>
            <w:proofErr w:type="spellEnd"/>
            <w:r w:rsidRPr="005B38E7">
              <w:rPr>
                <w:rFonts w:ascii="Montserrat Light" w:hAnsi="Montserrat Light"/>
              </w:rPr>
              <w:t xml:space="preserve"> universal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adaptarea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rezonabilă</w:t>
            </w:r>
            <w:proofErr w:type="spellEnd"/>
            <w:r w:rsidRPr="005B38E7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</w:rPr>
              <w:t>toate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serviciile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programele</w:t>
            </w:r>
            <w:proofErr w:type="spellEnd"/>
            <w:r w:rsidRPr="005B38E7">
              <w:rPr>
                <w:rFonts w:ascii="Montserrat Light" w:hAnsi="Montserrat Light"/>
              </w:rPr>
              <w:t xml:space="preserve"> pe care le </w:t>
            </w:r>
            <w:proofErr w:type="spellStart"/>
            <w:r w:rsidRPr="005B38E7">
              <w:rPr>
                <w:rFonts w:ascii="Montserrat Light" w:hAnsi="Montserrat Light"/>
              </w:rPr>
              <w:t>desfăşoară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3140C19A" w14:textId="0FD86CA1" w:rsidR="00F51322" w:rsidRPr="005B38E7" w:rsidRDefault="00F51322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colectarea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transmiterea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datelor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statistice</w:t>
            </w:r>
            <w:proofErr w:type="spellEnd"/>
            <w:r w:rsidRPr="005B38E7">
              <w:rPr>
                <w:rFonts w:ascii="Montserrat Light" w:hAnsi="Montserrat Light"/>
              </w:rPr>
              <w:t xml:space="preserve"> conform </w:t>
            </w:r>
            <w:proofErr w:type="spellStart"/>
            <w:r w:rsidRPr="005B38E7">
              <w:rPr>
                <w:rFonts w:ascii="Montserrat Light" w:hAnsi="Montserrat Light"/>
              </w:rPr>
              <w:t>indicatorilor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solicitaţi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Autoritatea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Naţională</w:t>
            </w:r>
            <w:proofErr w:type="spellEnd"/>
            <w:r w:rsidRPr="005B38E7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</w:rPr>
              <w:t>Persoanele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Dizabilităţi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alte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instituţii</w:t>
            </w:r>
            <w:proofErr w:type="spellEnd"/>
            <w:r w:rsidRPr="005B38E7">
              <w:rPr>
                <w:rFonts w:ascii="Montserrat Light" w:hAnsi="Montserrat Light"/>
              </w:rPr>
              <w:t xml:space="preserve"> cu </w:t>
            </w:r>
            <w:proofErr w:type="spellStart"/>
            <w:r w:rsidRPr="005B38E7">
              <w:rPr>
                <w:rFonts w:ascii="Montserrat Light" w:hAnsi="Montserrat Light"/>
              </w:rPr>
              <w:t>activităţi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domeniu</w:t>
            </w:r>
            <w:proofErr w:type="spellEnd"/>
            <w:r w:rsidRPr="005B38E7">
              <w:rPr>
                <w:rFonts w:ascii="Montserrat Light" w:hAnsi="Montserrat Light"/>
              </w:rPr>
              <w:t>;</w:t>
            </w:r>
          </w:p>
          <w:p w14:paraId="770A9CEF" w14:textId="00304CD3" w:rsidR="00851E66" w:rsidRPr="005B38E7" w:rsidRDefault="00F51322" w:rsidP="00B258E3">
            <w:pPr>
              <w:pStyle w:val="Listparagraf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5B38E7">
              <w:rPr>
                <w:rFonts w:ascii="Montserrat Light" w:hAnsi="Montserrat Light"/>
              </w:rPr>
              <w:t>identifică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evaluează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pregăteşte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persoane</w:t>
            </w:r>
            <w:proofErr w:type="spellEnd"/>
            <w:r w:rsidRPr="005B38E7">
              <w:rPr>
                <w:rFonts w:ascii="Montserrat Light" w:hAnsi="Montserrat Light"/>
              </w:rPr>
              <w:t xml:space="preserve"> care pot </w:t>
            </w:r>
            <w:proofErr w:type="spellStart"/>
            <w:r w:rsidRPr="005B38E7">
              <w:rPr>
                <w:rFonts w:ascii="Montserrat Light" w:hAnsi="Montserrat Light"/>
              </w:rPr>
              <w:t>deveni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asistenţi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personali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profesionişti</w:t>
            </w:r>
            <w:proofErr w:type="spellEnd"/>
            <w:r w:rsidRPr="005B38E7">
              <w:rPr>
                <w:rFonts w:ascii="Montserrat Light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</w:rPr>
              <w:t>în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condiţiile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legii</w:t>
            </w:r>
            <w:proofErr w:type="spellEnd"/>
            <w:r w:rsidRPr="005B38E7">
              <w:rPr>
                <w:rFonts w:ascii="Montserrat Light" w:hAnsi="Montserrat Light"/>
              </w:rPr>
              <w:t xml:space="preserve">; </w:t>
            </w:r>
            <w:proofErr w:type="spellStart"/>
            <w:r w:rsidRPr="005B38E7">
              <w:rPr>
                <w:rFonts w:ascii="Montserrat Light" w:hAnsi="Montserrat Light"/>
              </w:rPr>
              <w:t>încheie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contracte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individuale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muncă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asigură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formarea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continuă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asistenţi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personali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profesionişti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atestaţi</w:t>
            </w:r>
            <w:proofErr w:type="spellEnd"/>
            <w:r w:rsidRPr="005B38E7">
              <w:rPr>
                <w:rFonts w:ascii="Montserrat Light" w:hAnsi="Montserrat Light"/>
              </w:rPr>
              <w:t xml:space="preserve">; </w:t>
            </w:r>
            <w:proofErr w:type="spellStart"/>
            <w:r w:rsidRPr="005B38E7">
              <w:rPr>
                <w:rFonts w:ascii="Montserrat Light" w:hAnsi="Montserrat Light"/>
              </w:rPr>
              <w:t>evaluează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şi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monitorizează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activitatea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acestora</w:t>
            </w:r>
            <w:proofErr w:type="spellEnd"/>
          </w:p>
          <w:p w14:paraId="3613FFD3" w14:textId="77573E8D" w:rsidR="00F51322" w:rsidRPr="00B258E3" w:rsidRDefault="00F51322" w:rsidP="00B258E3">
            <w:pPr>
              <w:spacing w:before="240"/>
              <w:jc w:val="both"/>
              <w:rPr>
                <w:rFonts w:ascii="Montserrat Light" w:hAnsi="Montserrat Light"/>
                <w:b/>
                <w:bCs/>
                <w:lang w:val="ro-RO"/>
              </w:rPr>
            </w:pPr>
            <w:proofErr w:type="spellStart"/>
            <w:r w:rsidRPr="00B258E3">
              <w:rPr>
                <w:rFonts w:ascii="Montserrat Light" w:hAnsi="Montserrat Light"/>
              </w:rPr>
              <w:t>Oportunitatea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spellStart"/>
            <w:r w:rsidRPr="00B258E3">
              <w:rPr>
                <w:rFonts w:ascii="Montserrat Light" w:hAnsi="Montserrat Light"/>
              </w:rPr>
              <w:t>emiterii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spellStart"/>
            <w:r w:rsidRPr="00B258E3">
              <w:rPr>
                <w:rFonts w:ascii="Montserrat Light" w:hAnsi="Montserrat Light"/>
              </w:rPr>
              <w:t>actului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spellStart"/>
            <w:r w:rsidRPr="00B258E3">
              <w:rPr>
                <w:rFonts w:ascii="Montserrat Light" w:hAnsi="Montserrat Light"/>
              </w:rPr>
              <w:t>administrativ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spellStart"/>
            <w:r w:rsidRPr="00B258E3">
              <w:rPr>
                <w:rFonts w:ascii="Montserrat Light" w:hAnsi="Montserrat Light"/>
              </w:rPr>
              <w:t>rezidă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spellStart"/>
            <w:r w:rsidRPr="00B258E3">
              <w:rPr>
                <w:rFonts w:ascii="Montserrat Light" w:hAnsi="Montserrat Light"/>
              </w:rPr>
              <w:t>în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spellStart"/>
            <w:r w:rsidRPr="00B258E3">
              <w:rPr>
                <w:rFonts w:ascii="Montserrat Light" w:hAnsi="Montserrat Light"/>
              </w:rPr>
              <w:t>asigurarea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spellStart"/>
            <w:r w:rsidRPr="00B258E3">
              <w:rPr>
                <w:rFonts w:ascii="Montserrat Light" w:hAnsi="Montserrat Light"/>
              </w:rPr>
              <w:t>funcționării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spellStart"/>
            <w:r w:rsidRPr="00B258E3">
              <w:rPr>
                <w:rFonts w:ascii="Montserrat Light" w:hAnsi="Montserrat Light"/>
              </w:rPr>
              <w:t>eficiente</w:t>
            </w:r>
            <w:proofErr w:type="spellEnd"/>
            <w:r w:rsidRPr="00B258E3">
              <w:rPr>
                <w:rFonts w:ascii="Montserrat Light" w:hAnsi="Montserrat Light"/>
              </w:rPr>
              <w:t xml:space="preserve"> a </w:t>
            </w:r>
            <w:proofErr w:type="spellStart"/>
            <w:r w:rsidRPr="00B258E3">
              <w:rPr>
                <w:rFonts w:ascii="Montserrat Light" w:hAnsi="Montserrat Light"/>
              </w:rPr>
              <w:t>activității</w:t>
            </w:r>
            <w:proofErr w:type="spellEnd"/>
            <w:r w:rsidRPr="00B258E3">
              <w:rPr>
                <w:rFonts w:ascii="Montserrat Light" w:hAnsi="Montserrat Light"/>
              </w:rPr>
              <w:t xml:space="preserve"> </w:t>
            </w:r>
            <w:proofErr w:type="gramStart"/>
            <w:r w:rsidR="00C702CB" w:rsidRPr="00B258E3">
              <w:rPr>
                <w:rFonts w:ascii="Montserrat Light" w:hAnsi="Montserrat Light"/>
                <w:lang w:val="ro-RO"/>
              </w:rPr>
              <w:t>Serviciului  de</w:t>
            </w:r>
            <w:proofErr w:type="gramEnd"/>
            <w:r w:rsidR="00C702CB" w:rsidRPr="00B258E3">
              <w:rPr>
                <w:rFonts w:ascii="Montserrat Light" w:hAnsi="Montserrat Light"/>
                <w:lang w:val="ro-RO"/>
              </w:rPr>
              <w:t xml:space="preserve"> asistență și suport pentru persoanele adulte cu dizabilități în cadrul </w:t>
            </w:r>
            <w:proofErr w:type="spellStart"/>
            <w:r w:rsidR="00381342" w:rsidRPr="00B258E3">
              <w:rPr>
                <w:rFonts w:ascii="Montserrat Light" w:hAnsi="Montserrat Light" w:cs="Cambria"/>
              </w:rPr>
              <w:t>Direcți</w:t>
            </w:r>
            <w:r w:rsidR="00B258E3">
              <w:rPr>
                <w:rFonts w:ascii="Montserrat Light" w:hAnsi="Montserrat Light" w:cs="Cambria"/>
              </w:rPr>
              <w:t>ei</w:t>
            </w:r>
            <w:proofErr w:type="spellEnd"/>
            <w:r w:rsidR="00381342" w:rsidRPr="00B258E3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381342" w:rsidRPr="00B258E3">
              <w:rPr>
                <w:rFonts w:ascii="Montserrat Light" w:hAnsi="Montserrat Light" w:cs="Cambria"/>
              </w:rPr>
              <w:t>General</w:t>
            </w:r>
            <w:r w:rsidR="00B258E3">
              <w:rPr>
                <w:rFonts w:ascii="Montserrat Light" w:hAnsi="Montserrat Light" w:cs="Cambria"/>
              </w:rPr>
              <w:t>e</w:t>
            </w:r>
            <w:proofErr w:type="spellEnd"/>
            <w:r w:rsidR="00381342" w:rsidRPr="00B258E3">
              <w:rPr>
                <w:rFonts w:ascii="Montserrat Light" w:hAnsi="Montserrat Light" w:cs="Cambria"/>
              </w:rPr>
              <w:t xml:space="preserve"> de </w:t>
            </w:r>
            <w:proofErr w:type="spellStart"/>
            <w:r w:rsidR="00381342" w:rsidRPr="00B258E3">
              <w:rPr>
                <w:rFonts w:ascii="Montserrat Light" w:hAnsi="Montserrat Light" w:cs="Cambria"/>
              </w:rPr>
              <w:t>Asistență</w:t>
            </w:r>
            <w:proofErr w:type="spellEnd"/>
            <w:r w:rsidR="00381342" w:rsidRPr="00B258E3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381342" w:rsidRPr="00B258E3">
              <w:rPr>
                <w:rFonts w:ascii="Montserrat Light" w:hAnsi="Montserrat Light" w:cs="Cambria"/>
              </w:rPr>
              <w:t>Socială</w:t>
            </w:r>
            <w:proofErr w:type="spellEnd"/>
            <w:r w:rsidR="00381342" w:rsidRPr="00B258E3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381342" w:rsidRPr="00B258E3">
              <w:rPr>
                <w:rFonts w:ascii="Montserrat Light" w:hAnsi="Montserrat Light" w:cs="Cambria"/>
              </w:rPr>
              <w:t>și</w:t>
            </w:r>
            <w:proofErr w:type="spellEnd"/>
            <w:r w:rsidR="00381342" w:rsidRPr="00B258E3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381342" w:rsidRPr="00B258E3">
              <w:rPr>
                <w:rFonts w:ascii="Montserrat Light" w:hAnsi="Montserrat Light" w:cs="Cambria"/>
              </w:rPr>
              <w:t>Protecția</w:t>
            </w:r>
            <w:proofErr w:type="spellEnd"/>
            <w:r w:rsidR="00381342" w:rsidRPr="00B258E3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381342" w:rsidRPr="00B258E3">
              <w:rPr>
                <w:rFonts w:ascii="Montserrat Light" w:hAnsi="Montserrat Light" w:cs="Cambria"/>
              </w:rPr>
              <w:t>Copilului</w:t>
            </w:r>
            <w:proofErr w:type="spellEnd"/>
            <w:r w:rsidR="00B258E3">
              <w:rPr>
                <w:rFonts w:ascii="Montserrat Light" w:hAnsi="Montserrat Light" w:cs="Cambria"/>
              </w:rPr>
              <w:t xml:space="preserve"> </w:t>
            </w:r>
            <w:r w:rsidR="00381342" w:rsidRPr="00B258E3">
              <w:rPr>
                <w:rFonts w:ascii="Montserrat Light" w:hAnsi="Montserrat Light" w:cs="Cambria"/>
              </w:rPr>
              <w:t>Cluj</w:t>
            </w:r>
            <w:r w:rsidR="00B258E3">
              <w:rPr>
                <w:rFonts w:ascii="Montserrat Light" w:hAnsi="Montserrat Light" w:cs="Cambria"/>
              </w:rPr>
              <w:t>.</w:t>
            </w:r>
          </w:p>
        </w:tc>
      </w:tr>
      <w:tr w:rsidR="00466A43" w:rsidRPr="005B38E7" w14:paraId="239B8772" w14:textId="77777777" w:rsidTr="00851E66">
        <w:trPr>
          <w:trHeight w:val="341"/>
        </w:trPr>
        <w:tc>
          <w:tcPr>
            <w:tcW w:w="10042" w:type="dxa"/>
            <w:shd w:val="clear" w:color="auto" w:fill="auto"/>
          </w:tcPr>
          <w:p w14:paraId="707A6C59" w14:textId="52091E44" w:rsidR="00851E66" w:rsidRPr="005B38E7" w:rsidRDefault="00851E66" w:rsidP="00B258E3">
            <w:pPr>
              <w:pStyle w:val="List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Montserrat Light" w:hAnsi="Montserrat Light"/>
                <w:lang w:val="ro-RO"/>
              </w:rPr>
            </w:pPr>
            <w:r w:rsidRPr="005B38E7">
              <w:rPr>
                <w:rFonts w:ascii="Montserrat Light" w:eastAsia="Times New Roman" w:hAnsi="Montserrat Light"/>
                <w:b/>
                <w:bCs/>
                <w:noProof/>
              </w:rPr>
              <w:lastRenderedPageBreak/>
              <w:t xml:space="preserve">Schimbări preconizate: </w:t>
            </w:r>
          </w:p>
        </w:tc>
      </w:tr>
      <w:tr w:rsidR="00466A43" w:rsidRPr="005B38E7" w14:paraId="7AB0DA85" w14:textId="77777777" w:rsidTr="00851E66">
        <w:trPr>
          <w:trHeight w:val="278"/>
        </w:trPr>
        <w:tc>
          <w:tcPr>
            <w:tcW w:w="10042" w:type="dxa"/>
            <w:shd w:val="clear" w:color="auto" w:fill="auto"/>
          </w:tcPr>
          <w:p w14:paraId="151250C2" w14:textId="6DC6AB92" w:rsidR="008F76F2" w:rsidRPr="005B38E7" w:rsidRDefault="00ED14D4" w:rsidP="00B258E3">
            <w:pPr>
              <w:shd w:val="clear" w:color="auto" w:fill="FFFFFF"/>
              <w:jc w:val="both"/>
              <w:rPr>
                <w:rFonts w:ascii="Montserrat Light" w:hAnsi="Montserrat Light"/>
              </w:rPr>
            </w:pPr>
            <w:r w:rsidRPr="005B38E7">
              <w:rPr>
                <w:rFonts w:ascii="Montserrat Light" w:eastAsia="Times New Roman" w:hAnsi="Montserrat Light"/>
                <w:color w:val="666666"/>
                <w:bdr w:val="none" w:sz="0" w:space="0" w:color="auto" w:frame="1"/>
                <w:lang w:val="en-US"/>
              </w:rPr>
              <w:t>DGASPC</w:t>
            </w:r>
            <w:r w:rsidR="001C33C0"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="001C33C0" w:rsidRPr="005B38E7">
              <w:rPr>
                <w:rFonts w:ascii="Montserrat Light" w:hAnsi="Montserrat Light"/>
              </w:rPr>
              <w:t>dispune</w:t>
            </w:r>
            <w:proofErr w:type="spellEnd"/>
            <w:r w:rsidR="001C33C0"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="001C33C0" w:rsidRPr="005B38E7">
              <w:rPr>
                <w:rFonts w:ascii="Montserrat Light" w:hAnsi="Montserrat Light"/>
              </w:rPr>
              <w:t>personalul</w:t>
            </w:r>
            <w:proofErr w:type="spellEnd"/>
            <w:r w:rsidR="001C33C0"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="001C33C0" w:rsidRPr="005B38E7">
              <w:rPr>
                <w:rFonts w:ascii="Montserrat Light" w:hAnsi="Montserrat Light"/>
              </w:rPr>
              <w:t>necesar</w:t>
            </w:r>
            <w:proofErr w:type="spellEnd"/>
            <w:r w:rsidR="001C33C0" w:rsidRPr="005B38E7">
              <w:rPr>
                <w:rFonts w:ascii="Montserrat Light" w:hAnsi="Montserrat Light"/>
              </w:rPr>
              <w:t xml:space="preserve"> care </w:t>
            </w:r>
            <w:proofErr w:type="spellStart"/>
            <w:r w:rsidR="00D363C7" w:rsidRPr="005B38E7">
              <w:rPr>
                <w:rFonts w:ascii="Montserrat Light" w:hAnsi="Montserrat Light"/>
              </w:rPr>
              <w:t>să</w:t>
            </w:r>
            <w:proofErr w:type="spellEnd"/>
            <w:r w:rsidR="00D363C7"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="00D363C7" w:rsidRPr="005B38E7">
              <w:rPr>
                <w:rFonts w:ascii="Montserrat Light" w:hAnsi="Montserrat Light"/>
              </w:rPr>
              <w:t>asigure</w:t>
            </w:r>
            <w:proofErr w:type="spellEnd"/>
            <w:r w:rsidR="00D363C7" w:rsidRPr="005B38E7">
              <w:rPr>
                <w:rFonts w:ascii="Montserrat Light" w:hAnsi="Montserrat Light"/>
              </w:rPr>
              <w:t xml:space="preserve"> o </w:t>
            </w:r>
            <w:proofErr w:type="spellStart"/>
            <w:r w:rsidR="00D363C7" w:rsidRPr="005B38E7">
              <w:rPr>
                <w:rFonts w:ascii="Montserrat Light" w:hAnsi="Montserrat Light"/>
              </w:rPr>
              <w:t>administrare</w:t>
            </w:r>
            <w:proofErr w:type="spellEnd"/>
            <w:r w:rsidR="00D363C7"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="00D363C7" w:rsidRPr="005B38E7">
              <w:rPr>
                <w:rFonts w:ascii="Montserrat Light" w:hAnsi="Montserrat Light"/>
              </w:rPr>
              <w:t>eficientă</w:t>
            </w:r>
            <w:proofErr w:type="spellEnd"/>
            <w:r w:rsidR="00D363C7" w:rsidRPr="005B38E7">
              <w:rPr>
                <w:rFonts w:ascii="Montserrat Light" w:hAnsi="Montserrat Light"/>
              </w:rPr>
              <w:t xml:space="preserve"> a </w:t>
            </w:r>
            <w:proofErr w:type="spellStart"/>
            <w:r w:rsidR="00D363C7" w:rsidRPr="005B38E7">
              <w:rPr>
                <w:rFonts w:ascii="Montserrat Light" w:hAnsi="Montserrat Light"/>
              </w:rPr>
              <w:t>spațiului</w:t>
            </w:r>
            <w:proofErr w:type="spellEnd"/>
            <w:r w:rsidR="00D363C7" w:rsidRPr="005B38E7">
              <w:rPr>
                <w:rFonts w:ascii="Montserrat Light" w:hAnsi="Montserrat Light"/>
              </w:rPr>
              <w:t xml:space="preserve"> pe care </w:t>
            </w:r>
            <w:proofErr w:type="spellStart"/>
            <w:r w:rsidR="00D363C7" w:rsidRPr="005B38E7">
              <w:rPr>
                <w:rFonts w:ascii="Montserrat Light" w:hAnsi="Montserrat Light"/>
              </w:rPr>
              <w:t>îl</w:t>
            </w:r>
            <w:proofErr w:type="spellEnd"/>
            <w:r w:rsidR="00D363C7"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="00D363C7" w:rsidRPr="005B38E7">
              <w:rPr>
                <w:rFonts w:ascii="Montserrat Light" w:hAnsi="Montserrat Light"/>
              </w:rPr>
              <w:t>utilizează</w:t>
            </w:r>
            <w:proofErr w:type="spellEnd"/>
            <w:r w:rsidR="00D363C7" w:rsidRPr="005B38E7">
              <w:rPr>
                <w:rFonts w:ascii="Montserrat Light" w:hAnsi="Montserrat Light"/>
              </w:rPr>
              <w:t>.</w:t>
            </w:r>
          </w:p>
        </w:tc>
      </w:tr>
      <w:tr w:rsidR="00466A43" w:rsidRPr="005B38E7" w14:paraId="6474E8DB" w14:textId="77777777" w:rsidTr="00851E66">
        <w:tc>
          <w:tcPr>
            <w:tcW w:w="10042" w:type="dxa"/>
            <w:shd w:val="clear" w:color="auto" w:fill="auto"/>
          </w:tcPr>
          <w:p w14:paraId="6DBC1B6C" w14:textId="06B74D80" w:rsidR="008F76F2" w:rsidRPr="005B38E7" w:rsidRDefault="008F76F2" w:rsidP="00B258E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val="en-US"/>
              </w:rPr>
            </w:pP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 xml:space="preserve">Secțiunea a 2-a - Impactul socio-economic: </w:t>
            </w:r>
          </w:p>
        </w:tc>
      </w:tr>
      <w:tr w:rsidR="00466A43" w:rsidRPr="005B38E7" w14:paraId="0BE4C22D" w14:textId="77777777" w:rsidTr="00851E66">
        <w:tc>
          <w:tcPr>
            <w:tcW w:w="10042" w:type="dxa"/>
            <w:shd w:val="clear" w:color="auto" w:fill="auto"/>
          </w:tcPr>
          <w:p w14:paraId="741605AD" w14:textId="526ACCA4" w:rsidR="008F76F2" w:rsidRPr="005B38E7" w:rsidRDefault="003B684A" w:rsidP="00B258E3">
            <w:pPr>
              <w:shd w:val="clear" w:color="auto" w:fill="FFFFFF"/>
              <w:jc w:val="both"/>
              <w:rPr>
                <w:rFonts w:ascii="Montserrat Light" w:hAnsi="Montserrat Light"/>
              </w:rPr>
            </w:pPr>
            <w:r w:rsidRPr="005B38E7">
              <w:rPr>
                <w:rFonts w:ascii="Montserrat Light" w:hAnsi="Montserrat Light"/>
              </w:rPr>
              <w:t xml:space="preserve">nu </w:t>
            </w:r>
            <w:proofErr w:type="spellStart"/>
            <w:r w:rsidRPr="005B38E7">
              <w:rPr>
                <w:rFonts w:ascii="Montserrat Light" w:hAnsi="Montserrat Light"/>
              </w:rPr>
              <w:t>este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cazul</w:t>
            </w:r>
            <w:proofErr w:type="spellEnd"/>
          </w:p>
        </w:tc>
      </w:tr>
      <w:tr w:rsidR="00466A43" w:rsidRPr="005B38E7" w14:paraId="4A96DDCF" w14:textId="77777777" w:rsidTr="00851E66">
        <w:tc>
          <w:tcPr>
            <w:tcW w:w="10042" w:type="dxa"/>
            <w:shd w:val="clear" w:color="auto" w:fill="auto"/>
          </w:tcPr>
          <w:p w14:paraId="61F9E36E" w14:textId="4A10A293" w:rsidR="008F76F2" w:rsidRPr="005B38E7" w:rsidRDefault="008F76F2" w:rsidP="00B258E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val="en-US"/>
              </w:rPr>
            </w:pP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>Secțiunea a 3-a - Impactul financiar asupra bugetului judeţului pe termen scurt</w:t>
            </w:r>
            <w:r w:rsidR="00D1068C"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 xml:space="preserve"> </w:t>
            </w: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 xml:space="preserve">(an curent)/lung: </w:t>
            </w:r>
          </w:p>
        </w:tc>
      </w:tr>
      <w:tr w:rsidR="00466A43" w:rsidRPr="005B38E7" w14:paraId="51D19803" w14:textId="77777777" w:rsidTr="00851E66">
        <w:trPr>
          <w:trHeight w:val="328"/>
        </w:trPr>
        <w:tc>
          <w:tcPr>
            <w:tcW w:w="10042" w:type="dxa"/>
            <w:shd w:val="clear" w:color="auto" w:fill="auto"/>
          </w:tcPr>
          <w:p w14:paraId="18C828CA" w14:textId="4CA5986C" w:rsidR="008F76F2" w:rsidRPr="005B38E7" w:rsidRDefault="003B684A" w:rsidP="00B258E3">
            <w:pPr>
              <w:shd w:val="clear" w:color="auto" w:fill="FFFFFF"/>
              <w:jc w:val="both"/>
              <w:rPr>
                <w:rFonts w:ascii="Montserrat Light" w:hAnsi="Montserrat Light"/>
              </w:rPr>
            </w:pPr>
            <w:r w:rsidRPr="005B38E7">
              <w:rPr>
                <w:rFonts w:ascii="Montserrat Light" w:hAnsi="Montserrat Light"/>
              </w:rPr>
              <w:t xml:space="preserve">nu </w:t>
            </w:r>
            <w:proofErr w:type="spellStart"/>
            <w:r w:rsidRPr="005B38E7">
              <w:rPr>
                <w:rFonts w:ascii="Montserrat Light" w:hAnsi="Montserrat Light"/>
              </w:rPr>
              <w:t>este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cazul</w:t>
            </w:r>
            <w:proofErr w:type="spellEnd"/>
          </w:p>
        </w:tc>
      </w:tr>
      <w:tr w:rsidR="00466A43" w:rsidRPr="005B38E7" w14:paraId="4A96F5D3" w14:textId="77777777" w:rsidTr="00851E66">
        <w:trPr>
          <w:trHeight w:val="573"/>
        </w:trPr>
        <w:tc>
          <w:tcPr>
            <w:tcW w:w="10042" w:type="dxa"/>
            <w:shd w:val="clear" w:color="auto" w:fill="auto"/>
          </w:tcPr>
          <w:p w14:paraId="70C181A1" w14:textId="0B75707D" w:rsidR="008F76F2" w:rsidRPr="005B38E7" w:rsidRDefault="008F76F2" w:rsidP="00B258E3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</w:pP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 xml:space="preserve">Secțiunea a 4-a – Activități de informare publică și consultare privind elaborarea și implementarea </w:t>
            </w: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466A43" w:rsidRPr="005B38E7" w14:paraId="60E0BB11" w14:textId="77777777" w:rsidTr="00851E66">
        <w:trPr>
          <w:trHeight w:val="275"/>
        </w:trPr>
        <w:tc>
          <w:tcPr>
            <w:tcW w:w="10042" w:type="dxa"/>
            <w:shd w:val="clear" w:color="auto" w:fill="auto"/>
          </w:tcPr>
          <w:p w14:paraId="1C616EB4" w14:textId="07D539CF" w:rsidR="00CD5420" w:rsidRPr="005B38E7" w:rsidRDefault="003B684A" w:rsidP="00B258E3">
            <w:pPr>
              <w:tabs>
                <w:tab w:val="left" w:pos="4224"/>
              </w:tabs>
              <w:rPr>
                <w:rFonts w:ascii="Montserrat Light" w:hAnsi="Montserrat Light"/>
              </w:rPr>
            </w:pPr>
            <w:r w:rsidRPr="005B38E7">
              <w:rPr>
                <w:rFonts w:ascii="Montserrat Light" w:hAnsi="Montserrat Light"/>
              </w:rPr>
              <w:t xml:space="preserve">nu </w:t>
            </w:r>
            <w:proofErr w:type="spellStart"/>
            <w:r w:rsidRPr="005B38E7">
              <w:rPr>
                <w:rFonts w:ascii="Montserrat Light" w:hAnsi="Montserrat Light"/>
              </w:rPr>
              <w:t>este</w:t>
            </w:r>
            <w:proofErr w:type="spellEnd"/>
            <w:r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</w:rPr>
              <w:t>cazul</w:t>
            </w:r>
            <w:proofErr w:type="spellEnd"/>
            <w:r w:rsidR="00CD5420" w:rsidRPr="005B38E7">
              <w:rPr>
                <w:rFonts w:ascii="Montserrat Light" w:hAnsi="Montserrat Light"/>
              </w:rPr>
              <w:tab/>
            </w:r>
          </w:p>
        </w:tc>
      </w:tr>
      <w:tr w:rsidR="00466A43" w:rsidRPr="005B38E7" w14:paraId="08110B6F" w14:textId="77777777" w:rsidTr="00851E66">
        <w:tc>
          <w:tcPr>
            <w:tcW w:w="10042" w:type="dxa"/>
            <w:shd w:val="clear" w:color="auto" w:fill="auto"/>
          </w:tcPr>
          <w:p w14:paraId="3AEBEDDD" w14:textId="192F1A07" w:rsidR="008F76F2" w:rsidRPr="005B38E7" w:rsidRDefault="008F76F2" w:rsidP="00B258E3">
            <w:pPr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</w:pP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 xml:space="preserve">Secțiunea a 5-a – </w:t>
            </w:r>
            <w:r w:rsidRPr="005B38E7">
              <w:rPr>
                <w:rFonts w:ascii="Montserrat Light" w:eastAsia="Times New Roman" w:hAnsi="Montserrat Light" w:cs="Times New Roman"/>
                <w:b/>
                <w:noProof/>
                <w:lang w:val="en-US"/>
              </w:rPr>
              <w:t xml:space="preserve">Efectele </w:t>
            </w: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5B38E7">
              <w:rPr>
                <w:rFonts w:ascii="Montserrat Light" w:eastAsia="Times New Roman" w:hAnsi="Montserrat Light" w:cs="Times New Roman"/>
                <w:b/>
                <w:noProof/>
                <w:lang w:val="en-US"/>
              </w:rPr>
              <w:t xml:space="preserve"> asupra actelor administrative</w:t>
            </w:r>
            <w:r w:rsidR="00905E1D" w:rsidRPr="005B38E7">
              <w:rPr>
                <w:rFonts w:ascii="Montserrat Light" w:eastAsia="Times New Roman" w:hAnsi="Montserrat Light" w:cs="Times New Roman"/>
                <w:b/>
                <w:noProof/>
                <w:lang w:val="en-US"/>
              </w:rPr>
              <w:t xml:space="preserve"> </w:t>
            </w:r>
            <w:r w:rsidRPr="005B38E7">
              <w:rPr>
                <w:rFonts w:ascii="Montserrat Light" w:eastAsia="Times New Roman" w:hAnsi="Montserrat Light" w:cs="Times New Roman"/>
                <w:b/>
                <w:noProof/>
                <w:lang w:val="en-US"/>
              </w:rPr>
              <w:t>în vigoare</w:t>
            </w: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en-US"/>
              </w:rPr>
              <w:t xml:space="preserve"> și măsuri de implementare: </w:t>
            </w:r>
          </w:p>
        </w:tc>
      </w:tr>
      <w:tr w:rsidR="00466A43" w:rsidRPr="005B38E7" w14:paraId="506739C7" w14:textId="77777777" w:rsidTr="00851E66">
        <w:trPr>
          <w:trHeight w:val="305"/>
        </w:trPr>
        <w:tc>
          <w:tcPr>
            <w:tcW w:w="10042" w:type="dxa"/>
            <w:shd w:val="clear" w:color="auto" w:fill="auto"/>
          </w:tcPr>
          <w:p w14:paraId="769BC1D0" w14:textId="448BB42F" w:rsidR="008F76F2" w:rsidRPr="005B38E7" w:rsidRDefault="0077589F" w:rsidP="00B258E3">
            <w:pPr>
              <w:pStyle w:val="Listparagraf"/>
              <w:shd w:val="clear" w:color="auto" w:fill="FFFFFF"/>
              <w:spacing w:after="0" w:line="276" w:lineRule="auto"/>
              <w:ind w:left="0"/>
              <w:jc w:val="both"/>
              <w:rPr>
                <w:rFonts w:ascii="Montserrat Light" w:hAnsi="Montserrat Light"/>
              </w:rPr>
            </w:pPr>
            <w:r w:rsidRPr="005B38E7">
              <w:rPr>
                <w:rFonts w:ascii="Montserrat Light" w:eastAsia="Times New Roman" w:hAnsi="Montserrat Light"/>
                <w:lang w:val="ro-RO"/>
              </w:rPr>
              <w:t>Se va modifica anexa 1 la Hotărârea Consiliului Județean Cluj nr. 143/2008 privind însușirea inventarului bunurilor din domeniul public al Județului CLuj, cu modificările și completările ulterioare.</w:t>
            </w:r>
          </w:p>
        </w:tc>
      </w:tr>
      <w:tr w:rsidR="00466A43" w:rsidRPr="005B38E7" w14:paraId="2EE18881" w14:textId="77777777" w:rsidTr="00851E66">
        <w:tc>
          <w:tcPr>
            <w:tcW w:w="10042" w:type="dxa"/>
            <w:shd w:val="clear" w:color="auto" w:fill="auto"/>
          </w:tcPr>
          <w:p w14:paraId="232072D1" w14:textId="77777777" w:rsidR="008F76F2" w:rsidRPr="005B38E7" w:rsidRDefault="008F76F2" w:rsidP="00B258E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val="fr-FR"/>
              </w:rPr>
            </w:pPr>
            <w:r w:rsidRPr="005B38E7">
              <w:rPr>
                <w:rFonts w:ascii="Montserrat Light" w:eastAsia="Times New Roman" w:hAnsi="Montserrat Light" w:cs="Times New Roman"/>
                <w:b/>
                <w:bCs/>
                <w:noProof/>
                <w:lang w:val="fr-FR"/>
              </w:rPr>
              <w:t>Secțiunea a 6-a – Anexe la referatul de aprobare:</w:t>
            </w:r>
          </w:p>
        </w:tc>
      </w:tr>
      <w:tr w:rsidR="00466A43" w:rsidRPr="005B38E7" w14:paraId="0311A11F" w14:textId="77777777" w:rsidTr="00851E66">
        <w:trPr>
          <w:trHeight w:val="584"/>
        </w:trPr>
        <w:tc>
          <w:tcPr>
            <w:tcW w:w="10042" w:type="dxa"/>
            <w:shd w:val="clear" w:color="auto" w:fill="auto"/>
          </w:tcPr>
          <w:p w14:paraId="1D3E88C5" w14:textId="740B5485" w:rsidR="003B684A" w:rsidRPr="005B38E7" w:rsidRDefault="000966F8" w:rsidP="00B258E3">
            <w:pPr>
              <w:jc w:val="both"/>
              <w:rPr>
                <w:rFonts w:ascii="Montserrat Light" w:hAnsi="Montserrat Light"/>
                <w:noProof/>
              </w:rPr>
            </w:pPr>
            <w:r w:rsidRPr="005B38E7">
              <w:rPr>
                <w:rFonts w:ascii="Montserrat Light" w:hAnsi="Montserrat Light"/>
                <w:noProof/>
              </w:rPr>
              <w:t>A</w:t>
            </w:r>
            <w:r w:rsidR="00B96F39" w:rsidRPr="005B38E7">
              <w:rPr>
                <w:rFonts w:ascii="Montserrat Light" w:hAnsi="Montserrat Light"/>
                <w:noProof/>
              </w:rPr>
              <w:t>dres</w:t>
            </w:r>
            <w:r w:rsidRPr="005B38E7">
              <w:rPr>
                <w:rFonts w:ascii="Montserrat Light" w:hAnsi="Montserrat Light"/>
                <w:noProof/>
              </w:rPr>
              <w:t xml:space="preserve">ele </w:t>
            </w:r>
            <w:r w:rsidR="00B96F39" w:rsidRPr="005B38E7">
              <w:rPr>
                <w:rFonts w:ascii="Montserrat Light" w:hAnsi="Montserrat Light"/>
                <w:noProof/>
              </w:rPr>
              <w:t xml:space="preserve"> </w:t>
            </w:r>
            <w:r w:rsidR="001B14B8" w:rsidRPr="005B38E7">
              <w:rPr>
                <w:rFonts w:ascii="Montserrat Light" w:hAnsi="Montserrat Light"/>
                <w:bCs/>
                <w:lang w:val="ro-RO"/>
              </w:rPr>
              <w:t xml:space="preserve"> </w:t>
            </w:r>
            <w:r w:rsidR="00862C3F" w:rsidRPr="005B38E7">
              <w:rPr>
                <w:rFonts w:ascii="Montserrat Light" w:hAnsi="Montserrat Light"/>
                <w:bCs/>
                <w:lang w:val="ro-RO"/>
              </w:rPr>
              <w:t>DG</w:t>
            </w:r>
            <w:r w:rsidR="00307A36" w:rsidRPr="005B38E7">
              <w:rPr>
                <w:rFonts w:ascii="Montserrat Light" w:hAnsi="Montserrat Light"/>
                <w:bCs/>
                <w:lang w:val="ro-RO"/>
              </w:rPr>
              <w:t>AS</w:t>
            </w:r>
            <w:r w:rsidR="003B1F84">
              <w:rPr>
                <w:rFonts w:ascii="Montserrat Light" w:hAnsi="Montserrat Light"/>
                <w:bCs/>
                <w:lang w:val="ro-RO"/>
              </w:rPr>
              <w:t>PC Cluj</w:t>
            </w:r>
            <w:r w:rsidR="008418FB" w:rsidRPr="005B38E7">
              <w:rPr>
                <w:rFonts w:ascii="Montserrat Light" w:hAnsi="Montserrat Light"/>
                <w:bCs/>
                <w:lang w:val="ro-RO"/>
              </w:rPr>
              <w:t xml:space="preserve"> </w:t>
            </w:r>
            <w:r w:rsidR="00B96F39" w:rsidRPr="005B38E7">
              <w:rPr>
                <w:rFonts w:ascii="Montserrat Light" w:hAnsi="Montserrat Light"/>
              </w:rPr>
              <w:t xml:space="preserve">  </w:t>
            </w:r>
            <w:r w:rsidR="001B14B8" w:rsidRPr="005B38E7">
              <w:rPr>
                <w:rFonts w:ascii="Montserrat Light" w:hAnsi="Montserrat Light"/>
                <w:bCs/>
                <w:lang w:val="ro-RO"/>
              </w:rPr>
              <w:t xml:space="preserve">nr. </w:t>
            </w:r>
            <w:bookmarkStart w:id="5" w:name="_Hlk90029296"/>
            <w:r w:rsidRPr="005B38E7">
              <w:rPr>
                <w:rFonts w:ascii="Montserrat Light" w:hAnsi="Montserrat Light"/>
                <w:bCs/>
                <w:lang w:val="ro-RO"/>
              </w:rPr>
              <w:t>44965/2021 și 3886/2022</w:t>
            </w:r>
            <w:bookmarkEnd w:id="5"/>
            <w:r w:rsidR="00E72271" w:rsidRPr="005B38E7">
              <w:rPr>
                <w:rFonts w:ascii="Montserrat Light" w:hAnsi="Montserrat Light"/>
                <w:b/>
                <w:lang w:val="ro-RO"/>
              </w:rPr>
              <w:t>.</w:t>
            </w:r>
          </w:p>
        </w:tc>
      </w:tr>
    </w:tbl>
    <w:p w14:paraId="565ED48A" w14:textId="77777777" w:rsidR="008F76F2" w:rsidRPr="005B38E7" w:rsidRDefault="008F76F2" w:rsidP="00B258E3">
      <w:pPr>
        <w:rPr>
          <w:rFonts w:ascii="Montserrat Light" w:eastAsia="Times New Roman" w:hAnsi="Montserrat Light" w:cs="Times New Roman"/>
          <w:b/>
          <w:lang w:val="ro-RO"/>
        </w:rPr>
      </w:pPr>
    </w:p>
    <w:p w14:paraId="72778557" w14:textId="77777777" w:rsidR="008F76F2" w:rsidRPr="005B38E7" w:rsidRDefault="008F76F2" w:rsidP="00B258E3">
      <w:pPr>
        <w:autoSpaceDE w:val="0"/>
        <w:autoSpaceDN w:val="0"/>
        <w:adjustRightInd w:val="0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fr-FR"/>
        </w:rPr>
      </w:pPr>
      <w:r w:rsidRPr="005B38E7">
        <w:rPr>
          <w:rFonts w:ascii="Montserrat Light" w:eastAsia="Times New Roman" w:hAnsi="Montserrat Light" w:cs="Times New Roman"/>
          <w:b/>
          <w:bCs/>
          <w:noProof/>
          <w:lang w:val="fr-FR"/>
        </w:rPr>
        <w:t>INIȚIATOR,</w:t>
      </w:r>
    </w:p>
    <w:p w14:paraId="6E435F9A" w14:textId="77777777" w:rsidR="008F76F2" w:rsidRPr="005B38E7" w:rsidRDefault="008F76F2" w:rsidP="00B258E3">
      <w:pPr>
        <w:autoSpaceDE w:val="0"/>
        <w:autoSpaceDN w:val="0"/>
        <w:adjustRightInd w:val="0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fr-FR"/>
        </w:rPr>
      </w:pPr>
      <w:r w:rsidRPr="005B38E7">
        <w:rPr>
          <w:rFonts w:ascii="Montserrat Light" w:eastAsia="Times New Roman" w:hAnsi="Montserrat Light" w:cs="Times New Roman"/>
          <w:b/>
          <w:bCs/>
          <w:noProof/>
          <w:lang w:val="fr-FR"/>
        </w:rPr>
        <w:t xml:space="preserve">PREȘEDINTE </w:t>
      </w:r>
    </w:p>
    <w:p w14:paraId="29B780AC" w14:textId="1D26BF4B" w:rsidR="008F76F2" w:rsidRPr="005B38E7" w:rsidRDefault="005F5D56" w:rsidP="00B258E3">
      <w:pPr>
        <w:autoSpaceDE w:val="0"/>
        <w:autoSpaceDN w:val="0"/>
        <w:adjustRightInd w:val="0"/>
        <w:contextualSpacing/>
        <w:jc w:val="center"/>
        <w:rPr>
          <w:rFonts w:ascii="Montserrat Light" w:eastAsia="Times New Roman" w:hAnsi="Montserrat Light" w:cs="Times New Roman"/>
          <w:noProof/>
          <w:lang w:val="fr-FR"/>
        </w:rPr>
      </w:pPr>
      <w:r w:rsidRPr="005B38E7">
        <w:rPr>
          <w:rFonts w:ascii="Montserrat Light" w:eastAsia="Times New Roman" w:hAnsi="Montserrat Light" w:cs="Times New Roman"/>
          <w:noProof/>
          <w:lang w:val="fr-FR"/>
        </w:rPr>
        <w:t>Alin Tișe</w:t>
      </w:r>
    </w:p>
    <w:p w14:paraId="7021B05F" w14:textId="4892E7D7" w:rsidR="005F5D56" w:rsidRPr="005B38E7" w:rsidRDefault="00B322CA" w:rsidP="00B258E3">
      <w:pPr>
        <w:rPr>
          <w:rFonts w:ascii="Montserrat Light" w:hAnsi="Montserrat Light"/>
          <w:lang w:val="fr-FR"/>
        </w:rPr>
      </w:pPr>
      <w:r w:rsidRPr="005B38E7">
        <w:rPr>
          <w:rFonts w:ascii="Montserrat Light" w:hAnsi="Montserrat Light"/>
          <w:lang w:val="fr-FR"/>
        </w:rPr>
        <w:t xml:space="preserve"> </w:t>
      </w:r>
    </w:p>
    <w:p w14:paraId="285FED77" w14:textId="6967EB87" w:rsidR="00B322CA" w:rsidRPr="005B38E7" w:rsidRDefault="00B322CA" w:rsidP="00B258E3">
      <w:pPr>
        <w:rPr>
          <w:rFonts w:ascii="Montserrat Light" w:hAnsi="Montserrat Light"/>
          <w:lang w:val="fr-FR"/>
        </w:rPr>
      </w:pPr>
    </w:p>
    <w:p w14:paraId="52C39B85" w14:textId="127ECA48" w:rsidR="00F1186F" w:rsidRPr="005B38E7" w:rsidRDefault="00F1186F" w:rsidP="00B258E3">
      <w:pPr>
        <w:rPr>
          <w:rFonts w:ascii="Montserrat Light" w:hAnsi="Montserrat Light"/>
          <w:lang w:val="fr-FR"/>
        </w:rPr>
      </w:pPr>
    </w:p>
    <w:p w14:paraId="2522E268" w14:textId="73A5B14C" w:rsidR="00F1186F" w:rsidRPr="005B38E7" w:rsidRDefault="00F1186F" w:rsidP="00B258E3">
      <w:pPr>
        <w:rPr>
          <w:rFonts w:ascii="Montserrat Light" w:hAnsi="Montserrat Light"/>
          <w:lang w:val="fr-FR"/>
        </w:rPr>
      </w:pPr>
    </w:p>
    <w:p w14:paraId="368FB7A2" w14:textId="4284819E" w:rsidR="00D363C7" w:rsidRPr="005B38E7" w:rsidRDefault="00D363C7" w:rsidP="00B258E3">
      <w:pPr>
        <w:rPr>
          <w:rFonts w:ascii="Montserrat Light" w:hAnsi="Montserrat Light"/>
          <w:lang w:val="fr-FR"/>
        </w:rPr>
      </w:pPr>
    </w:p>
    <w:p w14:paraId="706D53FA" w14:textId="2D3B85E6" w:rsidR="00D363C7" w:rsidRPr="005B38E7" w:rsidRDefault="00D363C7" w:rsidP="00B258E3">
      <w:pPr>
        <w:rPr>
          <w:rFonts w:ascii="Montserrat Light" w:hAnsi="Montserrat Light"/>
          <w:lang w:val="fr-FR"/>
        </w:rPr>
      </w:pPr>
    </w:p>
    <w:p w14:paraId="5F8C8791" w14:textId="2D39BCAA" w:rsidR="00D363C7" w:rsidRPr="005B38E7" w:rsidRDefault="00D363C7" w:rsidP="00B258E3">
      <w:pPr>
        <w:rPr>
          <w:rFonts w:ascii="Montserrat Light" w:hAnsi="Montserrat Light"/>
          <w:lang w:val="fr-FR"/>
        </w:rPr>
      </w:pPr>
    </w:p>
    <w:p w14:paraId="1B078A52" w14:textId="0B5226FC" w:rsidR="00D363C7" w:rsidRPr="005B38E7" w:rsidRDefault="00D363C7" w:rsidP="00B258E3">
      <w:pPr>
        <w:rPr>
          <w:rFonts w:ascii="Montserrat Light" w:hAnsi="Montserrat Light"/>
          <w:lang w:val="fr-FR"/>
        </w:rPr>
      </w:pPr>
    </w:p>
    <w:p w14:paraId="69AE580D" w14:textId="6074E800" w:rsidR="00D363C7" w:rsidRPr="005B38E7" w:rsidRDefault="00D363C7" w:rsidP="00B258E3">
      <w:pPr>
        <w:rPr>
          <w:rFonts w:ascii="Montserrat Light" w:hAnsi="Montserrat Light"/>
          <w:lang w:val="fr-FR"/>
        </w:rPr>
      </w:pPr>
    </w:p>
    <w:p w14:paraId="7FF53CCF" w14:textId="7E2AD837" w:rsidR="00D363C7" w:rsidRPr="005B38E7" w:rsidRDefault="00D363C7" w:rsidP="00B258E3">
      <w:pPr>
        <w:rPr>
          <w:rFonts w:ascii="Montserrat Light" w:hAnsi="Montserrat Light"/>
          <w:lang w:val="fr-FR"/>
        </w:rPr>
      </w:pPr>
    </w:p>
    <w:p w14:paraId="7EE65575" w14:textId="4E25EDE4" w:rsidR="00D95967" w:rsidRDefault="00D95967" w:rsidP="000107BC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/>
          <w:b/>
          <w:bCs/>
          <w:lang w:val="ro-RO" w:eastAsia="ro-RO"/>
        </w:rPr>
      </w:pPr>
      <w:bookmarkStart w:id="6" w:name="_Hlk21680142"/>
      <w:r w:rsidRPr="005B38E7">
        <w:rPr>
          <w:rFonts w:ascii="Montserrat Light" w:hAnsi="Montserrat Light"/>
          <w:b/>
          <w:bCs/>
          <w:lang w:val="ro-RO" w:eastAsia="ro-RO"/>
        </w:rPr>
        <w:lastRenderedPageBreak/>
        <w:t xml:space="preserve">P R O I E C T  DE  H O T Ă R Â R E </w:t>
      </w:r>
    </w:p>
    <w:p w14:paraId="4FE078CF" w14:textId="77777777" w:rsidR="000107BC" w:rsidRDefault="007A033E" w:rsidP="000107BC">
      <w:pPr>
        <w:autoSpaceDE w:val="0"/>
        <w:autoSpaceDN w:val="0"/>
        <w:adjustRightInd w:val="0"/>
        <w:spacing w:line="240" w:lineRule="auto"/>
        <w:ind w:left="45"/>
        <w:jc w:val="center"/>
        <w:rPr>
          <w:rFonts w:ascii="Montserrat Light" w:hAnsi="Montserrat Light"/>
          <w:b/>
          <w:color w:val="000000" w:themeColor="text1"/>
          <w:lang w:val="ro-RO"/>
        </w:rPr>
      </w:pPr>
      <w:bookmarkStart w:id="7" w:name="_Hlk98436484"/>
      <w:bookmarkStart w:id="8" w:name="_Hlk479682873"/>
      <w:bookmarkEnd w:id="6"/>
      <w:r w:rsidRPr="009916DA">
        <w:rPr>
          <w:rFonts w:ascii="Montserrat Light" w:hAnsi="Montserrat Light"/>
          <w:b/>
          <w:color w:val="000000" w:themeColor="text1"/>
          <w:lang w:val="ro-RO"/>
        </w:rPr>
        <w:t>privind trecerea din domeniul privat în domeniul public al Județului Cluj a</w:t>
      </w:r>
    </w:p>
    <w:p w14:paraId="450F782D" w14:textId="7705343F" w:rsidR="007A033E" w:rsidRPr="009916DA" w:rsidRDefault="007A033E" w:rsidP="000107BC">
      <w:pPr>
        <w:autoSpaceDE w:val="0"/>
        <w:autoSpaceDN w:val="0"/>
        <w:adjustRightInd w:val="0"/>
        <w:spacing w:line="240" w:lineRule="auto"/>
        <w:ind w:left="45"/>
        <w:jc w:val="center"/>
        <w:rPr>
          <w:rFonts w:ascii="Montserrat Light" w:hAnsi="Montserrat Light"/>
          <w:b/>
          <w:color w:val="000000" w:themeColor="text1"/>
          <w:lang w:val="ro-RO"/>
        </w:rPr>
      </w:pPr>
      <w:r w:rsidRPr="009916DA">
        <w:rPr>
          <w:rFonts w:ascii="Montserrat Light" w:hAnsi="Montserrat Light"/>
          <w:b/>
          <w:color w:val="000000" w:themeColor="text1"/>
          <w:lang w:val="ro-RO"/>
        </w:rPr>
        <w:t xml:space="preserve"> imobilului</w:t>
      </w:r>
      <w:r w:rsidRPr="009916DA">
        <w:rPr>
          <w:rFonts w:ascii="Montserrat Light" w:hAnsi="Montserrat Light"/>
          <w:color w:val="000000" w:themeColor="text1"/>
        </w:rPr>
        <w:t xml:space="preserve"> </w:t>
      </w:r>
      <w:r w:rsidRPr="009916DA">
        <w:rPr>
          <w:rFonts w:ascii="Montserrat Light" w:hAnsi="Montserrat Light"/>
          <w:b/>
          <w:color w:val="000000" w:themeColor="text1"/>
          <w:lang w:val="ro-RO"/>
        </w:rPr>
        <w:t xml:space="preserve">situat în municipiul Cluj-Napoca, str. Padin  nr. 20, </w:t>
      </w:r>
      <w:r w:rsidR="000107BC">
        <w:rPr>
          <w:rFonts w:ascii="Montserrat Light" w:hAnsi="Montserrat Light"/>
          <w:b/>
          <w:color w:val="000000" w:themeColor="text1"/>
          <w:lang w:val="ro-RO"/>
        </w:rPr>
        <w:t>î</w:t>
      </w:r>
      <w:r w:rsidRPr="009916DA">
        <w:rPr>
          <w:rFonts w:ascii="Montserrat Light" w:hAnsi="Montserrat Light"/>
          <w:b/>
          <w:color w:val="000000" w:themeColor="text1"/>
          <w:lang w:val="ro-RO"/>
        </w:rPr>
        <w:t xml:space="preserve">nscris în cartea funciară </w:t>
      </w:r>
      <w:bookmarkStart w:id="9" w:name="_Hlk98438596"/>
      <w:r w:rsidRPr="009916DA">
        <w:rPr>
          <w:rFonts w:ascii="Montserrat Light" w:hAnsi="Montserrat Light"/>
          <w:b/>
          <w:color w:val="000000" w:themeColor="text1"/>
          <w:lang w:val="ro-RO"/>
        </w:rPr>
        <w:t xml:space="preserve">250608-C1- U73 Cluj-Napoca </w:t>
      </w:r>
      <w:bookmarkEnd w:id="9"/>
      <w:r w:rsidRPr="009916DA">
        <w:rPr>
          <w:rFonts w:ascii="Montserrat Light" w:hAnsi="Montserrat Light"/>
          <w:b/>
          <w:color w:val="000000" w:themeColor="text1"/>
          <w:lang w:val="ro-RO"/>
        </w:rPr>
        <w:t>și constituirea dreptului de administrare</w:t>
      </w:r>
    </w:p>
    <w:bookmarkEnd w:id="7"/>
    <w:p w14:paraId="3729F77C" w14:textId="7D8221F2" w:rsidR="00E82A84" w:rsidRPr="005B38E7" w:rsidRDefault="00E82A84" w:rsidP="000107BC">
      <w:pPr>
        <w:spacing w:line="240" w:lineRule="auto"/>
        <w:rPr>
          <w:rFonts w:ascii="Montserrat Light" w:hAnsi="Montserrat Light"/>
          <w:b/>
          <w:lang w:val="ro-RO"/>
        </w:rPr>
      </w:pPr>
    </w:p>
    <w:p w14:paraId="771838A8" w14:textId="77777777" w:rsidR="0051575F" w:rsidRPr="005B38E7" w:rsidRDefault="0051575F" w:rsidP="000107BC">
      <w:pPr>
        <w:spacing w:line="240" w:lineRule="auto"/>
        <w:jc w:val="center"/>
        <w:rPr>
          <w:rFonts w:ascii="Montserrat Light" w:hAnsi="Montserrat Light"/>
          <w:b/>
          <w:lang w:val="ro-RO"/>
        </w:rPr>
      </w:pPr>
    </w:p>
    <w:bookmarkEnd w:id="8"/>
    <w:p w14:paraId="57129CAB" w14:textId="77777777" w:rsidR="00D95967" w:rsidRPr="005B38E7" w:rsidRDefault="00D95967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noProof/>
          <w:lang w:val="ro-RO" w:eastAsia="ro-RO"/>
        </w:rPr>
      </w:pPr>
      <w:r w:rsidRPr="005B38E7">
        <w:rPr>
          <w:rFonts w:ascii="Montserrat Light" w:hAnsi="Montserrat Light"/>
          <w:noProof/>
          <w:lang w:val="ro-RO" w:eastAsia="ro-RO"/>
        </w:rPr>
        <w:t>Consiliul Judeţean Cluj întrunit în şedinţă ordinară;</w:t>
      </w:r>
    </w:p>
    <w:p w14:paraId="00113A1F" w14:textId="3822209B" w:rsidR="00D95967" w:rsidRPr="005B38E7" w:rsidRDefault="00D95967" w:rsidP="000107B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Montserrat Light" w:hAnsi="Montserrat Light"/>
          <w:b/>
          <w:bCs/>
          <w:lang w:val="ro-RO"/>
        </w:rPr>
      </w:pPr>
      <w:r w:rsidRPr="005B38E7">
        <w:rPr>
          <w:rFonts w:ascii="Montserrat Light" w:hAnsi="Montserrat Light"/>
          <w:noProof/>
          <w:lang w:val="ro-RO"/>
        </w:rPr>
        <w:t xml:space="preserve">Având în vedere Proiectul de hotărâre înregistrat cu nr. _____ din ___________  </w:t>
      </w:r>
      <w:r w:rsidR="00B258E3" w:rsidRPr="00B258E3">
        <w:rPr>
          <w:rFonts w:ascii="Montserrat Light" w:hAnsi="Montserrat Light"/>
          <w:lang w:val="ro-RO"/>
        </w:rPr>
        <w:t xml:space="preserve">privind trecerea din domeniul privat în domeniul public al Județului Cluj a imobilului situat în municipiul Cluj-Napoca, str. </w:t>
      </w:r>
      <w:proofErr w:type="spellStart"/>
      <w:r w:rsidR="00B258E3" w:rsidRPr="00B258E3">
        <w:rPr>
          <w:rFonts w:ascii="Montserrat Light" w:hAnsi="Montserrat Light"/>
          <w:lang w:val="ro-RO"/>
        </w:rPr>
        <w:t>Padin</w:t>
      </w:r>
      <w:proofErr w:type="spellEnd"/>
      <w:r w:rsidR="00B258E3" w:rsidRPr="00B258E3">
        <w:rPr>
          <w:rFonts w:ascii="Montserrat Light" w:hAnsi="Montserrat Light"/>
          <w:lang w:val="ro-RO"/>
        </w:rPr>
        <w:t xml:space="preserve">  nr. 20, </w:t>
      </w:r>
      <w:proofErr w:type="spellStart"/>
      <w:r w:rsidR="00B258E3" w:rsidRPr="00B258E3">
        <w:rPr>
          <w:rFonts w:ascii="Montserrat Light" w:hAnsi="Montserrat Light"/>
          <w:lang w:val="ro-RO"/>
        </w:rPr>
        <w:t>inscris</w:t>
      </w:r>
      <w:proofErr w:type="spellEnd"/>
      <w:r w:rsidR="00B258E3" w:rsidRPr="00B258E3">
        <w:rPr>
          <w:rFonts w:ascii="Montserrat Light" w:hAnsi="Montserrat Light"/>
          <w:lang w:val="ro-RO"/>
        </w:rPr>
        <w:t xml:space="preserve"> în cartea funciară 250608-C1- U73 Cluj-Napoca și constituirea dreptului de administrare</w:t>
      </w:r>
      <w:r w:rsidRPr="005B38E7">
        <w:rPr>
          <w:rFonts w:ascii="Montserrat Light" w:hAnsi="Montserrat Light"/>
          <w:bCs/>
          <w:lang w:val="ro-RO"/>
        </w:rPr>
        <w:t xml:space="preserve">, </w:t>
      </w:r>
      <w:r w:rsidRPr="005B38E7">
        <w:rPr>
          <w:rFonts w:ascii="Montserrat Light" w:hAnsi="Montserrat Light"/>
          <w:lang w:val="ro-RO"/>
        </w:rPr>
        <w:t xml:space="preserve"> </w:t>
      </w:r>
      <w:r w:rsidRPr="005B38E7">
        <w:rPr>
          <w:rFonts w:ascii="Montserrat Light" w:hAnsi="Montserrat Light"/>
          <w:noProof/>
          <w:lang w:val="ro-RO"/>
        </w:rPr>
        <w:t xml:space="preserve">propus de Președintele Consiliului Județean Cluj, domnul Alin Tișe, care este însoţit de Referatul de aprobare cu nr. </w:t>
      </w:r>
      <w:r w:rsidR="00B258E3">
        <w:rPr>
          <w:rFonts w:ascii="Montserrat Light" w:hAnsi="Montserrat Light"/>
          <w:noProof/>
          <w:lang w:val="ro-RO"/>
        </w:rPr>
        <w:t>10273/2</w:t>
      </w:r>
      <w:r w:rsidR="005946A6" w:rsidRPr="005B38E7">
        <w:rPr>
          <w:rFonts w:ascii="Montserrat Light" w:hAnsi="Montserrat Light"/>
          <w:noProof/>
          <w:lang w:val="ro-RO"/>
        </w:rPr>
        <w:t>02</w:t>
      </w:r>
      <w:r w:rsidR="00A032AF" w:rsidRPr="005B38E7">
        <w:rPr>
          <w:rFonts w:ascii="Montserrat Light" w:hAnsi="Montserrat Light"/>
          <w:noProof/>
          <w:lang w:val="ro-RO"/>
        </w:rPr>
        <w:t>2</w:t>
      </w:r>
      <w:r w:rsidRPr="005B38E7">
        <w:rPr>
          <w:rFonts w:ascii="Montserrat Light" w:hAnsi="Montserrat Light"/>
          <w:noProof/>
          <w:lang w:val="ro-RO"/>
        </w:rPr>
        <w:t xml:space="preserve">; Raportul de specialitate întocmit de compartimentului de resort din cadrul aparatului de specialitate al Consiliului Judeţean Cluj cu nr. </w:t>
      </w:r>
      <w:r w:rsidR="00B258E3">
        <w:rPr>
          <w:rFonts w:ascii="Montserrat Light" w:hAnsi="Montserrat Light"/>
          <w:noProof/>
          <w:lang w:val="ro-RO"/>
        </w:rPr>
        <w:t>10274</w:t>
      </w:r>
      <w:r w:rsidR="005946A6" w:rsidRPr="005B38E7">
        <w:rPr>
          <w:rFonts w:ascii="Montserrat Light" w:hAnsi="Montserrat Light"/>
          <w:noProof/>
          <w:lang w:val="ro-RO"/>
        </w:rPr>
        <w:t>/</w:t>
      </w:r>
      <w:r w:rsidRPr="005B38E7">
        <w:rPr>
          <w:rFonts w:ascii="Montserrat Light" w:hAnsi="Montserrat Light"/>
          <w:noProof/>
          <w:lang w:val="ro-RO"/>
        </w:rPr>
        <w:t>202</w:t>
      </w:r>
      <w:r w:rsidR="00A032AF" w:rsidRPr="005B38E7">
        <w:rPr>
          <w:rFonts w:ascii="Montserrat Light" w:hAnsi="Montserrat Light"/>
          <w:noProof/>
          <w:lang w:val="ro-RO"/>
        </w:rPr>
        <w:t>2</w:t>
      </w:r>
      <w:r w:rsidRPr="005B38E7">
        <w:rPr>
          <w:rFonts w:ascii="Montserrat Light" w:hAnsi="Montserrat Light"/>
          <w:noProof/>
          <w:lang w:val="ro-RO"/>
        </w:rPr>
        <w:t xml:space="preserve"> şi Avizul cu nr. </w:t>
      </w:r>
      <w:r w:rsidR="00B258E3">
        <w:rPr>
          <w:rFonts w:ascii="Montserrat Light" w:hAnsi="Montserrat Light"/>
          <w:noProof/>
          <w:lang w:val="ro-RO"/>
        </w:rPr>
        <w:t>...</w:t>
      </w:r>
      <w:r w:rsidRPr="005B38E7">
        <w:rPr>
          <w:rFonts w:ascii="Montserrat Light" w:hAnsi="Montserrat Light"/>
          <w:noProof/>
          <w:lang w:val="ro-RO"/>
        </w:rPr>
        <w:t xml:space="preserve"> adoptat de Comisia de specialitate nr. ……….., în conformitate cu art. 182 alin. (4) coroborat cu art. 136 din Ordonanța de Urgență a Guvernului nr. 57/2019 privind Codul administrativ, cu  modificările și completările ulterioare;</w:t>
      </w:r>
    </w:p>
    <w:p w14:paraId="2FEF5D40" w14:textId="725137CD" w:rsidR="00D95967" w:rsidRPr="005B38E7" w:rsidRDefault="00D95967" w:rsidP="000107BC">
      <w:pPr>
        <w:spacing w:line="240" w:lineRule="auto"/>
        <w:jc w:val="both"/>
        <w:rPr>
          <w:rFonts w:ascii="Montserrat Light" w:hAnsi="Montserrat Light"/>
          <w:noProof/>
          <w:lang w:val="ro-RO"/>
        </w:rPr>
      </w:pPr>
      <w:r w:rsidRPr="005B38E7">
        <w:rPr>
          <w:rFonts w:ascii="Montserrat Light" w:hAnsi="Montserrat Light"/>
          <w:noProof/>
          <w:lang w:val="ro-RO"/>
        </w:rPr>
        <w:t xml:space="preserve">Ţinând cont de </w:t>
      </w:r>
      <w:r w:rsidRPr="005B38E7">
        <w:rPr>
          <w:rFonts w:ascii="Montserrat Light" w:hAnsi="Montserrat Light"/>
          <w:lang w:val="ro-RO"/>
        </w:rPr>
        <w:t>adres</w:t>
      </w:r>
      <w:r w:rsidR="005F6565" w:rsidRPr="005B38E7">
        <w:rPr>
          <w:rFonts w:ascii="Montserrat Light" w:hAnsi="Montserrat Light"/>
          <w:lang w:val="ro-RO"/>
        </w:rPr>
        <w:t>ele</w:t>
      </w:r>
      <w:r w:rsidRPr="005B38E7">
        <w:rPr>
          <w:rFonts w:ascii="Montserrat Light" w:hAnsi="Montserrat Light"/>
          <w:lang w:val="ro-RO"/>
        </w:rPr>
        <w:t xml:space="preserve"> </w:t>
      </w:r>
      <w:r w:rsidR="00A032AF" w:rsidRPr="005B38E7">
        <w:rPr>
          <w:rFonts w:ascii="Montserrat Light" w:hAnsi="Montserrat Light"/>
          <w:lang w:val="ro-RO"/>
        </w:rPr>
        <w:t xml:space="preserve"> Direcției Generale de Asistență Socială și Protecția Copilului</w:t>
      </w:r>
      <w:r w:rsidR="001F2725" w:rsidRPr="005B38E7">
        <w:rPr>
          <w:rFonts w:ascii="Montserrat Light" w:hAnsi="Montserrat Light"/>
          <w:lang w:val="ro-RO"/>
        </w:rPr>
        <w:t xml:space="preserve"> Cluj</w:t>
      </w:r>
      <w:r w:rsidRPr="005B38E7">
        <w:rPr>
          <w:rFonts w:ascii="Montserrat Light" w:hAnsi="Montserrat Light"/>
          <w:lang w:val="ro-RO"/>
        </w:rPr>
        <w:t xml:space="preserve">, înregistrată la sediul Consiliului Judeţean Cluj cu nr. </w:t>
      </w:r>
      <w:r w:rsidR="00A032AF" w:rsidRPr="005B38E7">
        <w:rPr>
          <w:rFonts w:ascii="Montserrat Light" w:hAnsi="Montserrat Light"/>
          <w:lang w:val="ro-RO"/>
        </w:rPr>
        <w:t>44963</w:t>
      </w:r>
      <w:r w:rsidR="0051575F" w:rsidRPr="005B38E7">
        <w:rPr>
          <w:rFonts w:ascii="Montserrat Light" w:hAnsi="Montserrat Light"/>
          <w:lang w:val="ro-RO"/>
        </w:rPr>
        <w:t>/2021</w:t>
      </w:r>
      <w:r w:rsidR="005F6565" w:rsidRPr="005B38E7">
        <w:rPr>
          <w:rFonts w:ascii="Montserrat Light" w:hAnsi="Montserrat Light"/>
          <w:lang w:val="ro-RO"/>
        </w:rPr>
        <w:t xml:space="preserve"> </w:t>
      </w:r>
      <w:r w:rsidR="00862C3F" w:rsidRPr="005B38E7">
        <w:rPr>
          <w:rFonts w:ascii="Montserrat Light" w:hAnsi="Montserrat Light"/>
          <w:lang w:val="ro-RO"/>
        </w:rPr>
        <w:t>și 3886/2022</w:t>
      </w:r>
      <w:r w:rsidR="001D5671">
        <w:rPr>
          <w:rFonts w:ascii="Montserrat Light" w:hAnsi="Montserrat Light"/>
          <w:lang w:val="ro-RO"/>
        </w:rPr>
        <w:t>;</w:t>
      </w:r>
    </w:p>
    <w:p w14:paraId="0701E014" w14:textId="51E89DB7" w:rsidR="00610090" w:rsidRPr="00EC5DE0" w:rsidRDefault="00D95967" w:rsidP="00610090">
      <w:pPr>
        <w:autoSpaceDE w:val="0"/>
        <w:autoSpaceDN w:val="0"/>
        <w:adjustRightInd w:val="0"/>
        <w:spacing w:before="240" w:line="240" w:lineRule="auto"/>
        <w:jc w:val="both"/>
        <w:rPr>
          <w:rFonts w:ascii="Montserrat Light" w:eastAsia="Times New Roman" w:hAnsi="Montserrat Light" w:cs="Cambria"/>
          <w:noProof/>
          <w:lang w:eastAsia="ro-RO"/>
        </w:rPr>
      </w:pPr>
      <w:proofErr w:type="spellStart"/>
      <w:r w:rsidRPr="005B38E7">
        <w:rPr>
          <w:rFonts w:ascii="Montserrat Light" w:hAnsi="Montserrat Light" w:cs="Cambria"/>
        </w:rPr>
        <w:t>Luând</w:t>
      </w:r>
      <w:proofErr w:type="spellEnd"/>
      <w:r w:rsidRPr="005B38E7">
        <w:rPr>
          <w:rFonts w:ascii="Montserrat Light" w:hAnsi="Montserrat Light" w:cs="Cambria"/>
        </w:rPr>
        <w:t xml:space="preserve"> </w:t>
      </w:r>
      <w:proofErr w:type="spellStart"/>
      <w:r w:rsidRPr="005B38E7">
        <w:rPr>
          <w:rFonts w:ascii="Montserrat Light" w:hAnsi="Montserrat Light" w:cs="Cambria"/>
        </w:rPr>
        <w:t>în</w:t>
      </w:r>
      <w:proofErr w:type="spellEnd"/>
      <w:r w:rsidRPr="005B38E7">
        <w:rPr>
          <w:rFonts w:ascii="Montserrat Light" w:hAnsi="Montserrat Light" w:cs="Cambria"/>
        </w:rPr>
        <w:t xml:space="preserve"> </w:t>
      </w:r>
      <w:proofErr w:type="spellStart"/>
      <w:r w:rsidRPr="005B38E7">
        <w:rPr>
          <w:rFonts w:ascii="Montserrat Light" w:hAnsi="Montserrat Light" w:cs="Cambria"/>
        </w:rPr>
        <w:t>considerare</w:t>
      </w:r>
      <w:bookmarkStart w:id="10" w:name="_Hlk508022111"/>
      <w:proofErr w:type="spellEnd"/>
      <w:r w:rsidR="00610090" w:rsidRPr="00EC5DE0">
        <w:rPr>
          <w:rFonts w:ascii="Montserrat Light" w:eastAsia="Times New Roman" w:hAnsi="Montserrat Light" w:cs="Cambria"/>
          <w:noProof/>
          <w:lang w:eastAsia="ro-RO"/>
        </w:rPr>
        <w:t>:</w:t>
      </w:r>
    </w:p>
    <w:p w14:paraId="6DFE09E6" w14:textId="77777777" w:rsidR="00610090" w:rsidRPr="00EC5DE0" w:rsidRDefault="00610090" w:rsidP="006F79AB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50" w:hanging="270"/>
        <w:contextualSpacing/>
        <w:jc w:val="both"/>
        <w:rPr>
          <w:rFonts w:ascii="Montserrat Light" w:eastAsia="Calibri" w:hAnsi="Montserrat Light" w:cs="Cambria"/>
          <w:noProof/>
          <w:color w:val="000000"/>
          <w:lang w:eastAsia="ro-RO"/>
        </w:rPr>
      </w:pPr>
      <w:r w:rsidRPr="00EC5DE0">
        <w:rPr>
          <w:rFonts w:ascii="Montserrat Light" w:eastAsia="Calibri" w:hAnsi="Montserrat Light" w:cs="Cambria"/>
          <w:noProof/>
          <w:color w:val="000000"/>
          <w:lang w:eastAsia="ro-RO"/>
        </w:rPr>
        <w:t xml:space="preserve">art. 2, </w:t>
      </w:r>
      <w:r w:rsidRPr="00EC5DE0">
        <w:rPr>
          <w:rFonts w:ascii="Montserrat Light" w:eastAsia="Calibri" w:hAnsi="Montserrat Light" w:cs="Times New Roman"/>
          <w:noProof/>
        </w:rPr>
        <w:t xml:space="preserve">ale </w:t>
      </w:r>
      <w:r w:rsidRPr="00EC5DE0">
        <w:rPr>
          <w:rFonts w:ascii="Montserrat Light" w:eastAsia="Calibri" w:hAnsi="Montserrat Light" w:cs="Cambria"/>
          <w:noProof/>
          <w:color w:val="000000"/>
          <w:lang w:eastAsia="ro-RO"/>
        </w:rPr>
        <w:t xml:space="preserve">58 alin. (1) și (3) </w:t>
      </w:r>
      <w:r w:rsidRPr="00EC5DE0">
        <w:rPr>
          <w:rFonts w:ascii="Montserrat Light" w:eastAsia="Times New Roman" w:hAnsi="Montserrat Light" w:cs="Cambria"/>
          <w:noProof/>
          <w:lang w:eastAsia="ro-RO"/>
        </w:rPr>
        <w:t xml:space="preserve">și ale art. 64 - 65 </w:t>
      </w:r>
      <w:r w:rsidRPr="00EC5DE0">
        <w:rPr>
          <w:rFonts w:ascii="Montserrat Light" w:eastAsia="Calibri" w:hAnsi="Montserrat Light" w:cs="Cambria"/>
          <w:noProof/>
          <w:color w:val="000000"/>
          <w:lang w:eastAsia="ro-RO"/>
        </w:rPr>
        <w:t>din Legea privind normele de tehnică legislativă pentru elaborarea actelor normative nr. 24/2000, republicată, cu modificările şi completările ulterioare;</w:t>
      </w:r>
    </w:p>
    <w:p w14:paraId="45CEA3F5" w14:textId="77777777" w:rsidR="00610090" w:rsidRPr="00EC5DE0" w:rsidRDefault="00610090" w:rsidP="006F79AB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50" w:hanging="270"/>
        <w:contextualSpacing/>
        <w:jc w:val="both"/>
        <w:rPr>
          <w:rFonts w:ascii="Montserrat Light" w:eastAsia="Calibri" w:hAnsi="Montserrat Light" w:cs="Cambria"/>
          <w:noProof/>
          <w:lang w:eastAsia="ro-RO"/>
        </w:rPr>
      </w:pPr>
      <w:r w:rsidRPr="00EC5DE0">
        <w:rPr>
          <w:rFonts w:ascii="Montserrat Light" w:eastAsia="Calibri" w:hAnsi="Montserrat Light" w:cs="Cambria"/>
          <w:noProof/>
          <w:lang w:eastAsia="ro-RO"/>
        </w:rPr>
        <w:t>art. 123 – 140, ale art. 142 -156, ale art. 215 și ale art. 220 – 221 din Regulamentul de organizare şi funcţionare a Consiliului Judeţean Cluj, aprobat prin Hotărârea Consiliului Judeţean Cluj nr. 170/2020;</w:t>
      </w:r>
    </w:p>
    <w:bookmarkEnd w:id="10"/>
    <w:p w14:paraId="41D457AE" w14:textId="4264A032" w:rsidR="00D95967" w:rsidRPr="005B38E7" w:rsidRDefault="00D95967" w:rsidP="006F79AB">
      <w:pPr>
        <w:spacing w:before="240" w:line="240" w:lineRule="auto"/>
        <w:jc w:val="both"/>
        <w:rPr>
          <w:rFonts w:ascii="Montserrat Light" w:hAnsi="Montserrat Light"/>
          <w:noProof/>
        </w:rPr>
      </w:pPr>
      <w:r w:rsidRPr="005B38E7">
        <w:rPr>
          <w:rFonts w:ascii="Montserrat Light" w:hAnsi="Montserrat Light"/>
          <w:noProof/>
        </w:rPr>
        <w:t xml:space="preserve">În conformitate cu </w:t>
      </w:r>
      <w:r w:rsidR="006A0BF0" w:rsidRPr="005B38E7">
        <w:rPr>
          <w:rFonts w:ascii="Montserrat Light" w:hAnsi="Montserrat Light"/>
          <w:noProof/>
        </w:rPr>
        <w:t>dispozițiile</w:t>
      </w:r>
      <w:r w:rsidRPr="005B38E7">
        <w:rPr>
          <w:rFonts w:ascii="Montserrat Light" w:hAnsi="Montserrat Light"/>
          <w:noProof/>
        </w:rPr>
        <w:t>:</w:t>
      </w:r>
    </w:p>
    <w:p w14:paraId="01C77FEC" w14:textId="78198471" w:rsidR="006A0BF0" w:rsidRPr="005B38E7" w:rsidRDefault="006A0BF0" w:rsidP="000107BC">
      <w:pPr>
        <w:pStyle w:val="Listparagraf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Montserrat Light" w:hAnsi="Montserrat Light"/>
          <w:noProof/>
        </w:rPr>
      </w:pPr>
      <w:r w:rsidRPr="005B38E7">
        <w:rPr>
          <w:rFonts w:ascii="Montserrat Light" w:hAnsi="Montserrat Light"/>
          <w:noProof/>
        </w:rPr>
        <w:t xml:space="preserve">art. 173 alin. </w:t>
      </w:r>
      <w:r w:rsidR="00D04212" w:rsidRPr="005B38E7">
        <w:rPr>
          <w:rFonts w:ascii="Montserrat Light" w:hAnsi="Montserrat Light"/>
          <w:noProof/>
        </w:rPr>
        <w:t xml:space="preserve">(1) lit.c) și alin. </w:t>
      </w:r>
      <w:r w:rsidRPr="005B38E7">
        <w:rPr>
          <w:rFonts w:ascii="Montserrat Light" w:hAnsi="Montserrat Light"/>
          <w:noProof/>
        </w:rPr>
        <w:t xml:space="preserve">(4) lit. </w:t>
      </w:r>
      <w:r w:rsidR="00D04212" w:rsidRPr="005B38E7">
        <w:rPr>
          <w:rFonts w:ascii="Montserrat Light" w:hAnsi="Montserrat Light"/>
          <w:noProof/>
        </w:rPr>
        <w:t>a</w:t>
      </w:r>
      <w:r w:rsidRPr="005B38E7">
        <w:rPr>
          <w:rFonts w:ascii="Montserrat Light" w:hAnsi="Montserrat Light"/>
          <w:noProof/>
        </w:rPr>
        <w:t>)</w:t>
      </w:r>
      <w:r w:rsidR="00D04212" w:rsidRPr="005B38E7">
        <w:rPr>
          <w:rFonts w:ascii="Montserrat Light" w:hAnsi="Montserrat Light"/>
          <w:noProof/>
        </w:rPr>
        <w:t>,</w:t>
      </w:r>
      <w:r w:rsidRPr="005B38E7">
        <w:rPr>
          <w:rFonts w:ascii="Montserrat Light" w:hAnsi="Montserrat Light"/>
          <w:noProof/>
        </w:rPr>
        <w:t xml:space="preserve"> ale art. 108</w:t>
      </w:r>
      <w:r w:rsidR="00D04212" w:rsidRPr="005B38E7">
        <w:rPr>
          <w:rFonts w:ascii="Montserrat Light" w:hAnsi="Montserrat Light"/>
          <w:noProof/>
        </w:rPr>
        <w:t xml:space="preserve"> lit.a)</w:t>
      </w:r>
      <w:r w:rsidRPr="005B38E7">
        <w:rPr>
          <w:rFonts w:ascii="Montserrat Light" w:hAnsi="Montserrat Light"/>
          <w:noProof/>
        </w:rPr>
        <w:t xml:space="preserve">, ale </w:t>
      </w:r>
      <w:r w:rsidR="00CF2E8E">
        <w:rPr>
          <w:rFonts w:ascii="Montserrat Light" w:hAnsi="Montserrat Light"/>
          <w:noProof/>
        </w:rPr>
        <w:t xml:space="preserve">art. 296 alin. (2), </w:t>
      </w:r>
      <w:r w:rsidRPr="005B38E7">
        <w:rPr>
          <w:rFonts w:ascii="Montserrat Light" w:hAnsi="Montserrat Light"/>
          <w:noProof/>
        </w:rPr>
        <w:t xml:space="preserve">art. 297 alin. (1) lit. a), ale art.298 lit. b)  și ale art. </w:t>
      </w:r>
      <w:r w:rsidR="00D04212" w:rsidRPr="005B38E7">
        <w:rPr>
          <w:rFonts w:ascii="Montserrat Light" w:hAnsi="Montserrat Light"/>
          <w:noProof/>
        </w:rPr>
        <w:t>299-</w:t>
      </w:r>
      <w:r w:rsidRPr="005B38E7">
        <w:rPr>
          <w:rFonts w:ascii="Montserrat Light" w:hAnsi="Montserrat Light"/>
          <w:noProof/>
        </w:rPr>
        <w:t>30</w:t>
      </w:r>
      <w:r w:rsidR="00D04212" w:rsidRPr="005B38E7">
        <w:rPr>
          <w:rFonts w:ascii="Montserrat Light" w:hAnsi="Montserrat Light"/>
          <w:noProof/>
        </w:rPr>
        <w:t>1</w:t>
      </w:r>
      <w:r w:rsidRPr="005B38E7">
        <w:rPr>
          <w:rFonts w:ascii="Montserrat Light" w:hAnsi="Montserrat Light"/>
          <w:noProof/>
        </w:rPr>
        <w:t xml:space="preserve"> din Ordonanța de urgență a Guvernului nr. 57/2019 privind Codul administrativ, cu modificările și completările ulterioare;</w:t>
      </w:r>
    </w:p>
    <w:p w14:paraId="7C61A32D" w14:textId="792E56F7" w:rsidR="001C6829" w:rsidRPr="005B38E7" w:rsidRDefault="001C6829" w:rsidP="000107BC">
      <w:pPr>
        <w:pStyle w:val="Listparagraf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Montserrat Light" w:hAnsi="Montserrat Light"/>
          <w:noProof/>
        </w:rPr>
      </w:pPr>
      <w:r w:rsidRPr="005B38E7">
        <w:rPr>
          <w:rFonts w:ascii="Montserrat Light" w:hAnsi="Montserrat Light"/>
          <w:noProof/>
        </w:rPr>
        <w:t>art.  867</w:t>
      </w:r>
      <w:r w:rsidR="00D04212" w:rsidRPr="005B38E7">
        <w:rPr>
          <w:rFonts w:ascii="Montserrat Light" w:hAnsi="Montserrat Light"/>
          <w:noProof/>
        </w:rPr>
        <w:t>-870</w:t>
      </w:r>
      <w:r w:rsidRPr="005B38E7">
        <w:rPr>
          <w:rFonts w:ascii="Montserrat Light" w:hAnsi="Montserrat Light"/>
          <w:noProof/>
        </w:rPr>
        <w:t xml:space="preserve"> din Legea privind Codul civil nr. 287/2009, republicată, cu modificările și completările ulterioare;</w:t>
      </w:r>
    </w:p>
    <w:p w14:paraId="69E803BE" w14:textId="2554A797" w:rsidR="00E1167A" w:rsidRPr="00E1167A" w:rsidRDefault="00E1167A" w:rsidP="000107BC">
      <w:pPr>
        <w:pStyle w:val="Listparagraf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Montserrat Light" w:hAnsi="Montserrat Light"/>
          <w:noProof/>
        </w:rPr>
      </w:pPr>
      <w:r w:rsidRPr="00E1167A">
        <w:rPr>
          <w:rFonts w:ascii="Montserrat Light" w:hAnsi="Montserrat Light"/>
          <w:noProof/>
        </w:rPr>
        <w:t>Legea nr.221/2010 pentru ratificarea Convenţiei privind drepturile persoanelor cu dizabilităţi, adoptată la New York de Adunarea Generală a Organizaţiei Naţiunilor Unite la 13 decembrie 2006, deschisă spre semnare la 30 martie 2007 şi semnată de România la 26 septembrie 2007</w:t>
      </w:r>
      <w:r>
        <w:rPr>
          <w:rFonts w:ascii="Montserrat Light" w:hAnsi="Montserrat Light"/>
          <w:noProof/>
        </w:rPr>
        <w:t>;</w:t>
      </w:r>
    </w:p>
    <w:p w14:paraId="135A31FC" w14:textId="77777777" w:rsidR="00E1167A" w:rsidRPr="00E1167A" w:rsidRDefault="00D92ACF" w:rsidP="000107BC">
      <w:pPr>
        <w:pStyle w:val="Listparagraf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Montserrat Light" w:hAnsi="Montserrat Light"/>
          <w:noProof/>
        </w:rPr>
      </w:pPr>
      <w:r w:rsidRPr="00E1167A">
        <w:rPr>
          <w:rFonts w:ascii="Montserrat Light" w:hAnsi="Montserrat Light"/>
          <w:noProof/>
          <w:lang w:val="en-GB"/>
        </w:rPr>
        <w:t>art. 31, ale art. 32 alin. (1) lit. c) și alin. (2), ale art. 33 și ale art. 51 - 56 din Legea privind protecția și promovarea drepturilor persoanelor cu dizabilități nr. 448/2006, republicată, cu modificările și completările ulterioare;</w:t>
      </w:r>
    </w:p>
    <w:p w14:paraId="1D4609F7" w14:textId="71598BEF" w:rsidR="00D92ACF" w:rsidRPr="00E1167A" w:rsidRDefault="00D92ACF" w:rsidP="000107BC">
      <w:pPr>
        <w:pStyle w:val="Listparagraf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Montserrat Light" w:hAnsi="Montserrat Light"/>
          <w:noProof/>
        </w:rPr>
      </w:pPr>
      <w:r w:rsidRPr="00E1167A">
        <w:rPr>
          <w:rFonts w:ascii="Montserrat Light" w:hAnsi="Montserrat Light"/>
        </w:rPr>
        <w:t xml:space="preserve">art. 27 - 28, ale art. 30, ale art. 35 - 43, ale art. 79 - 91, ale art. 112, ale art. 114, ale art. 128 </w:t>
      </w:r>
      <w:proofErr w:type="spellStart"/>
      <w:r w:rsidRPr="00E1167A">
        <w:rPr>
          <w:rFonts w:ascii="Montserrat Light" w:hAnsi="Montserrat Light"/>
        </w:rPr>
        <w:t>și</w:t>
      </w:r>
      <w:proofErr w:type="spellEnd"/>
      <w:r w:rsidRPr="00E1167A">
        <w:rPr>
          <w:rFonts w:ascii="Montserrat Light" w:hAnsi="Montserrat Light"/>
        </w:rPr>
        <w:t xml:space="preserve"> ale art. 132 - 135 din </w:t>
      </w:r>
      <w:proofErr w:type="spellStart"/>
      <w:r w:rsidRPr="00E1167A">
        <w:rPr>
          <w:rFonts w:ascii="Montserrat Light" w:hAnsi="Montserrat Light"/>
        </w:rPr>
        <w:t>Legea</w:t>
      </w:r>
      <w:proofErr w:type="spellEnd"/>
      <w:r w:rsidRPr="00E1167A">
        <w:rPr>
          <w:rFonts w:ascii="Montserrat Light" w:hAnsi="Montserrat Light"/>
        </w:rPr>
        <w:t xml:space="preserve"> </w:t>
      </w:r>
      <w:proofErr w:type="spellStart"/>
      <w:r w:rsidRPr="00E1167A">
        <w:rPr>
          <w:rFonts w:ascii="Montserrat Light" w:hAnsi="Montserrat Light"/>
        </w:rPr>
        <w:t>asistenței</w:t>
      </w:r>
      <w:proofErr w:type="spellEnd"/>
      <w:r w:rsidRPr="00E1167A">
        <w:rPr>
          <w:rFonts w:ascii="Montserrat Light" w:hAnsi="Montserrat Light"/>
        </w:rPr>
        <w:t xml:space="preserve"> </w:t>
      </w:r>
      <w:proofErr w:type="spellStart"/>
      <w:r w:rsidRPr="00E1167A">
        <w:rPr>
          <w:rFonts w:ascii="Montserrat Light" w:hAnsi="Montserrat Light"/>
        </w:rPr>
        <w:t>sociale</w:t>
      </w:r>
      <w:proofErr w:type="spellEnd"/>
      <w:r w:rsidRPr="00E1167A">
        <w:rPr>
          <w:rFonts w:ascii="Montserrat Light" w:hAnsi="Montserrat Light"/>
        </w:rPr>
        <w:t xml:space="preserve"> nr. 292/2011, cu </w:t>
      </w:r>
      <w:proofErr w:type="spellStart"/>
      <w:r w:rsidRPr="00E1167A">
        <w:rPr>
          <w:rFonts w:ascii="Montserrat Light" w:hAnsi="Montserrat Light"/>
        </w:rPr>
        <w:t>modificările</w:t>
      </w:r>
      <w:proofErr w:type="spellEnd"/>
      <w:r w:rsidRPr="00E1167A">
        <w:rPr>
          <w:rFonts w:ascii="Montserrat Light" w:hAnsi="Montserrat Light"/>
        </w:rPr>
        <w:t xml:space="preserve"> </w:t>
      </w:r>
      <w:proofErr w:type="spellStart"/>
      <w:r w:rsidRPr="00E1167A">
        <w:rPr>
          <w:rFonts w:ascii="Montserrat Light" w:hAnsi="Montserrat Light"/>
        </w:rPr>
        <w:t>și</w:t>
      </w:r>
      <w:proofErr w:type="spellEnd"/>
      <w:r w:rsidRPr="00E1167A">
        <w:rPr>
          <w:rFonts w:ascii="Montserrat Light" w:hAnsi="Montserrat Light"/>
        </w:rPr>
        <w:t xml:space="preserve"> </w:t>
      </w:r>
      <w:proofErr w:type="spellStart"/>
      <w:r w:rsidRPr="00E1167A">
        <w:rPr>
          <w:rFonts w:ascii="Montserrat Light" w:hAnsi="Montserrat Light"/>
        </w:rPr>
        <w:t>completările</w:t>
      </w:r>
      <w:proofErr w:type="spellEnd"/>
      <w:r w:rsidRPr="00E1167A">
        <w:rPr>
          <w:rFonts w:ascii="Montserrat Light" w:hAnsi="Montserrat Light"/>
        </w:rPr>
        <w:t xml:space="preserve"> </w:t>
      </w:r>
      <w:proofErr w:type="spellStart"/>
      <w:r w:rsidRPr="00E1167A">
        <w:rPr>
          <w:rFonts w:ascii="Montserrat Light" w:hAnsi="Montserrat Light"/>
        </w:rPr>
        <w:t>ulterioare</w:t>
      </w:r>
      <w:proofErr w:type="spellEnd"/>
      <w:r w:rsidRPr="00E1167A">
        <w:rPr>
          <w:rFonts w:ascii="Montserrat Light" w:hAnsi="Montserrat Light"/>
        </w:rPr>
        <w:t>;</w:t>
      </w:r>
    </w:p>
    <w:p w14:paraId="459E5F61" w14:textId="60EEF486" w:rsidR="001C6829" w:rsidRDefault="001F2725" w:rsidP="000107BC">
      <w:pPr>
        <w:pStyle w:val="Listparagraf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Montserrat Light" w:hAnsi="Montserrat Light"/>
          <w:noProof/>
        </w:rPr>
      </w:pPr>
      <w:proofErr w:type="spellStart"/>
      <w:r w:rsidRPr="00E1167A">
        <w:rPr>
          <w:rFonts w:ascii="Montserrat Light" w:hAnsi="Montserrat Light"/>
        </w:rPr>
        <w:t>Ordinul</w:t>
      </w:r>
      <w:proofErr w:type="spellEnd"/>
      <w:r w:rsidRPr="00E1167A">
        <w:rPr>
          <w:rFonts w:ascii="Montserrat Light" w:hAnsi="Montserrat Light"/>
        </w:rPr>
        <w:t xml:space="preserve"> 82/</w:t>
      </w:r>
      <w:proofErr w:type="gramStart"/>
      <w:r w:rsidRPr="00E1167A">
        <w:rPr>
          <w:rFonts w:ascii="Montserrat Light" w:hAnsi="Montserrat Light"/>
        </w:rPr>
        <w:t xml:space="preserve">2019  </w:t>
      </w:r>
      <w:proofErr w:type="spellStart"/>
      <w:r w:rsidRPr="00E1167A">
        <w:rPr>
          <w:rFonts w:ascii="Montserrat Light" w:hAnsi="Montserrat Light"/>
        </w:rPr>
        <w:t>privind</w:t>
      </w:r>
      <w:proofErr w:type="spellEnd"/>
      <w:proofErr w:type="gramEnd"/>
      <w:r w:rsidRPr="00E1167A">
        <w:rPr>
          <w:rFonts w:ascii="Montserrat Light" w:hAnsi="Montserrat Light"/>
        </w:rPr>
        <w:t xml:space="preserve"> </w:t>
      </w:r>
      <w:proofErr w:type="spellStart"/>
      <w:r w:rsidRPr="00E1167A">
        <w:rPr>
          <w:rFonts w:ascii="Montserrat Light" w:hAnsi="Montserrat Light"/>
        </w:rPr>
        <w:t>aprobarea</w:t>
      </w:r>
      <w:proofErr w:type="spellEnd"/>
      <w:r w:rsidRPr="00E1167A">
        <w:rPr>
          <w:rFonts w:ascii="Montserrat Light" w:hAnsi="Montserrat Light"/>
        </w:rPr>
        <w:t xml:space="preserve"> </w:t>
      </w:r>
      <w:proofErr w:type="spellStart"/>
      <w:r w:rsidRPr="00E1167A">
        <w:rPr>
          <w:rFonts w:ascii="Montserrat Light" w:hAnsi="Montserrat Light"/>
        </w:rPr>
        <w:t>standardelor</w:t>
      </w:r>
      <w:proofErr w:type="spellEnd"/>
      <w:r w:rsidRPr="00E1167A">
        <w:rPr>
          <w:rFonts w:ascii="Montserrat Light" w:hAnsi="Montserrat Light"/>
        </w:rPr>
        <w:t xml:space="preserve"> specific </w:t>
      </w:r>
      <w:proofErr w:type="spellStart"/>
      <w:r w:rsidR="00465A94" w:rsidRPr="00E1167A">
        <w:rPr>
          <w:rFonts w:ascii="Montserrat Light" w:hAnsi="Montserrat Light"/>
        </w:rPr>
        <w:t>minime</w:t>
      </w:r>
      <w:proofErr w:type="spellEnd"/>
      <w:r w:rsidR="00465A94" w:rsidRPr="00E1167A">
        <w:rPr>
          <w:rFonts w:ascii="Montserrat Light" w:hAnsi="Montserrat Light"/>
        </w:rPr>
        <w:t xml:space="preserve"> de </w:t>
      </w:r>
      <w:proofErr w:type="spellStart"/>
      <w:r w:rsidR="00465A94" w:rsidRPr="00E1167A">
        <w:rPr>
          <w:rFonts w:ascii="Montserrat Light" w:hAnsi="Montserrat Light"/>
        </w:rPr>
        <w:t>calitate</w:t>
      </w:r>
      <w:proofErr w:type="spellEnd"/>
      <w:r w:rsidR="00465A94" w:rsidRPr="00E1167A">
        <w:rPr>
          <w:rFonts w:ascii="Montserrat Light" w:hAnsi="Montserrat Light"/>
        </w:rPr>
        <w:t xml:space="preserve"> </w:t>
      </w:r>
      <w:proofErr w:type="spellStart"/>
      <w:r w:rsidR="00465A94" w:rsidRPr="00E1167A">
        <w:rPr>
          <w:rFonts w:ascii="Montserrat Light" w:hAnsi="Montserrat Light"/>
        </w:rPr>
        <w:t>obligatorii</w:t>
      </w:r>
      <w:proofErr w:type="spellEnd"/>
      <w:r w:rsidR="00465A94" w:rsidRPr="00E1167A">
        <w:rPr>
          <w:rFonts w:ascii="Montserrat Light" w:hAnsi="Montserrat Light"/>
        </w:rPr>
        <w:t xml:space="preserve"> pentru </w:t>
      </w:r>
      <w:proofErr w:type="spellStart"/>
      <w:r w:rsidR="00465A94" w:rsidRPr="00E1167A">
        <w:rPr>
          <w:rFonts w:ascii="Montserrat Light" w:hAnsi="Montserrat Light"/>
        </w:rPr>
        <w:t>serviciile</w:t>
      </w:r>
      <w:proofErr w:type="spellEnd"/>
      <w:r w:rsidR="00465A94" w:rsidRPr="00E1167A">
        <w:rPr>
          <w:rFonts w:ascii="Montserrat Light" w:hAnsi="Montserrat Light"/>
        </w:rPr>
        <w:t xml:space="preserve"> </w:t>
      </w:r>
      <w:proofErr w:type="spellStart"/>
      <w:r w:rsidR="00465A94" w:rsidRPr="00E1167A">
        <w:rPr>
          <w:rFonts w:ascii="Montserrat Light" w:hAnsi="Montserrat Light"/>
        </w:rPr>
        <w:t>sociale</w:t>
      </w:r>
      <w:proofErr w:type="spellEnd"/>
      <w:r w:rsidR="00465A94" w:rsidRPr="00E1167A">
        <w:rPr>
          <w:rFonts w:ascii="Montserrat Light" w:hAnsi="Montserrat Light"/>
        </w:rPr>
        <w:t xml:space="preserve"> destinate </w:t>
      </w:r>
      <w:proofErr w:type="spellStart"/>
      <w:r w:rsidR="00465A94" w:rsidRPr="00E1167A">
        <w:rPr>
          <w:rFonts w:ascii="Montserrat Light" w:hAnsi="Montserrat Light"/>
        </w:rPr>
        <w:t>persoanelor</w:t>
      </w:r>
      <w:proofErr w:type="spellEnd"/>
      <w:r w:rsidR="00465A94" w:rsidRPr="00E1167A">
        <w:rPr>
          <w:rFonts w:ascii="Montserrat Light" w:hAnsi="Montserrat Light"/>
        </w:rPr>
        <w:t xml:space="preserve"> </w:t>
      </w:r>
      <w:proofErr w:type="spellStart"/>
      <w:r w:rsidR="00465A94" w:rsidRPr="00E1167A">
        <w:rPr>
          <w:rFonts w:ascii="Montserrat Light" w:hAnsi="Montserrat Light"/>
        </w:rPr>
        <w:t>adulte</w:t>
      </w:r>
      <w:proofErr w:type="spellEnd"/>
      <w:r w:rsidR="00465A94" w:rsidRPr="00E1167A">
        <w:rPr>
          <w:rFonts w:ascii="Montserrat Light" w:hAnsi="Montserrat Light"/>
        </w:rPr>
        <w:t xml:space="preserve"> cu </w:t>
      </w:r>
      <w:proofErr w:type="spellStart"/>
      <w:r w:rsidR="00465A94" w:rsidRPr="00E1167A">
        <w:rPr>
          <w:rFonts w:ascii="Montserrat Light" w:hAnsi="Montserrat Light"/>
        </w:rPr>
        <w:t>dizabilități</w:t>
      </w:r>
      <w:proofErr w:type="spellEnd"/>
      <w:r w:rsidR="00246940" w:rsidRPr="00E1167A">
        <w:rPr>
          <w:rFonts w:ascii="Montserrat Light" w:hAnsi="Montserrat Light"/>
          <w:noProof/>
        </w:rPr>
        <w:t>;</w:t>
      </w:r>
    </w:p>
    <w:p w14:paraId="526E4128" w14:textId="77777777" w:rsidR="00610090" w:rsidRPr="001E1DB8" w:rsidRDefault="00610090" w:rsidP="00610090">
      <w:pPr>
        <w:pStyle w:val="List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mbria"/>
          <w:color w:val="000000" w:themeColor="text1"/>
        </w:rPr>
      </w:pPr>
      <w:proofErr w:type="spellStart"/>
      <w:r w:rsidRPr="005E24BC">
        <w:rPr>
          <w:rFonts w:ascii="Montserrat Light" w:hAnsi="Montserrat Light" w:cs="Cambria"/>
          <w:color w:val="000000" w:themeColor="text1"/>
        </w:rPr>
        <w:t>Hotărârii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Consiliului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Județean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nr.208/2004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privind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înfiiințarea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Direcției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Generale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de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Asistență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Socială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și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Protecție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a </w:t>
      </w:r>
      <w:proofErr w:type="spellStart"/>
      <w:proofErr w:type="gramStart"/>
      <w:r w:rsidRPr="005E24BC">
        <w:rPr>
          <w:rFonts w:ascii="Montserrat Light" w:hAnsi="Montserrat Light" w:cs="Cambria"/>
          <w:color w:val="000000" w:themeColor="text1"/>
        </w:rPr>
        <w:t>Copișuluii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Protecție</w:t>
      </w:r>
      <w:proofErr w:type="spellEnd"/>
      <w:proofErr w:type="gramEnd"/>
      <w:r w:rsidRPr="005E24BC">
        <w:rPr>
          <w:rFonts w:ascii="Montserrat Light" w:hAnsi="Montserrat Light" w:cs="Cambria"/>
          <w:color w:val="000000" w:themeColor="text1"/>
        </w:rPr>
        <w:t xml:space="preserve"> a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Copilului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Cluj ca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serviciu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public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în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proofErr w:type="spellStart"/>
      <w:r w:rsidRPr="005E24BC">
        <w:rPr>
          <w:rFonts w:ascii="Montserrat Light" w:hAnsi="Montserrat Light" w:cs="Cambria"/>
          <w:color w:val="000000" w:themeColor="text1"/>
        </w:rPr>
        <w:t>subordinea</w:t>
      </w:r>
      <w:proofErr w:type="spellEnd"/>
      <w:r w:rsidRPr="005E24BC">
        <w:rPr>
          <w:rFonts w:ascii="Montserrat Light" w:hAnsi="Montserrat Light" w:cs="Cambria"/>
          <w:color w:val="000000" w:themeColor="text1"/>
        </w:rPr>
        <w:t xml:space="preserve"> </w:t>
      </w:r>
      <w:r w:rsidRPr="005E24BC">
        <w:rPr>
          <w:rFonts w:ascii="Montserrat Light" w:hAnsi="Montserrat Light"/>
          <w:color w:val="000000" w:themeColor="text1"/>
          <w:lang w:val="ro-RO"/>
        </w:rPr>
        <w:t xml:space="preserve">Consiliului </w:t>
      </w:r>
      <w:proofErr w:type="spellStart"/>
      <w:r w:rsidRPr="005E24BC">
        <w:rPr>
          <w:rFonts w:ascii="Montserrat Light" w:hAnsi="Montserrat Light"/>
          <w:color w:val="000000" w:themeColor="text1"/>
          <w:lang w:val="ro-RO"/>
        </w:rPr>
        <w:t>Judeţean</w:t>
      </w:r>
      <w:proofErr w:type="spellEnd"/>
      <w:r w:rsidRPr="005E24BC">
        <w:rPr>
          <w:rFonts w:ascii="Montserrat Light" w:hAnsi="Montserrat Light"/>
          <w:color w:val="000000" w:themeColor="text1"/>
          <w:lang w:val="ro-RO"/>
        </w:rPr>
        <w:t xml:space="preserve"> Cluj</w:t>
      </w:r>
      <w:r>
        <w:rPr>
          <w:rFonts w:ascii="Montserrat Light" w:hAnsi="Montserrat Light"/>
          <w:color w:val="000000" w:themeColor="text1"/>
          <w:lang w:val="ro-RO"/>
        </w:rPr>
        <w:t>;</w:t>
      </w:r>
    </w:p>
    <w:p w14:paraId="6AC6863A" w14:textId="77777777" w:rsidR="00610090" w:rsidRPr="001E1DB8" w:rsidRDefault="00610090" w:rsidP="00610090">
      <w:pPr>
        <w:pStyle w:val="Listparagraf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  <w:color w:val="000000" w:themeColor="text1"/>
        </w:rPr>
      </w:pPr>
      <w:r w:rsidRPr="001E1DB8">
        <w:rPr>
          <w:rFonts w:ascii="Montserrat Light" w:hAnsi="Montserrat Light"/>
          <w:lang w:val="ro-RO"/>
        </w:rPr>
        <w:t xml:space="preserve">Hotărârii Consiliului Județean Cluj nr. 139/2021 privind reorganizarea Direcției Generale de Asistență Socială și Protecția Copilului Cluj, aprobarea Organigramei, a Statului de </w:t>
      </w:r>
      <w:r w:rsidRPr="001E1DB8">
        <w:rPr>
          <w:rFonts w:ascii="Montserrat Light" w:hAnsi="Montserrat Light"/>
          <w:lang w:val="ro-RO"/>
        </w:rPr>
        <w:lastRenderedPageBreak/>
        <w:t>Funcții și a Regulamentului de organizare și funcționare a aparatului propriu și a serviciilor sociale furnizate de către aceasta, modificată prin Hotărârea Consiliului Județean Cluj nr. 216/2021;</w:t>
      </w:r>
    </w:p>
    <w:p w14:paraId="05532368" w14:textId="351818EB" w:rsidR="00D95967" w:rsidRPr="005B38E7" w:rsidRDefault="00D95967" w:rsidP="000107BC">
      <w:pPr>
        <w:overflowPunct w:val="0"/>
        <w:autoSpaceDE w:val="0"/>
        <w:autoSpaceDN w:val="0"/>
        <w:adjustRightInd w:val="0"/>
        <w:spacing w:before="240" w:line="240" w:lineRule="auto"/>
        <w:contextualSpacing/>
        <w:jc w:val="both"/>
        <w:textAlignment w:val="baseline"/>
        <w:rPr>
          <w:rFonts w:ascii="Montserrat Light" w:hAnsi="Montserrat Light"/>
          <w:b/>
          <w:bCs/>
        </w:rPr>
      </w:pPr>
      <w:bookmarkStart w:id="11" w:name="_Hlk13557324"/>
      <w:proofErr w:type="spellStart"/>
      <w:r w:rsidRPr="005B38E7">
        <w:rPr>
          <w:rFonts w:ascii="Montserrat Light" w:hAnsi="Montserrat Light"/>
        </w:rPr>
        <w:t>În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temeiul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competențelor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stabilite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prin</w:t>
      </w:r>
      <w:proofErr w:type="spellEnd"/>
      <w:r w:rsidRPr="005B38E7">
        <w:rPr>
          <w:rFonts w:ascii="Montserrat Light" w:hAnsi="Montserrat Light"/>
        </w:rPr>
        <w:t xml:space="preserve"> art. 182 </w:t>
      </w:r>
      <w:proofErr w:type="spellStart"/>
      <w:r w:rsidRPr="005B38E7">
        <w:rPr>
          <w:rFonts w:ascii="Montserrat Light" w:hAnsi="Montserrat Light"/>
        </w:rPr>
        <w:t>alin</w:t>
      </w:r>
      <w:proofErr w:type="spellEnd"/>
      <w:r w:rsidRPr="005B38E7">
        <w:rPr>
          <w:rFonts w:ascii="Montserrat Light" w:hAnsi="Montserrat Light"/>
        </w:rPr>
        <w:t xml:space="preserve">. (1) </w:t>
      </w:r>
      <w:proofErr w:type="spellStart"/>
      <w:r w:rsidRPr="005B38E7">
        <w:rPr>
          <w:rFonts w:ascii="Montserrat Light" w:hAnsi="Montserrat Light"/>
        </w:rPr>
        <w:t>și</w:t>
      </w:r>
      <w:proofErr w:type="spellEnd"/>
      <w:r w:rsidRPr="005B38E7">
        <w:rPr>
          <w:rFonts w:ascii="Montserrat Light" w:hAnsi="Montserrat Light"/>
        </w:rPr>
        <w:t xml:space="preserve"> art. 196 </w:t>
      </w:r>
      <w:proofErr w:type="spellStart"/>
      <w:r w:rsidRPr="005B38E7">
        <w:rPr>
          <w:rFonts w:ascii="Montserrat Light" w:hAnsi="Montserrat Light"/>
        </w:rPr>
        <w:t>alin</w:t>
      </w:r>
      <w:proofErr w:type="spellEnd"/>
      <w:r w:rsidRPr="005B38E7">
        <w:rPr>
          <w:rFonts w:ascii="Montserrat Light" w:hAnsi="Montserrat Light"/>
        </w:rPr>
        <w:t xml:space="preserve">. (1) lit. a) din </w:t>
      </w:r>
      <w:proofErr w:type="spellStart"/>
      <w:r w:rsidRPr="005B38E7">
        <w:rPr>
          <w:rFonts w:ascii="Montserrat Light" w:hAnsi="Montserrat Light"/>
        </w:rPr>
        <w:t>Ordonanța</w:t>
      </w:r>
      <w:proofErr w:type="spellEnd"/>
      <w:r w:rsidRPr="005B38E7">
        <w:rPr>
          <w:rFonts w:ascii="Montserrat Light" w:hAnsi="Montserrat Light"/>
        </w:rPr>
        <w:t xml:space="preserve"> de </w:t>
      </w:r>
      <w:proofErr w:type="spellStart"/>
      <w:r w:rsidRPr="005B38E7">
        <w:rPr>
          <w:rFonts w:ascii="Montserrat Light" w:hAnsi="Montserrat Light"/>
        </w:rPr>
        <w:t>urgență</w:t>
      </w:r>
      <w:proofErr w:type="spellEnd"/>
      <w:r w:rsidRPr="005B38E7">
        <w:rPr>
          <w:rFonts w:ascii="Montserrat Light" w:hAnsi="Montserrat Light"/>
        </w:rPr>
        <w:t xml:space="preserve"> a </w:t>
      </w:r>
      <w:proofErr w:type="spellStart"/>
      <w:r w:rsidRPr="005B38E7">
        <w:rPr>
          <w:rFonts w:ascii="Montserrat Light" w:hAnsi="Montserrat Light"/>
        </w:rPr>
        <w:t>Guvernului</w:t>
      </w:r>
      <w:proofErr w:type="spellEnd"/>
      <w:r w:rsidRPr="005B38E7">
        <w:rPr>
          <w:rFonts w:ascii="Montserrat Light" w:hAnsi="Montserrat Light"/>
        </w:rPr>
        <w:t xml:space="preserve"> nr. 57/2019 </w:t>
      </w:r>
      <w:proofErr w:type="spellStart"/>
      <w:r w:rsidRPr="005B38E7">
        <w:rPr>
          <w:rFonts w:ascii="Montserrat Light" w:hAnsi="Montserrat Light"/>
        </w:rPr>
        <w:t>privind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Codul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administrativ</w:t>
      </w:r>
      <w:proofErr w:type="spellEnd"/>
      <w:r w:rsidRPr="005B38E7">
        <w:rPr>
          <w:rFonts w:ascii="Montserrat Light" w:hAnsi="Montserrat Light"/>
        </w:rPr>
        <w:t xml:space="preserve">, cu </w:t>
      </w:r>
      <w:proofErr w:type="spellStart"/>
      <w:r w:rsidRPr="005B38E7">
        <w:rPr>
          <w:rFonts w:ascii="Montserrat Light" w:hAnsi="Montserrat Light"/>
        </w:rPr>
        <w:t>modificările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și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completările</w:t>
      </w:r>
      <w:proofErr w:type="spellEnd"/>
      <w:r w:rsidRPr="005B38E7">
        <w:rPr>
          <w:rFonts w:ascii="Montserrat Light" w:hAnsi="Montserrat Light"/>
        </w:rPr>
        <w:t xml:space="preserve"> </w:t>
      </w:r>
      <w:proofErr w:type="spellStart"/>
      <w:r w:rsidRPr="005B38E7">
        <w:rPr>
          <w:rFonts w:ascii="Montserrat Light" w:hAnsi="Montserrat Light"/>
        </w:rPr>
        <w:t>ulterioare</w:t>
      </w:r>
      <w:proofErr w:type="spellEnd"/>
      <w:r w:rsidRPr="005B38E7">
        <w:rPr>
          <w:rFonts w:ascii="Montserrat Light" w:hAnsi="Montserrat Light"/>
        </w:rPr>
        <w:t>;</w:t>
      </w:r>
      <w:bookmarkEnd w:id="11"/>
    </w:p>
    <w:p w14:paraId="514E2CCC" w14:textId="77777777" w:rsidR="00D95967" w:rsidRPr="005B38E7" w:rsidRDefault="00D95967" w:rsidP="000107BC">
      <w:pPr>
        <w:tabs>
          <w:tab w:val="left" w:pos="90"/>
        </w:tabs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/>
          <w:b/>
          <w:bCs/>
          <w:noProof/>
          <w:lang w:val="ro-RO" w:eastAsia="ro-RO"/>
        </w:rPr>
      </w:pPr>
      <w:r w:rsidRPr="005B38E7">
        <w:rPr>
          <w:rFonts w:ascii="Montserrat Light" w:hAnsi="Montserrat Light"/>
          <w:b/>
          <w:bCs/>
          <w:noProof/>
          <w:lang w:val="ro-RO" w:eastAsia="ro-RO"/>
        </w:rPr>
        <w:t>hotărăşte:</w:t>
      </w:r>
    </w:p>
    <w:p w14:paraId="3F197044" w14:textId="77777777" w:rsidR="00D95967" w:rsidRPr="005B38E7" w:rsidRDefault="00D95967" w:rsidP="000107BC">
      <w:pPr>
        <w:spacing w:line="240" w:lineRule="auto"/>
        <w:contextualSpacing/>
        <w:jc w:val="both"/>
        <w:rPr>
          <w:rFonts w:ascii="Montserrat Light" w:eastAsia="Calibri" w:hAnsi="Montserrat Light" w:cs="Times New Roman"/>
          <w:b/>
          <w:bCs/>
          <w:lang w:val="ro-RO" w:eastAsia="ro-RO"/>
        </w:rPr>
      </w:pPr>
    </w:p>
    <w:p w14:paraId="606C4398" w14:textId="7DF980BA" w:rsidR="00EB2F00" w:rsidRPr="00EB2F00" w:rsidRDefault="00D95967" w:rsidP="000107BC">
      <w:pPr>
        <w:autoSpaceDE w:val="0"/>
        <w:autoSpaceDN w:val="0"/>
        <w:adjustRightInd w:val="0"/>
        <w:spacing w:after="240" w:line="240" w:lineRule="auto"/>
        <w:jc w:val="both"/>
        <w:rPr>
          <w:rFonts w:ascii="Montserrat Light" w:eastAsia="Calibri" w:hAnsi="Montserrat Light"/>
          <w:noProof/>
          <w:lang w:val="ro-RO" w:eastAsia="ro-RO"/>
        </w:rPr>
      </w:pPr>
      <w:r w:rsidRPr="00D11183">
        <w:rPr>
          <w:rFonts w:ascii="Montserrat Light" w:eastAsia="Calibri" w:hAnsi="Montserrat Light"/>
          <w:b/>
          <w:bCs/>
          <w:noProof/>
          <w:lang w:val="ro-RO" w:eastAsia="ro-RO"/>
        </w:rPr>
        <w:t xml:space="preserve">Art. </w:t>
      </w:r>
      <w:r w:rsidR="00EB2450" w:rsidRPr="00D11183">
        <w:rPr>
          <w:rFonts w:ascii="Montserrat Light" w:eastAsia="Calibri" w:hAnsi="Montserrat Light"/>
          <w:b/>
          <w:bCs/>
          <w:noProof/>
          <w:lang w:val="ro-RO" w:eastAsia="ro-RO"/>
        </w:rPr>
        <w:t>1</w:t>
      </w:r>
      <w:r w:rsidRPr="00D11183">
        <w:rPr>
          <w:rFonts w:ascii="Montserrat Light" w:eastAsia="Calibri" w:hAnsi="Montserrat Light"/>
          <w:b/>
          <w:bCs/>
          <w:noProof/>
          <w:lang w:val="ro-RO" w:eastAsia="ro-RO"/>
        </w:rPr>
        <w:t xml:space="preserve">. </w:t>
      </w:r>
      <w:r w:rsidR="00EB2F00" w:rsidRPr="00EB2F00">
        <w:rPr>
          <w:rFonts w:ascii="Montserrat Light" w:eastAsia="Calibri" w:hAnsi="Montserrat Light"/>
          <w:noProof/>
          <w:lang w:val="ro-RO" w:eastAsia="ro-RO"/>
        </w:rPr>
        <w:t>Se aprobă</w:t>
      </w:r>
      <w:r w:rsidR="00EB2F00">
        <w:rPr>
          <w:rFonts w:ascii="Montserrat Light" w:eastAsia="Calibri" w:hAnsi="Montserrat Light"/>
          <w:noProof/>
          <w:lang w:val="ro-RO" w:eastAsia="ro-RO"/>
        </w:rPr>
        <w:t xml:space="preserve"> trecerea din domeniul privat în domeniul public al Județului Cluj </w:t>
      </w:r>
      <w:r w:rsidR="00DA7D7D" w:rsidRPr="00DA7D7D">
        <w:rPr>
          <w:rFonts w:ascii="Montserrat Light" w:eastAsia="Calibri" w:hAnsi="Montserrat Light"/>
          <w:noProof/>
          <w:lang w:val="ro-RO" w:eastAsia="ro-RO"/>
        </w:rPr>
        <w:t xml:space="preserve">a imobilulului situat în Municipiul Cluj-Napoca, str. Padin  nr. 20, identificat </w:t>
      </w:r>
      <w:bookmarkStart w:id="12" w:name="_Hlk98437389"/>
      <w:r w:rsidR="00616BC0">
        <w:rPr>
          <w:rFonts w:ascii="Montserrat Light" w:eastAsia="Calibri" w:hAnsi="Montserrat Light"/>
          <w:noProof/>
          <w:lang w:val="ro-RO" w:eastAsia="ro-RO"/>
        </w:rPr>
        <w:t>în</w:t>
      </w:r>
      <w:r w:rsidR="00DA7D7D" w:rsidRPr="00DA7D7D">
        <w:rPr>
          <w:rFonts w:ascii="Montserrat Light" w:eastAsia="Calibri" w:hAnsi="Montserrat Light"/>
          <w:noProof/>
          <w:lang w:val="ro-RO" w:eastAsia="ro-RO"/>
        </w:rPr>
        <w:t xml:space="preserve"> </w:t>
      </w:r>
      <w:r w:rsidR="00DA7D7D">
        <w:rPr>
          <w:rFonts w:ascii="Montserrat Light" w:eastAsia="Calibri" w:hAnsi="Montserrat Light"/>
          <w:noProof/>
          <w:lang w:val="ro-RO" w:eastAsia="ro-RO"/>
        </w:rPr>
        <w:t>c</w:t>
      </w:r>
      <w:r w:rsidR="00DA7D7D" w:rsidRPr="00DA7D7D">
        <w:rPr>
          <w:rFonts w:ascii="Montserrat Light" w:eastAsia="Calibri" w:hAnsi="Montserrat Light"/>
          <w:noProof/>
          <w:lang w:val="ro-RO" w:eastAsia="ro-RO"/>
        </w:rPr>
        <w:t xml:space="preserve">artea </w:t>
      </w:r>
      <w:r w:rsidR="00DA7D7D">
        <w:rPr>
          <w:rFonts w:ascii="Montserrat Light" w:eastAsia="Calibri" w:hAnsi="Montserrat Light"/>
          <w:noProof/>
          <w:lang w:val="ro-RO" w:eastAsia="ro-RO"/>
        </w:rPr>
        <w:t>f</w:t>
      </w:r>
      <w:r w:rsidR="00DA7D7D" w:rsidRPr="00DA7D7D">
        <w:rPr>
          <w:rFonts w:ascii="Montserrat Light" w:eastAsia="Calibri" w:hAnsi="Montserrat Light"/>
          <w:noProof/>
          <w:lang w:val="ro-RO" w:eastAsia="ro-RO"/>
        </w:rPr>
        <w:t xml:space="preserve">unciară </w:t>
      </w:r>
      <w:r w:rsidR="00DA7D7D">
        <w:rPr>
          <w:rFonts w:ascii="Montserrat Light" w:eastAsia="Calibri" w:hAnsi="Montserrat Light"/>
          <w:noProof/>
          <w:lang w:val="ro-RO" w:eastAsia="ro-RO"/>
        </w:rPr>
        <w:t>n</w:t>
      </w:r>
      <w:r w:rsidR="00DA7D7D" w:rsidRPr="00DA7D7D">
        <w:rPr>
          <w:rFonts w:ascii="Montserrat Light" w:eastAsia="Calibri" w:hAnsi="Montserrat Light"/>
          <w:noProof/>
          <w:lang w:val="ro-RO" w:eastAsia="ro-RO"/>
        </w:rPr>
        <w:t>r.</w:t>
      </w:r>
      <w:r w:rsidR="00616BC0">
        <w:rPr>
          <w:rFonts w:ascii="Montserrat Light" w:eastAsia="Calibri" w:hAnsi="Montserrat Light"/>
          <w:noProof/>
          <w:lang w:val="ro-RO" w:eastAsia="ro-RO"/>
        </w:rPr>
        <w:t xml:space="preserve"> </w:t>
      </w:r>
      <w:r w:rsidR="00616BC0" w:rsidRPr="00616BC0">
        <w:rPr>
          <w:rFonts w:ascii="Montserrat Light" w:eastAsia="Calibri" w:hAnsi="Montserrat Light"/>
          <w:noProof/>
          <w:lang w:val="ro-RO" w:eastAsia="ro-RO"/>
        </w:rPr>
        <w:t xml:space="preserve">250608-C1- U73 Cluj-Napoca </w:t>
      </w:r>
      <w:r w:rsidR="00616BC0">
        <w:rPr>
          <w:rFonts w:ascii="Montserrat Light" w:eastAsia="Calibri" w:hAnsi="Montserrat Light"/>
          <w:noProof/>
          <w:lang w:val="ro-RO" w:eastAsia="ro-RO"/>
        </w:rPr>
        <w:t>cu</w:t>
      </w:r>
      <w:r w:rsidR="00DA7D7D">
        <w:rPr>
          <w:rFonts w:ascii="Montserrat Light" w:eastAsia="Calibri" w:hAnsi="Montserrat Light"/>
          <w:noProof/>
          <w:lang w:val="ro-RO" w:eastAsia="ro-RO"/>
        </w:rPr>
        <w:t xml:space="preserve"> număr </w:t>
      </w:r>
      <w:r w:rsidR="00DA7D7D" w:rsidRPr="00DA7D7D">
        <w:rPr>
          <w:rFonts w:ascii="Montserrat Light" w:eastAsia="Calibri" w:hAnsi="Montserrat Light"/>
          <w:noProof/>
          <w:lang w:val="ro-RO" w:eastAsia="ro-RO"/>
        </w:rPr>
        <w:t>cadastral 250608-CI-U73</w:t>
      </w:r>
      <w:r w:rsidR="00DA7D7D">
        <w:rPr>
          <w:rFonts w:ascii="Montserrat Light" w:eastAsia="Calibri" w:hAnsi="Montserrat Light"/>
          <w:noProof/>
          <w:lang w:val="ro-RO" w:eastAsia="ro-RO"/>
        </w:rPr>
        <w:t>.</w:t>
      </w:r>
      <w:r w:rsidR="00DA7D7D" w:rsidRPr="00DA7D7D">
        <w:rPr>
          <w:rFonts w:ascii="Montserrat Light" w:eastAsia="Calibri" w:hAnsi="Montserrat Light"/>
          <w:noProof/>
          <w:lang w:val="ro-RO" w:eastAsia="ro-RO"/>
        </w:rPr>
        <w:t xml:space="preserve">   </w:t>
      </w:r>
    </w:p>
    <w:bookmarkEnd w:id="12"/>
    <w:p w14:paraId="4DF4B898" w14:textId="5EB4F88C" w:rsidR="00D95967" w:rsidRDefault="00DA7D7D" w:rsidP="000107BC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Calibri" w:hAnsi="Montserrat Light"/>
          <w:noProof/>
          <w:lang w:val="ro-RO" w:eastAsia="ro-RO"/>
        </w:rPr>
      </w:pPr>
      <w:r>
        <w:rPr>
          <w:rFonts w:ascii="Montserrat Light" w:eastAsia="Calibri" w:hAnsi="Montserrat Light"/>
          <w:b/>
          <w:bCs/>
          <w:noProof/>
          <w:lang w:val="ro-RO" w:eastAsia="ro-RO"/>
        </w:rPr>
        <w:t>Art. 2. (</w:t>
      </w:r>
      <w:r w:rsidR="00012D4C" w:rsidRPr="00D11183">
        <w:rPr>
          <w:rFonts w:ascii="Montserrat Light" w:eastAsia="Calibri" w:hAnsi="Montserrat Light"/>
          <w:b/>
          <w:bCs/>
          <w:noProof/>
          <w:lang w:val="ro-RO" w:eastAsia="ro-RO"/>
        </w:rPr>
        <w:t>1)</w:t>
      </w:r>
      <w:r w:rsidR="00FC58AB" w:rsidRPr="00D11183">
        <w:rPr>
          <w:rFonts w:ascii="Montserrat Light" w:eastAsia="Calibri" w:hAnsi="Montserrat Light"/>
          <w:b/>
          <w:bCs/>
          <w:noProof/>
          <w:lang w:val="ro-RO" w:eastAsia="ro-RO"/>
        </w:rPr>
        <w:t xml:space="preserve"> </w:t>
      </w:r>
      <w:r w:rsidR="002E7802" w:rsidRPr="00D11183">
        <w:rPr>
          <w:rFonts w:ascii="Montserrat Light" w:eastAsia="Calibri" w:hAnsi="Montserrat Light" w:cs="Times New Roman"/>
          <w:lang w:val="en-US" w:eastAsia="ro-RO"/>
        </w:rPr>
        <w:t xml:space="preserve">Se </w:t>
      </w:r>
      <w:proofErr w:type="spellStart"/>
      <w:r w:rsidR="002E7802" w:rsidRPr="00D11183">
        <w:rPr>
          <w:rFonts w:ascii="Montserrat Light" w:eastAsia="Calibri" w:hAnsi="Montserrat Light" w:cs="Times New Roman"/>
          <w:lang w:val="en-US" w:eastAsia="ro-RO"/>
        </w:rPr>
        <w:t>aprobă</w:t>
      </w:r>
      <w:proofErr w:type="spellEnd"/>
      <w:r w:rsidR="002E7802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="002E7802" w:rsidRPr="00D11183">
        <w:rPr>
          <w:rFonts w:ascii="Montserrat Light" w:eastAsia="Calibri" w:hAnsi="Montserrat Light" w:cs="Times New Roman"/>
          <w:lang w:val="en-US" w:eastAsia="ro-RO"/>
        </w:rPr>
        <w:t>constituirea</w:t>
      </w:r>
      <w:proofErr w:type="spellEnd"/>
      <w:r w:rsidR="002E7802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="002E7802" w:rsidRPr="00D11183">
        <w:rPr>
          <w:rFonts w:ascii="Montserrat Light" w:eastAsia="Calibri" w:hAnsi="Montserrat Light" w:cs="Times New Roman"/>
          <w:lang w:val="en-US" w:eastAsia="ro-RO"/>
        </w:rPr>
        <w:t>dreptului</w:t>
      </w:r>
      <w:proofErr w:type="spellEnd"/>
      <w:r w:rsidR="002E7802" w:rsidRPr="00D11183">
        <w:rPr>
          <w:rFonts w:ascii="Montserrat Light" w:eastAsia="Calibri" w:hAnsi="Montserrat Light" w:cs="Times New Roman"/>
          <w:lang w:val="en-US" w:eastAsia="ro-RO"/>
        </w:rPr>
        <w:t xml:space="preserve"> de </w:t>
      </w:r>
      <w:proofErr w:type="spellStart"/>
      <w:r w:rsidR="002E7802" w:rsidRPr="00D11183">
        <w:rPr>
          <w:rFonts w:ascii="Montserrat Light" w:eastAsia="Calibri" w:hAnsi="Montserrat Light" w:cs="Times New Roman"/>
          <w:lang w:val="en-US" w:eastAsia="ro-RO"/>
        </w:rPr>
        <w:t>administrare</w:t>
      </w:r>
      <w:proofErr w:type="spellEnd"/>
      <w:r w:rsidR="002E7802" w:rsidRPr="00D11183">
        <w:rPr>
          <w:rFonts w:ascii="Montserrat Light" w:eastAsia="Calibri" w:hAnsi="Montserrat Light" w:cs="Times New Roman"/>
          <w:lang w:val="en-US" w:eastAsia="ro-RO"/>
        </w:rPr>
        <w:t xml:space="preserve">, </w:t>
      </w:r>
      <w:proofErr w:type="spellStart"/>
      <w:r w:rsidR="002E7802" w:rsidRPr="00D11183">
        <w:rPr>
          <w:rFonts w:ascii="Montserrat Light" w:eastAsia="Calibri" w:hAnsi="Montserrat Light" w:cs="Times New Roman"/>
          <w:lang w:val="en-US" w:eastAsia="ro-RO"/>
        </w:rPr>
        <w:t>în</w:t>
      </w:r>
      <w:proofErr w:type="spellEnd"/>
      <w:r w:rsidR="002E7802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="002E7802" w:rsidRPr="00D11183">
        <w:rPr>
          <w:rFonts w:ascii="Montserrat Light" w:eastAsia="Calibri" w:hAnsi="Montserrat Light" w:cs="Times New Roman"/>
          <w:lang w:val="en-US" w:eastAsia="ro-RO"/>
        </w:rPr>
        <w:t>favoarea</w:t>
      </w:r>
      <w:proofErr w:type="spellEnd"/>
      <w:r w:rsidR="002E7802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r w:rsidR="001536BC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r w:rsidR="001536BC" w:rsidRPr="00D11183">
        <w:rPr>
          <w:rFonts w:ascii="Montserrat Light" w:hAnsi="Montserrat Light"/>
          <w:lang w:val="ro-RO"/>
        </w:rPr>
        <w:t>Direcției Generale de Asistență Socială și Protecția Copilului</w:t>
      </w:r>
      <w:r>
        <w:rPr>
          <w:rFonts w:ascii="Montserrat Light" w:hAnsi="Montserrat Light"/>
          <w:lang w:val="ro-RO"/>
        </w:rPr>
        <w:t xml:space="preserve"> Cluj</w:t>
      </w:r>
      <w:r w:rsidR="001536BC" w:rsidRPr="00D11183">
        <w:rPr>
          <w:rFonts w:ascii="Montserrat Light" w:hAnsi="Montserrat Light"/>
          <w:lang w:val="ro-RO"/>
        </w:rPr>
        <w:t>,</w:t>
      </w:r>
      <w:r w:rsidR="002E7802" w:rsidRPr="00D11183">
        <w:rPr>
          <w:rFonts w:ascii="Montserrat Light" w:eastAsia="Calibri" w:hAnsi="Montserrat Light"/>
          <w:noProof/>
          <w:lang w:val="ro-RO" w:eastAsia="ro-RO"/>
        </w:rPr>
        <w:t xml:space="preserve"> pe o perioadă de </w:t>
      </w:r>
      <w:r w:rsidR="009632A1">
        <w:rPr>
          <w:rFonts w:ascii="Montserrat Light" w:eastAsia="Calibri" w:hAnsi="Montserrat Light"/>
          <w:noProof/>
          <w:lang w:val="ro-RO" w:eastAsia="ro-RO"/>
        </w:rPr>
        <w:t xml:space="preserve">10 </w:t>
      </w:r>
      <w:r w:rsidR="002E7802" w:rsidRPr="00D11183">
        <w:rPr>
          <w:rFonts w:ascii="Montserrat Light" w:eastAsia="Calibri" w:hAnsi="Montserrat Light"/>
          <w:noProof/>
          <w:lang w:val="ro-RO" w:eastAsia="ro-RO"/>
        </w:rPr>
        <w:t xml:space="preserve"> ani, </w:t>
      </w:r>
      <w:r w:rsidR="001536BC" w:rsidRPr="00D11183">
        <w:rPr>
          <w:rFonts w:ascii="Montserrat Light" w:eastAsia="Calibri" w:hAnsi="Montserrat Light"/>
          <w:noProof/>
          <w:lang w:val="ro-RO" w:eastAsia="ro-RO"/>
        </w:rPr>
        <w:t>a</w:t>
      </w:r>
      <w:r>
        <w:rPr>
          <w:rFonts w:ascii="Montserrat Light" w:eastAsia="Calibri" w:hAnsi="Montserrat Light"/>
          <w:noProof/>
          <w:lang w:val="ro-RO" w:eastAsia="ro-RO"/>
        </w:rPr>
        <w:t>supra</w:t>
      </w:r>
      <w:r w:rsidR="00D95967" w:rsidRPr="00D11183">
        <w:rPr>
          <w:rFonts w:ascii="Montserrat Light" w:eastAsia="Calibri" w:hAnsi="Montserrat Light"/>
          <w:noProof/>
          <w:lang w:val="ro-RO" w:eastAsia="ro-RO"/>
        </w:rPr>
        <w:t xml:space="preserve"> imobilul</w:t>
      </w:r>
      <w:r w:rsidR="001536BC" w:rsidRPr="00D11183">
        <w:rPr>
          <w:rFonts w:ascii="Montserrat Light" w:eastAsia="Calibri" w:hAnsi="Montserrat Light"/>
          <w:noProof/>
          <w:lang w:val="ro-RO" w:eastAsia="ro-RO"/>
        </w:rPr>
        <w:t>ului</w:t>
      </w:r>
      <w:r w:rsidR="00D95967" w:rsidRPr="00D11183">
        <w:rPr>
          <w:rFonts w:ascii="Montserrat Light" w:eastAsia="Calibri" w:hAnsi="Montserrat Light"/>
          <w:noProof/>
          <w:lang w:val="ro-RO" w:eastAsia="ro-RO"/>
        </w:rPr>
        <w:t xml:space="preserve"> situat în Municipiul Cluj-Napoca, str. </w:t>
      </w:r>
      <w:r w:rsidR="001536BC" w:rsidRPr="00D11183">
        <w:rPr>
          <w:rFonts w:ascii="Montserrat Light" w:eastAsia="Calibri" w:hAnsi="Montserrat Light"/>
          <w:noProof/>
          <w:lang w:val="ro-RO" w:eastAsia="ro-RO"/>
        </w:rPr>
        <w:t xml:space="preserve">Padin </w:t>
      </w:r>
      <w:r w:rsidR="00D95967" w:rsidRPr="00D11183">
        <w:rPr>
          <w:rFonts w:ascii="Montserrat Light" w:eastAsia="Calibri" w:hAnsi="Montserrat Light"/>
          <w:noProof/>
          <w:lang w:val="ro-RO" w:eastAsia="ro-RO"/>
        </w:rPr>
        <w:t xml:space="preserve"> nr. </w:t>
      </w:r>
      <w:r w:rsidR="001536BC" w:rsidRPr="00D11183">
        <w:rPr>
          <w:rFonts w:ascii="Montserrat Light" w:eastAsia="Calibri" w:hAnsi="Montserrat Light"/>
          <w:noProof/>
          <w:lang w:val="ro-RO" w:eastAsia="ro-RO"/>
        </w:rPr>
        <w:t>20</w:t>
      </w:r>
      <w:r>
        <w:rPr>
          <w:rFonts w:ascii="Montserrat Light" w:eastAsia="Calibri" w:hAnsi="Montserrat Light"/>
          <w:noProof/>
          <w:lang w:val="ro-RO" w:eastAsia="ro-RO"/>
        </w:rPr>
        <w:t xml:space="preserve"> </w:t>
      </w:r>
      <w:proofErr w:type="spellStart"/>
      <w:r w:rsidR="00465A94" w:rsidRPr="00D11183">
        <w:rPr>
          <w:rFonts w:ascii="Montserrat Light" w:hAnsi="Montserrat Light"/>
        </w:rPr>
        <w:t>identificat</w:t>
      </w:r>
      <w:proofErr w:type="spellEnd"/>
      <w:r w:rsidR="00465A94" w:rsidRPr="00D11183">
        <w:rPr>
          <w:rFonts w:ascii="Montserrat Light" w:hAnsi="Montserrat Light"/>
        </w:rPr>
        <w:t xml:space="preserve"> </w:t>
      </w:r>
      <w:proofErr w:type="spellStart"/>
      <w:r w:rsidR="00616BC0">
        <w:rPr>
          <w:rFonts w:ascii="Montserrat Light" w:hAnsi="Montserrat Light"/>
        </w:rPr>
        <w:t>în</w:t>
      </w:r>
      <w:proofErr w:type="spellEnd"/>
      <w:r w:rsidRPr="00DA7D7D">
        <w:rPr>
          <w:rFonts w:ascii="Montserrat Light" w:hAnsi="Montserrat Light"/>
        </w:rPr>
        <w:t xml:space="preserve"> </w:t>
      </w:r>
      <w:proofErr w:type="spellStart"/>
      <w:r w:rsidRPr="00DA7D7D">
        <w:rPr>
          <w:rFonts w:ascii="Montserrat Light" w:hAnsi="Montserrat Light"/>
        </w:rPr>
        <w:t>cartea</w:t>
      </w:r>
      <w:proofErr w:type="spellEnd"/>
      <w:r w:rsidRPr="00DA7D7D">
        <w:rPr>
          <w:rFonts w:ascii="Montserrat Light" w:hAnsi="Montserrat Light"/>
        </w:rPr>
        <w:t xml:space="preserve"> </w:t>
      </w:r>
      <w:proofErr w:type="spellStart"/>
      <w:r w:rsidRPr="00DA7D7D">
        <w:rPr>
          <w:rFonts w:ascii="Montserrat Light" w:hAnsi="Montserrat Light"/>
        </w:rPr>
        <w:t>funciară</w:t>
      </w:r>
      <w:proofErr w:type="spellEnd"/>
      <w:r w:rsidRPr="00DA7D7D">
        <w:rPr>
          <w:rFonts w:ascii="Montserrat Light" w:hAnsi="Montserrat Light"/>
        </w:rPr>
        <w:t xml:space="preserve"> nr.</w:t>
      </w:r>
      <w:r w:rsidR="00616BC0" w:rsidRPr="00616BC0">
        <w:t xml:space="preserve"> </w:t>
      </w:r>
      <w:r w:rsidR="00616BC0" w:rsidRPr="00616BC0">
        <w:rPr>
          <w:rFonts w:ascii="Montserrat Light" w:hAnsi="Montserrat Light"/>
        </w:rPr>
        <w:t>250608-C1- U73 Cluj-Napoca</w:t>
      </w:r>
      <w:r w:rsidR="00616BC0">
        <w:rPr>
          <w:rFonts w:ascii="Montserrat Light" w:hAnsi="Montserrat Light"/>
        </w:rPr>
        <w:t xml:space="preserve"> cu</w:t>
      </w:r>
      <w:r w:rsidRPr="00DA7D7D">
        <w:rPr>
          <w:rFonts w:ascii="Montserrat Light" w:hAnsi="Montserrat Light"/>
        </w:rPr>
        <w:t xml:space="preserve"> </w:t>
      </w:r>
      <w:proofErr w:type="spellStart"/>
      <w:r w:rsidRPr="00DA7D7D">
        <w:rPr>
          <w:rFonts w:ascii="Montserrat Light" w:hAnsi="Montserrat Light"/>
        </w:rPr>
        <w:t>număr</w:t>
      </w:r>
      <w:proofErr w:type="spellEnd"/>
      <w:r w:rsidRPr="00DA7D7D">
        <w:rPr>
          <w:rFonts w:ascii="Montserrat Light" w:hAnsi="Montserrat Light"/>
        </w:rPr>
        <w:t xml:space="preserve"> cadastral 250608-CI-U</w:t>
      </w:r>
      <w:proofErr w:type="gramStart"/>
      <w:r w:rsidRPr="00DA7D7D">
        <w:rPr>
          <w:rFonts w:ascii="Montserrat Light" w:hAnsi="Montserrat Light"/>
        </w:rPr>
        <w:t xml:space="preserve">73  </w:t>
      </w:r>
      <w:proofErr w:type="spellStart"/>
      <w:r>
        <w:rPr>
          <w:rFonts w:ascii="Montserrat Light" w:hAnsi="Montserrat Light"/>
        </w:rPr>
        <w:t>și</w:t>
      </w:r>
      <w:proofErr w:type="spellEnd"/>
      <w:proofErr w:type="gramEnd"/>
      <w:r w:rsidR="00F6562F" w:rsidRPr="00D11183">
        <w:rPr>
          <w:rFonts w:ascii="Montserrat Light" w:hAnsi="Montserrat Light"/>
        </w:rPr>
        <w:t xml:space="preserve"> </w:t>
      </w:r>
      <w:r w:rsidR="002E7802" w:rsidRPr="00D11183">
        <w:rPr>
          <w:rFonts w:ascii="Montserrat Light" w:eastAsia="Calibri" w:hAnsi="Montserrat Light"/>
          <w:noProof/>
          <w:lang w:val="ro-RO" w:eastAsia="ro-RO"/>
        </w:rPr>
        <w:t>cu o valoare de inventar  de</w:t>
      </w:r>
      <w:r w:rsidR="00E72271" w:rsidRPr="00D11183">
        <w:rPr>
          <w:rFonts w:ascii="Montserrat Light" w:eastAsia="Calibri" w:hAnsi="Montserrat Light"/>
          <w:noProof/>
          <w:lang w:val="ro-RO" w:eastAsia="ro-RO"/>
        </w:rPr>
        <w:t xml:space="preserve"> </w:t>
      </w:r>
      <w:r w:rsidR="00741EFE" w:rsidRPr="00D11183">
        <w:rPr>
          <w:rFonts w:ascii="Montserrat Light" w:eastAsia="Calibri" w:hAnsi="Montserrat Light"/>
          <w:noProof/>
          <w:lang w:val="ro-RO" w:eastAsia="ro-RO"/>
        </w:rPr>
        <w:t>344</w:t>
      </w:r>
      <w:r>
        <w:rPr>
          <w:rFonts w:ascii="Montserrat Light" w:eastAsia="Calibri" w:hAnsi="Montserrat Light"/>
          <w:noProof/>
          <w:lang w:val="ro-RO" w:eastAsia="ro-RO"/>
        </w:rPr>
        <w:t>.</w:t>
      </w:r>
      <w:r w:rsidR="00741EFE" w:rsidRPr="00D11183">
        <w:rPr>
          <w:rFonts w:ascii="Montserrat Light" w:eastAsia="Calibri" w:hAnsi="Montserrat Light"/>
          <w:noProof/>
          <w:lang w:val="ro-RO" w:eastAsia="ro-RO"/>
        </w:rPr>
        <w:t>798</w:t>
      </w:r>
      <w:r w:rsidR="002E7802" w:rsidRPr="00D11183">
        <w:rPr>
          <w:rFonts w:ascii="Montserrat Light" w:eastAsia="Calibri" w:hAnsi="Montserrat Light"/>
          <w:noProof/>
          <w:lang w:val="ro-RO" w:eastAsia="ro-RO"/>
        </w:rPr>
        <w:t xml:space="preserve"> lei</w:t>
      </w:r>
      <w:r w:rsidR="00E72271" w:rsidRPr="00D11183">
        <w:rPr>
          <w:rFonts w:ascii="Montserrat Light" w:eastAsia="Calibri" w:hAnsi="Montserrat Light"/>
          <w:noProof/>
          <w:lang w:val="ro-RO" w:eastAsia="ro-RO"/>
        </w:rPr>
        <w:t>,</w:t>
      </w:r>
      <w:r w:rsidR="002E7802" w:rsidRPr="00D11183">
        <w:rPr>
          <w:rFonts w:ascii="Montserrat Light" w:eastAsia="Calibri" w:hAnsi="Montserrat Light"/>
          <w:noProof/>
          <w:lang w:val="ro-RO" w:eastAsia="ro-RO"/>
        </w:rPr>
        <w:t xml:space="preserve"> </w:t>
      </w:r>
      <w:r w:rsidR="00D95967" w:rsidRPr="00D11183">
        <w:rPr>
          <w:rFonts w:ascii="Montserrat Light" w:eastAsia="Calibri" w:hAnsi="Montserrat Light"/>
          <w:noProof/>
          <w:lang w:val="ro-RO" w:eastAsia="ro-RO"/>
        </w:rPr>
        <w:t xml:space="preserve">pentru funcţionarea </w:t>
      </w:r>
      <w:r w:rsidR="00F6562F" w:rsidRPr="00D11183">
        <w:rPr>
          <w:rFonts w:ascii="Montserrat Light" w:eastAsia="Calibri" w:hAnsi="Montserrat Light"/>
          <w:noProof/>
          <w:lang w:val="ro-RO" w:eastAsia="ro-RO"/>
        </w:rPr>
        <w:t>Serviciului Social de Asistență și Suport pentru persoane adulte cu dizabilități</w:t>
      </w:r>
      <w:r w:rsidR="00D95967" w:rsidRPr="00D11183">
        <w:rPr>
          <w:rFonts w:ascii="Montserrat Light" w:eastAsia="Calibri" w:hAnsi="Montserrat Light"/>
          <w:noProof/>
          <w:lang w:val="ro-RO" w:eastAsia="ro-RO"/>
        </w:rPr>
        <w:t>.</w:t>
      </w:r>
    </w:p>
    <w:p w14:paraId="72E66828" w14:textId="2E4644F5" w:rsidR="00DA7D7D" w:rsidRDefault="00DA7D7D" w:rsidP="000107BC">
      <w:pPr>
        <w:spacing w:line="240" w:lineRule="auto"/>
        <w:jc w:val="both"/>
        <w:rPr>
          <w:rFonts w:ascii="Montserrat Light" w:eastAsia="Calibri" w:hAnsi="Montserrat Light" w:cs="Times New Roman"/>
          <w:lang w:val="en-US" w:eastAsia="ro-RO"/>
        </w:rPr>
      </w:pPr>
      <w:r w:rsidRPr="00D11183">
        <w:rPr>
          <w:rFonts w:ascii="Montserrat Light" w:eastAsia="Calibri" w:hAnsi="Montserrat Light" w:cs="Times New Roman"/>
          <w:b/>
          <w:bCs/>
          <w:lang w:val="en-US" w:eastAsia="ro-RO"/>
        </w:rPr>
        <w:t>(</w:t>
      </w:r>
      <w:r>
        <w:rPr>
          <w:rFonts w:ascii="Montserrat Light" w:eastAsia="Calibri" w:hAnsi="Montserrat Light" w:cs="Times New Roman"/>
          <w:b/>
          <w:bCs/>
          <w:lang w:val="en-US" w:eastAsia="ro-RO"/>
        </w:rPr>
        <w:t>2</w:t>
      </w:r>
      <w:r w:rsidRPr="00D11183">
        <w:rPr>
          <w:rFonts w:ascii="Montserrat Light" w:eastAsia="Calibri" w:hAnsi="Montserrat Light" w:cs="Times New Roman"/>
          <w:b/>
          <w:bCs/>
          <w:lang w:val="en-US" w:eastAsia="ro-RO"/>
        </w:rPr>
        <w:t>)</w:t>
      </w:r>
      <w:r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r w:rsidRPr="00DA7D7D">
        <w:rPr>
          <w:rFonts w:ascii="Montserrat Light" w:eastAsia="Calibri" w:hAnsi="Montserrat Light" w:cs="Times New Roman"/>
          <w:lang w:val="en-US" w:eastAsia="ro-RO"/>
        </w:rPr>
        <w:t xml:space="preserve">Se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emite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acordul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proprietarului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-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Judeţul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Cluj – pentru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înscrierea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în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evidențele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de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cadastru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și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publicitate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imobiliară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a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dreptului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de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administrare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constituit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 xml:space="preserve"> conform </w:t>
      </w:r>
      <w:proofErr w:type="spellStart"/>
      <w:r w:rsidRPr="00DA7D7D">
        <w:rPr>
          <w:rFonts w:ascii="Montserrat Light" w:eastAsia="Calibri" w:hAnsi="Montserrat Light" w:cs="Times New Roman"/>
          <w:lang w:val="en-US" w:eastAsia="ro-RO"/>
        </w:rPr>
        <w:t>alin</w:t>
      </w:r>
      <w:proofErr w:type="spellEnd"/>
      <w:r w:rsidRPr="00DA7D7D">
        <w:rPr>
          <w:rFonts w:ascii="Montserrat Light" w:eastAsia="Calibri" w:hAnsi="Montserrat Light" w:cs="Times New Roman"/>
          <w:lang w:val="en-US" w:eastAsia="ro-RO"/>
        </w:rPr>
        <w:t>. (1).</w:t>
      </w:r>
    </w:p>
    <w:p w14:paraId="4C7EE761" w14:textId="11007941" w:rsidR="00DA7D7D" w:rsidRPr="00D11183" w:rsidRDefault="000107BC" w:rsidP="000107BC">
      <w:pPr>
        <w:spacing w:line="240" w:lineRule="auto"/>
        <w:jc w:val="both"/>
        <w:rPr>
          <w:rFonts w:ascii="Montserrat Light" w:eastAsia="Calibri" w:hAnsi="Montserrat Light" w:cs="Times New Roman"/>
          <w:lang w:val="en-US" w:eastAsia="ro-RO"/>
        </w:rPr>
      </w:pPr>
      <w:r w:rsidRPr="000107BC">
        <w:rPr>
          <w:rFonts w:ascii="Montserrat Light" w:eastAsia="Calibri" w:hAnsi="Montserrat Light" w:cs="Times New Roman"/>
          <w:b/>
          <w:bCs/>
          <w:lang w:val="en-US" w:eastAsia="ro-RO"/>
        </w:rPr>
        <w:t>(3)</w:t>
      </w:r>
      <w:r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Predarea-primirea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imobil</w:t>
      </w:r>
      <w:r>
        <w:rPr>
          <w:rFonts w:ascii="Montserrat Light" w:eastAsia="Calibri" w:hAnsi="Montserrat Light" w:cs="Times New Roman"/>
          <w:lang w:val="en-US" w:eastAsia="ro-RO"/>
        </w:rPr>
        <w:t>ului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 se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realizează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, pe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bază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 de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proces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-verbal de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predare-primire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,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în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 termen de 10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zile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lucrătoare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 de la data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comunicării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prezentei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 xml:space="preserve"> </w:t>
      </w:r>
      <w:proofErr w:type="spellStart"/>
      <w:r w:rsidR="00DA7D7D" w:rsidRPr="00D11183">
        <w:rPr>
          <w:rFonts w:ascii="Montserrat Light" w:eastAsia="Calibri" w:hAnsi="Montserrat Light" w:cs="Times New Roman"/>
          <w:lang w:val="en-US" w:eastAsia="ro-RO"/>
        </w:rPr>
        <w:t>hotărâri</w:t>
      </w:r>
      <w:proofErr w:type="spellEnd"/>
      <w:r w:rsidR="00DA7D7D" w:rsidRPr="00D11183">
        <w:rPr>
          <w:rFonts w:ascii="Montserrat Light" w:eastAsia="Calibri" w:hAnsi="Montserrat Light" w:cs="Times New Roman"/>
          <w:lang w:val="en-US" w:eastAsia="ro-RO"/>
        </w:rPr>
        <w:t>.</w:t>
      </w:r>
    </w:p>
    <w:p w14:paraId="6EB63582" w14:textId="63B7C1A2" w:rsidR="00C70BE9" w:rsidRDefault="00DA7D7D" w:rsidP="000107B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Montserrat Light" w:eastAsia="Calibri" w:hAnsi="Montserrat Light"/>
          <w:noProof/>
          <w:lang w:val="ro-RO" w:eastAsia="ro-RO"/>
        </w:rPr>
      </w:pPr>
      <w:r>
        <w:rPr>
          <w:rFonts w:ascii="Montserrat Light" w:eastAsia="Calibri" w:hAnsi="Montserrat Light" w:cs="Times New Roman"/>
          <w:b/>
          <w:bCs/>
          <w:lang w:val="en-US" w:eastAsia="ro-RO"/>
        </w:rPr>
        <w:t xml:space="preserve">Art. 3. </w:t>
      </w:r>
      <w:r w:rsidR="000107BC">
        <w:rPr>
          <w:rFonts w:ascii="Montserrat Light" w:eastAsia="Calibri" w:hAnsi="Montserrat Light" w:cs="Times New Roman"/>
          <w:b/>
          <w:bCs/>
          <w:lang w:val="en-US" w:eastAsia="ro-RO"/>
        </w:rPr>
        <w:t>L</w:t>
      </w:r>
      <w:r w:rsidR="005A5CBD">
        <w:rPr>
          <w:rFonts w:ascii="Montserrat Light" w:eastAsia="Calibri" w:hAnsi="Montserrat Light"/>
          <w:noProof/>
          <w:lang w:val="ro-RO" w:eastAsia="ro-RO"/>
        </w:rPr>
        <w:t>a data com</w:t>
      </w:r>
      <w:r w:rsidR="000107BC">
        <w:rPr>
          <w:rFonts w:ascii="Montserrat Light" w:eastAsia="Calibri" w:hAnsi="Montserrat Light"/>
          <w:noProof/>
          <w:lang w:val="ro-RO" w:eastAsia="ro-RO"/>
        </w:rPr>
        <w:t>u</w:t>
      </w:r>
      <w:r w:rsidR="005A5CBD">
        <w:rPr>
          <w:rFonts w:ascii="Montserrat Light" w:eastAsia="Calibri" w:hAnsi="Montserrat Light"/>
          <w:noProof/>
          <w:lang w:val="ro-RO" w:eastAsia="ro-RO"/>
        </w:rPr>
        <w:t xml:space="preserve">nicării prezentei hotărâri, </w:t>
      </w:r>
      <w:r w:rsidR="00616BC0" w:rsidRPr="00616BC0">
        <w:rPr>
          <w:rFonts w:ascii="Montserrat Light" w:eastAsia="Calibri" w:hAnsi="Montserrat Light"/>
          <w:noProof/>
          <w:lang w:val="ro-RO" w:eastAsia="ro-RO"/>
        </w:rPr>
        <w:t xml:space="preserve">se abrogă </w:t>
      </w:r>
      <w:r w:rsidR="005A5CBD">
        <w:rPr>
          <w:rFonts w:ascii="Montserrat Light" w:eastAsia="Calibri" w:hAnsi="Montserrat Light"/>
          <w:noProof/>
          <w:lang w:val="ro-RO" w:eastAsia="ro-RO"/>
        </w:rPr>
        <w:t>Hotarârea Consiliul</w:t>
      </w:r>
      <w:r w:rsidR="002E4A39">
        <w:rPr>
          <w:rFonts w:ascii="Montserrat Light" w:eastAsia="Calibri" w:hAnsi="Montserrat Light"/>
          <w:noProof/>
          <w:lang w:val="ro-RO" w:eastAsia="ro-RO"/>
        </w:rPr>
        <w:t>ui</w:t>
      </w:r>
      <w:r w:rsidR="005A5CBD">
        <w:rPr>
          <w:rFonts w:ascii="Montserrat Light" w:eastAsia="Calibri" w:hAnsi="Montserrat Light"/>
          <w:noProof/>
          <w:lang w:val="ro-RO" w:eastAsia="ro-RO"/>
        </w:rPr>
        <w:t xml:space="preserve"> Județean </w:t>
      </w:r>
      <w:r w:rsidR="000107BC">
        <w:rPr>
          <w:rFonts w:ascii="Montserrat Light" w:eastAsia="Calibri" w:hAnsi="Montserrat Light"/>
          <w:noProof/>
          <w:lang w:val="ro-RO" w:eastAsia="ro-RO"/>
        </w:rPr>
        <w:t xml:space="preserve">Cluj </w:t>
      </w:r>
      <w:r w:rsidR="005A5CBD">
        <w:rPr>
          <w:rFonts w:ascii="Montserrat Light" w:eastAsia="Calibri" w:hAnsi="Montserrat Light"/>
          <w:noProof/>
          <w:lang w:val="ro-RO" w:eastAsia="ro-RO"/>
        </w:rPr>
        <w:t>nr.</w:t>
      </w:r>
      <w:r w:rsidR="000107BC">
        <w:rPr>
          <w:rFonts w:ascii="Montserrat Light" w:eastAsia="Calibri" w:hAnsi="Montserrat Light"/>
          <w:noProof/>
          <w:lang w:val="ro-RO" w:eastAsia="ro-RO"/>
        </w:rPr>
        <w:t xml:space="preserve"> </w:t>
      </w:r>
      <w:r w:rsidR="005A5CBD">
        <w:rPr>
          <w:rFonts w:ascii="Montserrat Light" w:eastAsia="Calibri" w:hAnsi="Montserrat Light"/>
          <w:noProof/>
          <w:lang w:val="ro-RO" w:eastAsia="ro-RO"/>
        </w:rPr>
        <w:t>53/2008</w:t>
      </w:r>
      <w:r w:rsidR="009963CB">
        <w:rPr>
          <w:rFonts w:ascii="Montserrat Light" w:eastAsia="Calibri" w:hAnsi="Montserrat Light"/>
          <w:noProof/>
          <w:lang w:val="ro-RO" w:eastAsia="ro-RO"/>
        </w:rPr>
        <w:t>.</w:t>
      </w:r>
    </w:p>
    <w:p w14:paraId="4E688BAD" w14:textId="3A153087" w:rsidR="00D95967" w:rsidRPr="005B38E7" w:rsidRDefault="00D95967" w:rsidP="000107B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lang w:val="ro-RO" w:eastAsia="ro-RO"/>
        </w:rPr>
      </w:pPr>
      <w:r w:rsidRPr="005B38E7">
        <w:rPr>
          <w:rFonts w:ascii="Montserrat Light" w:hAnsi="Montserrat Light"/>
          <w:b/>
          <w:bCs/>
          <w:lang w:val="ro-RO" w:eastAsia="ro-RO"/>
        </w:rPr>
        <w:t>Art.</w:t>
      </w:r>
      <w:r w:rsidR="00B47F7B" w:rsidRPr="005B38E7">
        <w:rPr>
          <w:rFonts w:ascii="Montserrat Light" w:hAnsi="Montserrat Light"/>
          <w:b/>
          <w:bCs/>
          <w:lang w:val="ro-RO" w:eastAsia="ro-RO"/>
        </w:rPr>
        <w:t xml:space="preserve"> </w:t>
      </w:r>
      <w:r w:rsidR="000107BC">
        <w:rPr>
          <w:rFonts w:ascii="Montserrat Light" w:hAnsi="Montserrat Light"/>
          <w:b/>
          <w:bCs/>
          <w:lang w:val="ro-RO" w:eastAsia="ro-RO"/>
        </w:rPr>
        <w:t>4</w:t>
      </w:r>
      <w:r w:rsidRPr="005B38E7">
        <w:rPr>
          <w:rFonts w:ascii="Montserrat Light" w:hAnsi="Montserrat Light"/>
          <w:b/>
          <w:bCs/>
          <w:lang w:val="ro-RO" w:eastAsia="ro-RO"/>
        </w:rPr>
        <w:t>.</w:t>
      </w:r>
      <w:r w:rsidRPr="005B38E7">
        <w:rPr>
          <w:rFonts w:ascii="Montserrat Light" w:hAnsi="Montserrat Light"/>
          <w:lang w:val="ro-RO" w:eastAsia="ro-RO"/>
        </w:rPr>
        <w:t xml:space="preserve"> Cu punerea în aplicare a prevederilor prezentei hotărâri se încredinţează Preşedintele Consiliului Judeţean Cluj, prin Direcţia de Administrare a Domeniului Public și Privat al Județului Cluj.</w:t>
      </w:r>
    </w:p>
    <w:p w14:paraId="6A25DB74" w14:textId="77777777" w:rsidR="00EB2450" w:rsidRPr="005B38E7" w:rsidRDefault="00EB2450" w:rsidP="000107B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Theme="minorHAnsi" w:hAnsi="Montserrat Light"/>
          <w:lang w:val="ro-RO" w:eastAsia="ro-RO"/>
        </w:rPr>
      </w:pPr>
    </w:p>
    <w:p w14:paraId="2B89574E" w14:textId="6F48F7BE" w:rsidR="00D95967" w:rsidRPr="005B38E7" w:rsidRDefault="00D95967" w:rsidP="000107B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lang w:val="ro-RO" w:eastAsia="ro-RO"/>
        </w:rPr>
      </w:pPr>
      <w:r w:rsidRPr="005B38E7">
        <w:rPr>
          <w:rFonts w:ascii="Montserrat Light" w:hAnsi="Montserrat Light"/>
          <w:b/>
          <w:bCs/>
          <w:lang w:val="ro-RO"/>
        </w:rPr>
        <w:t xml:space="preserve">Art. </w:t>
      </w:r>
      <w:r w:rsidR="000107BC">
        <w:rPr>
          <w:rFonts w:ascii="Montserrat Light" w:hAnsi="Montserrat Light"/>
          <w:b/>
          <w:bCs/>
          <w:lang w:val="ro-RO"/>
        </w:rPr>
        <w:t>5</w:t>
      </w:r>
      <w:r w:rsidRPr="005B38E7">
        <w:rPr>
          <w:rFonts w:ascii="Montserrat Light" w:hAnsi="Montserrat Light"/>
          <w:b/>
          <w:bCs/>
          <w:lang w:val="ro-RO"/>
        </w:rPr>
        <w:t>.</w:t>
      </w:r>
      <w:r w:rsidRPr="005B38E7">
        <w:rPr>
          <w:rFonts w:ascii="Montserrat Light" w:hAnsi="Montserrat Light"/>
          <w:lang w:val="ro-RO"/>
        </w:rPr>
        <w:t xml:space="preserve"> Prezenta hotărâre se comunică</w:t>
      </w:r>
      <w:r w:rsidRPr="005B38E7">
        <w:rPr>
          <w:rFonts w:ascii="Montserrat Light" w:eastAsia="Calibri" w:hAnsi="Montserrat Light"/>
          <w:lang w:val="ro-RO" w:eastAsia="ro-RO"/>
        </w:rPr>
        <w:t xml:space="preserve"> </w:t>
      </w:r>
      <w:r w:rsidRPr="005B38E7">
        <w:rPr>
          <w:rFonts w:ascii="Montserrat Light" w:hAnsi="Montserrat Light"/>
          <w:lang w:val="ro-RO"/>
        </w:rPr>
        <w:t>Direcției de Administrare a Domeniului Public și Privat al Județului Cluj;</w:t>
      </w:r>
      <w:r w:rsidRPr="005B38E7">
        <w:rPr>
          <w:rFonts w:ascii="Montserrat Light" w:eastAsia="Calibri" w:hAnsi="Montserrat Light"/>
          <w:lang w:val="ro-RO" w:eastAsia="ro-RO"/>
        </w:rPr>
        <w:t xml:space="preserve"> </w:t>
      </w:r>
      <w:r w:rsidR="00F6562F" w:rsidRPr="005B38E7">
        <w:rPr>
          <w:rFonts w:ascii="Montserrat Light" w:eastAsia="Calibri" w:hAnsi="Montserrat Light"/>
          <w:lang w:val="ro-RO" w:eastAsia="ro-RO"/>
        </w:rPr>
        <w:t xml:space="preserve">Direcției Generale de Asistență Socială și </w:t>
      </w:r>
      <w:r w:rsidR="00F40A64" w:rsidRPr="005B38E7">
        <w:rPr>
          <w:rFonts w:ascii="Montserrat Light" w:eastAsia="Calibri" w:hAnsi="Montserrat Light"/>
          <w:lang w:val="ro-RO" w:eastAsia="ro-RO"/>
        </w:rPr>
        <w:t>P</w:t>
      </w:r>
      <w:r w:rsidR="00F6562F" w:rsidRPr="005B38E7">
        <w:rPr>
          <w:rFonts w:ascii="Montserrat Light" w:eastAsia="Calibri" w:hAnsi="Montserrat Light"/>
          <w:lang w:val="ro-RO" w:eastAsia="ro-RO"/>
        </w:rPr>
        <w:t xml:space="preserve">rotecție a Copilului  </w:t>
      </w:r>
      <w:r w:rsidRPr="005B38E7">
        <w:rPr>
          <w:rFonts w:ascii="Montserrat Light" w:eastAsia="Calibri" w:hAnsi="Montserrat Light"/>
          <w:lang w:val="ro-RO" w:eastAsia="ro-RO"/>
        </w:rPr>
        <w:t>Cluj</w:t>
      </w:r>
      <w:r w:rsidR="00EB2450" w:rsidRPr="005B38E7">
        <w:rPr>
          <w:rFonts w:ascii="Montserrat Light" w:eastAsia="Calibri" w:hAnsi="Montserrat Light"/>
          <w:lang w:val="ro-RO" w:eastAsia="ro-RO"/>
        </w:rPr>
        <w:t>,</w:t>
      </w:r>
      <w:r w:rsidRPr="005B38E7">
        <w:rPr>
          <w:rFonts w:ascii="Montserrat Light" w:hAnsi="Montserrat Light"/>
          <w:lang w:val="ro-RO"/>
        </w:rPr>
        <w:t xml:space="preserve"> precum şi Prefectului Judeţului Cluj şi se aduce la cunoştinţa publică prin afişarea la sediul Consiliului Judeţean Cluj şi </w:t>
      </w:r>
      <w:r w:rsidRPr="005B38E7">
        <w:rPr>
          <w:rFonts w:ascii="Montserrat Light" w:hAnsi="Montserrat Light"/>
          <w:lang w:val="ro-RO" w:eastAsia="ro-RO"/>
        </w:rPr>
        <w:t>postare pe pagina de internet „www.cjcluj.ro".</w:t>
      </w:r>
    </w:p>
    <w:p w14:paraId="425DFB1C" w14:textId="77777777" w:rsidR="00007E75" w:rsidRPr="005B38E7" w:rsidRDefault="00007E75" w:rsidP="000107B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FFD038C" w14:textId="77777777" w:rsidR="00396A97" w:rsidRPr="005B38E7" w:rsidRDefault="00396A97" w:rsidP="000107BC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  <w:r w:rsidRPr="005B38E7">
        <w:rPr>
          <w:rFonts w:ascii="Montserrat Light" w:hAnsi="Montserrat Light"/>
          <w:b/>
          <w:bCs/>
          <w:noProof/>
          <w:lang w:val="ro-RO" w:eastAsia="ro-RO"/>
        </w:rPr>
        <w:t xml:space="preserve">      Contrasemnează:</w:t>
      </w:r>
    </w:p>
    <w:p w14:paraId="487DE734" w14:textId="6C0A70A8" w:rsidR="00396A97" w:rsidRPr="005B38E7" w:rsidRDefault="00396A97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  <w:r w:rsidRPr="005B38E7">
        <w:rPr>
          <w:rFonts w:ascii="Montserrat Light" w:hAnsi="Montserrat Light"/>
          <w:b/>
          <w:bCs/>
          <w:noProof/>
          <w:lang w:val="ro-RO" w:eastAsia="ro-RO"/>
        </w:rPr>
        <w:t xml:space="preserve">          PREŞEDINTE                                             </w:t>
      </w:r>
      <w:r w:rsidR="00616BC0">
        <w:rPr>
          <w:rFonts w:ascii="Montserrat Light" w:hAnsi="Montserrat Light"/>
          <w:b/>
          <w:bCs/>
          <w:noProof/>
          <w:lang w:val="ro-RO" w:eastAsia="ro-RO"/>
        </w:rPr>
        <w:t xml:space="preserve">    </w:t>
      </w:r>
      <w:r w:rsidRPr="005B38E7">
        <w:rPr>
          <w:rFonts w:ascii="Montserrat Light" w:hAnsi="Montserrat Light"/>
          <w:b/>
          <w:bCs/>
          <w:noProof/>
          <w:lang w:val="ro-RO" w:eastAsia="ro-RO"/>
        </w:rPr>
        <w:t>SECRETAR GENERAL AL  JUDEŢULUI,</w:t>
      </w:r>
    </w:p>
    <w:p w14:paraId="211B8B76" w14:textId="3650F277" w:rsidR="00396A97" w:rsidRDefault="00396A97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noProof/>
          <w:lang w:val="ro-RO" w:eastAsia="ro-RO"/>
        </w:rPr>
      </w:pPr>
      <w:r w:rsidRPr="005B38E7">
        <w:rPr>
          <w:rFonts w:ascii="Montserrat Light" w:hAnsi="Montserrat Light"/>
          <w:b/>
          <w:bCs/>
          <w:noProof/>
          <w:lang w:val="ro-RO" w:eastAsia="ro-RO"/>
        </w:rPr>
        <w:t xml:space="preserve">   </w:t>
      </w:r>
      <w:r w:rsidRPr="005B38E7">
        <w:rPr>
          <w:rFonts w:ascii="Montserrat Light" w:hAnsi="Montserrat Light"/>
          <w:b/>
          <w:bCs/>
          <w:noProof/>
          <w:lang w:val="ro-RO" w:eastAsia="ro-RO"/>
        </w:rPr>
        <w:tab/>
        <w:t xml:space="preserve">  </w:t>
      </w:r>
      <w:r w:rsidRPr="005B38E7">
        <w:rPr>
          <w:rFonts w:ascii="Montserrat Light" w:hAnsi="Montserrat Light"/>
          <w:noProof/>
          <w:lang w:val="ro-RO" w:eastAsia="ro-RO"/>
        </w:rPr>
        <w:t xml:space="preserve">Alin Tişe                                                                         </w:t>
      </w:r>
      <w:r w:rsidR="00616BC0">
        <w:rPr>
          <w:rFonts w:ascii="Montserrat Light" w:hAnsi="Montserrat Light"/>
          <w:noProof/>
          <w:lang w:val="ro-RO" w:eastAsia="ro-RO"/>
        </w:rPr>
        <w:t xml:space="preserve">     </w:t>
      </w:r>
      <w:r w:rsidRPr="005B38E7">
        <w:rPr>
          <w:rFonts w:ascii="Montserrat Light" w:hAnsi="Montserrat Light"/>
          <w:noProof/>
          <w:lang w:val="ro-RO" w:eastAsia="ro-RO"/>
        </w:rPr>
        <w:t>Simona Gaci</w:t>
      </w:r>
    </w:p>
    <w:p w14:paraId="5F252F8C" w14:textId="309E0107" w:rsidR="000107BC" w:rsidRDefault="000107BC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noProof/>
          <w:lang w:val="ro-RO" w:eastAsia="ro-RO"/>
        </w:rPr>
      </w:pPr>
    </w:p>
    <w:p w14:paraId="389A23FD" w14:textId="0C636E77" w:rsidR="000107BC" w:rsidRDefault="000107BC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noProof/>
          <w:lang w:val="ro-RO" w:eastAsia="ro-RO"/>
        </w:rPr>
      </w:pPr>
    </w:p>
    <w:p w14:paraId="5B614018" w14:textId="3CE4CCEF" w:rsidR="000107BC" w:rsidRDefault="000107BC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noProof/>
          <w:lang w:val="ro-RO" w:eastAsia="ro-RO"/>
        </w:rPr>
      </w:pPr>
    </w:p>
    <w:p w14:paraId="3096BC1A" w14:textId="77777777" w:rsidR="000107BC" w:rsidRPr="005B38E7" w:rsidRDefault="000107BC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noProof/>
          <w:lang w:val="ro-RO" w:eastAsia="ro-RO"/>
        </w:rPr>
      </w:pPr>
    </w:p>
    <w:p w14:paraId="28F0B726" w14:textId="77777777" w:rsidR="00862C3F" w:rsidRPr="005B38E7" w:rsidRDefault="00862C3F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lang w:val="ro-RO"/>
        </w:rPr>
      </w:pPr>
    </w:p>
    <w:p w14:paraId="036CE1EF" w14:textId="4429E32F" w:rsidR="00396A97" w:rsidRPr="005E24BC" w:rsidRDefault="00396A97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color w:val="000000" w:themeColor="text1"/>
          <w:lang w:val="ro-RO"/>
        </w:rPr>
      </w:pPr>
      <w:r w:rsidRPr="005B38E7">
        <w:rPr>
          <w:rFonts w:ascii="Montserrat Light" w:hAnsi="Montserrat Light"/>
          <w:b/>
          <w:bCs/>
          <w:lang w:val="ro-RO"/>
        </w:rPr>
        <w:t xml:space="preserve">Nr……... din </w:t>
      </w:r>
      <w:r w:rsidRPr="005E24BC">
        <w:rPr>
          <w:rFonts w:ascii="Montserrat Light" w:hAnsi="Montserrat Light"/>
          <w:b/>
          <w:bCs/>
          <w:color w:val="000000" w:themeColor="text1"/>
          <w:lang w:val="ro-RO"/>
        </w:rPr>
        <w:t>…… 202</w:t>
      </w:r>
      <w:r w:rsidR="007223A2" w:rsidRPr="005E24BC">
        <w:rPr>
          <w:rFonts w:ascii="Montserrat Light" w:hAnsi="Montserrat Light"/>
          <w:b/>
          <w:bCs/>
          <w:color w:val="000000" w:themeColor="text1"/>
          <w:lang w:val="ro-RO"/>
        </w:rPr>
        <w:t>2</w:t>
      </w:r>
    </w:p>
    <w:p w14:paraId="032446B3" w14:textId="77777777" w:rsidR="00396A97" w:rsidRPr="005B38E7" w:rsidRDefault="00396A97" w:rsidP="000107B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lang w:val="ro-RO"/>
        </w:rPr>
      </w:pPr>
    </w:p>
    <w:p w14:paraId="21B8EF56" w14:textId="77777777" w:rsidR="00396A97" w:rsidRPr="000107BC" w:rsidRDefault="00396A97" w:rsidP="000107B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“pentru” </w:t>
      </w:r>
      <w:r w:rsidRPr="000107BC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0107BC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0107BC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0107BC">
        <w:rPr>
          <w:rFonts w:ascii="Montserrat Light" w:hAnsi="Montserrat Light"/>
          <w:i/>
          <w:iCs/>
          <w:sz w:val="18"/>
          <w:szCs w:val="18"/>
        </w:rPr>
        <w:t>.</w:t>
      </w:r>
      <w:r w:rsidRPr="000107BC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 </w:t>
      </w:r>
    </w:p>
    <w:p w14:paraId="1AEFB7C5" w14:textId="77777777" w:rsidR="000107BC" w:rsidRDefault="000107BC" w:rsidP="000107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bCs/>
          <w:noProof/>
        </w:rPr>
      </w:pPr>
    </w:p>
    <w:p w14:paraId="69044675" w14:textId="77777777" w:rsidR="000107BC" w:rsidRDefault="000107BC" w:rsidP="000107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bCs/>
          <w:noProof/>
        </w:rPr>
      </w:pPr>
    </w:p>
    <w:p w14:paraId="14D44FB6" w14:textId="7969C054" w:rsidR="00396A97" w:rsidRPr="005B38E7" w:rsidRDefault="00396A97" w:rsidP="000107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bCs/>
          <w:noProof/>
        </w:rPr>
      </w:pPr>
      <w:r w:rsidRPr="005B38E7">
        <w:rPr>
          <w:rFonts w:ascii="Montserrat Light" w:hAnsi="Montserrat Light"/>
          <w:b/>
          <w:bCs/>
          <w:noProof/>
        </w:rPr>
        <w:t>INIȚIATOR,</w:t>
      </w:r>
    </w:p>
    <w:p w14:paraId="3002A46D" w14:textId="25DBAAF3" w:rsidR="00396A97" w:rsidRPr="005B38E7" w:rsidRDefault="00396A97" w:rsidP="000107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bCs/>
          <w:noProof/>
        </w:rPr>
      </w:pPr>
      <w:r w:rsidRPr="005B38E7">
        <w:rPr>
          <w:rFonts w:ascii="Montserrat Light" w:hAnsi="Montserrat Light"/>
          <w:b/>
          <w:bCs/>
          <w:noProof/>
        </w:rPr>
        <w:t xml:space="preserve">PREȘEDINTE </w:t>
      </w:r>
    </w:p>
    <w:p w14:paraId="706AC2FC" w14:textId="10CBFCA7" w:rsidR="00396A97" w:rsidRPr="005B38E7" w:rsidRDefault="00396A97" w:rsidP="000107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noProof/>
        </w:rPr>
      </w:pPr>
      <w:r w:rsidRPr="005B38E7">
        <w:rPr>
          <w:rFonts w:ascii="Montserrat Light" w:hAnsi="Montserrat Light"/>
          <w:noProof/>
        </w:rPr>
        <w:t>Alin Tișe</w:t>
      </w:r>
    </w:p>
    <w:p w14:paraId="77725D89" w14:textId="35EEBA15" w:rsidR="00A960B6" w:rsidRDefault="00A960B6" w:rsidP="00B258E3">
      <w:pPr>
        <w:tabs>
          <w:tab w:val="left" w:pos="3456"/>
        </w:tabs>
        <w:rPr>
          <w:rFonts w:ascii="Montserrat Light" w:hAnsi="Montserrat Light"/>
          <w:color w:val="000000" w:themeColor="text1"/>
        </w:rPr>
      </w:pPr>
      <w:r w:rsidRPr="005B38E7">
        <w:rPr>
          <w:rFonts w:ascii="Montserrat Light" w:hAnsi="Montserrat Light"/>
        </w:rPr>
        <w:lastRenderedPageBreak/>
        <w:t xml:space="preserve">Nr. </w:t>
      </w:r>
      <w:r w:rsidR="002E4A39">
        <w:rPr>
          <w:rFonts w:ascii="Montserrat Light" w:hAnsi="Montserrat Light"/>
        </w:rPr>
        <w:t>10274</w:t>
      </w:r>
      <w:r w:rsidR="000A30A1" w:rsidRPr="005B38E7">
        <w:rPr>
          <w:rFonts w:ascii="Montserrat Light" w:hAnsi="Montserrat Light"/>
        </w:rPr>
        <w:t>/</w:t>
      </w:r>
      <w:r w:rsidR="002E4A39">
        <w:rPr>
          <w:rFonts w:ascii="Montserrat Light" w:hAnsi="Montserrat Light"/>
        </w:rPr>
        <w:t>16.</w:t>
      </w:r>
      <w:r w:rsidR="00741EFE" w:rsidRPr="005E24BC">
        <w:rPr>
          <w:rFonts w:ascii="Montserrat Light" w:hAnsi="Montserrat Light"/>
          <w:color w:val="000000" w:themeColor="text1"/>
        </w:rPr>
        <w:t>03</w:t>
      </w:r>
      <w:r w:rsidR="000A30A1" w:rsidRPr="005E24BC">
        <w:rPr>
          <w:rFonts w:ascii="Montserrat Light" w:hAnsi="Montserrat Light"/>
          <w:color w:val="000000" w:themeColor="text1"/>
        </w:rPr>
        <w:t>.</w:t>
      </w:r>
      <w:r w:rsidRPr="005E24BC">
        <w:rPr>
          <w:rFonts w:ascii="Montserrat Light" w:hAnsi="Montserrat Light"/>
          <w:color w:val="000000" w:themeColor="text1"/>
        </w:rPr>
        <w:t>202</w:t>
      </w:r>
      <w:r w:rsidR="007223A2" w:rsidRPr="005E24BC">
        <w:rPr>
          <w:rFonts w:ascii="Montserrat Light" w:hAnsi="Montserrat Light"/>
          <w:color w:val="000000" w:themeColor="text1"/>
        </w:rPr>
        <w:t>2</w:t>
      </w:r>
    </w:p>
    <w:p w14:paraId="60F3DBC9" w14:textId="77777777" w:rsidR="00476E42" w:rsidRPr="00BD12B4" w:rsidRDefault="00476E42" w:rsidP="00B258E3">
      <w:pPr>
        <w:tabs>
          <w:tab w:val="left" w:pos="3456"/>
        </w:tabs>
        <w:rPr>
          <w:rFonts w:ascii="Montserrat Light" w:hAnsi="Montserrat Light"/>
          <w:color w:val="FF0000"/>
        </w:rPr>
      </w:pPr>
    </w:p>
    <w:p w14:paraId="06F2FF6B" w14:textId="3506597F" w:rsidR="00A960B6" w:rsidRPr="005B38E7" w:rsidRDefault="00A960B6" w:rsidP="00B258E3">
      <w:pPr>
        <w:tabs>
          <w:tab w:val="left" w:pos="3456"/>
        </w:tabs>
        <w:jc w:val="center"/>
        <w:rPr>
          <w:rFonts w:ascii="Montserrat Light" w:hAnsi="Montserrat Light"/>
          <w:b/>
          <w:bCs/>
          <w:iCs/>
          <w:lang w:val="ro-RO"/>
        </w:rPr>
      </w:pPr>
      <w:r w:rsidRPr="005B38E7">
        <w:rPr>
          <w:rFonts w:ascii="Montserrat Light" w:hAnsi="Montserrat Light"/>
          <w:b/>
          <w:bCs/>
          <w:iCs/>
          <w:lang w:val="ro-RO"/>
        </w:rPr>
        <w:t>RAPORT DE SPECIALITATE</w:t>
      </w:r>
    </w:p>
    <w:p w14:paraId="4FA422BF" w14:textId="77777777" w:rsidR="00CA7969" w:rsidRPr="005B38E7" w:rsidRDefault="00CA7969" w:rsidP="00B258E3">
      <w:pPr>
        <w:tabs>
          <w:tab w:val="left" w:pos="3456"/>
        </w:tabs>
        <w:jc w:val="center"/>
        <w:rPr>
          <w:rFonts w:ascii="Montserrat Light" w:hAnsi="Montserrat Light"/>
          <w:b/>
          <w:bCs/>
          <w:iCs/>
          <w:lang w:val="ro-RO"/>
        </w:rPr>
      </w:pPr>
    </w:p>
    <w:p w14:paraId="333D595B" w14:textId="77777777" w:rsidR="00A960B6" w:rsidRPr="005B38E7" w:rsidRDefault="00A960B6" w:rsidP="00B258E3">
      <w:pPr>
        <w:tabs>
          <w:tab w:val="left" w:pos="3456"/>
        </w:tabs>
        <w:rPr>
          <w:rFonts w:ascii="Montserrat Light" w:hAnsi="Montserrat Light"/>
          <w:lang w:val="ro-RO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33"/>
        <w:gridCol w:w="1147"/>
        <w:gridCol w:w="1620"/>
      </w:tblGrid>
      <w:tr w:rsidR="00466A43" w:rsidRPr="005B38E7" w14:paraId="035F901F" w14:textId="77777777" w:rsidTr="00CA7969">
        <w:trPr>
          <w:trHeight w:val="278"/>
        </w:trPr>
        <w:tc>
          <w:tcPr>
            <w:tcW w:w="3325" w:type="dxa"/>
          </w:tcPr>
          <w:p w14:paraId="5399B559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Titlul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proiectului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hotărâre</w:t>
            </w:r>
            <w:proofErr w:type="spellEnd"/>
          </w:p>
        </w:tc>
        <w:tc>
          <w:tcPr>
            <w:tcW w:w="6300" w:type="dxa"/>
            <w:gridSpan w:val="3"/>
          </w:tcPr>
          <w:p w14:paraId="4ACF0780" w14:textId="22659418" w:rsidR="00A960B6" w:rsidRPr="005B38E7" w:rsidRDefault="007223A2" w:rsidP="001D5671">
            <w:pPr>
              <w:autoSpaceDE w:val="0"/>
              <w:autoSpaceDN w:val="0"/>
              <w:adjustRightInd w:val="0"/>
              <w:ind w:left="45"/>
              <w:jc w:val="both"/>
              <w:rPr>
                <w:rFonts w:ascii="Montserrat Light" w:hAnsi="Montserrat Light"/>
                <w:bCs/>
                <w:lang w:val="ro-RO"/>
              </w:rPr>
            </w:pPr>
            <w:r w:rsidRPr="001D5671">
              <w:rPr>
                <w:rFonts w:ascii="Montserrat Light" w:hAnsi="Montserrat Light"/>
                <w:bCs/>
                <w:color w:val="000000" w:themeColor="text1"/>
                <w:lang w:val="ro-RO"/>
              </w:rPr>
              <w:t>privind trecerea din domeniul privat în domeniul public al Județului Cluj a imobilului</w:t>
            </w:r>
            <w:r w:rsidRPr="001D5671">
              <w:rPr>
                <w:rFonts w:ascii="Montserrat Light" w:hAnsi="Montserrat Light"/>
                <w:bCs/>
                <w:color w:val="000000" w:themeColor="text1"/>
              </w:rPr>
              <w:t xml:space="preserve"> </w:t>
            </w:r>
            <w:r w:rsidRPr="001D5671">
              <w:rPr>
                <w:rFonts w:ascii="Montserrat Light" w:hAnsi="Montserrat Light"/>
                <w:bCs/>
                <w:color w:val="000000" w:themeColor="text1"/>
                <w:lang w:val="ro-RO"/>
              </w:rPr>
              <w:t>situat în municipiul Cluj-Napoca, str. Padin  nr. 20, inscris în cartea funciară 250608-C1- U73 Cluj-Napoca și constituirea dreptului de administrare</w:t>
            </w:r>
          </w:p>
        </w:tc>
      </w:tr>
      <w:tr w:rsidR="00466A43" w:rsidRPr="005B38E7" w14:paraId="090A9B96" w14:textId="77777777" w:rsidTr="00CA7969">
        <w:tc>
          <w:tcPr>
            <w:tcW w:w="3325" w:type="dxa"/>
          </w:tcPr>
          <w:p w14:paraId="0428A7D8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Compartiment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de resort:</w:t>
            </w:r>
          </w:p>
        </w:tc>
        <w:tc>
          <w:tcPr>
            <w:tcW w:w="6300" w:type="dxa"/>
            <w:gridSpan w:val="3"/>
          </w:tcPr>
          <w:p w14:paraId="26BBADE3" w14:textId="1A422160" w:rsidR="00A960B6" w:rsidRPr="005B38E7" w:rsidRDefault="00053C23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lang w:val="ro-RO"/>
              </w:rPr>
            </w:pPr>
            <w:r w:rsidRPr="005B38E7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Direcţia de Administrare a Domeniului Public și Privat</w:t>
            </w:r>
          </w:p>
        </w:tc>
      </w:tr>
      <w:tr w:rsidR="00466A43" w:rsidRPr="005B38E7" w14:paraId="40000392" w14:textId="77777777" w:rsidTr="006B5EA1">
        <w:tc>
          <w:tcPr>
            <w:tcW w:w="9625" w:type="dxa"/>
            <w:gridSpan w:val="4"/>
          </w:tcPr>
          <w:p w14:paraId="76FF6CDB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Secțiunea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1 –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Documentare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și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analiză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: </w:t>
            </w:r>
          </w:p>
        </w:tc>
      </w:tr>
      <w:tr w:rsidR="00466A43" w:rsidRPr="005B38E7" w14:paraId="54BD1F43" w14:textId="77777777" w:rsidTr="006B5EA1">
        <w:tc>
          <w:tcPr>
            <w:tcW w:w="9625" w:type="dxa"/>
            <w:gridSpan w:val="4"/>
          </w:tcPr>
          <w:p w14:paraId="7096FB97" w14:textId="06772DCF" w:rsidR="001D2C4A" w:rsidRPr="005B38E7" w:rsidRDefault="006F7C10" w:rsidP="00B258E3">
            <w:pPr>
              <w:jc w:val="both"/>
              <w:rPr>
                <w:rFonts w:ascii="Montserrat Light" w:hAnsi="Montserrat Light"/>
                <w:lang w:val="ro-RO"/>
              </w:rPr>
            </w:pPr>
            <w:r w:rsidRPr="005B38E7">
              <w:rPr>
                <w:rFonts w:ascii="Montserrat Light" w:hAnsi="Montserrat Light"/>
                <w:lang w:val="ro-RO"/>
              </w:rPr>
              <w:t xml:space="preserve">Prin Hotărârea Consiliului Judeţean Cluj nr. </w:t>
            </w:r>
            <w:r w:rsidR="00F40A64" w:rsidRPr="005B38E7">
              <w:rPr>
                <w:rFonts w:ascii="Montserrat Light" w:hAnsi="Montserrat Light"/>
                <w:lang w:val="ro-RO"/>
              </w:rPr>
              <w:t>208</w:t>
            </w:r>
            <w:r w:rsidRPr="005B38E7">
              <w:rPr>
                <w:rFonts w:ascii="Montserrat Light" w:hAnsi="Montserrat Light"/>
                <w:lang w:val="ro-RO"/>
              </w:rPr>
              <w:t>/200</w:t>
            </w:r>
            <w:r w:rsidR="00F40A64" w:rsidRPr="005B38E7">
              <w:rPr>
                <w:rFonts w:ascii="Montserrat Light" w:hAnsi="Montserrat Light"/>
                <w:lang w:val="ro-RO"/>
              </w:rPr>
              <w:t xml:space="preserve">4  </w:t>
            </w:r>
            <w:r w:rsidR="00F40A64" w:rsidRPr="005B38E7">
              <w:rPr>
                <w:rFonts w:ascii="Montserrat Light" w:eastAsia="Calibri" w:hAnsi="Montserrat Light"/>
                <w:lang w:val="ro-RO" w:eastAsia="ro-RO"/>
              </w:rPr>
              <w:t>Direcția  Generală  de Asistență Socială și Protecție a Copilului  Cluj</w:t>
            </w:r>
            <w:r w:rsidR="00F40A64" w:rsidRPr="005B38E7">
              <w:rPr>
                <w:rFonts w:ascii="Montserrat Light" w:hAnsi="Montserrat Light"/>
                <w:lang w:val="ro-RO"/>
              </w:rPr>
              <w:t xml:space="preserve"> a fost înființată ca serviciu</w:t>
            </w:r>
            <w:r w:rsidR="00D5737A" w:rsidRPr="005B38E7">
              <w:rPr>
                <w:rFonts w:ascii="Montserrat Light" w:hAnsi="Montserrat Light"/>
                <w:lang w:val="ro-RO"/>
              </w:rPr>
              <w:t xml:space="preserve"> public cu personalitate juridică în subordinea Consiliului </w:t>
            </w:r>
            <w:r w:rsidR="00D5737A" w:rsidRPr="00E00621">
              <w:rPr>
                <w:rFonts w:ascii="Montserrat Light" w:hAnsi="Montserrat Light"/>
                <w:color w:val="000000" w:themeColor="text1"/>
                <w:lang w:val="ro-RO"/>
              </w:rPr>
              <w:t xml:space="preserve">Județean </w:t>
            </w:r>
            <w:r w:rsidR="007223A2" w:rsidRPr="00E00621">
              <w:rPr>
                <w:rFonts w:ascii="Montserrat Light" w:hAnsi="Montserrat Light"/>
                <w:color w:val="000000" w:themeColor="text1"/>
                <w:lang w:val="ro-RO"/>
              </w:rPr>
              <w:t>C</w:t>
            </w:r>
            <w:r w:rsidR="00D5737A" w:rsidRPr="00E00621">
              <w:rPr>
                <w:rFonts w:ascii="Montserrat Light" w:hAnsi="Montserrat Light"/>
                <w:color w:val="000000" w:themeColor="text1"/>
                <w:lang w:val="ro-RO"/>
              </w:rPr>
              <w:t xml:space="preserve">luj, cu </w:t>
            </w:r>
            <w:r w:rsidR="00D5737A" w:rsidRPr="005B38E7">
              <w:rPr>
                <w:rFonts w:ascii="Montserrat Light" w:hAnsi="Montserrat Light"/>
                <w:lang w:val="ro-RO"/>
              </w:rPr>
              <w:t xml:space="preserve">scopul de a asigura la nivel județean aplicarea politicilor sociale în domeniul protecției copilului, familiei, persoanelor vârstine, persoanelor cu </w:t>
            </w:r>
            <w:r w:rsidR="00D5737A" w:rsidRPr="007223A2">
              <w:rPr>
                <w:rFonts w:ascii="Montserrat Light" w:hAnsi="Montserrat Light"/>
                <w:color w:val="000000" w:themeColor="text1"/>
                <w:lang w:val="ro-RO"/>
              </w:rPr>
              <w:t xml:space="preserve">dizabilități, precum </w:t>
            </w:r>
            <w:r w:rsidR="00D5737A" w:rsidRPr="005B38E7">
              <w:rPr>
                <w:rFonts w:ascii="Montserrat Light" w:hAnsi="Montserrat Light"/>
                <w:lang w:val="ro-RO"/>
              </w:rPr>
              <w:t>și altor persoane, grupuri sau comunități aflate în nevoie cu rol în adminstrarea și acordarea beneficiilor de asistență socială a personei</w:t>
            </w:r>
            <w:r w:rsidR="001D2C4A" w:rsidRPr="005B38E7">
              <w:rPr>
                <w:rFonts w:ascii="Montserrat Light" w:hAnsi="Montserrat Light"/>
                <w:lang w:val="ro-RO"/>
              </w:rPr>
              <w:t xml:space="preserve"> urmărind reintegrarea în familie și și comunitate.</w:t>
            </w:r>
          </w:p>
          <w:p w14:paraId="3FB99649" w14:textId="33C73F3C" w:rsidR="006F7C10" w:rsidRPr="005B38E7" w:rsidRDefault="001D2C4A" w:rsidP="00B258E3">
            <w:pPr>
              <w:spacing w:before="240"/>
              <w:jc w:val="both"/>
              <w:rPr>
                <w:rFonts w:ascii="Montserrat Light" w:hAnsi="Montserrat Light"/>
                <w:lang w:val="ro-RO"/>
              </w:rPr>
            </w:pPr>
            <w:r w:rsidRPr="005B38E7">
              <w:rPr>
                <w:rFonts w:ascii="Montserrat Light" w:hAnsi="Montserrat Light"/>
                <w:lang w:val="ro-RO"/>
              </w:rPr>
              <w:t xml:space="preserve">Serviciile de asistență și suport pentru persoanele adulte cu dizabilități, cuprind un ansamblu de activități realizate pentru a răspunde nevoilor specifice individuale </w:t>
            </w:r>
            <w:r w:rsidR="00C10314" w:rsidRPr="005B38E7">
              <w:rPr>
                <w:rFonts w:ascii="Montserrat Light" w:hAnsi="Montserrat Light"/>
                <w:lang w:val="ro-RO"/>
              </w:rPr>
              <w:t>ale persoanelor adulte cu dizabilități și ale membrilor familiei sau reprezentanților lor, în vederea depășirii situațiilor de dificultate, prevenirii institiționalizării, asistență precum și suport în luarea unei decizii,</w:t>
            </w:r>
            <w:r w:rsidR="006F7C10" w:rsidRPr="005B38E7">
              <w:rPr>
                <w:rFonts w:ascii="Montserrat Light" w:hAnsi="Montserrat Light"/>
                <w:lang w:val="ro-RO"/>
              </w:rPr>
              <w:t>.</w:t>
            </w:r>
          </w:p>
          <w:p w14:paraId="0B158C89" w14:textId="450B4941" w:rsidR="00A960B6" w:rsidRPr="005B38E7" w:rsidRDefault="00A960B6" w:rsidP="00B258E3">
            <w:pPr>
              <w:spacing w:before="240"/>
              <w:jc w:val="both"/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</w:pPr>
            <w:r w:rsidRPr="005B38E7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>Spați</w:t>
            </w:r>
            <w:r w:rsidR="00DC6290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 xml:space="preserve">ul </w:t>
            </w:r>
            <w:r w:rsidR="005E24BC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 xml:space="preserve"> în suprafață de 191 mp.</w:t>
            </w:r>
            <w:r w:rsidR="002B640F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 xml:space="preserve"> </w:t>
            </w:r>
            <w:r w:rsidR="005E24BC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>din cadrul imobilului situat în municipiul Cluj-Napoca</w:t>
            </w:r>
            <w:r w:rsidR="00DC6290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>, str. Padin nr. 20</w:t>
            </w:r>
            <w:r w:rsidR="002B640F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 xml:space="preserve">, </w:t>
            </w:r>
            <w:r w:rsidRPr="00BD12B4">
              <w:rPr>
                <w:rFonts w:ascii="Montserrat Light" w:hAnsi="Montserrat Light"/>
                <w:noProof/>
                <w:color w:val="FF0000"/>
                <w:shd w:val="clear" w:color="auto" w:fill="FFFFFF"/>
                <w:lang w:val="ro-RO"/>
              </w:rPr>
              <w:t xml:space="preserve"> </w:t>
            </w:r>
            <w:r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>po</w:t>
            </w:r>
            <w:r w:rsidR="00DC6290"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>a</w:t>
            </w:r>
            <w:r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>t</w:t>
            </w:r>
            <w:r w:rsidR="00DC6290"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>e</w:t>
            </w:r>
            <w:r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 xml:space="preserve"> fi dat</w:t>
            </w:r>
            <w:r w:rsidR="00DC6290"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 xml:space="preserve"> </w:t>
            </w:r>
            <w:r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 xml:space="preserve"> în</w:t>
            </w:r>
            <w:r w:rsidR="00A33064"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 xml:space="preserve"> administrare</w:t>
            </w:r>
            <w:r w:rsidRPr="00DC6290">
              <w:rPr>
                <w:rFonts w:ascii="Montserrat Light" w:hAnsi="Montserrat Light"/>
                <w:noProof/>
                <w:color w:val="000000" w:themeColor="text1"/>
                <w:shd w:val="clear" w:color="auto" w:fill="FFFFFF"/>
                <w:lang w:val="ro-RO"/>
              </w:rPr>
              <w:t>, prin hotărâre a Consiliului Județean Cluj către</w:t>
            </w:r>
            <w:r w:rsidR="00DC6290" w:rsidRPr="005B38E7">
              <w:rPr>
                <w:rFonts w:ascii="Montserrat Light" w:hAnsi="Montserrat Light"/>
                <w:lang w:val="ro-RO"/>
              </w:rPr>
              <w:t xml:space="preserve"> </w:t>
            </w:r>
            <w:r w:rsidR="00DC6290" w:rsidRPr="005B38E7">
              <w:rPr>
                <w:rFonts w:ascii="Montserrat Light" w:eastAsia="Calibri" w:hAnsi="Montserrat Light"/>
                <w:lang w:val="ro-RO" w:eastAsia="ro-RO"/>
              </w:rPr>
              <w:t>Direcția  Generală  de Asistență Socială și Protecție a Copilului</w:t>
            </w:r>
            <w:r w:rsidR="00DC6290">
              <w:rPr>
                <w:rFonts w:ascii="Montserrat Light" w:eastAsia="Calibri" w:hAnsi="Montserrat Light"/>
                <w:lang w:val="ro-RO" w:eastAsia="ro-RO"/>
              </w:rPr>
              <w:t xml:space="preserve"> </w:t>
            </w:r>
            <w:r w:rsidR="00DC6290" w:rsidRPr="005B38E7">
              <w:rPr>
                <w:rFonts w:ascii="Montserrat Light" w:eastAsia="Calibri" w:hAnsi="Montserrat Light"/>
                <w:lang w:val="ro-RO" w:eastAsia="ro-RO"/>
              </w:rPr>
              <w:t xml:space="preserve"> Cluj</w:t>
            </w:r>
            <w:r w:rsidRPr="00BD12B4">
              <w:rPr>
                <w:rFonts w:ascii="Montserrat Light" w:hAnsi="Montserrat Light"/>
                <w:noProof/>
                <w:color w:val="FF0000"/>
                <w:shd w:val="clear" w:color="auto" w:fill="FFFFFF"/>
                <w:lang w:val="ro-RO"/>
              </w:rPr>
              <w:t xml:space="preserve">, </w:t>
            </w:r>
            <w:r w:rsidRPr="005B38E7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 xml:space="preserve">în conformitate cu prevederile art. 108 lit. </w:t>
            </w:r>
            <w:r w:rsidR="00A33064" w:rsidRPr="005B38E7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>a</w:t>
            </w:r>
            <w:r w:rsidRPr="005B38E7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 xml:space="preserve">) din </w:t>
            </w:r>
            <w:r w:rsidRPr="005B38E7">
              <w:rPr>
                <w:rFonts w:ascii="Montserrat Light" w:hAnsi="Montserrat Light"/>
                <w:lang w:val="ro-RO"/>
              </w:rPr>
              <w:t>Ordonanța de Urgență a Guvernului nr. 57/2019 privind Codul administrativ, cu modificările și completările ulterioare</w:t>
            </w:r>
            <w:r w:rsidRPr="005B38E7">
              <w:rPr>
                <w:rFonts w:ascii="Montserrat Light" w:hAnsi="Montserrat Light"/>
                <w:noProof/>
                <w:shd w:val="clear" w:color="auto" w:fill="FFFFFF"/>
                <w:lang w:val="ro-RO"/>
              </w:rPr>
              <w:t>.</w:t>
            </w:r>
          </w:p>
        </w:tc>
      </w:tr>
      <w:tr w:rsidR="00466A43" w:rsidRPr="005B38E7" w14:paraId="22E492A4" w14:textId="77777777" w:rsidTr="006B5EA1">
        <w:tc>
          <w:tcPr>
            <w:tcW w:w="9625" w:type="dxa"/>
            <w:gridSpan w:val="4"/>
          </w:tcPr>
          <w:p w14:paraId="76652FB8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bCs/>
                <w:iCs/>
                <w:lang w:val="ro-RO"/>
              </w:rPr>
            </w:pPr>
            <w:r w:rsidRPr="005B38E7">
              <w:rPr>
                <w:rFonts w:ascii="Montserrat Light" w:hAnsi="Montserrat Light"/>
                <w:b/>
                <w:bCs/>
                <w:iCs/>
                <w:lang w:val="ro-RO"/>
              </w:rPr>
              <w:t xml:space="preserve">Secțiunea a 2-a - </w:t>
            </w:r>
            <w:bookmarkStart w:id="13" w:name="_Hlk48726064"/>
            <w:r w:rsidRPr="005B38E7">
              <w:rPr>
                <w:rFonts w:ascii="Montserrat Light" w:hAnsi="Montserrat Light"/>
                <w:b/>
                <w:bCs/>
                <w:iCs/>
                <w:lang w:val="ro-RO"/>
              </w:rPr>
              <w:t>Fundamentare tehnică, respectiv cerințele de natuă tehnică, economică, juridică, posibilități de realizare în condiții de utilitate, legalitate, regularitate, eficiență, eficacitate și economicitate</w:t>
            </w:r>
            <w:bookmarkEnd w:id="13"/>
            <w:r w:rsidRPr="005B38E7">
              <w:rPr>
                <w:rFonts w:ascii="Montserrat Light" w:hAnsi="Montserrat Light"/>
                <w:b/>
                <w:bCs/>
                <w:iCs/>
                <w:lang w:val="ro-RO"/>
              </w:rPr>
              <w:t xml:space="preserve">: </w:t>
            </w:r>
          </w:p>
        </w:tc>
      </w:tr>
      <w:tr w:rsidR="00466A43" w:rsidRPr="005B38E7" w14:paraId="5420D455" w14:textId="77777777" w:rsidTr="006B5EA1">
        <w:tc>
          <w:tcPr>
            <w:tcW w:w="9625" w:type="dxa"/>
            <w:gridSpan w:val="4"/>
          </w:tcPr>
          <w:p w14:paraId="50F67FE6" w14:textId="043231AC" w:rsidR="0055752A" w:rsidRPr="0055752A" w:rsidRDefault="0055752A" w:rsidP="0055752A">
            <w:pPr>
              <w:jc w:val="both"/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55752A">
              <w:rPr>
                <w:rStyle w:val="salnttl1"/>
                <w:rFonts w:ascii="Montserrat Light" w:eastAsia="Times New Roman" w:hAnsi="Montserrat Light" w:cstheme="majorHAnsi"/>
                <w:b w:val="0"/>
                <w:bCs w:val="0"/>
                <w:noProof/>
                <w:color w:val="auto"/>
                <w:sz w:val="22"/>
                <w:szCs w:val="22"/>
                <w:specVanish w:val="0"/>
              </w:rPr>
              <w:t>C</w:t>
            </w:r>
            <w:proofErr w:type="spellStart"/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specVanish w:val="0"/>
              </w:rPr>
              <w:t>onform</w:t>
            </w:r>
            <w:proofErr w:type="spellEnd"/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specVanish w:val="0"/>
              </w:rPr>
              <w:t xml:space="preserve"> Hot</w:t>
            </w:r>
            <w:proofErr w:type="spellStart"/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>ărârii</w:t>
            </w:r>
            <w:proofErr w:type="spellEnd"/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 xml:space="preserve"> nr. 53/2008, imobilul este în domeniul privat al Județului Cluj. Având în vedere că in imobil va </w:t>
            </w:r>
            <w:proofErr w:type="spellStart"/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>functiona</w:t>
            </w:r>
            <w:proofErr w:type="spellEnd"/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 xml:space="preserve"> un serviciu public</w:t>
            </w:r>
            <w:r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>,</w:t>
            </w:r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 xml:space="preserve"> se impune schimbarea </w:t>
            </w:r>
            <w:proofErr w:type="spellStart"/>
            <w:r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>domenialității</w:t>
            </w:r>
            <w:proofErr w:type="spellEnd"/>
            <w:r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>, respectiv a apartene</w:t>
            </w:r>
            <w:r w:rsidR="00AD4E9E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>nței</w:t>
            </w:r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 xml:space="preserve"> </w:t>
            </w:r>
            <w:r w:rsidRPr="006F79AB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>imobilului</w:t>
            </w:r>
            <w:r w:rsidR="006F79AB" w:rsidRPr="006F79AB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 xml:space="preserve"> de la domeniul privat</w:t>
            </w:r>
            <w:r w:rsidR="006F79AB" w:rsidRPr="006F79AB">
              <w:rPr>
                <w:rStyle w:val="salnttl1"/>
                <w:rFonts w:ascii="Montserrat Light" w:hAnsi="Montserrat Light"/>
                <w:color w:val="auto"/>
                <w:lang w:val="ro-RO"/>
                <w:specVanish w:val="0"/>
              </w:rPr>
              <w:t xml:space="preserve"> </w:t>
            </w:r>
            <w:r w:rsidR="00AD4E9E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>la domeniul public</w:t>
            </w:r>
            <w:r w:rsidRPr="0055752A">
              <w:rPr>
                <w:rStyle w:val="salnttl1"/>
                <w:rFonts w:ascii="Montserrat Light" w:hAnsi="Montserrat Light"/>
                <w:b w:val="0"/>
                <w:bCs w:val="0"/>
                <w:color w:val="auto"/>
                <w:sz w:val="22"/>
                <w:szCs w:val="22"/>
                <w:lang w:val="ro-RO"/>
                <w:specVanish w:val="0"/>
              </w:rPr>
              <w:t xml:space="preserve">. </w:t>
            </w:r>
          </w:p>
          <w:p w14:paraId="79C34DA1" w14:textId="1B956A5B" w:rsidR="0055752A" w:rsidRPr="0055752A" w:rsidRDefault="0055752A" w:rsidP="0055752A">
            <w:pPr>
              <w:spacing w:before="240"/>
              <w:jc w:val="both"/>
              <w:rPr>
                <w:rFonts w:ascii="Montserrat Light" w:eastAsia="Times New Roman" w:hAnsi="Montserrat Light" w:cstheme="majorHAnsi"/>
                <w:noProof/>
                <w:shd w:val="clear" w:color="auto" w:fill="FFFFFF"/>
              </w:rPr>
            </w:pPr>
            <w:r w:rsidRPr="0055752A">
              <w:rPr>
                <w:rStyle w:val="salnttl1"/>
                <w:rFonts w:ascii="Montserrat Light" w:eastAsia="Times New Roman" w:hAnsi="Montserrat Light" w:cstheme="majorHAnsi"/>
                <w:b w:val="0"/>
                <w:bCs w:val="0"/>
                <w:noProof/>
                <w:color w:val="auto"/>
                <w:sz w:val="22"/>
                <w:szCs w:val="22"/>
                <w:specVanish w:val="0"/>
              </w:rPr>
              <w:t>Potrivit art. 296 alin. (2)</w:t>
            </w:r>
            <w:r w:rsidRPr="0055752A">
              <w:rPr>
                <w:rStyle w:val="salnbdy"/>
                <w:rFonts w:ascii="Montserrat Light" w:eastAsia="Times New Roman" w:hAnsi="Montserrat Light" w:cstheme="majorHAnsi"/>
                <w:noProof/>
                <w:color w:val="auto"/>
                <w:sz w:val="22"/>
                <w:szCs w:val="22"/>
              </w:rPr>
              <w:t xml:space="preserve"> din Codul administrativ </w:t>
            </w:r>
            <w:r w:rsidRPr="0055752A">
              <w:rPr>
                <w:rStyle w:val="salnbdy"/>
                <w:rFonts w:ascii="Montserrat Light" w:eastAsia="Times New Roman" w:hAnsi="Montserrat Light" w:cstheme="majorHAnsi"/>
                <w:noProof/>
                <w:color w:val="auto"/>
                <w:sz w:val="22"/>
                <w:szCs w:val="22"/>
                <w:lang w:val="en-US"/>
              </w:rPr>
              <w:t>“</w:t>
            </w:r>
            <w:r w:rsidRPr="0055752A">
              <w:rPr>
                <w:rStyle w:val="salnbdy"/>
                <w:rFonts w:ascii="Montserrat Light" w:eastAsia="Times New Roman" w:hAnsi="Montserrat Light" w:cstheme="majorHAnsi"/>
                <w:i/>
                <w:iCs/>
                <w:noProof/>
                <w:color w:val="auto"/>
                <w:sz w:val="22"/>
                <w:szCs w:val="22"/>
              </w:rPr>
              <w:t>Trecerea unui bun din domeniul privat al unei unităţi administrativ-teritoriale în domeniul public al acesteia se face prin hotărâre a consiliului judeţean, respectiv a Consiliului General al Municipiului Bucureşti ori a consiliului local al comunei, al oraşului sau al municipiului, după caz</w:t>
            </w:r>
            <w:r w:rsidRPr="0055752A">
              <w:rPr>
                <w:rStyle w:val="salnbdy"/>
                <w:rFonts w:ascii="Montserrat Light" w:eastAsia="Times New Roman" w:hAnsi="Montserrat Light" w:cstheme="majorHAnsi"/>
                <w:noProof/>
                <w:color w:val="auto"/>
                <w:sz w:val="22"/>
                <w:szCs w:val="22"/>
              </w:rPr>
              <w:t>.”</w:t>
            </w:r>
          </w:p>
          <w:p w14:paraId="770C844E" w14:textId="77777777" w:rsidR="0097207B" w:rsidRDefault="0097207B" w:rsidP="00AD4E9E">
            <w:pPr>
              <w:spacing w:before="240"/>
              <w:jc w:val="both"/>
              <w:rPr>
                <w:rFonts w:ascii="Montserrat Light" w:eastAsia="Times New Roman" w:hAnsi="Montserrat Light"/>
              </w:rPr>
            </w:pPr>
            <w:proofErr w:type="spellStart"/>
            <w:r w:rsidRPr="005B38E7">
              <w:rPr>
                <w:rFonts w:ascii="Montserrat Light" w:eastAsia="Times New Roman" w:hAnsi="Montserrat Light"/>
              </w:rPr>
              <w:t>În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acest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context, la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nivelul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factorilor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decizie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locali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se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urmăreşte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să</w:t>
            </w:r>
            <w:proofErr w:type="spellEnd"/>
            <w:r w:rsidR="00C77815" w:rsidRPr="005B38E7">
              <w:rPr>
                <w:rFonts w:ascii="Montserrat Light" w:eastAsia="Times New Roman" w:hAnsi="Montserrat Light"/>
              </w:rPr>
              <w:t xml:space="preserve"> se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asigure</w:t>
            </w:r>
            <w:proofErr w:type="spellEnd"/>
            <w:r w:rsidR="00C77815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respectarea</w:t>
            </w:r>
            <w:proofErr w:type="spellEnd"/>
            <w:r w:rsidR="00C77815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drepturilor</w:t>
            </w:r>
            <w:proofErr w:type="spellEnd"/>
            <w:r w:rsidR="00C77815" w:rsidRPr="005B38E7">
              <w:rPr>
                <w:rFonts w:ascii="Montserrat Light" w:eastAsia="Times New Roman" w:hAnsi="Montserrat Light"/>
              </w:rPr>
              <w:t xml:space="preserve">,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voinței</w:t>
            </w:r>
            <w:proofErr w:type="spellEnd"/>
            <w:r w:rsidR="00C77815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și</w:t>
            </w:r>
            <w:proofErr w:type="spellEnd"/>
            <w:r w:rsidR="00C77815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preferințelor</w:t>
            </w:r>
            <w:proofErr w:type="spellEnd"/>
            <w:r w:rsidR="00C77815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personelor</w:t>
            </w:r>
            <w:proofErr w:type="spellEnd"/>
            <w:r w:rsidR="00C77815" w:rsidRPr="005B38E7">
              <w:rPr>
                <w:rFonts w:ascii="Montserrat Light" w:eastAsia="Times New Roman" w:hAnsi="Montserrat Light"/>
              </w:rPr>
              <w:t xml:space="preserve"> cu </w:t>
            </w:r>
            <w:proofErr w:type="spellStart"/>
            <w:r w:rsidR="00C77815" w:rsidRPr="005B38E7">
              <w:rPr>
                <w:rFonts w:ascii="Montserrat Light" w:eastAsia="Times New Roman" w:hAnsi="Montserrat Light"/>
              </w:rPr>
              <w:t>dizabilități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.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În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acest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lastRenderedPageBreak/>
              <w:t>demers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, </w:t>
            </w:r>
            <w:proofErr w:type="spellStart"/>
            <w:r w:rsidRPr="005B38E7">
              <w:rPr>
                <w:rFonts w:ascii="Montserrat Light" w:eastAsia="Times New Roman" w:hAnsi="Montserrat Light"/>
              </w:rPr>
              <w:t>sprijinul</w:t>
            </w:r>
            <w:proofErr w:type="spellEnd"/>
            <w:r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8375D4" w:rsidRPr="005B38E7">
              <w:rPr>
                <w:rFonts w:ascii="Montserrat Light" w:eastAsia="Times New Roman" w:hAnsi="Montserrat Light"/>
              </w:rPr>
              <w:t>Consiliului</w:t>
            </w:r>
            <w:proofErr w:type="spellEnd"/>
            <w:r w:rsidR="008375D4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8375D4" w:rsidRPr="005B38E7">
              <w:rPr>
                <w:rFonts w:ascii="Montserrat Light" w:eastAsia="Times New Roman" w:hAnsi="Montserrat Light"/>
              </w:rPr>
              <w:t>Județean</w:t>
            </w:r>
            <w:proofErr w:type="spellEnd"/>
            <w:r w:rsidR="008375D4" w:rsidRPr="005B38E7">
              <w:rPr>
                <w:rFonts w:ascii="Montserrat Light" w:eastAsia="Times New Roman" w:hAnsi="Montserrat Light"/>
              </w:rPr>
              <w:t xml:space="preserve"> Cluj </w:t>
            </w:r>
            <w:proofErr w:type="spellStart"/>
            <w:r w:rsidR="008375D4" w:rsidRPr="005B38E7">
              <w:rPr>
                <w:rFonts w:ascii="Montserrat Light" w:eastAsia="Times New Roman" w:hAnsi="Montserrat Light"/>
              </w:rPr>
              <w:t>prin</w:t>
            </w:r>
            <w:proofErr w:type="spellEnd"/>
            <w:r w:rsidR="008375D4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8375D4" w:rsidRPr="005B38E7">
              <w:rPr>
                <w:rFonts w:ascii="Montserrat Light" w:eastAsia="Times New Roman" w:hAnsi="Montserrat Light"/>
              </w:rPr>
              <w:t>atribuirea</w:t>
            </w:r>
            <w:proofErr w:type="spellEnd"/>
            <w:r w:rsidR="008375D4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8375D4" w:rsidRPr="005B38E7">
              <w:rPr>
                <w:rFonts w:ascii="Montserrat Light" w:eastAsia="Times New Roman" w:hAnsi="Montserrat Light"/>
              </w:rPr>
              <w:t>în</w:t>
            </w:r>
            <w:proofErr w:type="spellEnd"/>
            <w:r w:rsidR="008375D4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8375D4" w:rsidRPr="005B38E7">
              <w:rPr>
                <w:rFonts w:ascii="Montserrat Light" w:eastAsia="Times New Roman" w:hAnsi="Montserrat Light"/>
              </w:rPr>
              <w:t>administrare</w:t>
            </w:r>
            <w:proofErr w:type="spellEnd"/>
            <w:r w:rsidR="008375D4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8375D4" w:rsidRPr="005B38E7">
              <w:rPr>
                <w:rFonts w:ascii="Montserrat Light" w:eastAsia="Times New Roman" w:hAnsi="Montserrat Light"/>
              </w:rPr>
              <w:t>asigură</w:t>
            </w:r>
            <w:proofErr w:type="spellEnd"/>
            <w:r w:rsidR="008375D4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671E6" w:rsidRPr="005B38E7">
              <w:rPr>
                <w:rFonts w:ascii="Montserrat Light" w:eastAsia="Times New Roman" w:hAnsi="Montserrat Light"/>
              </w:rPr>
              <w:t>realizarea</w:t>
            </w:r>
            <w:proofErr w:type="spellEnd"/>
            <w:r w:rsidR="00C671E6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671E6" w:rsidRPr="005B38E7">
              <w:rPr>
                <w:rFonts w:ascii="Montserrat Light" w:eastAsia="Times New Roman" w:hAnsi="Montserrat Light"/>
              </w:rPr>
              <w:t>scopului</w:t>
            </w:r>
            <w:proofErr w:type="spellEnd"/>
            <w:r w:rsidR="00C671E6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671E6" w:rsidRPr="005B38E7">
              <w:rPr>
                <w:rFonts w:ascii="Montserrat Light" w:eastAsia="Times New Roman" w:hAnsi="Montserrat Light"/>
              </w:rPr>
              <w:t>și</w:t>
            </w:r>
            <w:proofErr w:type="spellEnd"/>
            <w:r w:rsidR="00C671E6" w:rsidRPr="005B38E7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C671E6" w:rsidRPr="005B38E7">
              <w:rPr>
                <w:rFonts w:ascii="Montserrat Light" w:eastAsia="Times New Roman" w:hAnsi="Montserrat Light"/>
              </w:rPr>
              <w:t>obiectului</w:t>
            </w:r>
            <w:proofErr w:type="spellEnd"/>
            <w:r w:rsidR="00C671E6" w:rsidRPr="005B38E7">
              <w:rPr>
                <w:rFonts w:ascii="Montserrat Light" w:eastAsia="Times New Roman" w:hAnsi="Montserrat Light"/>
              </w:rPr>
              <w:t xml:space="preserve"> de </w:t>
            </w:r>
            <w:proofErr w:type="spellStart"/>
            <w:r w:rsidR="00C671E6" w:rsidRPr="005B38E7">
              <w:rPr>
                <w:rFonts w:ascii="Montserrat Light" w:eastAsia="Times New Roman" w:hAnsi="Montserrat Light"/>
              </w:rPr>
              <w:t>activitate</w:t>
            </w:r>
            <w:proofErr w:type="spellEnd"/>
            <w:r w:rsidR="00C671E6" w:rsidRPr="005B38E7">
              <w:rPr>
                <w:rFonts w:ascii="Montserrat Light" w:eastAsia="Times New Roman" w:hAnsi="Montserrat Light"/>
              </w:rPr>
              <w:t xml:space="preserve"> al </w:t>
            </w:r>
            <w:r w:rsidR="00C77815" w:rsidRPr="005B38E7">
              <w:rPr>
                <w:rFonts w:ascii="Montserrat Light" w:eastAsia="Calibri" w:hAnsi="Montserrat Light"/>
                <w:lang w:val="ro-RO" w:eastAsia="ro-RO"/>
              </w:rPr>
              <w:t xml:space="preserve">Direcției Generale de Asistență Socială și Protecție a </w:t>
            </w:r>
            <w:proofErr w:type="gramStart"/>
            <w:r w:rsidR="00C77815" w:rsidRPr="005B38E7">
              <w:rPr>
                <w:rFonts w:ascii="Montserrat Light" w:eastAsia="Calibri" w:hAnsi="Montserrat Light"/>
                <w:lang w:val="ro-RO" w:eastAsia="ro-RO"/>
              </w:rPr>
              <w:t>Copilului  Cluj</w:t>
            </w:r>
            <w:proofErr w:type="gramEnd"/>
            <w:r w:rsidRPr="005B38E7">
              <w:rPr>
                <w:rFonts w:ascii="Montserrat Light" w:eastAsia="Times New Roman" w:hAnsi="Montserrat Light"/>
              </w:rPr>
              <w:t xml:space="preserve">. </w:t>
            </w:r>
          </w:p>
          <w:p w14:paraId="47138D4E" w14:textId="0AA83DBD" w:rsidR="00AD4E9E" w:rsidRPr="00616BC0" w:rsidRDefault="00AD4E9E" w:rsidP="00AD4E9E">
            <w:pPr>
              <w:spacing w:before="240"/>
              <w:jc w:val="both"/>
              <w:rPr>
                <w:rFonts w:ascii="Montserrat Light" w:eastAsia="Times New Roman" w:hAnsi="Montserrat Light"/>
              </w:rPr>
            </w:pPr>
            <w:proofErr w:type="spellStart"/>
            <w:r w:rsidRPr="00616BC0">
              <w:rPr>
                <w:rFonts w:ascii="Montserrat Light" w:eastAsia="Times New Roman" w:hAnsi="Montserrat Light"/>
              </w:rPr>
              <w:t>Raportat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la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normele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de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tehnică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legislativă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,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reglementate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de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Legea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nr. 24/2000,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republicată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, cu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modificările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și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comletările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ulterioare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,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Hotărârea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Consiliului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Județean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Cluj nr. 53/2008 se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abrogă</w:t>
            </w:r>
            <w:proofErr w:type="spellEnd"/>
            <w:r w:rsidR="00616BC0">
              <w:rPr>
                <w:rFonts w:ascii="Montserrat Light" w:eastAsia="Times New Roman" w:hAnsi="Montserrat Light"/>
              </w:rPr>
              <w:t>,</w:t>
            </w:r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fiind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contrară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no</w:t>
            </w:r>
            <w:r w:rsidR="00616BC0" w:rsidRPr="00616BC0">
              <w:rPr>
                <w:rFonts w:ascii="Montserrat Light" w:eastAsia="Times New Roman" w:hAnsi="Montserrat Light"/>
              </w:rPr>
              <w:t>i</w:t>
            </w:r>
            <w:r w:rsidRPr="00616BC0">
              <w:rPr>
                <w:rFonts w:ascii="Montserrat Light" w:eastAsia="Times New Roman" w:hAnsi="Montserrat Light"/>
              </w:rPr>
              <w:t>i</w:t>
            </w:r>
            <w:proofErr w:type="spellEnd"/>
            <w:r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616BC0">
              <w:rPr>
                <w:rFonts w:ascii="Montserrat Light" w:eastAsia="Times New Roman" w:hAnsi="Montserrat Light"/>
              </w:rPr>
              <w:t>reglementări</w:t>
            </w:r>
            <w:proofErr w:type="spellEnd"/>
            <w:r w:rsidR="00616BC0"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616BC0" w:rsidRPr="00616BC0">
              <w:rPr>
                <w:rFonts w:ascii="Montserrat Light" w:eastAsia="Times New Roman" w:hAnsi="Montserrat Light"/>
              </w:rPr>
              <w:t>prevăzute</w:t>
            </w:r>
            <w:proofErr w:type="spellEnd"/>
            <w:r w:rsidR="00616BC0"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616BC0" w:rsidRPr="00616BC0">
              <w:rPr>
                <w:rFonts w:ascii="Montserrat Light" w:eastAsia="Times New Roman" w:hAnsi="Montserrat Light"/>
              </w:rPr>
              <w:t>prin</w:t>
            </w:r>
            <w:proofErr w:type="spellEnd"/>
            <w:r w:rsidR="00616BC0" w:rsidRPr="00616BC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616BC0" w:rsidRPr="00616BC0">
              <w:rPr>
                <w:rFonts w:ascii="Montserrat Light" w:eastAsia="Times New Roman" w:hAnsi="Montserrat Light"/>
              </w:rPr>
              <w:t>proiectul</w:t>
            </w:r>
            <w:proofErr w:type="spellEnd"/>
            <w:r w:rsidR="00616BC0" w:rsidRPr="00616BC0">
              <w:rPr>
                <w:rFonts w:ascii="Montserrat Light" w:eastAsia="Times New Roman" w:hAnsi="Montserrat Light"/>
              </w:rPr>
              <w:t xml:space="preserve"> de </w:t>
            </w:r>
            <w:proofErr w:type="spellStart"/>
            <w:r w:rsidR="00616BC0" w:rsidRPr="00616BC0">
              <w:rPr>
                <w:rFonts w:ascii="Montserrat Light" w:eastAsia="Times New Roman" w:hAnsi="Montserrat Light"/>
              </w:rPr>
              <w:t>hotărâre</w:t>
            </w:r>
            <w:proofErr w:type="spellEnd"/>
            <w:r w:rsidR="00616BC0" w:rsidRPr="00616BC0">
              <w:rPr>
                <w:rFonts w:ascii="Montserrat Light" w:eastAsia="Times New Roman" w:hAnsi="Montserrat Light"/>
              </w:rPr>
              <w:t>.</w:t>
            </w:r>
          </w:p>
        </w:tc>
      </w:tr>
      <w:tr w:rsidR="00466A43" w:rsidRPr="005B38E7" w14:paraId="3835BD2B" w14:textId="77777777" w:rsidTr="006B5EA1">
        <w:tc>
          <w:tcPr>
            <w:tcW w:w="9625" w:type="dxa"/>
            <w:gridSpan w:val="4"/>
          </w:tcPr>
          <w:p w14:paraId="0A7EA968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i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lastRenderedPageBreak/>
              <w:t>Secțiunea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a 3-a </w:t>
            </w:r>
            <w:bookmarkStart w:id="14" w:name="_Hlk48727950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-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Efecte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preconizate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ale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aplicării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actului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administrativ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(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impactul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financiar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asupra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bugetului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judeţului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pe termen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scurt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(pe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anul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curent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)/lung,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impactul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asupra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mediului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concurențial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şi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domeniului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ajutoarelor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de stat,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impactul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asupra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sarcinilor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administrative,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impactul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asupra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>mediului</w:t>
            </w:r>
            <w:bookmarkEnd w:id="14"/>
            <w:proofErr w:type="spellEnd"/>
            <w:r w:rsidRPr="005B38E7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): </w:t>
            </w:r>
          </w:p>
        </w:tc>
      </w:tr>
      <w:tr w:rsidR="00466A43" w:rsidRPr="005B38E7" w14:paraId="1F9B68F0" w14:textId="77777777" w:rsidTr="006B5EA1">
        <w:tc>
          <w:tcPr>
            <w:tcW w:w="9625" w:type="dxa"/>
            <w:gridSpan w:val="4"/>
          </w:tcPr>
          <w:p w14:paraId="00A6F1EB" w14:textId="1934F52D" w:rsidR="00BD12B4" w:rsidRPr="00D11183" w:rsidRDefault="008C6272" w:rsidP="00B258E3">
            <w:pPr>
              <w:contextualSpacing/>
              <w:jc w:val="both"/>
              <w:rPr>
                <w:rFonts w:ascii="Montserrat Light" w:hAnsi="Montserrat Light"/>
              </w:rPr>
            </w:pPr>
            <w:proofErr w:type="spellStart"/>
            <w:r w:rsidRPr="005B38E7">
              <w:rPr>
                <w:rFonts w:ascii="Montserrat Light" w:hAnsi="Montserrat Light"/>
              </w:rPr>
              <w:t>Direcți</w:t>
            </w:r>
            <w:r w:rsidR="00CA7969" w:rsidRPr="005B38E7">
              <w:rPr>
                <w:rFonts w:ascii="Montserrat Light" w:hAnsi="Montserrat Light"/>
              </w:rPr>
              <w:t>a</w:t>
            </w:r>
            <w:proofErr w:type="spellEnd"/>
            <w:r w:rsidRPr="005B38E7">
              <w:rPr>
                <w:rFonts w:ascii="Montserrat Light" w:hAnsi="Montserrat Light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</w:rPr>
              <w:t>Administrare</w:t>
            </w:r>
            <w:proofErr w:type="spellEnd"/>
            <w:r w:rsidRPr="005B38E7">
              <w:rPr>
                <w:rFonts w:ascii="Montserrat Light" w:hAnsi="Montserrat Light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</w:rPr>
              <w:t>Domeniului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 Public </w:t>
            </w:r>
            <w:proofErr w:type="spellStart"/>
            <w:r w:rsidRPr="005B38E7">
              <w:rPr>
                <w:rFonts w:ascii="Montserrat Light" w:hAnsi="Montserrat Light"/>
              </w:rPr>
              <w:t>și</w:t>
            </w:r>
            <w:proofErr w:type="spellEnd"/>
            <w:r w:rsidRPr="005B38E7">
              <w:rPr>
                <w:rFonts w:ascii="Montserrat Light" w:hAnsi="Montserrat Light"/>
              </w:rPr>
              <w:t xml:space="preserve"> Privat al </w:t>
            </w:r>
            <w:proofErr w:type="spellStart"/>
            <w:r w:rsidRPr="005B38E7">
              <w:rPr>
                <w:rFonts w:ascii="Montserrat Light" w:hAnsi="Montserrat Light"/>
              </w:rPr>
              <w:t>Județului</w:t>
            </w:r>
            <w:proofErr w:type="spellEnd"/>
            <w:r w:rsidRPr="005B38E7">
              <w:rPr>
                <w:rFonts w:ascii="Montserrat Light" w:hAnsi="Montserrat Light"/>
              </w:rPr>
              <w:t xml:space="preserve"> Cluj </w:t>
            </w:r>
            <w:proofErr w:type="spellStart"/>
            <w:r w:rsidR="00CA7969" w:rsidRPr="005B38E7">
              <w:rPr>
                <w:rFonts w:ascii="Montserrat Light" w:hAnsi="Montserrat Light"/>
              </w:rPr>
              <w:t>va</w:t>
            </w:r>
            <w:proofErr w:type="spellEnd"/>
            <w:r w:rsidR="00CA7969"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="00CA7969" w:rsidRPr="005B38E7">
              <w:rPr>
                <w:rFonts w:ascii="Montserrat Light" w:hAnsi="Montserrat Light"/>
              </w:rPr>
              <w:t>proceda</w:t>
            </w:r>
            <w:proofErr w:type="spellEnd"/>
            <w:r w:rsidR="00CA7969" w:rsidRPr="005B38E7">
              <w:rPr>
                <w:rFonts w:ascii="Montserrat Light" w:hAnsi="Montserrat Light"/>
              </w:rPr>
              <w:t xml:space="preserve"> la </w:t>
            </w:r>
            <w:proofErr w:type="spellStart"/>
            <w:r w:rsidR="00CA7969" w:rsidRPr="005B38E7">
              <w:rPr>
                <w:rFonts w:ascii="Montserrat Light" w:hAnsi="Montserrat Light"/>
              </w:rPr>
              <w:t>actualizarea</w:t>
            </w:r>
            <w:proofErr w:type="spellEnd"/>
            <w:r w:rsidR="00CA7969"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="00CA7969" w:rsidRPr="005B38E7">
              <w:rPr>
                <w:rFonts w:ascii="Montserrat Light" w:hAnsi="Montserrat Light"/>
              </w:rPr>
              <w:t>inventarului</w:t>
            </w:r>
            <w:proofErr w:type="spellEnd"/>
            <w:r w:rsidR="00CA7969" w:rsidRPr="005B38E7">
              <w:rPr>
                <w:rFonts w:ascii="Montserrat Light" w:hAnsi="Montserrat Light"/>
              </w:rPr>
              <w:t xml:space="preserve"> </w:t>
            </w:r>
            <w:proofErr w:type="spellStart"/>
            <w:r w:rsidR="00CA7969" w:rsidRPr="005B38E7">
              <w:rPr>
                <w:rFonts w:ascii="Montserrat Light" w:hAnsi="Montserrat Light"/>
              </w:rPr>
              <w:t>bunurilor</w:t>
            </w:r>
            <w:proofErr w:type="spellEnd"/>
            <w:r w:rsidR="00CA7969" w:rsidRPr="005B38E7">
              <w:rPr>
                <w:rFonts w:ascii="Montserrat Light" w:hAnsi="Montserrat Light"/>
              </w:rPr>
              <w:t xml:space="preserve"> din </w:t>
            </w:r>
            <w:proofErr w:type="spellStart"/>
            <w:r w:rsidR="00CA7969" w:rsidRPr="005B38E7">
              <w:rPr>
                <w:rFonts w:ascii="Montserrat Light" w:hAnsi="Montserrat Light"/>
              </w:rPr>
              <w:t>domniul</w:t>
            </w:r>
            <w:proofErr w:type="spellEnd"/>
            <w:r w:rsidR="00CA7969" w:rsidRPr="005B38E7">
              <w:rPr>
                <w:rFonts w:ascii="Montserrat Light" w:hAnsi="Montserrat Light"/>
              </w:rPr>
              <w:t xml:space="preserve"> public al </w:t>
            </w:r>
            <w:proofErr w:type="spellStart"/>
            <w:r w:rsidR="00CA7969" w:rsidRPr="005B38E7">
              <w:rPr>
                <w:rFonts w:ascii="Montserrat Light" w:hAnsi="Montserrat Light"/>
              </w:rPr>
              <w:t>județului</w:t>
            </w:r>
            <w:proofErr w:type="spellEnd"/>
          </w:p>
        </w:tc>
      </w:tr>
      <w:tr w:rsidR="00466A43" w:rsidRPr="005B38E7" w14:paraId="5D8B9683" w14:textId="77777777" w:rsidTr="006B5EA1">
        <w:tc>
          <w:tcPr>
            <w:tcW w:w="9625" w:type="dxa"/>
            <w:gridSpan w:val="4"/>
          </w:tcPr>
          <w:p w14:paraId="28158B3E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i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b/>
                <w:i/>
                <w:lang w:val="en-US"/>
              </w:rPr>
              <w:t>Secțiunea</w:t>
            </w:r>
            <w:proofErr w:type="spellEnd"/>
            <w:r w:rsidRPr="005B38E7">
              <w:rPr>
                <w:rFonts w:ascii="Montserrat Light" w:hAnsi="Montserrat Light"/>
                <w:b/>
                <w:i/>
                <w:lang w:val="en-US"/>
              </w:rPr>
              <w:t xml:space="preserve"> a 4-a - </w:t>
            </w:r>
            <w:proofErr w:type="spellStart"/>
            <w:r w:rsidRPr="005B38E7">
              <w:rPr>
                <w:rFonts w:ascii="Montserrat Light" w:hAnsi="Montserrat Light"/>
                <w:b/>
                <w:i/>
                <w:lang w:val="en-US"/>
              </w:rPr>
              <w:t>Concluzii</w:t>
            </w:r>
            <w:proofErr w:type="spellEnd"/>
            <w:r w:rsidRPr="005B38E7">
              <w:rPr>
                <w:rFonts w:ascii="Montserrat Light" w:hAnsi="Montserrat Light"/>
                <w:b/>
                <w:i/>
                <w:lang w:val="en-US"/>
              </w:rPr>
              <w:t>/</w:t>
            </w:r>
            <w:proofErr w:type="spellStart"/>
            <w:r w:rsidRPr="005B38E7">
              <w:rPr>
                <w:rFonts w:ascii="Montserrat Light" w:hAnsi="Montserrat Light"/>
                <w:b/>
                <w:i/>
                <w:lang w:val="en-US"/>
              </w:rPr>
              <w:t>propuneri</w:t>
            </w:r>
            <w:proofErr w:type="spellEnd"/>
            <w:r w:rsidRPr="005B38E7">
              <w:rPr>
                <w:rFonts w:ascii="Montserrat Light" w:hAnsi="Montserrat Light"/>
                <w:b/>
                <w:i/>
                <w:lang w:val="en-US"/>
              </w:rPr>
              <w:t xml:space="preserve">:  </w:t>
            </w:r>
          </w:p>
        </w:tc>
      </w:tr>
      <w:tr w:rsidR="00466A43" w:rsidRPr="005B38E7" w14:paraId="334A89AF" w14:textId="77777777" w:rsidTr="006B5EA1">
        <w:tc>
          <w:tcPr>
            <w:tcW w:w="9625" w:type="dxa"/>
            <w:gridSpan w:val="4"/>
          </w:tcPr>
          <w:p w14:paraId="4F19FEA3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În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urma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analizării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proiectului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și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documentării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efectuate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,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certificăm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faptul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că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proiectul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îndeplinește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cerințele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tehnice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specificate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la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Secțiunea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a 2-a”</w:t>
            </w:r>
          </w:p>
        </w:tc>
      </w:tr>
      <w:tr w:rsidR="00466A43" w:rsidRPr="005B38E7" w14:paraId="4C811053" w14:textId="77777777" w:rsidTr="00CA7969">
        <w:tc>
          <w:tcPr>
            <w:tcW w:w="3325" w:type="dxa"/>
          </w:tcPr>
          <w:p w14:paraId="4D90C994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</w:p>
        </w:tc>
        <w:tc>
          <w:tcPr>
            <w:tcW w:w="3533" w:type="dxa"/>
          </w:tcPr>
          <w:p w14:paraId="469205C9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Prenume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și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nume</w:t>
            </w:r>
            <w:proofErr w:type="spellEnd"/>
          </w:p>
        </w:tc>
        <w:tc>
          <w:tcPr>
            <w:tcW w:w="1147" w:type="dxa"/>
          </w:tcPr>
          <w:p w14:paraId="6AF4D3BF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Data</w:t>
            </w:r>
          </w:p>
        </w:tc>
        <w:tc>
          <w:tcPr>
            <w:tcW w:w="1620" w:type="dxa"/>
          </w:tcPr>
          <w:p w14:paraId="4D6C3D86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b/>
                <w:bCs/>
                <w:iCs/>
                <w:lang w:val="en-US"/>
              </w:rPr>
              <w:t>Semnătura</w:t>
            </w:r>
            <w:proofErr w:type="spellEnd"/>
          </w:p>
        </w:tc>
      </w:tr>
      <w:tr w:rsidR="00466A43" w:rsidRPr="005B38E7" w14:paraId="19315E7C" w14:textId="77777777" w:rsidTr="00CA7969">
        <w:tc>
          <w:tcPr>
            <w:tcW w:w="3325" w:type="dxa"/>
          </w:tcPr>
          <w:p w14:paraId="0E5C2768" w14:textId="77777777" w:rsidR="004C14AC" w:rsidRPr="005B38E7" w:rsidRDefault="004C14AC" w:rsidP="00B258E3">
            <w:pPr>
              <w:tabs>
                <w:tab w:val="left" w:pos="3456"/>
              </w:tabs>
              <w:ind w:right="-206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Avizat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>:   Director</w:t>
            </w:r>
          </w:p>
        </w:tc>
        <w:tc>
          <w:tcPr>
            <w:tcW w:w="3533" w:type="dxa"/>
          </w:tcPr>
          <w:p w14:paraId="00607FCD" w14:textId="768E0D7B" w:rsidR="004C14AC" w:rsidRPr="005B38E7" w:rsidRDefault="004C14AC" w:rsidP="00B258E3">
            <w:pPr>
              <w:tabs>
                <w:tab w:val="left" w:pos="3456"/>
              </w:tabs>
              <w:ind w:right="-206"/>
              <w:jc w:val="both"/>
              <w:rPr>
                <w:rFonts w:ascii="Montserrat Light" w:hAnsi="Montserrat Light"/>
                <w:iCs/>
                <w:lang w:val="en-US"/>
              </w:rPr>
            </w:pPr>
            <w:r w:rsidRPr="005B38E7"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  <w:t>Hîncu Liviu-Emil</w:t>
            </w:r>
          </w:p>
        </w:tc>
        <w:tc>
          <w:tcPr>
            <w:tcW w:w="1147" w:type="dxa"/>
          </w:tcPr>
          <w:p w14:paraId="111385BC" w14:textId="77777777" w:rsidR="004C14AC" w:rsidRPr="005B38E7" w:rsidRDefault="004C14AC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34FE41DC" w14:textId="77777777" w:rsidR="004C14AC" w:rsidRPr="005B38E7" w:rsidRDefault="004C14AC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466A43" w:rsidRPr="005B38E7" w14:paraId="59E0A1F3" w14:textId="77777777" w:rsidTr="00CA7969">
        <w:tc>
          <w:tcPr>
            <w:tcW w:w="3325" w:type="dxa"/>
          </w:tcPr>
          <w:p w14:paraId="160284A1" w14:textId="77777777" w:rsidR="004C14AC" w:rsidRPr="005B38E7" w:rsidRDefault="004C14AC" w:rsidP="00B258E3">
            <w:pPr>
              <w:tabs>
                <w:tab w:val="left" w:pos="3456"/>
              </w:tabs>
              <w:ind w:right="-206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Verificat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: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Șef</w:t>
            </w:r>
            <w:proofErr w:type="spellEnd"/>
            <w:r w:rsidRPr="005B38E7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533" w:type="dxa"/>
          </w:tcPr>
          <w:p w14:paraId="79A6D632" w14:textId="465A14DE" w:rsidR="004C14AC" w:rsidRPr="005B38E7" w:rsidRDefault="004C14AC" w:rsidP="00B258E3">
            <w:pPr>
              <w:tabs>
                <w:tab w:val="left" w:pos="3456"/>
              </w:tabs>
              <w:ind w:right="-206"/>
              <w:jc w:val="both"/>
              <w:rPr>
                <w:rFonts w:ascii="Montserrat Light" w:hAnsi="Montserrat Light"/>
                <w:iCs/>
                <w:lang w:val="en-US"/>
              </w:rPr>
            </w:pPr>
            <w:r w:rsidRPr="005B38E7"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  <w:t>Alin Danci</w:t>
            </w:r>
          </w:p>
        </w:tc>
        <w:tc>
          <w:tcPr>
            <w:tcW w:w="1147" w:type="dxa"/>
          </w:tcPr>
          <w:p w14:paraId="107447D5" w14:textId="77777777" w:rsidR="004C14AC" w:rsidRPr="005B38E7" w:rsidRDefault="004C14AC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57F48008" w14:textId="77777777" w:rsidR="004C14AC" w:rsidRPr="005B38E7" w:rsidRDefault="004C14AC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466A43" w:rsidRPr="005B38E7" w14:paraId="2B787C5A" w14:textId="77777777" w:rsidTr="00CA7969">
        <w:trPr>
          <w:trHeight w:val="340"/>
        </w:trPr>
        <w:tc>
          <w:tcPr>
            <w:tcW w:w="3325" w:type="dxa"/>
          </w:tcPr>
          <w:p w14:paraId="19B1C876" w14:textId="77777777" w:rsidR="00A960B6" w:rsidRPr="005B38E7" w:rsidRDefault="00A960B6" w:rsidP="00B258E3">
            <w:pPr>
              <w:tabs>
                <w:tab w:val="left" w:pos="3456"/>
              </w:tabs>
              <w:ind w:right="-206"/>
              <w:jc w:val="both"/>
              <w:rPr>
                <w:rFonts w:ascii="Montserrat Light" w:hAnsi="Montserrat Light"/>
                <w:iCs/>
                <w:lang w:val="ro-RO"/>
              </w:rPr>
            </w:pPr>
            <w:r w:rsidRPr="005B38E7">
              <w:rPr>
                <w:rFonts w:ascii="Montserrat Light" w:hAnsi="Montserrat Light"/>
                <w:iCs/>
                <w:lang w:val="ro-RO"/>
              </w:rPr>
              <w:t>Elaborat: Consilier</w:t>
            </w:r>
          </w:p>
        </w:tc>
        <w:tc>
          <w:tcPr>
            <w:tcW w:w="3533" w:type="dxa"/>
          </w:tcPr>
          <w:p w14:paraId="546420E5" w14:textId="284C8AE8" w:rsidR="00A960B6" w:rsidRPr="005B38E7" w:rsidRDefault="004C14AC" w:rsidP="00B258E3">
            <w:pPr>
              <w:tabs>
                <w:tab w:val="left" w:pos="3456"/>
              </w:tabs>
              <w:ind w:right="-206"/>
              <w:jc w:val="both"/>
              <w:rPr>
                <w:rFonts w:ascii="Montserrat Light" w:hAnsi="Montserrat Light"/>
                <w:iCs/>
                <w:lang w:val="en-US"/>
              </w:rPr>
            </w:pPr>
            <w:r w:rsidRPr="005B38E7">
              <w:rPr>
                <w:rFonts w:ascii="Montserrat Light" w:hAnsi="Montserrat Light"/>
                <w:iCs/>
                <w:lang w:val="en-US"/>
              </w:rPr>
              <w:t xml:space="preserve">Daniel </w:t>
            </w:r>
            <w:proofErr w:type="spellStart"/>
            <w:r w:rsidRPr="005B38E7">
              <w:rPr>
                <w:rFonts w:ascii="Montserrat Light" w:hAnsi="Montserrat Light"/>
                <w:iCs/>
                <w:lang w:val="en-US"/>
              </w:rPr>
              <w:t>Cîmpean</w:t>
            </w:r>
            <w:proofErr w:type="spellEnd"/>
          </w:p>
        </w:tc>
        <w:tc>
          <w:tcPr>
            <w:tcW w:w="1147" w:type="dxa"/>
          </w:tcPr>
          <w:p w14:paraId="204EDCB7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0C762510" w14:textId="77777777" w:rsidR="00A960B6" w:rsidRPr="005B38E7" w:rsidRDefault="00A960B6" w:rsidP="00B258E3">
            <w:pPr>
              <w:tabs>
                <w:tab w:val="left" w:pos="3456"/>
              </w:tabs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</w:tbl>
    <w:p w14:paraId="4847629C" w14:textId="77777777" w:rsidR="00A960B6" w:rsidRPr="005B38E7" w:rsidRDefault="00A960B6" w:rsidP="00B258E3">
      <w:pPr>
        <w:autoSpaceDE w:val="0"/>
        <w:autoSpaceDN w:val="0"/>
        <w:adjustRightInd w:val="0"/>
        <w:contextualSpacing/>
        <w:rPr>
          <w:rFonts w:ascii="Montserrat Light" w:hAnsi="Montserrat Light"/>
          <w:i/>
          <w:noProof/>
          <w:lang w:val="en-US" w:eastAsia="ro-RO"/>
        </w:rPr>
      </w:pPr>
    </w:p>
    <w:p w14:paraId="759ED34F" w14:textId="77777777" w:rsidR="00A960B6" w:rsidRPr="005B38E7" w:rsidRDefault="00A960B6" w:rsidP="00B258E3">
      <w:pPr>
        <w:rPr>
          <w:rFonts w:ascii="Montserrat Light" w:hAnsi="Montserrat Light"/>
          <w:lang w:val="en-US" w:eastAsia="ro-RO"/>
        </w:rPr>
      </w:pPr>
    </w:p>
    <w:p w14:paraId="691D7954" w14:textId="77777777" w:rsidR="00A960B6" w:rsidRPr="005B38E7" w:rsidRDefault="00A960B6" w:rsidP="00B258E3">
      <w:pPr>
        <w:rPr>
          <w:rFonts w:ascii="Montserrat Light" w:hAnsi="Montserrat Light"/>
          <w:lang w:val="en-US" w:eastAsia="ro-RO"/>
        </w:rPr>
      </w:pPr>
    </w:p>
    <w:p w14:paraId="2AC480A1" w14:textId="1D35C4C7" w:rsidR="00A960B6" w:rsidRPr="005B38E7" w:rsidRDefault="00A960B6" w:rsidP="00B258E3">
      <w:pPr>
        <w:rPr>
          <w:rFonts w:ascii="Montserrat Light" w:hAnsi="Montserrat Light"/>
          <w:lang w:val="en-US" w:eastAsia="ro-RO"/>
        </w:rPr>
      </w:pPr>
    </w:p>
    <w:p w14:paraId="32CACDED" w14:textId="294AC974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351F1E24" w14:textId="05D40AFF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32B689CA" w14:textId="1FD0EA38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2CB62609" w14:textId="62DDE9E1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766248EF" w14:textId="3394DDC1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710C025D" w14:textId="74C38E09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0D2CF0F9" w14:textId="1025441F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00B30D91" w14:textId="701C1EE8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01DAA312" w14:textId="3BAEA110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3565AD25" w14:textId="18B0361E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3B18CFED" w14:textId="41ED8553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50208CE7" w14:textId="0BCA6C43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6FA800DB" w14:textId="1B35CC72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79F0E0B1" w14:textId="28E8D7BE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07A96E2A" w14:textId="09F40871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p w14:paraId="193B496F" w14:textId="127CD735" w:rsidR="005F6565" w:rsidRPr="005B38E7" w:rsidRDefault="005F6565" w:rsidP="00B258E3">
      <w:pPr>
        <w:rPr>
          <w:rFonts w:ascii="Montserrat Light" w:hAnsi="Montserrat Light"/>
          <w:lang w:val="en-US" w:eastAsia="ro-RO"/>
        </w:rPr>
      </w:pPr>
    </w:p>
    <w:p w14:paraId="5A58C25A" w14:textId="0643858A" w:rsidR="005F6565" w:rsidRDefault="005F6565" w:rsidP="00B258E3">
      <w:pPr>
        <w:rPr>
          <w:rFonts w:ascii="Montserrat Light" w:hAnsi="Montserrat Light"/>
          <w:lang w:val="en-US" w:eastAsia="ro-RO"/>
        </w:rPr>
      </w:pPr>
    </w:p>
    <w:p w14:paraId="6766B89A" w14:textId="6AC4D1FF" w:rsidR="00476E42" w:rsidRDefault="00476E42" w:rsidP="00B258E3">
      <w:pPr>
        <w:rPr>
          <w:rFonts w:ascii="Montserrat Light" w:hAnsi="Montserrat Light"/>
          <w:lang w:val="en-US" w:eastAsia="ro-RO"/>
        </w:rPr>
      </w:pPr>
    </w:p>
    <w:p w14:paraId="1BB90C9D" w14:textId="2525A8F2" w:rsidR="00476E42" w:rsidRDefault="00476E42" w:rsidP="00B258E3">
      <w:pPr>
        <w:rPr>
          <w:rFonts w:ascii="Montserrat Light" w:hAnsi="Montserrat Light"/>
          <w:lang w:val="en-US" w:eastAsia="ro-RO"/>
        </w:rPr>
      </w:pPr>
    </w:p>
    <w:p w14:paraId="30CF1173" w14:textId="12DD31D6" w:rsidR="00476E42" w:rsidRDefault="00476E42" w:rsidP="00B258E3">
      <w:pPr>
        <w:rPr>
          <w:rFonts w:ascii="Montserrat Light" w:hAnsi="Montserrat Light"/>
          <w:lang w:val="en-US" w:eastAsia="ro-RO"/>
        </w:rPr>
      </w:pPr>
    </w:p>
    <w:p w14:paraId="4ACD960A" w14:textId="4C01D96B" w:rsidR="00476E42" w:rsidRDefault="00476E42" w:rsidP="00B258E3">
      <w:pPr>
        <w:rPr>
          <w:rFonts w:ascii="Montserrat Light" w:hAnsi="Montserrat Light"/>
          <w:lang w:val="en-US" w:eastAsia="ro-RO"/>
        </w:rPr>
      </w:pPr>
    </w:p>
    <w:p w14:paraId="7DFECB43" w14:textId="32C8D109" w:rsidR="00476E42" w:rsidRDefault="00476E42" w:rsidP="00B258E3">
      <w:pPr>
        <w:rPr>
          <w:rFonts w:ascii="Montserrat Light" w:hAnsi="Montserrat Light"/>
          <w:lang w:val="en-US" w:eastAsia="ro-RO"/>
        </w:rPr>
      </w:pPr>
    </w:p>
    <w:p w14:paraId="63D1F4D7" w14:textId="08AAC130" w:rsidR="00B948F5" w:rsidRPr="005B38E7" w:rsidRDefault="00B948F5" w:rsidP="00B258E3">
      <w:pPr>
        <w:rPr>
          <w:rFonts w:ascii="Montserrat Light" w:hAnsi="Montserrat Light"/>
          <w:lang w:val="en-US" w:eastAsia="ro-RO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430"/>
        <w:gridCol w:w="2790"/>
        <w:gridCol w:w="1980"/>
      </w:tblGrid>
      <w:tr w:rsidR="00466A43" w:rsidRPr="005B38E7" w14:paraId="48A68894" w14:textId="77777777" w:rsidTr="00C671E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466A43" w:rsidRPr="005B38E7" w14:paraId="1FD995EE" w14:textId="77777777" w:rsidTr="00C671E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1.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analizării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şi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întocmirii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raportului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rapoartelor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ale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compartimentelor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de resort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466A43" w:rsidRPr="005B38E7" w14:paraId="3EA425A0" w14:textId="77777777" w:rsidTr="00C671E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90EB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</w:p>
          <w:p w14:paraId="7C196FD1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Compartimentele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resort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nominalizate</w:t>
            </w:r>
            <w:proofErr w:type="spellEnd"/>
          </w:p>
          <w:p w14:paraId="76E3AD38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r w:rsidRPr="005B38E7">
              <w:rPr>
                <w:rFonts w:ascii="Montserrat Light" w:hAnsi="Montserrat Light"/>
                <w:lang w:val="fr-FR"/>
              </w:rPr>
              <w:t>(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Direcția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serviciul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Datele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întocmire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și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depunere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rapoartelor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gramStart"/>
            <w:r w:rsidRPr="005B38E7">
              <w:rPr>
                <w:rFonts w:ascii="Montserrat Light" w:hAnsi="Montserrat Light"/>
                <w:lang w:val="fr-FR"/>
              </w:rPr>
              <w:t xml:space="preserve">de 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specialitate</w:t>
            </w:r>
            <w:proofErr w:type="spellEnd"/>
            <w:proofErr w:type="gramEnd"/>
          </w:p>
          <w:p w14:paraId="1DD11CEC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Semnătura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persoanelor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competente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nominalizare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</w:p>
          <w:p w14:paraId="51ABFB95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proofErr w:type="spellStart"/>
            <w:proofErr w:type="gramStart"/>
            <w:r w:rsidRPr="005B38E7">
              <w:rPr>
                <w:rFonts w:ascii="Montserrat Light" w:hAnsi="Montserrat Light"/>
                <w:lang w:val="fr-FR"/>
              </w:rPr>
              <w:t>stabilire</w:t>
            </w:r>
            <w:proofErr w:type="spellEnd"/>
            <w:proofErr w:type="gramEnd"/>
            <w:r w:rsidRPr="005B38E7">
              <w:rPr>
                <w:rFonts w:ascii="Montserrat Light" w:hAnsi="Montserrat Light"/>
                <w:lang w:val="fr-FR"/>
              </w:rPr>
              <w:t xml:space="preserve"> date de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întocmire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Raport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întocmit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</w:p>
          <w:p w14:paraId="1029034D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Refuz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întocmire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raport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</w:p>
          <w:p w14:paraId="107048C3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466A43" w:rsidRPr="005B38E7" w14:paraId="0E829F62" w14:textId="77777777" w:rsidTr="002F68C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B39" w14:textId="4FFE6648" w:rsidR="00016550" w:rsidRPr="005B38E7" w:rsidRDefault="00E0380C" w:rsidP="00B258E3">
            <w:pPr>
              <w:tabs>
                <w:tab w:val="left" w:pos="3456"/>
              </w:tabs>
              <w:rPr>
                <w:rFonts w:ascii="Montserrat Light" w:hAnsi="Montserrat Light"/>
                <w:bCs/>
                <w:lang w:val="ro-RO"/>
              </w:rPr>
            </w:pPr>
            <w:r w:rsidRPr="005B38E7">
              <w:rPr>
                <w:rFonts w:ascii="Montserrat Light" w:hAnsi="Montserrat Light"/>
                <w:lang w:val="ro-RO"/>
              </w:rPr>
              <w:t>DADPP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DA36" w14:textId="1BD7B7E3" w:rsidR="00016550" w:rsidRPr="005B38E7" w:rsidRDefault="002F68CC" w:rsidP="00B258E3">
            <w:pPr>
              <w:tabs>
                <w:tab w:val="left" w:pos="3456"/>
              </w:tabs>
              <w:rPr>
                <w:rFonts w:ascii="Montserrat Light" w:hAnsi="Montserrat Light"/>
                <w:highlight w:val="yellow"/>
                <w:lang w:val="en-US"/>
              </w:rPr>
            </w:pPr>
            <w:r w:rsidRPr="002F68CC">
              <w:rPr>
                <w:rFonts w:ascii="Montserrat Light" w:hAnsi="Montserrat Light"/>
                <w:lang w:val="en-US"/>
              </w:rPr>
              <w:t>18.03.2022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highlight w:val="yellow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338A8B30" w:rsidR="00016550" w:rsidRPr="005B38E7" w:rsidRDefault="002F68CC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Raport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întocmit</w:t>
            </w:r>
            <w:proofErr w:type="spellEnd"/>
          </w:p>
        </w:tc>
      </w:tr>
      <w:tr w:rsidR="00466A43" w:rsidRPr="005B38E7" w14:paraId="7C4FE049" w14:textId="77777777" w:rsidTr="00C671E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466A43" w:rsidRPr="005B38E7" w14:paraId="30DCDA33" w14:textId="77777777" w:rsidTr="00C671E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fr-FR"/>
              </w:rPr>
            </w:pPr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2.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Transmitere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proiect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acordarea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avizului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legalitate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către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consilierul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juridic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din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cadrul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Direcției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fr-FR"/>
              </w:rPr>
              <w:t>Juridice</w:t>
            </w:r>
            <w:proofErr w:type="spellEnd"/>
          </w:p>
        </w:tc>
      </w:tr>
      <w:tr w:rsidR="00466A43" w:rsidRPr="005B38E7" w14:paraId="177AEF1B" w14:textId="77777777" w:rsidTr="00C671E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5B38E7" w:rsidRDefault="00016550" w:rsidP="00B258E3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fr-FR"/>
              </w:rPr>
            </w:pPr>
            <w:r w:rsidRPr="005B38E7">
              <w:rPr>
                <w:rFonts w:ascii="Montserrat Light" w:hAnsi="Montserrat Light"/>
                <w:lang w:val="fr-FR"/>
              </w:rPr>
              <w:t xml:space="preserve">Aviz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acordat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</w:p>
          <w:p w14:paraId="4BCDDAFA" w14:textId="77777777" w:rsidR="00016550" w:rsidRPr="005B38E7" w:rsidRDefault="00016550" w:rsidP="00B258E3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Refuz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aviz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</w:p>
          <w:p w14:paraId="3356795F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proofErr w:type="gramStart"/>
            <w:r w:rsidRPr="005B38E7">
              <w:rPr>
                <w:rFonts w:ascii="Montserrat Light" w:hAnsi="Montserrat Light"/>
                <w:lang w:val="fr-FR"/>
              </w:rPr>
              <w:t>semnătură</w:t>
            </w:r>
            <w:proofErr w:type="spellEnd"/>
            <w:proofErr w:type="gramEnd"/>
          </w:p>
        </w:tc>
      </w:tr>
      <w:tr w:rsidR="00466A43" w:rsidRPr="005B38E7" w14:paraId="12BC9F24" w14:textId="77777777" w:rsidTr="00C671E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35290C73" w:rsidR="00016550" w:rsidRPr="005B38E7" w:rsidRDefault="002F68CC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Bianca Costin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45EE02C9" w:rsidR="00016550" w:rsidRPr="005B38E7" w:rsidRDefault="002F68CC" w:rsidP="002F68CC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466A43" w:rsidRPr="005B38E7" w14:paraId="3A89B3B2" w14:textId="77777777" w:rsidTr="00C671E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</w:p>
        </w:tc>
      </w:tr>
      <w:tr w:rsidR="00466A43" w:rsidRPr="005B38E7" w14:paraId="021D459E" w14:textId="77777777" w:rsidTr="00C671E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3.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avizării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 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secretarul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general al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466A43" w:rsidRPr="005B38E7" w14:paraId="7F94B055" w14:textId="77777777" w:rsidTr="00C671E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5B38E7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5B38E7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5B38E7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5B38E7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5B38E7" w:rsidRDefault="00016550" w:rsidP="00B258E3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Avizul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acordat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</w:p>
          <w:p w14:paraId="0E275F05" w14:textId="77777777" w:rsidR="00016550" w:rsidRPr="005B38E7" w:rsidRDefault="00016550" w:rsidP="00B258E3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Refuz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aviz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</w:p>
          <w:p w14:paraId="177506DB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fr-FR"/>
              </w:rPr>
            </w:pPr>
            <w:proofErr w:type="spellStart"/>
            <w:proofErr w:type="gramStart"/>
            <w:r w:rsidRPr="005B38E7">
              <w:rPr>
                <w:rFonts w:ascii="Montserrat Light" w:hAnsi="Montserrat Light"/>
                <w:lang w:val="fr-FR"/>
              </w:rPr>
              <w:t>semnătură</w:t>
            </w:r>
            <w:proofErr w:type="spellEnd"/>
            <w:proofErr w:type="gramEnd"/>
          </w:p>
        </w:tc>
      </w:tr>
      <w:tr w:rsidR="00466A43" w:rsidRPr="005B38E7" w14:paraId="4851A28B" w14:textId="77777777" w:rsidTr="00C671E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3305ED72" w:rsidR="00016550" w:rsidRPr="005B38E7" w:rsidRDefault="00C671E6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  <w:r w:rsidRPr="005B38E7">
              <w:rPr>
                <w:rFonts w:ascii="Montserrat Light" w:hAnsi="Montserrat Light"/>
                <w:lang w:val="en-US"/>
              </w:rPr>
              <w:t>Gaci Simona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4F0B9057" w:rsidR="00016550" w:rsidRPr="005B38E7" w:rsidRDefault="002F68CC" w:rsidP="00B258E3">
            <w:pPr>
              <w:tabs>
                <w:tab w:val="left" w:pos="3456"/>
              </w:tabs>
              <w:rPr>
                <w:rFonts w:ascii="Montserrat Light" w:hAnsi="Montserrat Light"/>
                <w:bCs/>
                <w:lang w:val="en-US"/>
              </w:rPr>
            </w:pPr>
            <w:r>
              <w:rPr>
                <w:rFonts w:ascii="Montserrat Light" w:hAnsi="Montserrat Light"/>
                <w:bCs/>
                <w:lang w:val="en-US"/>
              </w:rPr>
              <w:t>individual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4F814954" w:rsidR="00016550" w:rsidRPr="005B38E7" w:rsidRDefault="002F68CC" w:rsidP="002F68CC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466A43" w:rsidRPr="005B38E7" w14:paraId="60D37D4D" w14:textId="77777777" w:rsidTr="00C671E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466A43" w:rsidRPr="005B38E7" w14:paraId="7FDC048A" w14:textId="77777777" w:rsidTr="00C671E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b/>
                <w:bCs/>
                <w:lang w:val="en-US"/>
              </w:rPr>
            </w:pPr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adoptarea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avizelor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comisiei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comisiilor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5B38E7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466A43" w:rsidRPr="005B38E7" w14:paraId="181FB041" w14:textId="77777777" w:rsidTr="00C671E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proofErr w:type="gramStart"/>
            <w:r w:rsidRPr="005B38E7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  <w:proofErr w:type="gramEnd"/>
          </w:p>
          <w:p w14:paraId="43B7DC2E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r w:rsidRPr="005B38E7">
              <w:rPr>
                <w:rFonts w:ascii="Montserrat Light" w:hAnsi="Montserrat Light"/>
                <w:lang w:val="fr-FR"/>
              </w:rPr>
              <w:t xml:space="preserve">Data de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întocmire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și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depunere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a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avizului</w:t>
            </w:r>
            <w:proofErr w:type="spellEnd"/>
          </w:p>
          <w:p w14:paraId="6D048C7C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proofErr w:type="spellStart"/>
            <w:r w:rsidRPr="005B38E7">
              <w:rPr>
                <w:rFonts w:ascii="Montserrat Light" w:hAnsi="Montserrat Light"/>
                <w:lang w:val="fr-FR"/>
              </w:rPr>
              <w:t>Semnătura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persoanelor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competente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 xml:space="preserve"> pentru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nominalizare</w:t>
            </w:r>
            <w:proofErr w:type="spellEnd"/>
            <w:r w:rsidRPr="005B38E7">
              <w:rPr>
                <w:rFonts w:ascii="Montserrat Light" w:hAnsi="Montserrat Light"/>
                <w:lang w:val="fr-FR"/>
              </w:rPr>
              <w:t>/</w:t>
            </w:r>
          </w:p>
          <w:p w14:paraId="0DA6F57C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fr-FR"/>
              </w:rPr>
            </w:pPr>
            <w:proofErr w:type="spellStart"/>
            <w:proofErr w:type="gramStart"/>
            <w:r w:rsidRPr="005B38E7">
              <w:rPr>
                <w:rFonts w:ascii="Montserrat Light" w:hAnsi="Montserrat Light"/>
                <w:lang w:val="fr-FR"/>
              </w:rPr>
              <w:t>stabilire</w:t>
            </w:r>
            <w:proofErr w:type="spellEnd"/>
            <w:proofErr w:type="gramEnd"/>
            <w:r w:rsidRPr="005B38E7">
              <w:rPr>
                <w:rFonts w:ascii="Montserrat Light" w:hAnsi="Montserrat Light"/>
                <w:lang w:val="fr-FR"/>
              </w:rPr>
              <w:t xml:space="preserve"> date de </w:t>
            </w:r>
            <w:proofErr w:type="spellStart"/>
            <w:r w:rsidRPr="005B38E7">
              <w:rPr>
                <w:rFonts w:ascii="Montserrat Light" w:hAnsi="Montserrat Light"/>
                <w:lang w:val="fr-FR"/>
              </w:rPr>
              <w:t>întocmire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5B38E7" w:rsidRDefault="00016550" w:rsidP="00B258E3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016550" w:rsidRPr="005B38E7" w:rsidRDefault="00016550" w:rsidP="00B258E3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en-US"/>
              </w:rPr>
            </w:pPr>
            <w:proofErr w:type="spellStart"/>
            <w:r w:rsidRPr="005B38E7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5B38E7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5B38E7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</w:p>
        </w:tc>
      </w:tr>
      <w:tr w:rsidR="00466A43" w:rsidRPr="005B38E7" w14:paraId="3D38AE96" w14:textId="77777777" w:rsidTr="00C671E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09AD2C1B" w:rsidR="00016550" w:rsidRPr="005B38E7" w:rsidRDefault="002F68CC" w:rsidP="00B258E3">
            <w:pPr>
              <w:tabs>
                <w:tab w:val="left" w:pos="3456"/>
              </w:tabs>
              <w:jc w:val="center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5B38E7" w:rsidRDefault="00016550" w:rsidP="00B258E3">
            <w:pPr>
              <w:tabs>
                <w:tab w:val="left" w:pos="3456"/>
              </w:tabs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5B38E7" w:rsidRDefault="00016550" w:rsidP="00616BC0">
      <w:pPr>
        <w:rPr>
          <w:rFonts w:ascii="Montserrat Light" w:hAnsi="Montserrat Light"/>
          <w:i/>
          <w:noProof/>
          <w:lang w:eastAsia="ro-RO"/>
        </w:rPr>
      </w:pPr>
    </w:p>
    <w:sectPr w:rsidR="00016550" w:rsidRPr="005B38E7" w:rsidSect="00851E66">
      <w:headerReference w:type="default" r:id="rId8"/>
      <w:footerReference w:type="default" r:id="rId9"/>
      <w:pgSz w:w="11909" w:h="16834"/>
      <w:pgMar w:top="1440" w:right="832" w:bottom="450" w:left="135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CA90" w14:textId="77777777" w:rsidR="00520227" w:rsidRDefault="00520227">
      <w:pPr>
        <w:spacing w:line="240" w:lineRule="auto"/>
      </w:pPr>
      <w:r>
        <w:separator/>
      </w:r>
    </w:p>
  </w:endnote>
  <w:endnote w:type="continuationSeparator" w:id="0">
    <w:p w14:paraId="2C125E1C" w14:textId="77777777" w:rsidR="00520227" w:rsidRDefault="0052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4AE4" w14:textId="6B41704E" w:rsidR="00A137A5" w:rsidRPr="00E71F15" w:rsidRDefault="00A137A5" w:rsidP="00785E1E"/>
  <w:p w14:paraId="2924E15A" w14:textId="65FA89CD" w:rsidR="00A137A5" w:rsidRDefault="00A137A5" w:rsidP="00785E1E">
    <w:pPr>
      <w:pStyle w:val="Subsol"/>
    </w:pPr>
  </w:p>
  <w:p w14:paraId="06E5F471" w14:textId="35EFC3F5" w:rsidR="00A137A5" w:rsidRDefault="00A137A5" w:rsidP="00785E1E">
    <w:pPr>
      <w:pStyle w:val="Subsol"/>
    </w:pPr>
  </w:p>
  <w:p w14:paraId="61093641" w14:textId="010A8C5A" w:rsidR="00A137A5" w:rsidRPr="000E5A88" w:rsidRDefault="00A137A5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8EEE" w14:textId="77777777" w:rsidR="00520227" w:rsidRDefault="00520227">
      <w:pPr>
        <w:spacing w:line="240" w:lineRule="auto"/>
      </w:pPr>
      <w:r>
        <w:separator/>
      </w:r>
    </w:p>
  </w:footnote>
  <w:footnote w:type="continuationSeparator" w:id="0">
    <w:p w14:paraId="7336E199" w14:textId="77777777" w:rsidR="00520227" w:rsidRDefault="00520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532E" w14:textId="73D93B72" w:rsidR="00A137A5" w:rsidRDefault="00A137A5" w:rsidP="00785E1E">
    <w:r>
      <w:rPr>
        <w:noProof/>
      </w:rPr>
      <w:drawing>
        <wp:anchor distT="0" distB="0" distL="0" distR="0" simplePos="0" relativeHeight="251659264" behindDoc="0" locked="0" layoutInCell="1" hidden="0" allowOverlap="1" wp14:anchorId="067CF13E" wp14:editId="166CA727">
          <wp:simplePos x="0" y="0"/>
          <wp:positionH relativeFrom="column">
            <wp:posOffset>-323850</wp:posOffset>
          </wp:positionH>
          <wp:positionV relativeFrom="paragraph">
            <wp:posOffset>-247650</wp:posOffset>
          </wp:positionV>
          <wp:extent cx="2662348" cy="566738"/>
          <wp:effectExtent l="0" t="0" r="0" b="0"/>
          <wp:wrapTopAndBottom distT="0" dist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4D92AA4"/>
    <w:multiLevelType w:val="hybridMultilevel"/>
    <w:tmpl w:val="BB38E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F60702">
      <w:start w:val="2"/>
      <w:numFmt w:val="bullet"/>
      <w:lvlText w:val="-"/>
      <w:lvlJc w:val="left"/>
      <w:pPr>
        <w:ind w:left="1476" w:hanging="396"/>
      </w:pPr>
      <w:rPr>
        <w:rFonts w:ascii="Montserrat Light" w:eastAsia="Arial" w:hAnsi="Montserrat Light" w:cs="Cambria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409"/>
    <w:multiLevelType w:val="hybridMultilevel"/>
    <w:tmpl w:val="0BCAB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D96"/>
    <w:multiLevelType w:val="hybridMultilevel"/>
    <w:tmpl w:val="BC967712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8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8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8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8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8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7750BFF"/>
    <w:multiLevelType w:val="hybridMultilevel"/>
    <w:tmpl w:val="5434CC38"/>
    <w:lvl w:ilvl="0" w:tplc="1B66757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3B55"/>
    <w:multiLevelType w:val="hybridMultilevel"/>
    <w:tmpl w:val="FBA0AC46"/>
    <w:lvl w:ilvl="0" w:tplc="E514F1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A4DA0"/>
    <w:multiLevelType w:val="multilevel"/>
    <w:tmpl w:val="2E62BFC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Montserrat Light" w:eastAsia="Arial" w:hAnsi="Montserrat Light" w:cs="Arial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9" w15:restartNumberingAfterBreak="0">
    <w:nsid w:val="244112AF"/>
    <w:multiLevelType w:val="hybridMultilevel"/>
    <w:tmpl w:val="F3C0D1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660C3"/>
    <w:multiLevelType w:val="hybridMultilevel"/>
    <w:tmpl w:val="E4287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56D"/>
    <w:multiLevelType w:val="multilevel"/>
    <w:tmpl w:val="8EDC362C"/>
    <w:lvl w:ilvl="0">
      <w:start w:val="1"/>
      <w:numFmt w:val="decimal"/>
      <w:lvlText w:val="(%1)"/>
      <w:lvlJc w:val="left"/>
      <w:pPr>
        <w:ind w:left="360" w:hanging="360"/>
      </w:pPr>
      <w:rPr>
        <w:rFonts w:ascii="Montserrat Light" w:eastAsia="Arial" w:hAnsi="Montserrat Light" w:cs="Arial"/>
      </w:rPr>
    </w:lvl>
    <w:lvl w:ilvl="1">
      <w:start w:val="1"/>
      <w:numFmt w:val="decimal"/>
      <w:lvlText w:val="(%2)"/>
      <w:lvlJc w:val="left"/>
      <w:pPr>
        <w:ind w:left="1620" w:hanging="720"/>
      </w:pPr>
      <w:rPr>
        <w:rFonts w:ascii="Montserrat Light" w:eastAsia="Arial" w:hAnsi="Montserrat Light" w:cs="Arial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451C7C91"/>
    <w:multiLevelType w:val="hybridMultilevel"/>
    <w:tmpl w:val="25BE7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4132F"/>
    <w:multiLevelType w:val="hybridMultilevel"/>
    <w:tmpl w:val="25D6E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6490"/>
    <w:multiLevelType w:val="multilevel"/>
    <w:tmpl w:val="4E50B586"/>
    <w:styleLink w:val="WWNum11"/>
    <w:lvl w:ilvl="0">
      <w:start w:val="1"/>
      <w:numFmt w:val="upperRoman"/>
      <w:lvlText w:val="%1."/>
      <w:lvlJc w:val="left"/>
      <w:pPr>
        <w:ind w:left="1004" w:hanging="72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8855A78"/>
    <w:multiLevelType w:val="hybridMultilevel"/>
    <w:tmpl w:val="012AEB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EA0898"/>
    <w:multiLevelType w:val="hybridMultilevel"/>
    <w:tmpl w:val="CF9661B0"/>
    <w:lvl w:ilvl="0" w:tplc="04180017">
      <w:start w:val="1"/>
      <w:numFmt w:val="lowerLetter"/>
      <w:lvlText w:val="%1)"/>
      <w:lvlJc w:val="left"/>
      <w:pPr>
        <w:ind w:left="2204" w:hanging="360"/>
      </w:pPr>
    </w:lvl>
    <w:lvl w:ilvl="1" w:tplc="04180019">
      <w:start w:val="1"/>
      <w:numFmt w:val="lowerLetter"/>
      <w:lvlText w:val="%2."/>
      <w:lvlJc w:val="left"/>
      <w:pPr>
        <w:ind w:left="2924" w:hanging="360"/>
      </w:pPr>
    </w:lvl>
    <w:lvl w:ilvl="2" w:tplc="0418001B" w:tentative="1">
      <w:start w:val="1"/>
      <w:numFmt w:val="lowerRoman"/>
      <w:lvlText w:val="%3."/>
      <w:lvlJc w:val="right"/>
      <w:pPr>
        <w:ind w:left="3644" w:hanging="180"/>
      </w:pPr>
    </w:lvl>
    <w:lvl w:ilvl="3" w:tplc="0418000F" w:tentative="1">
      <w:start w:val="1"/>
      <w:numFmt w:val="decimal"/>
      <w:lvlText w:val="%4."/>
      <w:lvlJc w:val="left"/>
      <w:pPr>
        <w:ind w:left="4364" w:hanging="360"/>
      </w:pPr>
    </w:lvl>
    <w:lvl w:ilvl="4" w:tplc="04180019" w:tentative="1">
      <w:start w:val="1"/>
      <w:numFmt w:val="lowerLetter"/>
      <w:lvlText w:val="%5."/>
      <w:lvlJc w:val="left"/>
      <w:pPr>
        <w:ind w:left="5084" w:hanging="360"/>
      </w:pPr>
    </w:lvl>
    <w:lvl w:ilvl="5" w:tplc="0418001B" w:tentative="1">
      <w:start w:val="1"/>
      <w:numFmt w:val="lowerRoman"/>
      <w:lvlText w:val="%6."/>
      <w:lvlJc w:val="right"/>
      <w:pPr>
        <w:ind w:left="5804" w:hanging="180"/>
      </w:pPr>
    </w:lvl>
    <w:lvl w:ilvl="6" w:tplc="0418000F" w:tentative="1">
      <w:start w:val="1"/>
      <w:numFmt w:val="decimal"/>
      <w:lvlText w:val="%7."/>
      <w:lvlJc w:val="left"/>
      <w:pPr>
        <w:ind w:left="6524" w:hanging="360"/>
      </w:pPr>
    </w:lvl>
    <w:lvl w:ilvl="7" w:tplc="04180019" w:tentative="1">
      <w:start w:val="1"/>
      <w:numFmt w:val="lowerLetter"/>
      <w:lvlText w:val="%8."/>
      <w:lvlJc w:val="left"/>
      <w:pPr>
        <w:ind w:left="7244" w:hanging="360"/>
      </w:pPr>
    </w:lvl>
    <w:lvl w:ilvl="8" w:tplc="04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5FAE6EA0"/>
    <w:multiLevelType w:val="hybridMultilevel"/>
    <w:tmpl w:val="89E8EDA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687B"/>
    <w:multiLevelType w:val="multilevel"/>
    <w:tmpl w:val="0D4ECC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693E43E5"/>
    <w:multiLevelType w:val="hybridMultilevel"/>
    <w:tmpl w:val="EDBCE78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D494BD4"/>
    <w:multiLevelType w:val="multilevel"/>
    <w:tmpl w:val="7C8A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7824D4"/>
    <w:multiLevelType w:val="hybridMultilevel"/>
    <w:tmpl w:val="29EA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B45E2"/>
    <w:multiLevelType w:val="hybridMultilevel"/>
    <w:tmpl w:val="7D209A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24"/>
  </w:num>
  <w:num w:numId="13">
    <w:abstractNumId w:val="15"/>
  </w:num>
  <w:num w:numId="14">
    <w:abstractNumId w:val="21"/>
  </w:num>
  <w:num w:numId="15">
    <w:abstractNumId w:val="12"/>
  </w:num>
  <w:num w:numId="16">
    <w:abstractNumId w:val="3"/>
  </w:num>
  <w:num w:numId="17">
    <w:abstractNumId w:val="10"/>
  </w:num>
  <w:num w:numId="18">
    <w:abstractNumId w:val="13"/>
  </w:num>
  <w:num w:numId="19">
    <w:abstractNumId w:val="4"/>
  </w:num>
  <w:num w:numId="20">
    <w:abstractNumId w:val="20"/>
  </w:num>
  <w:num w:numId="21">
    <w:abstractNumId w:val="6"/>
  </w:num>
  <w:num w:numId="22">
    <w:abstractNumId w:val="23"/>
  </w:num>
  <w:num w:numId="23">
    <w:abstractNumId w:val="22"/>
  </w:num>
  <w:num w:numId="2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41D2"/>
    <w:rsid w:val="00007E75"/>
    <w:rsid w:val="000107BC"/>
    <w:rsid w:val="00011BA5"/>
    <w:rsid w:val="00012D4C"/>
    <w:rsid w:val="00016550"/>
    <w:rsid w:val="0002560A"/>
    <w:rsid w:val="00027C4B"/>
    <w:rsid w:val="00032578"/>
    <w:rsid w:val="00032B4A"/>
    <w:rsid w:val="0003606A"/>
    <w:rsid w:val="00043DA8"/>
    <w:rsid w:val="00044759"/>
    <w:rsid w:val="000465AD"/>
    <w:rsid w:val="00053C23"/>
    <w:rsid w:val="00054174"/>
    <w:rsid w:val="00064152"/>
    <w:rsid w:val="00064A6E"/>
    <w:rsid w:val="000656F8"/>
    <w:rsid w:val="000675B2"/>
    <w:rsid w:val="00070376"/>
    <w:rsid w:val="0007446B"/>
    <w:rsid w:val="000779B6"/>
    <w:rsid w:val="0008176F"/>
    <w:rsid w:val="00082005"/>
    <w:rsid w:val="000833AB"/>
    <w:rsid w:val="000966F8"/>
    <w:rsid w:val="000A17FA"/>
    <w:rsid w:val="000A30A1"/>
    <w:rsid w:val="000A3950"/>
    <w:rsid w:val="000A54B3"/>
    <w:rsid w:val="000A5DD9"/>
    <w:rsid w:val="000B2BBA"/>
    <w:rsid w:val="000C3C2E"/>
    <w:rsid w:val="000C491F"/>
    <w:rsid w:val="000C4F04"/>
    <w:rsid w:val="000C7DFC"/>
    <w:rsid w:val="000D259A"/>
    <w:rsid w:val="000D6D7D"/>
    <w:rsid w:val="000E18F1"/>
    <w:rsid w:val="000E5A88"/>
    <w:rsid w:val="000E7177"/>
    <w:rsid w:val="000F31D3"/>
    <w:rsid w:val="000F51B7"/>
    <w:rsid w:val="000F5AD0"/>
    <w:rsid w:val="001019B5"/>
    <w:rsid w:val="00103D11"/>
    <w:rsid w:val="00112BE8"/>
    <w:rsid w:val="00132BB8"/>
    <w:rsid w:val="00133808"/>
    <w:rsid w:val="00144B53"/>
    <w:rsid w:val="00151312"/>
    <w:rsid w:val="001536BC"/>
    <w:rsid w:val="00156F9F"/>
    <w:rsid w:val="00162A03"/>
    <w:rsid w:val="00175C14"/>
    <w:rsid w:val="00176D5C"/>
    <w:rsid w:val="00176E1E"/>
    <w:rsid w:val="0018365E"/>
    <w:rsid w:val="00186B5F"/>
    <w:rsid w:val="001925F4"/>
    <w:rsid w:val="00194A98"/>
    <w:rsid w:val="001974FC"/>
    <w:rsid w:val="001A429C"/>
    <w:rsid w:val="001B14B8"/>
    <w:rsid w:val="001C2E2E"/>
    <w:rsid w:val="001C33C0"/>
    <w:rsid w:val="001C4DE3"/>
    <w:rsid w:val="001C61AA"/>
    <w:rsid w:val="001C6829"/>
    <w:rsid w:val="001C6E63"/>
    <w:rsid w:val="001C6EA8"/>
    <w:rsid w:val="001D2C4A"/>
    <w:rsid w:val="001D3CE4"/>
    <w:rsid w:val="001D5671"/>
    <w:rsid w:val="001E1DB8"/>
    <w:rsid w:val="001E26DD"/>
    <w:rsid w:val="001E5C12"/>
    <w:rsid w:val="001F2725"/>
    <w:rsid w:val="00200785"/>
    <w:rsid w:val="0020329F"/>
    <w:rsid w:val="00203696"/>
    <w:rsid w:val="0020566C"/>
    <w:rsid w:val="002139CC"/>
    <w:rsid w:val="00213B11"/>
    <w:rsid w:val="00215FEB"/>
    <w:rsid w:val="00217FDC"/>
    <w:rsid w:val="00220952"/>
    <w:rsid w:val="00233524"/>
    <w:rsid w:val="0023632E"/>
    <w:rsid w:val="002431D1"/>
    <w:rsid w:val="00246940"/>
    <w:rsid w:val="00246BD6"/>
    <w:rsid w:val="00247643"/>
    <w:rsid w:val="00250953"/>
    <w:rsid w:val="00251FBB"/>
    <w:rsid w:val="00256EE5"/>
    <w:rsid w:val="00262054"/>
    <w:rsid w:val="002649A6"/>
    <w:rsid w:val="0027032F"/>
    <w:rsid w:val="0027606D"/>
    <w:rsid w:val="0028313F"/>
    <w:rsid w:val="00286FAE"/>
    <w:rsid w:val="00293002"/>
    <w:rsid w:val="00293A9B"/>
    <w:rsid w:val="00295D6C"/>
    <w:rsid w:val="002965DE"/>
    <w:rsid w:val="0029671B"/>
    <w:rsid w:val="002A135F"/>
    <w:rsid w:val="002A349E"/>
    <w:rsid w:val="002A74B0"/>
    <w:rsid w:val="002B0485"/>
    <w:rsid w:val="002B3A84"/>
    <w:rsid w:val="002B640F"/>
    <w:rsid w:val="002B68FE"/>
    <w:rsid w:val="002B7AAD"/>
    <w:rsid w:val="002C4D4B"/>
    <w:rsid w:val="002C5EB4"/>
    <w:rsid w:val="002C6364"/>
    <w:rsid w:val="002D0B08"/>
    <w:rsid w:val="002D4623"/>
    <w:rsid w:val="002E4A39"/>
    <w:rsid w:val="002E5798"/>
    <w:rsid w:val="002E7802"/>
    <w:rsid w:val="002F3F17"/>
    <w:rsid w:val="002F68CC"/>
    <w:rsid w:val="003047E6"/>
    <w:rsid w:val="00307A36"/>
    <w:rsid w:val="00313A35"/>
    <w:rsid w:val="00325E6C"/>
    <w:rsid w:val="0033185C"/>
    <w:rsid w:val="003344AF"/>
    <w:rsid w:val="0034187C"/>
    <w:rsid w:val="00341A29"/>
    <w:rsid w:val="00343FD1"/>
    <w:rsid w:val="0034516A"/>
    <w:rsid w:val="003502F2"/>
    <w:rsid w:val="00350E0C"/>
    <w:rsid w:val="003534C9"/>
    <w:rsid w:val="00353C1B"/>
    <w:rsid w:val="00354C91"/>
    <w:rsid w:val="00360BF1"/>
    <w:rsid w:val="00361721"/>
    <w:rsid w:val="003704FC"/>
    <w:rsid w:val="00372C09"/>
    <w:rsid w:val="00372D99"/>
    <w:rsid w:val="00374098"/>
    <w:rsid w:val="0037448A"/>
    <w:rsid w:val="00381342"/>
    <w:rsid w:val="0039125A"/>
    <w:rsid w:val="0039425F"/>
    <w:rsid w:val="003946AE"/>
    <w:rsid w:val="00396A97"/>
    <w:rsid w:val="003A385E"/>
    <w:rsid w:val="003A3CEB"/>
    <w:rsid w:val="003A6758"/>
    <w:rsid w:val="003B0E1A"/>
    <w:rsid w:val="003B1D02"/>
    <w:rsid w:val="003B1F84"/>
    <w:rsid w:val="003B684A"/>
    <w:rsid w:val="003B6E07"/>
    <w:rsid w:val="003B73D0"/>
    <w:rsid w:val="003B79FB"/>
    <w:rsid w:val="003C0264"/>
    <w:rsid w:val="003C10A6"/>
    <w:rsid w:val="003C22C2"/>
    <w:rsid w:val="003C427B"/>
    <w:rsid w:val="003C5FBA"/>
    <w:rsid w:val="003D16C3"/>
    <w:rsid w:val="003E53B9"/>
    <w:rsid w:val="003F0550"/>
    <w:rsid w:val="00400103"/>
    <w:rsid w:val="00401A1A"/>
    <w:rsid w:val="004026CB"/>
    <w:rsid w:val="00405683"/>
    <w:rsid w:val="004069B1"/>
    <w:rsid w:val="00410939"/>
    <w:rsid w:val="00413119"/>
    <w:rsid w:val="00415949"/>
    <w:rsid w:val="00415AFC"/>
    <w:rsid w:val="004209B6"/>
    <w:rsid w:val="00420B98"/>
    <w:rsid w:val="00425307"/>
    <w:rsid w:val="00430128"/>
    <w:rsid w:val="0043148F"/>
    <w:rsid w:val="00432634"/>
    <w:rsid w:val="00435B5D"/>
    <w:rsid w:val="00444BA9"/>
    <w:rsid w:val="004465C5"/>
    <w:rsid w:val="00452337"/>
    <w:rsid w:val="00462856"/>
    <w:rsid w:val="00465A94"/>
    <w:rsid w:val="00466A43"/>
    <w:rsid w:val="004768AC"/>
    <w:rsid w:val="00476E42"/>
    <w:rsid w:val="00480311"/>
    <w:rsid w:val="00481F6A"/>
    <w:rsid w:val="004822B5"/>
    <w:rsid w:val="00487ECF"/>
    <w:rsid w:val="00492EDE"/>
    <w:rsid w:val="00493D8A"/>
    <w:rsid w:val="004950F5"/>
    <w:rsid w:val="00496DF8"/>
    <w:rsid w:val="00497817"/>
    <w:rsid w:val="004A4336"/>
    <w:rsid w:val="004A5D61"/>
    <w:rsid w:val="004A6CD8"/>
    <w:rsid w:val="004A7453"/>
    <w:rsid w:val="004B25AD"/>
    <w:rsid w:val="004C14AC"/>
    <w:rsid w:val="004C2230"/>
    <w:rsid w:val="004C4698"/>
    <w:rsid w:val="004C579B"/>
    <w:rsid w:val="004C5818"/>
    <w:rsid w:val="004D2596"/>
    <w:rsid w:val="004E13FB"/>
    <w:rsid w:val="004E7F40"/>
    <w:rsid w:val="004F16DB"/>
    <w:rsid w:val="004F755F"/>
    <w:rsid w:val="005108F1"/>
    <w:rsid w:val="0051575F"/>
    <w:rsid w:val="0051723A"/>
    <w:rsid w:val="00520227"/>
    <w:rsid w:val="00520370"/>
    <w:rsid w:val="00526C2D"/>
    <w:rsid w:val="00534029"/>
    <w:rsid w:val="00534EB6"/>
    <w:rsid w:val="00535F4E"/>
    <w:rsid w:val="005405D3"/>
    <w:rsid w:val="00541A3F"/>
    <w:rsid w:val="00552117"/>
    <w:rsid w:val="0055752A"/>
    <w:rsid w:val="00567391"/>
    <w:rsid w:val="00567BDF"/>
    <w:rsid w:val="00570EAB"/>
    <w:rsid w:val="005720B9"/>
    <w:rsid w:val="005778D4"/>
    <w:rsid w:val="005805C4"/>
    <w:rsid w:val="005814D3"/>
    <w:rsid w:val="00591EE6"/>
    <w:rsid w:val="005946A6"/>
    <w:rsid w:val="00595A00"/>
    <w:rsid w:val="005A05FB"/>
    <w:rsid w:val="005A1A95"/>
    <w:rsid w:val="005A1A9F"/>
    <w:rsid w:val="005A1C54"/>
    <w:rsid w:val="005A24B5"/>
    <w:rsid w:val="005A44EE"/>
    <w:rsid w:val="005A5C33"/>
    <w:rsid w:val="005A5CBD"/>
    <w:rsid w:val="005A7014"/>
    <w:rsid w:val="005B38E7"/>
    <w:rsid w:val="005B3BE9"/>
    <w:rsid w:val="005B4971"/>
    <w:rsid w:val="005B5DFB"/>
    <w:rsid w:val="005B7E71"/>
    <w:rsid w:val="005D07F5"/>
    <w:rsid w:val="005E1F6C"/>
    <w:rsid w:val="005E24BC"/>
    <w:rsid w:val="005E2A06"/>
    <w:rsid w:val="005E3791"/>
    <w:rsid w:val="005F2B44"/>
    <w:rsid w:val="005F5D56"/>
    <w:rsid w:val="005F6392"/>
    <w:rsid w:val="005F6565"/>
    <w:rsid w:val="00606880"/>
    <w:rsid w:val="00606C55"/>
    <w:rsid w:val="00610090"/>
    <w:rsid w:val="006127C2"/>
    <w:rsid w:val="006137D6"/>
    <w:rsid w:val="00613B8F"/>
    <w:rsid w:val="00614491"/>
    <w:rsid w:val="00616522"/>
    <w:rsid w:val="00616BC0"/>
    <w:rsid w:val="0062070F"/>
    <w:rsid w:val="006224AC"/>
    <w:rsid w:val="00623F56"/>
    <w:rsid w:val="006243F8"/>
    <w:rsid w:val="0062615D"/>
    <w:rsid w:val="00636AC0"/>
    <w:rsid w:val="006372EE"/>
    <w:rsid w:val="006404A0"/>
    <w:rsid w:val="006442E1"/>
    <w:rsid w:val="0064726E"/>
    <w:rsid w:val="00656899"/>
    <w:rsid w:val="00656CEA"/>
    <w:rsid w:val="00657C3F"/>
    <w:rsid w:val="00664CEB"/>
    <w:rsid w:val="00666F2C"/>
    <w:rsid w:val="006705FF"/>
    <w:rsid w:val="00670B54"/>
    <w:rsid w:val="00671ADF"/>
    <w:rsid w:val="00681F87"/>
    <w:rsid w:val="00682E11"/>
    <w:rsid w:val="00685CA1"/>
    <w:rsid w:val="0069055E"/>
    <w:rsid w:val="00695743"/>
    <w:rsid w:val="006965D8"/>
    <w:rsid w:val="006A0BF0"/>
    <w:rsid w:val="006A2479"/>
    <w:rsid w:val="006B15EE"/>
    <w:rsid w:val="006B42EF"/>
    <w:rsid w:val="006D2AEE"/>
    <w:rsid w:val="006D428E"/>
    <w:rsid w:val="006D5CF7"/>
    <w:rsid w:val="006D6315"/>
    <w:rsid w:val="006E05D8"/>
    <w:rsid w:val="006E13D9"/>
    <w:rsid w:val="006E3A50"/>
    <w:rsid w:val="006F236B"/>
    <w:rsid w:val="006F79AB"/>
    <w:rsid w:val="006F7C10"/>
    <w:rsid w:val="00701B7B"/>
    <w:rsid w:val="00706B61"/>
    <w:rsid w:val="00713EE6"/>
    <w:rsid w:val="00716CB0"/>
    <w:rsid w:val="007223A2"/>
    <w:rsid w:val="0072329C"/>
    <w:rsid w:val="007249C0"/>
    <w:rsid w:val="00727755"/>
    <w:rsid w:val="007339AA"/>
    <w:rsid w:val="00741677"/>
    <w:rsid w:val="00741EFE"/>
    <w:rsid w:val="00741FD7"/>
    <w:rsid w:val="00743824"/>
    <w:rsid w:val="00744BD3"/>
    <w:rsid w:val="00747906"/>
    <w:rsid w:val="007535A8"/>
    <w:rsid w:val="007538B7"/>
    <w:rsid w:val="00753DB0"/>
    <w:rsid w:val="007607C3"/>
    <w:rsid w:val="007614C8"/>
    <w:rsid w:val="007637DF"/>
    <w:rsid w:val="007725CF"/>
    <w:rsid w:val="00773117"/>
    <w:rsid w:val="0077589F"/>
    <w:rsid w:val="00775C52"/>
    <w:rsid w:val="00782014"/>
    <w:rsid w:val="00784B61"/>
    <w:rsid w:val="00785E1E"/>
    <w:rsid w:val="00792F13"/>
    <w:rsid w:val="00793B70"/>
    <w:rsid w:val="007A02AF"/>
    <w:rsid w:val="007A033E"/>
    <w:rsid w:val="007A07ED"/>
    <w:rsid w:val="007A74C1"/>
    <w:rsid w:val="007B332D"/>
    <w:rsid w:val="007B47B1"/>
    <w:rsid w:val="007C125E"/>
    <w:rsid w:val="007C2B5D"/>
    <w:rsid w:val="007D16DC"/>
    <w:rsid w:val="007D4FFE"/>
    <w:rsid w:val="007E621E"/>
    <w:rsid w:val="007F019D"/>
    <w:rsid w:val="007F2F4B"/>
    <w:rsid w:val="007F3FBD"/>
    <w:rsid w:val="007F7429"/>
    <w:rsid w:val="008048D0"/>
    <w:rsid w:val="0081171C"/>
    <w:rsid w:val="00815EB7"/>
    <w:rsid w:val="00824BAD"/>
    <w:rsid w:val="00830258"/>
    <w:rsid w:val="00835AA2"/>
    <w:rsid w:val="008375D4"/>
    <w:rsid w:val="008418FB"/>
    <w:rsid w:val="008438D4"/>
    <w:rsid w:val="00844C83"/>
    <w:rsid w:val="0085083D"/>
    <w:rsid w:val="008509F9"/>
    <w:rsid w:val="00851E66"/>
    <w:rsid w:val="00854BBD"/>
    <w:rsid w:val="00862C3F"/>
    <w:rsid w:val="008631BD"/>
    <w:rsid w:val="00866E82"/>
    <w:rsid w:val="00871086"/>
    <w:rsid w:val="00881FEB"/>
    <w:rsid w:val="0088321D"/>
    <w:rsid w:val="00886419"/>
    <w:rsid w:val="0089174B"/>
    <w:rsid w:val="008925E1"/>
    <w:rsid w:val="00895D1E"/>
    <w:rsid w:val="008968AB"/>
    <w:rsid w:val="00897471"/>
    <w:rsid w:val="008A2A99"/>
    <w:rsid w:val="008A75EA"/>
    <w:rsid w:val="008A78B3"/>
    <w:rsid w:val="008B3F6B"/>
    <w:rsid w:val="008B4572"/>
    <w:rsid w:val="008C15F7"/>
    <w:rsid w:val="008C6272"/>
    <w:rsid w:val="008C69D6"/>
    <w:rsid w:val="008D6EE6"/>
    <w:rsid w:val="008E1264"/>
    <w:rsid w:val="008E5D3A"/>
    <w:rsid w:val="008E7FB2"/>
    <w:rsid w:val="008F4AE7"/>
    <w:rsid w:val="008F76F2"/>
    <w:rsid w:val="009009B8"/>
    <w:rsid w:val="00905E1D"/>
    <w:rsid w:val="00913DCB"/>
    <w:rsid w:val="00914D14"/>
    <w:rsid w:val="00914EA9"/>
    <w:rsid w:val="00930EE6"/>
    <w:rsid w:val="00932B14"/>
    <w:rsid w:val="009356BD"/>
    <w:rsid w:val="00936295"/>
    <w:rsid w:val="009422CF"/>
    <w:rsid w:val="00942F85"/>
    <w:rsid w:val="0094750E"/>
    <w:rsid w:val="009502F3"/>
    <w:rsid w:val="00953B8D"/>
    <w:rsid w:val="00954D97"/>
    <w:rsid w:val="00956C85"/>
    <w:rsid w:val="0096264E"/>
    <w:rsid w:val="009632A1"/>
    <w:rsid w:val="0097207B"/>
    <w:rsid w:val="00972F06"/>
    <w:rsid w:val="00977ACE"/>
    <w:rsid w:val="00982FC9"/>
    <w:rsid w:val="00984A6E"/>
    <w:rsid w:val="00987EBF"/>
    <w:rsid w:val="009907CD"/>
    <w:rsid w:val="009916DA"/>
    <w:rsid w:val="009963CB"/>
    <w:rsid w:val="009972FD"/>
    <w:rsid w:val="009A0EC1"/>
    <w:rsid w:val="009A610F"/>
    <w:rsid w:val="009B6822"/>
    <w:rsid w:val="009B6853"/>
    <w:rsid w:val="009C2EAB"/>
    <w:rsid w:val="009C550C"/>
    <w:rsid w:val="009C55F3"/>
    <w:rsid w:val="009D572A"/>
    <w:rsid w:val="009D74F3"/>
    <w:rsid w:val="009E095F"/>
    <w:rsid w:val="009E1EC8"/>
    <w:rsid w:val="009E5386"/>
    <w:rsid w:val="009E64B2"/>
    <w:rsid w:val="009F004D"/>
    <w:rsid w:val="009F0FF5"/>
    <w:rsid w:val="009F2146"/>
    <w:rsid w:val="009F3D9F"/>
    <w:rsid w:val="00A032AF"/>
    <w:rsid w:val="00A046E1"/>
    <w:rsid w:val="00A104DA"/>
    <w:rsid w:val="00A137A5"/>
    <w:rsid w:val="00A14397"/>
    <w:rsid w:val="00A24472"/>
    <w:rsid w:val="00A24A85"/>
    <w:rsid w:val="00A27B5F"/>
    <w:rsid w:val="00A27C9E"/>
    <w:rsid w:val="00A31704"/>
    <w:rsid w:val="00A32AE1"/>
    <w:rsid w:val="00A33064"/>
    <w:rsid w:val="00A34ED1"/>
    <w:rsid w:val="00A35C29"/>
    <w:rsid w:val="00A365D7"/>
    <w:rsid w:val="00A40128"/>
    <w:rsid w:val="00A47E42"/>
    <w:rsid w:val="00A501BF"/>
    <w:rsid w:val="00A51858"/>
    <w:rsid w:val="00A52240"/>
    <w:rsid w:val="00A56EA5"/>
    <w:rsid w:val="00A6209E"/>
    <w:rsid w:val="00A62112"/>
    <w:rsid w:val="00A67953"/>
    <w:rsid w:val="00A67F1C"/>
    <w:rsid w:val="00A71422"/>
    <w:rsid w:val="00A80553"/>
    <w:rsid w:val="00A81C11"/>
    <w:rsid w:val="00A8769B"/>
    <w:rsid w:val="00A918EB"/>
    <w:rsid w:val="00A9219F"/>
    <w:rsid w:val="00A941A8"/>
    <w:rsid w:val="00A960B6"/>
    <w:rsid w:val="00A97015"/>
    <w:rsid w:val="00AA22DB"/>
    <w:rsid w:val="00AA3896"/>
    <w:rsid w:val="00AA4530"/>
    <w:rsid w:val="00AB6296"/>
    <w:rsid w:val="00AC44C0"/>
    <w:rsid w:val="00AC7FCC"/>
    <w:rsid w:val="00AD41A1"/>
    <w:rsid w:val="00AD4C57"/>
    <w:rsid w:val="00AD4E9E"/>
    <w:rsid w:val="00AD5CDC"/>
    <w:rsid w:val="00AE4D3C"/>
    <w:rsid w:val="00AF1AF2"/>
    <w:rsid w:val="00AF2133"/>
    <w:rsid w:val="00AF63DC"/>
    <w:rsid w:val="00B07F6C"/>
    <w:rsid w:val="00B10EE3"/>
    <w:rsid w:val="00B13C17"/>
    <w:rsid w:val="00B15A20"/>
    <w:rsid w:val="00B22500"/>
    <w:rsid w:val="00B258E3"/>
    <w:rsid w:val="00B26DDE"/>
    <w:rsid w:val="00B27CF0"/>
    <w:rsid w:val="00B322CA"/>
    <w:rsid w:val="00B4026F"/>
    <w:rsid w:val="00B47F7B"/>
    <w:rsid w:val="00B56F29"/>
    <w:rsid w:val="00B574EC"/>
    <w:rsid w:val="00B620D9"/>
    <w:rsid w:val="00B62B22"/>
    <w:rsid w:val="00B646F5"/>
    <w:rsid w:val="00B70DF2"/>
    <w:rsid w:val="00B715BF"/>
    <w:rsid w:val="00B7171B"/>
    <w:rsid w:val="00B738B3"/>
    <w:rsid w:val="00B76FC3"/>
    <w:rsid w:val="00B84390"/>
    <w:rsid w:val="00B870E5"/>
    <w:rsid w:val="00B93819"/>
    <w:rsid w:val="00B948F5"/>
    <w:rsid w:val="00B96F39"/>
    <w:rsid w:val="00BA3135"/>
    <w:rsid w:val="00BA5971"/>
    <w:rsid w:val="00BB0421"/>
    <w:rsid w:val="00BB10B2"/>
    <w:rsid w:val="00BB114D"/>
    <w:rsid w:val="00BC03FA"/>
    <w:rsid w:val="00BC2053"/>
    <w:rsid w:val="00BD0052"/>
    <w:rsid w:val="00BD12B4"/>
    <w:rsid w:val="00BD29A2"/>
    <w:rsid w:val="00BD2CC9"/>
    <w:rsid w:val="00BD39C4"/>
    <w:rsid w:val="00BD5740"/>
    <w:rsid w:val="00BD5782"/>
    <w:rsid w:val="00BD5971"/>
    <w:rsid w:val="00BE031D"/>
    <w:rsid w:val="00BE2B27"/>
    <w:rsid w:val="00BE371D"/>
    <w:rsid w:val="00BF6ED8"/>
    <w:rsid w:val="00C10314"/>
    <w:rsid w:val="00C10624"/>
    <w:rsid w:val="00C13253"/>
    <w:rsid w:val="00C23C88"/>
    <w:rsid w:val="00C25212"/>
    <w:rsid w:val="00C30537"/>
    <w:rsid w:val="00C31206"/>
    <w:rsid w:val="00C32517"/>
    <w:rsid w:val="00C541AA"/>
    <w:rsid w:val="00C55479"/>
    <w:rsid w:val="00C622E0"/>
    <w:rsid w:val="00C671E6"/>
    <w:rsid w:val="00C679BF"/>
    <w:rsid w:val="00C67BAC"/>
    <w:rsid w:val="00C67F30"/>
    <w:rsid w:val="00C702CB"/>
    <w:rsid w:val="00C70BE9"/>
    <w:rsid w:val="00C718E3"/>
    <w:rsid w:val="00C75760"/>
    <w:rsid w:val="00C77815"/>
    <w:rsid w:val="00C8021A"/>
    <w:rsid w:val="00C82A37"/>
    <w:rsid w:val="00C86ECF"/>
    <w:rsid w:val="00C90713"/>
    <w:rsid w:val="00C93563"/>
    <w:rsid w:val="00CA0FD5"/>
    <w:rsid w:val="00CA1B1F"/>
    <w:rsid w:val="00CA4943"/>
    <w:rsid w:val="00CA4A71"/>
    <w:rsid w:val="00CA7969"/>
    <w:rsid w:val="00CB199C"/>
    <w:rsid w:val="00CD30F3"/>
    <w:rsid w:val="00CD5420"/>
    <w:rsid w:val="00CD77F8"/>
    <w:rsid w:val="00CE5CD4"/>
    <w:rsid w:val="00CF2E8E"/>
    <w:rsid w:val="00CF7645"/>
    <w:rsid w:val="00D0220E"/>
    <w:rsid w:val="00D03D08"/>
    <w:rsid w:val="00D04212"/>
    <w:rsid w:val="00D074D8"/>
    <w:rsid w:val="00D1068C"/>
    <w:rsid w:val="00D11183"/>
    <w:rsid w:val="00D15105"/>
    <w:rsid w:val="00D33F78"/>
    <w:rsid w:val="00D34BB1"/>
    <w:rsid w:val="00D3592A"/>
    <w:rsid w:val="00D35B2E"/>
    <w:rsid w:val="00D363C7"/>
    <w:rsid w:val="00D46ADB"/>
    <w:rsid w:val="00D502EF"/>
    <w:rsid w:val="00D53CBE"/>
    <w:rsid w:val="00D560CA"/>
    <w:rsid w:val="00D562BE"/>
    <w:rsid w:val="00D5737A"/>
    <w:rsid w:val="00D57AA9"/>
    <w:rsid w:val="00D70472"/>
    <w:rsid w:val="00D71D9D"/>
    <w:rsid w:val="00D7465A"/>
    <w:rsid w:val="00D7776F"/>
    <w:rsid w:val="00D827C5"/>
    <w:rsid w:val="00D86F85"/>
    <w:rsid w:val="00D92ACF"/>
    <w:rsid w:val="00D94618"/>
    <w:rsid w:val="00D95967"/>
    <w:rsid w:val="00DA2403"/>
    <w:rsid w:val="00DA3CD3"/>
    <w:rsid w:val="00DA7D7D"/>
    <w:rsid w:val="00DB103E"/>
    <w:rsid w:val="00DB2430"/>
    <w:rsid w:val="00DB4DF7"/>
    <w:rsid w:val="00DB6B1F"/>
    <w:rsid w:val="00DC2C15"/>
    <w:rsid w:val="00DC6290"/>
    <w:rsid w:val="00DC6497"/>
    <w:rsid w:val="00DD4764"/>
    <w:rsid w:val="00DE4C06"/>
    <w:rsid w:val="00DE6FE2"/>
    <w:rsid w:val="00DF1E92"/>
    <w:rsid w:val="00DF25B9"/>
    <w:rsid w:val="00DF3067"/>
    <w:rsid w:val="00DF44D1"/>
    <w:rsid w:val="00DF7E0D"/>
    <w:rsid w:val="00E00621"/>
    <w:rsid w:val="00E0380C"/>
    <w:rsid w:val="00E05BC2"/>
    <w:rsid w:val="00E1167A"/>
    <w:rsid w:val="00E2703C"/>
    <w:rsid w:val="00E278FD"/>
    <w:rsid w:val="00E3500A"/>
    <w:rsid w:val="00E43F0D"/>
    <w:rsid w:val="00E47E38"/>
    <w:rsid w:val="00E5095B"/>
    <w:rsid w:val="00E52200"/>
    <w:rsid w:val="00E55F91"/>
    <w:rsid w:val="00E56F5F"/>
    <w:rsid w:val="00E60A3C"/>
    <w:rsid w:val="00E61E89"/>
    <w:rsid w:val="00E63591"/>
    <w:rsid w:val="00E675B4"/>
    <w:rsid w:val="00E72271"/>
    <w:rsid w:val="00E73034"/>
    <w:rsid w:val="00E82A84"/>
    <w:rsid w:val="00EA0370"/>
    <w:rsid w:val="00EA0382"/>
    <w:rsid w:val="00EB2450"/>
    <w:rsid w:val="00EB2F00"/>
    <w:rsid w:val="00EC0ACA"/>
    <w:rsid w:val="00EC54F7"/>
    <w:rsid w:val="00ED14D4"/>
    <w:rsid w:val="00ED162C"/>
    <w:rsid w:val="00ED19DE"/>
    <w:rsid w:val="00ED2DE8"/>
    <w:rsid w:val="00ED6998"/>
    <w:rsid w:val="00ED776A"/>
    <w:rsid w:val="00EE1420"/>
    <w:rsid w:val="00EE2992"/>
    <w:rsid w:val="00EE3A03"/>
    <w:rsid w:val="00EE4767"/>
    <w:rsid w:val="00EF0BE3"/>
    <w:rsid w:val="00EF1AA9"/>
    <w:rsid w:val="00EF29B5"/>
    <w:rsid w:val="00EF76A2"/>
    <w:rsid w:val="00F00991"/>
    <w:rsid w:val="00F0126E"/>
    <w:rsid w:val="00F1186F"/>
    <w:rsid w:val="00F14440"/>
    <w:rsid w:val="00F15958"/>
    <w:rsid w:val="00F1605E"/>
    <w:rsid w:val="00F21D30"/>
    <w:rsid w:val="00F22735"/>
    <w:rsid w:val="00F367E3"/>
    <w:rsid w:val="00F40A64"/>
    <w:rsid w:val="00F4439B"/>
    <w:rsid w:val="00F51322"/>
    <w:rsid w:val="00F52AF6"/>
    <w:rsid w:val="00F570ED"/>
    <w:rsid w:val="00F576A9"/>
    <w:rsid w:val="00F6562F"/>
    <w:rsid w:val="00F67F22"/>
    <w:rsid w:val="00F72FF2"/>
    <w:rsid w:val="00F76AA1"/>
    <w:rsid w:val="00F83999"/>
    <w:rsid w:val="00F90220"/>
    <w:rsid w:val="00F95E6B"/>
    <w:rsid w:val="00FC1858"/>
    <w:rsid w:val="00FC38FF"/>
    <w:rsid w:val="00FC55EB"/>
    <w:rsid w:val="00FC58AB"/>
    <w:rsid w:val="00FC64F6"/>
    <w:rsid w:val="00FD108F"/>
    <w:rsid w:val="00FE1EBD"/>
    <w:rsid w:val="00FE3894"/>
    <w:rsid w:val="00FF01B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uiPriority w:val="22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link w:val="FrspaiereCaracter"/>
    <w:uiPriority w:val="1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aliases w:val="List Paragraph11,Normal bullet 2,tabla negro"/>
    <w:basedOn w:val="Normal"/>
    <w:link w:val="ListparagrafCaracter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uiPriority w:val="99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litttl">
    <w:name w:val="s_lit_ttl"/>
    <w:basedOn w:val="Fontdeparagrafimplicit"/>
    <w:rsid w:val="00C93563"/>
  </w:style>
  <w:style w:type="character" w:customStyle="1" w:styleId="ListparagrafCaracter">
    <w:name w:val="Listă paragraf Caracter"/>
    <w:aliases w:val="List Paragraph11 Caracter,Normal bullet 2 Caracter,tabla negro Caracter"/>
    <w:link w:val="Listparagraf"/>
    <w:locked/>
    <w:rsid w:val="00C32517"/>
    <w:rPr>
      <w:rFonts w:ascii="Calibri" w:eastAsia="Calibri" w:hAnsi="Calibri" w:cs="Times New Roman"/>
      <w:lang w:val="en-US" w:eastAsia="ar-SA"/>
    </w:rPr>
  </w:style>
  <w:style w:type="character" w:customStyle="1" w:styleId="salnttl">
    <w:name w:val="s_aln_ttl"/>
    <w:basedOn w:val="Fontdeparagrafimplicit"/>
    <w:rsid w:val="00FC64F6"/>
  </w:style>
  <w:style w:type="paragraph" w:customStyle="1" w:styleId="Textbodyindent">
    <w:name w:val="Text body indent"/>
    <w:basedOn w:val="Standard"/>
    <w:rsid w:val="00B646F5"/>
    <w:pPr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B646F5"/>
    <w:rPr>
      <w:rFonts w:ascii="Calibri" w:eastAsia="Times New Roman" w:hAnsi="Calibri" w:cs="Times New Roman"/>
      <w:lang w:val="ro-RO" w:eastAsia="ar-SA"/>
    </w:rPr>
  </w:style>
  <w:style w:type="numbering" w:customStyle="1" w:styleId="WWNum11">
    <w:name w:val="WWNum11"/>
    <w:basedOn w:val="FrListare"/>
    <w:rsid w:val="00B646F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9313-60BC-471E-BED9-9DFA01B9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2877</Words>
  <Characters>16689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Mihaela Biscovan</cp:lastModifiedBy>
  <cp:revision>3</cp:revision>
  <cp:lastPrinted>2022-03-16T06:29:00Z</cp:lastPrinted>
  <dcterms:created xsi:type="dcterms:W3CDTF">2022-03-21T09:03:00Z</dcterms:created>
  <dcterms:modified xsi:type="dcterms:W3CDTF">2022-03-21T13:15:00Z</dcterms:modified>
</cp:coreProperties>
</file>