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9E26" w14:textId="7342485B" w:rsidR="003B455B" w:rsidRPr="00590FEE" w:rsidRDefault="00E912CE" w:rsidP="00D141FE">
      <w:pPr>
        <w:spacing w:after="0" w:line="276" w:lineRule="auto"/>
        <w:ind w:left="1" w:hanging="1"/>
        <w:jc w:val="center"/>
        <w:rPr>
          <w:rFonts w:ascii="Montserrat Light" w:hAnsi="Montserrat Light" w:cs="Times New Roman"/>
          <w:b/>
          <w:sz w:val="20"/>
          <w:szCs w:val="20"/>
        </w:rPr>
      </w:pPr>
      <w:r w:rsidRPr="00590FEE">
        <w:rPr>
          <w:rFonts w:ascii="Montserrat Light" w:hAnsi="Montserrat Light" w:cs="Times New Roman"/>
          <w:b/>
          <w:sz w:val="20"/>
          <w:szCs w:val="20"/>
        </w:rPr>
        <w:t xml:space="preserve">CONTRACT DE ACHIZIȚIE PUBLICĂ DE </w:t>
      </w:r>
      <w:r>
        <w:rPr>
          <w:rFonts w:ascii="Montserrat Light" w:hAnsi="Montserrat Light" w:cs="Times New Roman"/>
          <w:b/>
          <w:sz w:val="20"/>
          <w:szCs w:val="20"/>
        </w:rPr>
        <w:t xml:space="preserve">SERVICII DE </w:t>
      </w:r>
      <w:r w:rsidR="00A932B1">
        <w:rPr>
          <w:rFonts w:ascii="Montserrat Light" w:hAnsi="Montserrat Light" w:cs="Times New Roman"/>
          <w:b/>
          <w:sz w:val="20"/>
          <w:szCs w:val="20"/>
        </w:rPr>
        <w:t>AUDIT</w:t>
      </w:r>
    </w:p>
    <w:p w14:paraId="1733BDE5" w14:textId="5491F61D" w:rsidR="003B455B" w:rsidRDefault="003B455B" w:rsidP="00D141FE">
      <w:pPr>
        <w:spacing w:after="0" w:line="276" w:lineRule="auto"/>
        <w:jc w:val="center"/>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r w:rsidRPr="00590FEE">
        <w:rPr>
          <w:rFonts w:ascii="Montserrat Light" w:hAnsi="Montserrat Light" w:cs="Times New Roman"/>
          <w:i/>
          <w:sz w:val="20"/>
          <w:szCs w:val="20"/>
        </w:rPr>
        <w:t>zz/ll/aaaa</w:t>
      </w:r>
      <w:r w:rsidRPr="00590FEE">
        <w:rPr>
          <w:rFonts w:ascii="Montserrat Light" w:hAnsi="Montserrat Light" w:cs="Times New Roman"/>
          <w:sz w:val="20"/>
          <w:szCs w:val="20"/>
        </w:rPr>
        <w:t>]</w:t>
      </w:r>
    </w:p>
    <w:p w14:paraId="7E9BA3C7" w14:textId="1D0A04E7" w:rsidR="00D141FE" w:rsidRPr="00590FEE" w:rsidRDefault="00D141FE" w:rsidP="00D141FE">
      <w:pPr>
        <w:spacing w:after="0" w:line="276" w:lineRule="auto"/>
        <w:jc w:val="center"/>
        <w:rPr>
          <w:rFonts w:ascii="Montserrat Light" w:hAnsi="Montserrat Light" w:cs="Times New Roman"/>
          <w:sz w:val="20"/>
          <w:szCs w:val="20"/>
        </w:rPr>
      </w:pPr>
      <w:r>
        <w:rPr>
          <w:rFonts w:ascii="Montserrat Light" w:hAnsi="Montserrat Light" w:cs="Times New Roman"/>
          <w:sz w:val="20"/>
          <w:szCs w:val="20"/>
        </w:rPr>
        <w:t>cod CPV 79341000-6</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400614A4"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w:t>
      </w:r>
      <w:r w:rsidR="00D141FE">
        <w:rPr>
          <w:rFonts w:ascii="Montserrat Light" w:hAnsi="Montserrat Light" w:cs="Times New Roman"/>
          <w:sz w:val="20"/>
          <w:szCs w:val="20"/>
        </w:rPr>
        <w:t xml:space="preserve"> de servicii de publicitate</w:t>
      </w:r>
      <w:r w:rsidRPr="00590FEE">
        <w:rPr>
          <w:rFonts w:ascii="Montserrat Light" w:hAnsi="Montserrat Light" w:cs="Times New Roman"/>
          <w:sz w:val="20"/>
          <w:szCs w:val="20"/>
        </w:rPr>
        <w:t xml:space="preserve"> (denumit în continuare „Contract”), s-a încheiat având în vedere prevederile din Legea nr. 98/2016 privind achizițiile publice</w:t>
      </w:r>
      <w:r w:rsidR="00D141FE">
        <w:rPr>
          <w:rFonts w:ascii="Montserrat Light" w:hAnsi="Montserrat Light" w:cs="Times New Roman"/>
          <w:sz w:val="20"/>
          <w:szCs w:val="20"/>
        </w:rPr>
        <w:t>, cu modificările și completările ulterioare</w:t>
      </w:r>
      <w:r w:rsidRPr="00590FEE">
        <w:rPr>
          <w:rFonts w:ascii="Montserrat Light" w:hAnsi="Montserrat Light" w:cs="Times New Roman"/>
          <w:sz w:val="20"/>
          <w:szCs w:val="20"/>
        </w:rPr>
        <w:t xml:space="preserve"> (denumită în continuare „Legea nr. 98/2016”), precum și orice alte prevederi legale emise în aplicarea acesteia</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041E25D6" w:rsidR="0022226C" w:rsidRPr="00590FEE" w:rsidRDefault="00D141FE" w:rsidP="00CD4EC0">
      <w:pPr>
        <w:spacing w:after="0" w:line="276" w:lineRule="auto"/>
        <w:ind w:left="1"/>
        <w:jc w:val="both"/>
        <w:rPr>
          <w:rFonts w:ascii="Montserrat Light" w:hAnsi="Montserrat Light" w:cs="Times New Roman"/>
          <w:b/>
          <w:sz w:val="20"/>
          <w:szCs w:val="20"/>
        </w:rPr>
      </w:pPr>
      <w:r>
        <w:rPr>
          <w:rFonts w:ascii="Montserrat Light" w:hAnsi="Montserrat Light" w:cs="Times New Roman"/>
          <w:b/>
          <w:bCs/>
          <w:color w:val="000000"/>
          <w:sz w:val="20"/>
          <w:szCs w:val="20"/>
        </w:rPr>
        <w:t xml:space="preserve">UNITATEA ADMINISTRATIV-TERITORIALĂ </w:t>
      </w:r>
      <w:r w:rsidR="0022226C" w:rsidRPr="00D141FE">
        <w:rPr>
          <w:rFonts w:ascii="Montserrat Light" w:hAnsi="Montserrat Light" w:cs="Times New Roman"/>
          <w:b/>
          <w:bCs/>
          <w:color w:val="000000"/>
          <w:sz w:val="20"/>
          <w:szCs w:val="20"/>
        </w:rPr>
        <w:t>JUDEŢUL CLUJ</w:t>
      </w:r>
      <w:r w:rsidR="0022226C" w:rsidRPr="00590FEE">
        <w:rPr>
          <w:rFonts w:ascii="Montserrat Light" w:hAnsi="Montserrat Light" w:cs="Times New Roman"/>
          <w:color w:val="000000"/>
          <w:sz w:val="20"/>
          <w:szCs w:val="20"/>
        </w:rPr>
        <w:t xml:space="preserve"> cu sediul în </w:t>
      </w:r>
      <w:r w:rsidR="00E912CE">
        <w:rPr>
          <w:rFonts w:ascii="Montserrat Light" w:hAnsi="Montserrat Light" w:cs="Times New Roman"/>
          <w:color w:val="000000"/>
          <w:sz w:val="20"/>
          <w:szCs w:val="20"/>
        </w:rPr>
        <w:t xml:space="preserve">mun. </w:t>
      </w:r>
      <w:r w:rsidR="0022226C" w:rsidRPr="00590FEE">
        <w:rPr>
          <w:rFonts w:ascii="Montserrat Light" w:hAnsi="Montserrat Light" w:cs="Times New Roman"/>
          <w:color w:val="000000"/>
          <w:sz w:val="20"/>
          <w:szCs w:val="20"/>
        </w:rPr>
        <w:t>Cluj</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Napoca, Calea Dorobanţilor nr</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106</w:t>
      </w:r>
      <w:r w:rsidR="00E912CE">
        <w:rPr>
          <w:rFonts w:ascii="Montserrat Light" w:hAnsi="Montserrat Light" w:cs="Times New Roman"/>
          <w:color w:val="000000"/>
          <w:sz w:val="20"/>
          <w:szCs w:val="20"/>
        </w:rPr>
        <w:t>, jud. Cluj</w:t>
      </w:r>
      <w:r w:rsidR="0022226C" w:rsidRPr="00590FEE">
        <w:rPr>
          <w:rFonts w:ascii="Montserrat Light" w:hAnsi="Montserrat Light" w:cs="Times New Roman"/>
          <w:color w:val="000000"/>
          <w:sz w:val="20"/>
          <w:szCs w:val="20"/>
        </w:rPr>
        <w:t>, telefon 0372/640060</w:t>
      </w:r>
      <w:r w:rsidR="00E912CE">
        <w:rPr>
          <w:rFonts w:ascii="Montserrat Light" w:hAnsi="Montserrat Light" w:cs="Times New Roman"/>
          <w:color w:val="000000"/>
          <w:sz w:val="20"/>
          <w:szCs w:val="20"/>
        </w:rPr>
        <w:t>, e-mail infopublic@cjcluj.ro,</w:t>
      </w:r>
      <w:r w:rsidR="0022226C" w:rsidRPr="00590FEE">
        <w:rPr>
          <w:rFonts w:ascii="Montserrat Light" w:hAnsi="Montserrat Light" w:cs="Times New Roman"/>
          <w:color w:val="000000"/>
          <w:sz w:val="20"/>
          <w:szCs w:val="20"/>
        </w:rPr>
        <w:t xml:space="preserve"> CUI 4288110, cont trezorerie </w:t>
      </w:r>
      <w:r w:rsidR="00326679" w:rsidRPr="00590FE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Trezoreria Municipiului Cluj-Napoca, reprezentat legal prin Preşedintele Consiliului Judeţean Cluj, dl.</w:t>
      </w:r>
      <w:r w:rsidR="003B4FE7" w:rsidRPr="00590FEE">
        <w:rPr>
          <w:rFonts w:ascii="Montserrat Light" w:hAnsi="Montserrat Light" w:cs="Times New Roman"/>
          <w:color w:val="000000"/>
          <w:sz w:val="20"/>
          <w:szCs w:val="20"/>
        </w:rPr>
        <w:t xml:space="preserve"> </w:t>
      </w:r>
      <w:r w:rsidR="0022226C" w:rsidRPr="00590FEE">
        <w:rPr>
          <w:rFonts w:ascii="Montserrat Light" w:hAnsi="Montserrat Light" w:cs="Times New Roman"/>
          <w:color w:val="000000"/>
          <w:sz w:val="20"/>
          <w:szCs w:val="20"/>
        </w:rPr>
        <w:t>ALIN TI</w:t>
      </w:r>
      <w:r w:rsidR="00E407EF">
        <w:rPr>
          <w:rFonts w:ascii="Montserrat Light" w:hAnsi="Montserrat Light" w:cs="Times New Roman"/>
          <w:color w:val="000000"/>
          <w:sz w:val="20"/>
          <w:szCs w:val="20"/>
        </w:rPr>
        <w:t>Ș</w:t>
      </w:r>
      <w:r w:rsidR="0022226C" w:rsidRPr="00590FEE">
        <w:rPr>
          <w:rFonts w:ascii="Montserrat Light" w:hAnsi="Montserrat Light" w:cs="Times New Roman"/>
          <w:color w:val="000000"/>
          <w:sz w:val="20"/>
          <w:szCs w:val="20"/>
        </w:rPr>
        <w:t>E, în calitate de Achizitor</w:t>
      </w:r>
      <w:r w:rsidR="0022226C" w:rsidRPr="00590FEE">
        <w:rPr>
          <w:rFonts w:ascii="Montserrat Light" w:hAnsi="Montserrat Light" w:cs="Times New Roman"/>
          <w:sz w:val="20"/>
          <w:szCs w:val="20"/>
        </w:rPr>
        <w:t xml:space="preserve">, </w:t>
      </w:r>
      <w:r w:rsidR="0022226C" w:rsidRPr="00590FEE">
        <w:rPr>
          <w:rFonts w:ascii="Montserrat Light" w:hAnsi="Montserrat Light" w:cs="Times New Roman"/>
          <w:b/>
          <w:sz w:val="20"/>
          <w:szCs w:val="20"/>
        </w:rPr>
        <w:t>în calitate de și denumită în continuare „Autoritatea/entitatea contractantă</w:t>
      </w:r>
      <w:r w:rsidR="00E912CE">
        <w:rPr>
          <w:rFonts w:ascii="Montserrat Light" w:hAnsi="Montserrat Light" w:cs="Times New Roman"/>
          <w:b/>
          <w:sz w:val="20"/>
          <w:szCs w:val="20"/>
        </w:rPr>
        <w:t>/beneficiar</w:t>
      </w:r>
      <w:r w:rsidR="0022226C" w:rsidRPr="00590FEE">
        <w:rPr>
          <w:rFonts w:ascii="Montserrat Light" w:hAnsi="Montserrat Light" w:cs="Times New Roman"/>
          <w:b/>
          <w:sz w:val="20"/>
          <w:szCs w:val="20"/>
        </w:rPr>
        <w:t>”,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56A7B1EC"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w:t>
      </w:r>
      <w:r w:rsidR="00E912CE">
        <w:rPr>
          <w:rFonts w:ascii="Montserrat Light" w:hAnsi="Montserrat Light" w:cs="Times New Roman"/>
          <w:sz w:val="20"/>
          <w:szCs w:val="20"/>
        </w:rPr>
        <w:t>,</w:t>
      </w:r>
      <w:r w:rsidRPr="00590FEE">
        <w:rPr>
          <w:rFonts w:ascii="Montserrat Light" w:hAnsi="Montserrat Light" w:cs="Times New Roman"/>
          <w:sz w:val="20"/>
          <w:szCs w:val="20"/>
        </w:rPr>
        <w:t xml:space="preserve"> reprezentată prin [numele și prenumele reprezentantului/reprezentanților legal(i) al/ai Contractantului], [funcția(ile) reprezentantului/reprezentanților legal(i) al/ai Contractantului], </w:t>
      </w:r>
      <w:r w:rsidRPr="002503E5">
        <w:rPr>
          <w:rFonts w:ascii="Montserrat Light" w:hAnsi="Montserrat Light" w:cs="Times New Roman"/>
          <w:b/>
          <w:bCs/>
          <w:sz w:val="20"/>
          <w:szCs w:val="20"/>
        </w:rPr>
        <w:t>în calitate de și denumită în continuare „Contractant”, pe de altă parte,</w:t>
      </w:r>
    </w:p>
    <w:p w14:paraId="13BBEE8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90E66D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având în vedere că:</w:t>
      </w:r>
    </w:p>
    <w:p w14:paraId="188C9B47" w14:textId="4B0FE6E9" w:rsidR="003B455B" w:rsidRPr="00590FEE"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652DC3B7" w14:textId="6083CCEA" w:rsidR="003B455B" w:rsidRPr="00590FEE"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Prin </w:t>
      </w:r>
      <w:r w:rsidR="007F2AE0">
        <w:rPr>
          <w:rFonts w:ascii="Montserrat Light" w:hAnsi="Montserrat Light" w:cs="Times New Roman"/>
          <w:sz w:val="20"/>
          <w:szCs w:val="20"/>
          <w:lang w:val="ro-RO"/>
        </w:rPr>
        <w:t>Procesul verbal</w:t>
      </w:r>
      <w:r w:rsidRPr="00590FEE">
        <w:rPr>
          <w:rFonts w:ascii="Montserrat Light" w:hAnsi="Montserrat Light" w:cs="Times New Roman"/>
          <w:sz w:val="20"/>
          <w:szCs w:val="20"/>
          <w:lang w:val="ro-RO"/>
        </w:rPr>
        <w:t xml:space="preserve"> nr. </w:t>
      </w:r>
      <w:r w:rsidR="007F2AE0">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din data de </w:t>
      </w:r>
      <w:r w:rsidR="007F2AE0">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Autoritatea contractantă a declarat câștigătoare Oferta Contractantului, [se va completa cu denumirea Contractantului]</w:t>
      </w:r>
    </w:p>
    <w:p w14:paraId="27BA23E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5F081499"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w:t>
      </w:r>
      <w:r w:rsidR="00E912CE">
        <w:rPr>
          <w:rFonts w:ascii="Montserrat Light" w:hAnsi="Montserrat Light" w:cs="Times New Roman"/>
          <w:sz w:val="20"/>
          <w:szCs w:val="20"/>
          <w:lang w:val="ro-RO"/>
        </w:rPr>
        <w:t>/entitate</w:t>
      </w:r>
      <w:r w:rsidRPr="00590FEE">
        <w:rPr>
          <w:rFonts w:ascii="Montserrat Light" w:hAnsi="Montserrat Light" w:cs="Times New Roman"/>
          <w:sz w:val="20"/>
          <w:szCs w:val="20"/>
          <w:lang w:val="ro-RO"/>
        </w:rPr>
        <w:t xml:space="preserve"> contractantă</w:t>
      </w:r>
      <w:r w:rsidR="00E912CE">
        <w:rPr>
          <w:rFonts w:ascii="Montserrat Light" w:hAnsi="Montserrat Light" w:cs="Times New Roman"/>
          <w:sz w:val="20"/>
          <w:szCs w:val="20"/>
          <w:lang w:val="ro-RO"/>
        </w:rPr>
        <w:t>/beneficiar</w:t>
      </w:r>
      <w:r w:rsidRPr="00590FEE">
        <w:rPr>
          <w:rFonts w:ascii="Montserrat Light" w:hAnsi="Montserrat Light" w:cs="Times New Roman"/>
          <w:sz w:val="20"/>
          <w:szCs w:val="20"/>
          <w:lang w:val="ro-RO"/>
        </w:rPr>
        <w:t xml:space="preserve"> și Contractant - Părțile contractante, așa cum sunt acestea numite în prezentul Contract;</w:t>
      </w:r>
    </w:p>
    <w:p w14:paraId="751451AF" w14:textId="3F929E68"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w:t>
      </w:r>
      <w:r w:rsidR="00E912CE">
        <w:rPr>
          <w:rFonts w:ascii="Montserrat Light" w:hAnsi="Montserrat Light" w:cs="Times New Roman"/>
          <w:sz w:val="20"/>
          <w:szCs w:val="20"/>
          <w:lang w:val="ro-RO"/>
        </w:rPr>
        <w:t xml:space="preserve"> de servicii de publicitate</w:t>
      </w:r>
      <w:r w:rsidRPr="00590FEE">
        <w:rPr>
          <w:rFonts w:ascii="Montserrat Light" w:hAnsi="Montserrat Light" w:cs="Times New Roman"/>
          <w:sz w:val="20"/>
          <w:szCs w:val="20"/>
          <w:lang w:val="ro-RO"/>
        </w:rPr>
        <w:t>, în condițiile Legii nr. 98/2016 privind achizițiile publice</w:t>
      </w:r>
      <w:r w:rsidR="00E912CE">
        <w:rPr>
          <w:rFonts w:ascii="Montserrat Light" w:hAnsi="Montserrat Light" w:cs="Times New Roman"/>
          <w:sz w:val="20"/>
          <w:szCs w:val="20"/>
          <w:lang w:val="ro-RO"/>
        </w:rPr>
        <w:t>, cu modificările și completările ulterioare</w:t>
      </w:r>
      <w:r w:rsidRPr="00590FEE">
        <w:rPr>
          <w:rFonts w:ascii="Montserrat Light" w:hAnsi="Montserrat Light" w:cs="Times New Roman"/>
          <w:sz w:val="20"/>
          <w:szCs w:val="20"/>
          <w:lang w:val="ro-RO"/>
        </w:rPr>
        <w:t>;</w:t>
      </w:r>
    </w:p>
    <w:p w14:paraId="278E92D9" w14:textId="294AE0F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 de Sarcini – anexa 1 la Contract care include obiectivele, sarcinile</w:t>
      </w:r>
      <w:r w:rsidR="00E912C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specificațiile și caracteristicile </w:t>
      </w:r>
      <w:r w:rsidR="00E912CE">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w:t>
      </w:r>
      <w:r w:rsidRPr="00590FEE">
        <w:rPr>
          <w:rFonts w:ascii="Montserrat Light" w:hAnsi="Montserrat Light" w:cs="Times New Roman"/>
          <w:sz w:val="20"/>
          <w:szCs w:val="20"/>
          <w:lang w:val="ro-RO"/>
        </w:rPr>
        <w:lastRenderedPageBreak/>
        <w:t>ceea ce privește informațiile și documentele care trebuie puse la dispoziția Autorității contractante;</w:t>
      </w:r>
    </w:p>
    <w:p w14:paraId="23A4547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66B73076"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Cesiune - înțelegere scrisă prin care Contractantul transferă unei terțe părți, în condițiile Legii nr. 98/2016,  drepturile și/sau obligațiile deținute prin Contract sau parte din acestea;</w:t>
      </w:r>
    </w:p>
    <w:p w14:paraId="59420971" w14:textId="7A29992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5711049" w14:textId="4142CF7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 - prezentul Contract de achiziție publică </w:t>
      </w:r>
      <w:r w:rsidR="00CF178C">
        <w:rPr>
          <w:rFonts w:ascii="Montserrat Light" w:hAnsi="Montserrat Light" w:cs="Times New Roman"/>
          <w:sz w:val="20"/>
          <w:szCs w:val="20"/>
          <w:lang w:val="ro-RO"/>
        </w:rPr>
        <w:t>de servicii de publicitate</w:t>
      </w:r>
      <w:r w:rsidRPr="00590FEE">
        <w:rPr>
          <w:rFonts w:ascii="Montserrat Light" w:hAnsi="Montserrat Light" w:cs="Times New Roman"/>
          <w:sz w:val="20"/>
          <w:szCs w:val="20"/>
          <w:lang w:val="ro-RO"/>
        </w:rPr>
        <w:t xml:space="preserve"> care are ca obiect </w:t>
      </w:r>
      <w:r w:rsidR="00FA6863">
        <w:rPr>
          <w:rFonts w:ascii="Montserrat Light" w:hAnsi="Montserrat Light" w:cs="Times New Roman"/>
          <w:sz w:val="20"/>
          <w:szCs w:val="20"/>
          <w:lang w:val="ro-RO"/>
        </w:rPr>
        <w:t>prestarea</w:t>
      </w:r>
      <w:r w:rsidRPr="00590FEE">
        <w:rPr>
          <w:rFonts w:ascii="Montserrat Light" w:hAnsi="Montserrat Light" w:cs="Times New Roman"/>
          <w:sz w:val="20"/>
          <w:szCs w:val="20"/>
          <w:lang w:val="ro-RO"/>
        </w:rPr>
        <w:t xml:space="preserve"> </w:t>
      </w:r>
      <w:r w:rsidR="00CF178C">
        <w:rPr>
          <w:rFonts w:ascii="Montserrat Light" w:hAnsi="Montserrat Light" w:cs="Times New Roman"/>
          <w:sz w:val="20"/>
          <w:szCs w:val="20"/>
          <w:lang w:val="ro-RO"/>
        </w:rPr>
        <w:t xml:space="preserve">serviciilor de </w:t>
      </w:r>
      <w:r w:rsidR="00A932B1">
        <w:rPr>
          <w:rFonts w:ascii="Montserrat Light" w:hAnsi="Montserrat Light" w:cs="Times New Roman"/>
          <w:sz w:val="20"/>
          <w:szCs w:val="20"/>
          <w:lang w:val="ro-RO"/>
        </w:rPr>
        <w:t>audit</w:t>
      </w:r>
      <w:r w:rsidR="00CF178C">
        <w:rPr>
          <w:rFonts w:ascii="Montserrat Light" w:hAnsi="Montserrat Light" w:cs="Times New Roman"/>
          <w:sz w:val="20"/>
          <w:szCs w:val="20"/>
          <w:lang w:val="ro-RO"/>
        </w:rPr>
        <w:t xml:space="preserve"> pentru proiectul </w:t>
      </w:r>
      <w:r w:rsidR="007F2AE0" w:rsidRPr="007F2AE0">
        <w:rPr>
          <w:rFonts w:ascii="Montserrat Light" w:hAnsi="Montserrat Light"/>
          <w:bCs/>
          <w:color w:val="000000"/>
          <w:sz w:val="20"/>
          <w:szCs w:val="20"/>
        </w:rPr>
        <w:t>”</w:t>
      </w:r>
      <w:proofErr w:type="spellStart"/>
      <w:r w:rsidR="007F2AE0" w:rsidRPr="007F2AE0">
        <w:rPr>
          <w:rFonts w:ascii="Montserrat Light" w:hAnsi="Montserrat Light"/>
          <w:bCs/>
          <w:color w:val="000000"/>
          <w:sz w:val="20"/>
          <w:szCs w:val="20"/>
        </w:rPr>
        <w:t>Creșterea</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siguranței</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pacienților</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Spitalului</w:t>
      </w:r>
      <w:proofErr w:type="spellEnd"/>
      <w:r w:rsidR="007F2AE0" w:rsidRPr="007F2AE0">
        <w:rPr>
          <w:rFonts w:ascii="Montserrat Light" w:hAnsi="Montserrat Light"/>
          <w:bCs/>
          <w:color w:val="000000"/>
          <w:sz w:val="20"/>
          <w:szCs w:val="20"/>
        </w:rPr>
        <w:t xml:space="preserve"> Clinic de </w:t>
      </w:r>
      <w:proofErr w:type="spellStart"/>
      <w:r w:rsidR="007F2AE0" w:rsidRPr="007F2AE0">
        <w:rPr>
          <w:rFonts w:ascii="Montserrat Light" w:hAnsi="Montserrat Light"/>
          <w:bCs/>
          <w:color w:val="000000"/>
          <w:sz w:val="20"/>
          <w:szCs w:val="20"/>
        </w:rPr>
        <w:t>Pneumoftiziologie</w:t>
      </w:r>
      <w:proofErr w:type="spellEnd"/>
      <w:r w:rsidR="007F2AE0" w:rsidRPr="007F2AE0">
        <w:rPr>
          <w:rFonts w:ascii="Montserrat Light" w:hAnsi="Montserrat Light"/>
          <w:bCs/>
          <w:color w:val="000000"/>
          <w:sz w:val="20"/>
          <w:szCs w:val="20"/>
        </w:rPr>
        <w:t xml:space="preserve"> Leon </w:t>
      </w:r>
      <w:proofErr w:type="spellStart"/>
      <w:r w:rsidR="007F2AE0" w:rsidRPr="007F2AE0">
        <w:rPr>
          <w:rFonts w:ascii="Montserrat Light" w:hAnsi="Montserrat Light"/>
          <w:bCs/>
          <w:color w:val="000000"/>
          <w:sz w:val="20"/>
          <w:szCs w:val="20"/>
        </w:rPr>
        <w:t>Daniello</w:t>
      </w:r>
      <w:proofErr w:type="spellEnd"/>
      <w:r w:rsidR="007F2AE0" w:rsidRPr="007F2AE0">
        <w:rPr>
          <w:rFonts w:ascii="Montserrat Light" w:hAnsi="Montserrat Light"/>
          <w:bCs/>
          <w:color w:val="000000"/>
          <w:sz w:val="20"/>
          <w:szCs w:val="20"/>
        </w:rPr>
        <w:t xml:space="preserve"> din Cluj-Napoca”, cod SMIS 152601</w:t>
      </w:r>
      <w:r w:rsidRPr="00590FEE">
        <w:rPr>
          <w:rFonts w:ascii="Montserrat Light" w:hAnsi="Montserrat Light" w:cs="Times New Roman"/>
          <w:sz w:val="20"/>
          <w:szCs w:val="20"/>
          <w:lang w:val="ro-RO"/>
        </w:rPr>
        <w:t xml:space="preserve"> (și toate Anexele sale), cu titlu oneros, asimilat, potrivit Legii, actului administrativ, încheiat în scris, între Autoritatea contractantă și Contractant, care are ca obiect </w:t>
      </w:r>
      <w:r w:rsidR="00FA6863">
        <w:rPr>
          <w:rFonts w:ascii="Montserrat Light" w:hAnsi="Montserrat Light" w:cs="Times New Roman"/>
          <w:sz w:val="20"/>
          <w:szCs w:val="20"/>
          <w:lang w:val="ro-RO"/>
        </w:rPr>
        <w:t>prestarea de servicii de publicitate</w:t>
      </w:r>
      <w:r w:rsidRPr="00590FEE">
        <w:rPr>
          <w:rFonts w:ascii="Montserrat Light" w:hAnsi="Montserrat Light" w:cs="Times New Roman"/>
          <w:sz w:val="20"/>
          <w:szCs w:val="20"/>
          <w:lang w:val="ro-RO"/>
        </w:rPr>
        <w:t>.</w:t>
      </w:r>
    </w:p>
    <w:p w14:paraId="6D8AB15C" w14:textId="06D235D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prin care Contractantul subcontractează Subcontractantului partea</w:t>
      </w:r>
      <w:r w:rsidR="00FA6863">
        <w:rPr>
          <w:rFonts w:ascii="Montserrat Light" w:hAnsi="Montserrat Light" w:cs="Times New Roman"/>
          <w:sz w:val="20"/>
          <w:szCs w:val="20"/>
          <w:lang w:val="ro-RO"/>
        </w:rPr>
        <w:t xml:space="preserve"> sa</w:t>
      </w:r>
      <w:r w:rsidRPr="00590FEE">
        <w:rPr>
          <w:rFonts w:ascii="Montserrat Light" w:hAnsi="Montserrat Light" w:cs="Times New Roman"/>
          <w:sz w:val="20"/>
          <w:szCs w:val="20"/>
          <w:lang w:val="ro-RO"/>
        </w:rPr>
        <w:t xml:space="preserve"> din Contract</w:t>
      </w:r>
      <w:r w:rsidR="00FA6863">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conformitate cu prevederile Contractului;</w:t>
      </w:r>
    </w:p>
    <w:p w14:paraId="7CC30563" w14:textId="672B567D"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 care este acordată de către instanța de judecată ca despăgubire plătibilă Părții prejudiciate în urma încălcării prevederilor Contractului de către cealaltă Parte;</w:t>
      </w:r>
    </w:p>
    <w:p w14:paraId="60B2A79D" w14:textId="4DB0803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 emis de Autoritatea contractantă în executarea Contractului și cu respectarea prevederilor acestuia, în limitele Legii nr. 98/2016</w:t>
      </w:r>
      <w:r w:rsidR="00FA6863">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și a normelor de aplicare a acesteia;</w:t>
      </w:r>
    </w:p>
    <w:p w14:paraId="40D52D98" w14:textId="7A511118"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Documentele Autorității contractante - toate și fiecare dintre documentele necesare în mod direct sau implicit prin natura </w:t>
      </w:r>
      <w:r w:rsidR="00FA6863">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20B16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de instanța de judecat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a oricărui efect pe care îl produce. </w:t>
      </w:r>
    </w:p>
    <w:p w14:paraId="1AC5628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w:t>
      </w:r>
      <w:r w:rsidRPr="00590FEE">
        <w:rPr>
          <w:rFonts w:ascii="Montserrat Light" w:hAnsi="Montserrat Light" w:cs="Times New Roman"/>
          <w:sz w:val="20"/>
          <w:szCs w:val="20"/>
          <w:lang w:val="ro-RO"/>
        </w:rPr>
        <w:lastRenderedPageBreak/>
        <w:t>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2281C2A2"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sidR="006C6B1C">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w:t>
      </w:r>
      <w:r w:rsidR="00511F1A">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prezentului Contract;</w:t>
      </w:r>
    </w:p>
    <w:p w14:paraId="1CA29B80" w14:textId="4ED4FD1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Ofertă - actul juridic prin care Contractantul și-a manifestat voința de a se angaja, din punct de vedere juridic, în acest Contract de achiziție publică de </w:t>
      </w:r>
      <w:r w:rsidR="00511F1A">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12DFBF1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w:t>
      </w:r>
      <w:r w:rsidR="00EC0C60">
        <w:rPr>
          <w:rFonts w:ascii="Montserrat Light" w:hAnsi="Montserrat Light" w:cs="Times New Roman"/>
          <w:sz w:val="20"/>
          <w:szCs w:val="20"/>
          <w:lang w:val="ro-RO"/>
        </w:rPr>
        <w:t xml:space="preserve"> ca urmare a prestării serviciilor de publicitate</w:t>
      </w:r>
      <w:r w:rsidRPr="00590FEE">
        <w:rPr>
          <w:rFonts w:ascii="Montserrat Light" w:hAnsi="Montserrat Light" w:cs="Times New Roman"/>
          <w:sz w:val="20"/>
          <w:szCs w:val="20"/>
          <w:lang w:val="ro-RO"/>
        </w:rPr>
        <w:t>,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12E358B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Recepția - reprezintă operațiunea prin care Autoritatea contractantă își exprimă acceptarea față de produsele furnizate </w:t>
      </w:r>
      <w:r w:rsidR="00EC0C60">
        <w:rPr>
          <w:rFonts w:ascii="Montserrat Light" w:hAnsi="Montserrat Light" w:cs="Times New Roman"/>
          <w:sz w:val="20"/>
          <w:szCs w:val="20"/>
          <w:lang w:val="ro-RO"/>
        </w:rPr>
        <w:t>ca urmare a prestării serviciilor de publicitate</w:t>
      </w:r>
      <w:r w:rsidR="00EC0C6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cadrul contractului de achiziție publică și pe baza căreia efectuează plata;</w:t>
      </w:r>
    </w:p>
    <w:p w14:paraId="7D5377C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005F9CC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w:t>
      </w:r>
      <w:r w:rsidR="00EC0C60">
        <w:rPr>
          <w:rFonts w:ascii="Montserrat Light" w:hAnsi="Montserrat Light" w:cs="Times New Roman"/>
          <w:sz w:val="20"/>
          <w:szCs w:val="20"/>
          <w:lang w:val="ro-RO"/>
        </w:rPr>
        <w:t>nelucrătoare (raportat la activitatea Autorității contractante)</w:t>
      </w:r>
      <w:r w:rsidRPr="00590FEE">
        <w:rPr>
          <w:rFonts w:ascii="Montserrat Light" w:hAnsi="Montserrat Light" w:cs="Times New Roman"/>
          <w:sz w:val="20"/>
          <w:szCs w:val="20"/>
          <w:lang w:val="ro-RO"/>
        </w:rPr>
        <w:t>, termenul se încheie la expirarea ultimei ore a următoarei zile lucrătoare;</w:t>
      </w:r>
    </w:p>
    <w:p w14:paraId="5CD5927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Interpretare</w:t>
      </w:r>
    </w:p>
    <w:p w14:paraId="24AA748A"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21FE7D24" w:rsidR="003B455B" w:rsidRDefault="003B455B" w:rsidP="00A932B1">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Obiectul prezentului Contract îl reprezintă </w:t>
      </w:r>
      <w:r w:rsidR="003143E5">
        <w:rPr>
          <w:rFonts w:ascii="Montserrat Light" w:hAnsi="Montserrat Light" w:cs="Times New Roman"/>
          <w:sz w:val="20"/>
          <w:szCs w:val="20"/>
          <w:lang w:val="ro-RO"/>
        </w:rPr>
        <w:t xml:space="preserve">prestarea serviciilor de </w:t>
      </w:r>
      <w:r w:rsidR="00A932B1">
        <w:rPr>
          <w:rFonts w:ascii="Montserrat Light" w:hAnsi="Montserrat Light" w:cs="Times New Roman"/>
          <w:sz w:val="20"/>
          <w:szCs w:val="20"/>
          <w:lang w:val="ro-RO"/>
        </w:rPr>
        <w:t>audit</w:t>
      </w:r>
      <w:r w:rsidR="009A5797">
        <w:rPr>
          <w:rFonts w:ascii="Montserrat Light" w:hAnsi="Montserrat Light" w:cs="Times New Roman"/>
          <w:sz w:val="20"/>
          <w:szCs w:val="20"/>
          <w:lang w:val="ro-RO"/>
        </w:rPr>
        <w:t>,</w:t>
      </w:r>
      <w:r w:rsidR="00597916">
        <w:rPr>
          <w:rFonts w:ascii="Montserrat Light" w:hAnsi="Montserrat Light" w:cs="Times New Roman"/>
          <w:sz w:val="20"/>
          <w:szCs w:val="20"/>
          <w:lang w:val="ro-RO"/>
        </w:rPr>
        <w:t xml:space="preserve"> în cadrul implementării proiectului </w:t>
      </w:r>
      <w:r w:rsidR="00D87CE4">
        <w:rPr>
          <w:rFonts w:ascii="Montserrat Light" w:hAnsi="Montserrat Light"/>
          <w:bCs/>
          <w:color w:val="000000"/>
          <w:sz w:val="20"/>
          <w:szCs w:val="20"/>
        </w:rPr>
        <w:t>……………………………………………………………………………………………………………………….</w:t>
      </w:r>
      <w:r w:rsidRPr="00590FEE">
        <w:rPr>
          <w:rFonts w:ascii="Montserrat Light" w:hAnsi="Montserrat Light" w:cs="Times New Roman"/>
          <w:sz w:val="20"/>
          <w:szCs w:val="20"/>
          <w:lang w:val="ro-RO"/>
        </w:rPr>
        <w:t xml:space="preserve">, denumite în continuare </w:t>
      </w:r>
      <w:r w:rsidR="003143E5">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09892A50" w14:textId="079CD874" w:rsidR="00A932B1" w:rsidRPr="00A932B1" w:rsidRDefault="002F14F1" w:rsidP="00A932B1">
      <w:pPr>
        <w:spacing w:after="0" w:line="276" w:lineRule="auto"/>
        <w:jc w:val="both"/>
        <w:rPr>
          <w:rFonts w:ascii="Montserrat Light" w:eastAsia="Times New Roman" w:hAnsi="Montserrat Light"/>
          <w:sz w:val="20"/>
          <w:szCs w:val="20"/>
          <w:lang w:bidi="en-US"/>
        </w:rPr>
      </w:pPr>
      <w:r>
        <w:rPr>
          <w:rFonts w:ascii="Montserrat Light" w:hAnsi="Montserrat Light" w:cs="Times New Roman"/>
          <w:sz w:val="20"/>
          <w:szCs w:val="20"/>
        </w:rPr>
        <w:t>Obiectul prezentului Contract este constituit din</w:t>
      </w:r>
      <w:r w:rsidR="00597916">
        <w:rPr>
          <w:rFonts w:ascii="Montserrat Light" w:hAnsi="Montserrat Light" w:cs="Times New Roman"/>
          <w:sz w:val="20"/>
          <w:szCs w:val="20"/>
        </w:rPr>
        <w:t xml:space="preserve"> </w:t>
      </w:r>
      <w:r w:rsidR="00A932B1" w:rsidRPr="00A932B1">
        <w:rPr>
          <w:rFonts w:ascii="Montserrat Light" w:hAnsi="Montserrat Light" w:cs="Calibri"/>
          <w:sz w:val="20"/>
          <w:szCs w:val="20"/>
        </w:rPr>
        <w:t>întocmirea a maxim 6 rapoarte de audit, în funcție de numărul cererilor de rambursare elaborate de beneficiar</w:t>
      </w:r>
      <w:r w:rsidR="00A932B1">
        <w:rPr>
          <w:rFonts w:ascii="Montserrat Light" w:hAnsi="Montserrat Light" w:cs="Calibri"/>
          <w:sz w:val="20"/>
          <w:szCs w:val="20"/>
        </w:rPr>
        <w:t xml:space="preserve"> și are ca scop </w:t>
      </w:r>
      <w:r w:rsidR="00A932B1" w:rsidRPr="00A932B1">
        <w:rPr>
          <w:rFonts w:ascii="Montserrat Light" w:eastAsia="Times New Roman" w:hAnsi="Montserrat Light"/>
          <w:sz w:val="20"/>
          <w:szCs w:val="20"/>
          <w:lang w:bidi="en-US"/>
        </w:rPr>
        <w:t>verificarea cheltuielilor efectuate în cadrul proiectului sub aspectul:</w:t>
      </w:r>
    </w:p>
    <w:p w14:paraId="6E28F77B" w14:textId="77777777" w:rsidR="00A932B1" w:rsidRPr="00A932B1" w:rsidRDefault="00A932B1" w:rsidP="00A932B1">
      <w:pPr>
        <w:numPr>
          <w:ilvl w:val="0"/>
          <w:numId w:val="57"/>
        </w:numPr>
        <w:spacing w:after="0" w:line="276" w:lineRule="auto"/>
        <w:jc w:val="both"/>
        <w:rPr>
          <w:rFonts w:ascii="Montserrat Light" w:eastAsia="Times New Roman" w:hAnsi="Montserrat Light"/>
          <w:sz w:val="20"/>
          <w:szCs w:val="20"/>
          <w:lang w:bidi="en-US"/>
        </w:rPr>
      </w:pPr>
      <w:r w:rsidRPr="00A932B1">
        <w:rPr>
          <w:rFonts w:ascii="Montserrat Light" w:eastAsia="Times New Roman" w:hAnsi="Montserrat Light"/>
          <w:sz w:val="20"/>
          <w:szCs w:val="20"/>
          <w:lang w:bidi="en-US"/>
        </w:rPr>
        <w:t>Realităţii, se verifică dacă cheltuielile prevăzute în cererile de rambursare au fost plătite;</w:t>
      </w:r>
    </w:p>
    <w:p w14:paraId="34AB2145" w14:textId="77777777" w:rsidR="00A932B1" w:rsidRPr="00A932B1" w:rsidRDefault="00A932B1" w:rsidP="00A932B1">
      <w:pPr>
        <w:numPr>
          <w:ilvl w:val="0"/>
          <w:numId w:val="57"/>
        </w:numPr>
        <w:spacing w:after="0" w:line="276" w:lineRule="auto"/>
        <w:jc w:val="both"/>
        <w:rPr>
          <w:rFonts w:ascii="Montserrat Light" w:eastAsia="Times New Roman" w:hAnsi="Montserrat Light"/>
          <w:sz w:val="20"/>
          <w:szCs w:val="20"/>
          <w:lang w:bidi="en-US"/>
        </w:rPr>
      </w:pPr>
      <w:r w:rsidRPr="00A932B1">
        <w:rPr>
          <w:rFonts w:ascii="Montserrat Light" w:eastAsia="Times New Roman" w:hAnsi="Montserrat Light"/>
          <w:sz w:val="20"/>
          <w:szCs w:val="20"/>
          <w:lang w:bidi="en-US"/>
        </w:rPr>
        <w:lastRenderedPageBreak/>
        <w:t>Eligibilității, se verifică dacă cheltuielile prevăzute în cererile de rambursare au fost efectuate în conformitate cu prevederile contractului de finanțare, legislației naționale şi comunitare în vigoare şi sunt însoțite de documente justificative;</w:t>
      </w:r>
    </w:p>
    <w:p w14:paraId="24282A03" w14:textId="77777777" w:rsidR="00A932B1" w:rsidRPr="00A932B1" w:rsidRDefault="00A932B1" w:rsidP="00A932B1">
      <w:pPr>
        <w:numPr>
          <w:ilvl w:val="0"/>
          <w:numId w:val="57"/>
        </w:numPr>
        <w:spacing w:after="0" w:line="276" w:lineRule="auto"/>
        <w:jc w:val="both"/>
        <w:rPr>
          <w:rFonts w:ascii="Montserrat Light" w:eastAsia="Times New Roman" w:hAnsi="Montserrat Light"/>
          <w:sz w:val="20"/>
          <w:szCs w:val="20"/>
          <w:lang w:bidi="en-US"/>
        </w:rPr>
      </w:pPr>
      <w:r w:rsidRPr="00A932B1">
        <w:rPr>
          <w:rFonts w:ascii="Montserrat Light" w:eastAsia="Times New Roman" w:hAnsi="Montserrat Light"/>
          <w:sz w:val="20"/>
          <w:szCs w:val="20"/>
          <w:lang w:bidi="en-US"/>
        </w:rPr>
        <w:t>Regularității cheltuielilor, se verifică dacă cheltuielile prevăzute în cererile de finanțare sunt corecte şi procedural solicitate</w:t>
      </w:r>
    </w:p>
    <w:p w14:paraId="33E075AE" w14:textId="77777777" w:rsidR="00A932B1" w:rsidRPr="00A932B1" w:rsidRDefault="00A932B1" w:rsidP="00A932B1">
      <w:pPr>
        <w:numPr>
          <w:ilvl w:val="0"/>
          <w:numId w:val="57"/>
        </w:numPr>
        <w:spacing w:after="0" w:line="276" w:lineRule="auto"/>
        <w:jc w:val="both"/>
        <w:rPr>
          <w:rFonts w:ascii="Montserrat Light" w:eastAsia="Times New Roman" w:hAnsi="Montserrat Light"/>
          <w:sz w:val="20"/>
          <w:szCs w:val="20"/>
          <w:lang w:bidi="en-US"/>
        </w:rPr>
      </w:pPr>
      <w:r w:rsidRPr="00A932B1">
        <w:rPr>
          <w:rFonts w:ascii="Montserrat Light" w:eastAsia="Times New Roman" w:hAnsi="Montserrat Light"/>
          <w:sz w:val="20"/>
          <w:szCs w:val="20"/>
          <w:lang w:bidi="en-US"/>
        </w:rPr>
        <w:t>Confruntarea cheltuielilor cu conturile și cu bugetul proiectului.</w:t>
      </w:r>
    </w:p>
    <w:p w14:paraId="4A4F4B69" w14:textId="16BEE0B6" w:rsidR="002F14F1" w:rsidRPr="00590FEE" w:rsidRDefault="002F14F1" w:rsidP="002F14F1">
      <w:pPr>
        <w:pStyle w:val="ListParagraph"/>
        <w:spacing w:after="0" w:line="276" w:lineRule="auto"/>
        <w:ind w:left="0"/>
        <w:jc w:val="both"/>
        <w:rPr>
          <w:rFonts w:ascii="Montserrat Light" w:hAnsi="Montserrat Light" w:cs="Times New Roman"/>
          <w:sz w:val="20"/>
          <w:szCs w:val="20"/>
          <w:lang w:val="ro-RO"/>
        </w:rPr>
      </w:pPr>
    </w:p>
    <w:p w14:paraId="655BD5DF" w14:textId="05B9295B" w:rsidR="003B455B" w:rsidRPr="00590FEE" w:rsidRDefault="003B455B" w:rsidP="00857BB7">
      <w:pPr>
        <w:pStyle w:val="ListParagraph"/>
        <w:numPr>
          <w:ilvl w:val="0"/>
          <w:numId w:val="2"/>
        </w:numPr>
        <w:spacing w:after="0" w:line="276" w:lineRule="auto"/>
        <w:ind w:left="0" w:hanging="12"/>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65869A4A"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se obligă să plătească Contractantului Prețul total convenit prin prezentul Contract pentru achiziție publică a </w:t>
      </w:r>
      <w:r w:rsidR="003143E5">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în sumă de </w:t>
      </w:r>
      <w:r w:rsidRPr="006A38BF">
        <w:rPr>
          <w:rFonts w:ascii="Montserrat Light" w:hAnsi="Montserrat Light" w:cs="Times New Roman"/>
          <w:sz w:val="20"/>
          <w:szCs w:val="20"/>
          <w:lang w:val="ro-RO"/>
        </w:rPr>
        <w:t>[valoarea în cifre] [moneda] ([valoarea în litere][moneda]),</w:t>
      </w:r>
      <w:r w:rsidRPr="00590FEE">
        <w:rPr>
          <w:rFonts w:ascii="Montserrat Light" w:hAnsi="Montserrat Light" w:cs="Times New Roman"/>
          <w:sz w:val="20"/>
          <w:szCs w:val="20"/>
          <w:lang w:val="ro-RO"/>
        </w:rPr>
        <w:t xml:space="preserve"> la care se adaugă TVA în valoare conform prevederilor legale.</w:t>
      </w:r>
    </w:p>
    <w:p w14:paraId="27AB7422" w14:textId="77777777"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este ferm.</w:t>
      </w:r>
    </w:p>
    <w:p w14:paraId="7A331688" w14:textId="02A8D7DB" w:rsidR="003244A8"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26DB10C" w14:textId="1457B4F8" w:rsidR="00512929" w:rsidRPr="00590FEE" w:rsidRDefault="00512929"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Plata serviciilor se va face în lei, prin ordin de plată, în baza facturii emise de către Contractant, după semnarea de către părțile contractante a procesului verbal de  recepție a serviciilor. De la data înregistrării la sediul autorității contractante a fiecărei facturi, începe să curgă termenul de 30 de zile pentru efectuarea plății aferente serviciului facturat.</w:t>
      </w:r>
    </w:p>
    <w:p w14:paraId="365AF811" w14:textId="77777777" w:rsidR="00B139D9" w:rsidRPr="00590FEE"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1B767A14" w14:textId="43B23429" w:rsidR="003B455B" w:rsidRPr="00590FEE"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Durata prezentului Contract începe de la data intrării în vigoare și se finalizează </w:t>
      </w:r>
      <w:r w:rsidR="00C1549E" w:rsidRPr="00C1549E">
        <w:rPr>
          <w:rFonts w:ascii="Montserrat Light" w:hAnsi="Montserrat Light" w:cs="Times New Roman"/>
          <w:sz w:val="20"/>
          <w:szCs w:val="20"/>
          <w:lang w:val="ro-RO"/>
        </w:rPr>
        <w:t>la epuizarea conven</w:t>
      </w:r>
      <w:r w:rsidR="00E564C9">
        <w:rPr>
          <w:rFonts w:ascii="Montserrat Light" w:hAnsi="Montserrat Light" w:cs="Times New Roman"/>
          <w:sz w:val="20"/>
          <w:szCs w:val="20"/>
          <w:lang w:val="ro-RO"/>
        </w:rPr>
        <w:t>ț</w:t>
      </w:r>
      <w:r w:rsidR="00C1549E" w:rsidRPr="00C1549E">
        <w:rPr>
          <w:rFonts w:ascii="Montserrat Light" w:hAnsi="Montserrat Light" w:cs="Times New Roman"/>
          <w:sz w:val="20"/>
          <w:szCs w:val="20"/>
          <w:lang w:val="ro-RO"/>
        </w:rPr>
        <w:t>ional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sau legal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a oric</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rui efect pe care </w:t>
      </w:r>
      <w:r w:rsidR="00E564C9">
        <w:rPr>
          <w:rFonts w:ascii="Montserrat Light" w:hAnsi="Montserrat Light" w:cs="Times New Roman"/>
          <w:sz w:val="20"/>
          <w:szCs w:val="20"/>
          <w:lang w:val="ro-RO"/>
        </w:rPr>
        <w:t>î</w:t>
      </w:r>
      <w:r w:rsidR="00C1549E" w:rsidRPr="00C1549E">
        <w:rPr>
          <w:rFonts w:ascii="Montserrat Light" w:hAnsi="Montserrat Light" w:cs="Times New Roman"/>
          <w:sz w:val="20"/>
          <w:szCs w:val="20"/>
          <w:lang w:val="ro-RO"/>
        </w:rPr>
        <w:t>l produce.</w:t>
      </w:r>
    </w:p>
    <w:p w14:paraId="2B36232A" w14:textId="77777777" w:rsidR="003B455B" w:rsidRPr="00590FEE"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intră în vigoare la data semnării acestuia de către ambele părți.</w:t>
      </w:r>
    </w:p>
    <w:p w14:paraId="05E93C17" w14:textId="41D2D98A" w:rsidR="00857BB7" w:rsidRPr="00857BB7" w:rsidRDefault="003143E5" w:rsidP="002F1C6C">
      <w:pPr>
        <w:pStyle w:val="ListParagraph"/>
        <w:numPr>
          <w:ilvl w:val="0"/>
          <w:numId w:val="9"/>
        </w:numPr>
        <w:spacing w:after="0" w:line="276" w:lineRule="auto"/>
        <w:ind w:left="1" w:firstLine="0"/>
        <w:jc w:val="both"/>
        <w:rPr>
          <w:rFonts w:ascii="Montserrat Light" w:hAnsi="Montserrat Light" w:cs="Times New Roman"/>
          <w:sz w:val="18"/>
          <w:szCs w:val="18"/>
          <w:lang w:val="ro-RO"/>
        </w:rPr>
      </w:pPr>
      <w:r w:rsidRPr="00857BB7">
        <w:rPr>
          <w:rFonts w:ascii="Montserrat Light" w:hAnsi="Montserrat Light" w:cs="Times New Roman"/>
          <w:sz w:val="20"/>
          <w:szCs w:val="20"/>
          <w:lang w:val="ro-RO"/>
        </w:rPr>
        <w:t>Prestarea serviciilor</w:t>
      </w:r>
      <w:r w:rsidR="003B455B" w:rsidRPr="00857BB7">
        <w:rPr>
          <w:rFonts w:ascii="Montserrat Light" w:hAnsi="Montserrat Light" w:cs="Times New Roman"/>
          <w:sz w:val="20"/>
          <w:szCs w:val="20"/>
          <w:lang w:val="ro-RO"/>
        </w:rPr>
        <w:t xml:space="preserve"> aferente contractului </w:t>
      </w:r>
      <w:r w:rsidR="00B139D9" w:rsidRPr="00857BB7">
        <w:rPr>
          <w:rFonts w:ascii="Montserrat Light" w:hAnsi="Montserrat Light" w:cs="Times New Roman"/>
          <w:sz w:val="20"/>
          <w:szCs w:val="20"/>
          <w:lang w:val="ro-RO"/>
        </w:rPr>
        <w:t>se va face în termen de</w:t>
      </w:r>
      <w:r w:rsidR="003B455B" w:rsidRPr="00857BB7">
        <w:rPr>
          <w:rFonts w:ascii="Montserrat Light" w:hAnsi="Montserrat Light" w:cs="Times New Roman"/>
          <w:sz w:val="20"/>
          <w:szCs w:val="20"/>
          <w:lang w:val="ro-RO"/>
        </w:rPr>
        <w:t xml:space="preserve"> </w:t>
      </w:r>
      <w:r w:rsidRPr="00857BB7">
        <w:rPr>
          <w:rFonts w:ascii="Montserrat Light" w:hAnsi="Montserrat Light" w:cs="Times New Roman"/>
          <w:sz w:val="20"/>
          <w:szCs w:val="20"/>
          <w:lang w:val="ro-RO"/>
        </w:rPr>
        <w:t>2</w:t>
      </w:r>
      <w:r w:rsidR="00997086">
        <w:rPr>
          <w:rFonts w:ascii="Montserrat Light" w:hAnsi="Montserrat Light" w:cs="Times New Roman"/>
          <w:sz w:val="20"/>
          <w:szCs w:val="20"/>
          <w:lang w:val="ro-RO"/>
        </w:rPr>
        <w:t>1</w:t>
      </w:r>
      <w:r w:rsidRPr="00857BB7">
        <w:rPr>
          <w:rFonts w:ascii="Montserrat Light" w:hAnsi="Montserrat Light" w:cs="Times New Roman"/>
          <w:sz w:val="20"/>
          <w:szCs w:val="20"/>
          <w:lang w:val="ro-RO"/>
        </w:rPr>
        <w:t xml:space="preserve"> luni</w:t>
      </w:r>
      <w:r w:rsidR="00857BB7" w:rsidRPr="00857BB7">
        <w:rPr>
          <w:rFonts w:ascii="Montserrat Light" w:hAnsi="Montserrat Light" w:cs="Times New Roman"/>
          <w:sz w:val="20"/>
          <w:szCs w:val="20"/>
          <w:lang w:val="ro-RO"/>
        </w:rPr>
        <w:t>,</w:t>
      </w:r>
      <w:r w:rsidR="003B455B" w:rsidRPr="00857BB7">
        <w:rPr>
          <w:rFonts w:ascii="Montserrat Light" w:hAnsi="Montserrat Light" w:cs="Times New Roman"/>
          <w:sz w:val="20"/>
          <w:szCs w:val="20"/>
          <w:lang w:val="ro-RO"/>
        </w:rPr>
        <w:t xml:space="preserve"> </w:t>
      </w:r>
      <w:r w:rsidR="00857BB7" w:rsidRPr="00857BB7">
        <w:rPr>
          <w:rFonts w:ascii="Montserrat Light" w:eastAsia="Times New Roman" w:hAnsi="Montserrat Light"/>
          <w:bCs/>
          <w:noProof/>
          <w:sz w:val="20"/>
          <w:szCs w:val="20"/>
          <w:lang w:val="ro-RO" w:bidi="en-US"/>
        </w:rPr>
        <w:t>dar nu va înceta mai devreme de 30 de zile de la data rambursării de către AM a cererii de rambursare finală.</w:t>
      </w:r>
      <w:r w:rsidR="003E2D4F" w:rsidRPr="00857BB7">
        <w:rPr>
          <w:rFonts w:ascii="Montserrat Light" w:hAnsi="Montserrat Light" w:cs="Times New Roman"/>
          <w:sz w:val="20"/>
          <w:szCs w:val="20"/>
          <w:lang w:val="ro-RO"/>
        </w:rPr>
        <w:t xml:space="preserve"> </w:t>
      </w:r>
      <w:r w:rsidR="00857BB7" w:rsidRPr="00857BB7">
        <w:rPr>
          <w:rFonts w:ascii="Montserrat Light" w:eastAsia="Times New Roman" w:hAnsi="Montserrat Light"/>
          <w:bCs/>
          <w:noProof/>
          <w:sz w:val="20"/>
          <w:szCs w:val="20"/>
          <w:lang w:val="ro-RO" w:bidi="en-US"/>
        </w:rPr>
        <w:t>Dacă perioada de implementare a proiectului se va prelungi, durata contractului de audit se va prelungi de drept până la finalul perioadei de implementare a proiectului.</w:t>
      </w:r>
    </w:p>
    <w:p w14:paraId="201C525A" w14:textId="77777777" w:rsidR="00857BB7" w:rsidRPr="00EB18F4" w:rsidRDefault="00857BB7" w:rsidP="00693F09">
      <w:pPr>
        <w:pStyle w:val="ListParagraph"/>
        <w:spacing w:after="0" w:line="276" w:lineRule="auto"/>
        <w:ind w:left="1"/>
        <w:jc w:val="both"/>
        <w:rPr>
          <w:rFonts w:ascii="Montserrat Light" w:hAnsi="Montserrat Light" w:cs="Times New Roman"/>
          <w:sz w:val="20"/>
          <w:szCs w:val="20"/>
          <w:lang w:val="ro-RO"/>
        </w:rPr>
      </w:pPr>
    </w:p>
    <w:p w14:paraId="6D90F5A2"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Documentele Contractului</w:t>
      </w:r>
    </w:p>
    <w:p w14:paraId="6D2C2FA0" w14:textId="77777777" w:rsidR="003B455B" w:rsidRPr="00590FEE"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3F2EC290" w:rsidR="003B455B" w:rsidRDefault="003B455B" w:rsidP="00CD4EC0">
      <w:pPr>
        <w:spacing w:after="0" w:line="276" w:lineRule="auto"/>
        <w:ind w:left="1"/>
        <w:jc w:val="both"/>
        <w:rPr>
          <w:rFonts w:ascii="Montserrat Light" w:hAnsi="Montserrat Light" w:cs="Times New Roman"/>
          <w:sz w:val="20"/>
          <w:szCs w:val="20"/>
        </w:rPr>
      </w:pPr>
    </w:p>
    <w:p w14:paraId="7FEAD305" w14:textId="77777777" w:rsidR="00857BB7" w:rsidRPr="00590FEE" w:rsidRDefault="00857BB7"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Ordinea de precedență</w:t>
      </w:r>
    </w:p>
    <w:p w14:paraId="48C46378" w14:textId="77777777"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590FEE"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229"/>
      </w:tblGrid>
      <w:tr w:rsidR="003B455B" w:rsidRPr="00590FEE" w14:paraId="047D773C" w14:textId="77777777" w:rsidTr="00693F09">
        <w:tc>
          <w:tcPr>
            <w:tcW w:w="5102" w:type="dxa"/>
            <w:hideMark/>
          </w:tcPr>
          <w:p w14:paraId="103DBF37"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12BDB62F"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Autoritatea contractantă:</w:t>
            </w:r>
          </w:p>
          <w:p w14:paraId="2BDD4D90" w14:textId="69F3F7F9"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UAT JUDEȚUL CLUJ</w:t>
            </w:r>
          </w:p>
        </w:tc>
        <w:tc>
          <w:tcPr>
            <w:tcW w:w="4229" w:type="dxa"/>
            <w:hideMark/>
          </w:tcPr>
          <w:p w14:paraId="63F56A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5D32FC5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Contractant:</w:t>
            </w:r>
          </w:p>
          <w:p w14:paraId="58F32FCB" w14:textId="3AE42382" w:rsidR="004B2460" w:rsidRPr="00590FEE" w:rsidRDefault="004B2460" w:rsidP="00CD4EC0">
            <w:pPr>
              <w:spacing w:line="276" w:lineRule="auto"/>
              <w:jc w:val="both"/>
              <w:rPr>
                <w:rFonts w:ascii="Montserrat Light" w:hAnsi="Montserrat Light" w:cs="Times New Roman"/>
                <w:sz w:val="20"/>
                <w:szCs w:val="20"/>
              </w:rPr>
            </w:pPr>
          </w:p>
        </w:tc>
      </w:tr>
      <w:tr w:rsidR="003B455B" w:rsidRPr="00590FEE" w14:paraId="2A634977" w14:textId="77777777" w:rsidTr="00693F09">
        <w:tc>
          <w:tcPr>
            <w:tcW w:w="5102" w:type="dxa"/>
            <w:hideMark/>
          </w:tcPr>
          <w:p w14:paraId="08F07E32" w14:textId="2BFC0039" w:rsidR="003B455B" w:rsidRPr="004B2460" w:rsidRDefault="003B455B" w:rsidP="00CD4EC0">
            <w:pPr>
              <w:spacing w:line="276" w:lineRule="auto"/>
              <w:jc w:val="both"/>
              <w:rPr>
                <w:rFonts w:ascii="Montserrat Light" w:hAnsi="Montserrat Light" w:cs="Times New Roman"/>
                <w:b/>
                <w:bCs/>
                <w:sz w:val="20"/>
                <w:szCs w:val="20"/>
              </w:rPr>
            </w:pPr>
            <w:r w:rsidRPr="00590FEE">
              <w:rPr>
                <w:rFonts w:ascii="Montserrat Light" w:hAnsi="Montserrat Light" w:cs="Times New Roman"/>
                <w:sz w:val="20"/>
                <w:szCs w:val="20"/>
              </w:rPr>
              <w:t>Adresă:</w:t>
            </w:r>
            <w:r w:rsidR="004B2460">
              <w:rPr>
                <w:rFonts w:ascii="Montserrat Light" w:hAnsi="Montserrat Light" w:cs="Times New Roman"/>
                <w:sz w:val="20"/>
                <w:szCs w:val="20"/>
              </w:rPr>
              <w:t xml:space="preserve"> </w:t>
            </w:r>
            <w:r w:rsidR="004B2460" w:rsidRPr="004B2460">
              <w:rPr>
                <w:rFonts w:ascii="Montserrat Light" w:hAnsi="Montserrat Light" w:cs="Times New Roman"/>
                <w:b/>
                <w:bCs/>
                <w:sz w:val="20"/>
                <w:szCs w:val="20"/>
              </w:rPr>
              <w:t>Consiliul Județean Cluj</w:t>
            </w:r>
          </w:p>
          <w:p w14:paraId="0A079DD1" w14:textId="7777777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 xml:space="preserve">Mun. Cluj-Napoca, Calea Dorobanților </w:t>
            </w:r>
          </w:p>
          <w:p w14:paraId="5C53EF45" w14:textId="4A3262DD"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nr. 106, jud. Cluj</w:t>
            </w:r>
          </w:p>
        </w:tc>
        <w:tc>
          <w:tcPr>
            <w:tcW w:w="4229" w:type="dxa"/>
            <w:hideMark/>
          </w:tcPr>
          <w:p w14:paraId="1B0F05EE"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r>
      <w:tr w:rsidR="003B455B" w:rsidRPr="00590FEE" w14:paraId="261F8E12" w14:textId="77777777" w:rsidTr="00693F09">
        <w:tc>
          <w:tcPr>
            <w:tcW w:w="5102" w:type="dxa"/>
            <w:hideMark/>
          </w:tcPr>
          <w:p w14:paraId="301CB10D"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p w14:paraId="3E061114" w14:textId="1F48DABB"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0372-6400</w:t>
            </w:r>
            <w:r w:rsidR="00E407EF">
              <w:rPr>
                <w:rFonts w:ascii="Montserrat Light" w:hAnsi="Montserrat Light" w:cs="Times New Roman"/>
                <w:b/>
                <w:bCs/>
                <w:sz w:val="20"/>
                <w:szCs w:val="20"/>
              </w:rPr>
              <w:t>37</w:t>
            </w:r>
          </w:p>
        </w:tc>
        <w:tc>
          <w:tcPr>
            <w:tcW w:w="4229" w:type="dxa"/>
            <w:hideMark/>
          </w:tcPr>
          <w:p w14:paraId="09CA049C"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r>
      <w:tr w:rsidR="003B455B" w:rsidRPr="00590FEE" w14:paraId="3B07545D" w14:textId="77777777" w:rsidTr="00693F09">
        <w:tc>
          <w:tcPr>
            <w:tcW w:w="5102" w:type="dxa"/>
            <w:hideMark/>
          </w:tcPr>
          <w:p w14:paraId="5004E878"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p w14:paraId="239A0143" w14:textId="15FDB4F4" w:rsidR="004B2460" w:rsidRPr="004B2460" w:rsidRDefault="008077CF" w:rsidP="00CD4EC0">
            <w:pPr>
              <w:spacing w:line="276" w:lineRule="auto"/>
              <w:jc w:val="both"/>
              <w:rPr>
                <w:rFonts w:ascii="Montserrat Light" w:hAnsi="Montserrat Light" w:cs="Times New Roman"/>
                <w:b/>
                <w:bCs/>
                <w:sz w:val="20"/>
                <w:szCs w:val="20"/>
              </w:rPr>
            </w:pPr>
            <w:r>
              <w:rPr>
                <w:rFonts w:ascii="Montserrat Light" w:hAnsi="Montserrat Light" w:cs="Times New Roman"/>
                <w:b/>
                <w:bCs/>
                <w:sz w:val="20"/>
                <w:szCs w:val="20"/>
              </w:rPr>
              <w:t>daniela.furcovici</w:t>
            </w:r>
            <w:r w:rsidR="004B2460" w:rsidRPr="004B2460">
              <w:rPr>
                <w:rFonts w:ascii="Montserrat Light" w:hAnsi="Montserrat Light" w:cs="Times New Roman"/>
                <w:b/>
                <w:bCs/>
                <w:sz w:val="20"/>
                <w:szCs w:val="20"/>
              </w:rPr>
              <w:t>@cjcluj.ro</w:t>
            </w:r>
          </w:p>
        </w:tc>
        <w:tc>
          <w:tcPr>
            <w:tcW w:w="4229" w:type="dxa"/>
            <w:hideMark/>
          </w:tcPr>
          <w:p w14:paraId="662F2E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r>
      <w:tr w:rsidR="003B455B" w:rsidRPr="00590FEE" w14:paraId="02AB802A" w14:textId="77777777" w:rsidTr="00693F09">
        <w:tc>
          <w:tcPr>
            <w:tcW w:w="5102" w:type="dxa"/>
            <w:hideMark/>
          </w:tcPr>
          <w:p w14:paraId="1A1B519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p w14:paraId="4CE6B81F" w14:textId="05FF0AFB" w:rsidR="004B2460" w:rsidRPr="004B2460" w:rsidRDefault="007B535A" w:rsidP="00CD4EC0">
            <w:pPr>
              <w:spacing w:line="276" w:lineRule="auto"/>
              <w:jc w:val="both"/>
              <w:rPr>
                <w:rFonts w:ascii="Montserrat Light" w:hAnsi="Montserrat Light" w:cs="Times New Roman"/>
                <w:b/>
                <w:bCs/>
                <w:sz w:val="20"/>
                <w:szCs w:val="20"/>
              </w:rPr>
            </w:pPr>
            <w:r>
              <w:rPr>
                <w:rFonts w:ascii="Montserrat Light" w:hAnsi="Montserrat Light" w:cs="Times New Roman"/>
                <w:b/>
                <w:bCs/>
                <w:sz w:val="20"/>
                <w:szCs w:val="20"/>
              </w:rPr>
              <w:t>Daniela Furcovici</w:t>
            </w:r>
            <w:r w:rsidR="004B2460" w:rsidRPr="004B2460">
              <w:rPr>
                <w:rFonts w:ascii="Montserrat Light" w:hAnsi="Montserrat Light" w:cs="Times New Roman"/>
                <w:b/>
                <w:bCs/>
                <w:sz w:val="20"/>
                <w:szCs w:val="20"/>
              </w:rPr>
              <w:t xml:space="preserve"> – </w:t>
            </w:r>
          </w:p>
          <w:p w14:paraId="233C35E0" w14:textId="09423B39"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Manager proiect</w:t>
            </w:r>
          </w:p>
        </w:tc>
        <w:tc>
          <w:tcPr>
            <w:tcW w:w="4229" w:type="dxa"/>
            <w:hideMark/>
          </w:tcPr>
          <w:p w14:paraId="57EB8D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r>
      <w:tr w:rsidR="003B455B" w:rsidRPr="00590FEE" w14:paraId="01508FC9" w14:textId="77777777" w:rsidTr="00693F09">
        <w:tc>
          <w:tcPr>
            <w:tcW w:w="5102" w:type="dxa"/>
          </w:tcPr>
          <w:p w14:paraId="08606F74" w14:textId="77777777" w:rsidR="003B455B" w:rsidRPr="00590FEE" w:rsidRDefault="003B455B" w:rsidP="00CD4EC0">
            <w:pPr>
              <w:spacing w:line="276" w:lineRule="auto"/>
              <w:jc w:val="both"/>
              <w:rPr>
                <w:rFonts w:ascii="Montserrat Light" w:hAnsi="Montserrat Light" w:cs="Times New Roman"/>
                <w:sz w:val="20"/>
                <w:szCs w:val="20"/>
              </w:rPr>
            </w:pPr>
          </w:p>
        </w:tc>
        <w:tc>
          <w:tcPr>
            <w:tcW w:w="4229" w:type="dxa"/>
          </w:tcPr>
          <w:p w14:paraId="76A05E5A" w14:textId="77777777" w:rsidR="003B455B" w:rsidRPr="00590FEE" w:rsidRDefault="003B455B" w:rsidP="00CD4EC0">
            <w:pPr>
              <w:spacing w:line="276" w:lineRule="auto"/>
              <w:jc w:val="both"/>
              <w:rPr>
                <w:rFonts w:ascii="Montserrat Light" w:hAnsi="Montserrat Light" w:cs="Times New Roman"/>
                <w:sz w:val="20"/>
                <w:szCs w:val="20"/>
              </w:rPr>
            </w:pPr>
          </w:p>
        </w:tc>
      </w:tr>
    </w:tbl>
    <w:p w14:paraId="0AA8C859"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înmânării, dacă este depusă personal de către una dintre Părți,</w:t>
      </w:r>
    </w:p>
    <w:p w14:paraId="2E0C1A9F"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momentul primirii confirmării de către expeditor, în cazul în care comunicarea este făcută prin fax sau e-mail (cu condiția ca trimiterea să nu fi intervenit într-o zi </w:t>
      </w:r>
      <w:r w:rsidRPr="00590FEE">
        <w:rPr>
          <w:rFonts w:ascii="Montserrat Light" w:hAnsi="Montserrat Light" w:cs="Times New Roman"/>
          <w:sz w:val="20"/>
          <w:szCs w:val="20"/>
          <w:lang w:val="ro-RO"/>
        </w:rPr>
        <w:lastRenderedPageBreak/>
        <w:t>nelucrătoare, caz în care va fi considerată primită la prima oră a zilei lucrătoare următoare).</w:t>
      </w:r>
    </w:p>
    <w:p w14:paraId="65FF66CE"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118D2573" w14:textId="76A6BFD0" w:rsidR="003B455B" w:rsidRDefault="007F4848" w:rsidP="00857BB7">
      <w:pPr>
        <w:pStyle w:val="ListParagraph"/>
        <w:numPr>
          <w:ilvl w:val="1"/>
          <w:numId w:val="2"/>
        </w:numPr>
        <w:spacing w:after="0" w:line="276" w:lineRule="auto"/>
        <w:ind w:left="709"/>
        <w:jc w:val="both"/>
        <w:rPr>
          <w:rFonts w:ascii="Montserrat Light" w:hAnsi="Montserrat Light" w:cs="Times New Roman"/>
          <w:sz w:val="20"/>
          <w:szCs w:val="20"/>
          <w:lang w:val="ro-RO"/>
        </w:rPr>
      </w:pPr>
      <w:r>
        <w:rPr>
          <w:rFonts w:ascii="Montserrat Light" w:hAnsi="Montserrat Light" w:cs="Times New Roman"/>
          <w:sz w:val="20"/>
          <w:szCs w:val="20"/>
          <w:lang w:val="ro-RO"/>
        </w:rPr>
        <w:t>Pentru prezentul contract nu se solicită garanție de bună execuție.</w:t>
      </w:r>
    </w:p>
    <w:p w14:paraId="438AB8BD" w14:textId="77777777" w:rsidR="007F4848" w:rsidRPr="00590FEE" w:rsidRDefault="007F4848" w:rsidP="007F4848">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05358723"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începe </w:t>
      </w:r>
      <w:r w:rsidR="00C15B63">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în conformitate cu prevederile art. 5 din prezentul contract</w:t>
      </w:r>
      <w:r w:rsidR="00C15B63">
        <w:rPr>
          <w:rFonts w:ascii="Montserrat Light" w:hAnsi="Montserrat Light" w:cs="Times New Roman"/>
          <w:sz w:val="20"/>
          <w:szCs w:val="20"/>
          <w:lang w:val="ro-RO"/>
        </w:rPr>
        <w:t xml:space="preserve"> și cu termenele prevăzute în Anexa nr. 1 la Contract</w:t>
      </w:r>
      <w:r w:rsidRPr="00590FEE">
        <w:rPr>
          <w:rFonts w:ascii="Montserrat Light" w:hAnsi="Montserrat Light" w:cs="Times New Roman"/>
          <w:sz w:val="20"/>
          <w:szCs w:val="20"/>
          <w:lang w:val="ro-RO"/>
        </w:rPr>
        <w:t>.</w:t>
      </w:r>
    </w:p>
    <w:p w14:paraId="75731842" w14:textId="60B2F0C1"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atunci Părțile vor revizui, de comun acord, perioada de prestare și vor semna un act adițional</w:t>
      </w:r>
      <w:r w:rsidR="00C15B63">
        <w:rPr>
          <w:rFonts w:ascii="Montserrat Light" w:hAnsi="Montserrat Light" w:cs="Times New Roman"/>
          <w:sz w:val="20"/>
          <w:szCs w:val="20"/>
          <w:lang w:val="ro-RO"/>
        </w:rPr>
        <w:t xml:space="preserve"> în acest sens</w:t>
      </w:r>
      <w:r w:rsidRPr="00590FEE">
        <w:rPr>
          <w:rFonts w:ascii="Montserrat Light" w:hAnsi="Montserrat Light" w:cs="Times New Roman"/>
          <w:sz w:val="20"/>
          <w:szCs w:val="20"/>
          <w:lang w:val="ro-RO"/>
        </w:rPr>
        <w:t>.</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3C083B6"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Raportarea în cadrul Contractului de achiziție publică de </w:t>
      </w:r>
      <w:r w:rsidR="00C15B63">
        <w:rPr>
          <w:rFonts w:ascii="Montserrat Light" w:hAnsi="Montserrat Light" w:cs="Times New Roman"/>
          <w:sz w:val="20"/>
          <w:szCs w:val="20"/>
          <w:lang w:val="ro-RO"/>
        </w:rPr>
        <w:t>Servicii</w:t>
      </w:r>
    </w:p>
    <w:p w14:paraId="145A71F4" w14:textId="7BCA4E34"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w:t>
      </w:r>
      <w:r w:rsidR="00E213ED">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rapoartele </w:t>
      </w:r>
      <w:r w:rsidR="00E213ED" w:rsidRPr="00590FEE">
        <w:rPr>
          <w:rFonts w:ascii="Montserrat Light" w:hAnsi="Montserrat Light" w:cs="Times New Roman"/>
          <w:sz w:val="20"/>
          <w:szCs w:val="20"/>
          <w:lang w:val="ro-RO"/>
        </w:rPr>
        <w:t>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conform celor specificate în Caietul de Sarcini și cu respectarea Graficului de </w:t>
      </w:r>
      <w:r w:rsidR="00C15B63">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 de către Autoritatea contractantă.</w:t>
      </w:r>
    </w:p>
    <w:p w14:paraId="6CD2523D" w14:textId="064C24E4"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să elaboreze, pe perioada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xml:space="preserve">, toate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solicitate conform prevederilor cuprinse în Caietul de Sarcini.</w:t>
      </w:r>
    </w:p>
    <w:p w14:paraId="5BA9DBA1" w14:textId="50223711" w:rsidR="003B455B" w:rsidRPr="00590FEE"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Aprobarea de către Autoritatea contractantă a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realizate și furnizate de către Contractant, va fi făcută astfel cum este stabilit în Caietul de Sarcini și va certifica faptul că acestea sunt conforme cu termenii Contractului.</w:t>
      </w:r>
    </w:p>
    <w:p w14:paraId="1E5B97DE"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590FEE" w:rsidRDefault="005F0511" w:rsidP="00CD4EC0">
      <w:pPr>
        <w:spacing w:after="0" w:line="276" w:lineRule="auto"/>
        <w:jc w:val="both"/>
        <w:rPr>
          <w:rFonts w:ascii="Montserrat Light" w:hAnsi="Montserrat Light" w:cs="Times New Roman"/>
          <w:sz w:val="20"/>
          <w:szCs w:val="20"/>
        </w:rPr>
      </w:pPr>
    </w:p>
    <w:p w14:paraId="5E4AD04F" w14:textId="7AD19EDD" w:rsidR="003B455B" w:rsidRPr="00280986"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280986">
        <w:rPr>
          <w:rFonts w:ascii="Montserrat Light" w:hAnsi="Montserrat Light" w:cs="Times New Roman"/>
          <w:b/>
          <w:bCs/>
          <w:sz w:val="20"/>
          <w:szCs w:val="20"/>
          <w:lang w:val="ro-RO"/>
        </w:rPr>
        <w:t xml:space="preserve">Graficul de </w:t>
      </w:r>
      <w:r w:rsidR="00280986" w:rsidRPr="00280986">
        <w:rPr>
          <w:rFonts w:ascii="Montserrat Light" w:hAnsi="Montserrat Light" w:cs="Times New Roman"/>
          <w:b/>
          <w:bCs/>
          <w:sz w:val="20"/>
          <w:szCs w:val="20"/>
          <w:lang w:val="ro-RO"/>
        </w:rPr>
        <w:t>prestare</w:t>
      </w:r>
    </w:p>
    <w:p w14:paraId="7726481A" w14:textId="2EDA3674"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Părțile se asigură că, la momentul semnării Contractului,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reprezintă eșalonarea fizică și valorică a </w:t>
      </w:r>
      <w:r w:rsidR="00280986">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din Contract stabilită în corelație cu data efectivă a semnării Contractului și conține datele exacte pentru toate Termenele și/sau Punctele de Reper, astfel cum sunt acestea determinate pentru toate activitățile din Contract.</w:t>
      </w:r>
    </w:p>
    <w:p w14:paraId="12A912BF" w14:textId="72930730" w:rsidR="003B455B" w:rsidRPr="00590FEE" w:rsidRDefault="00280986"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lastRenderedPageBreak/>
        <w:t>Prestarea Serviciilor</w:t>
      </w:r>
      <w:r w:rsidR="003B455B" w:rsidRPr="00590FEE">
        <w:rPr>
          <w:rFonts w:ascii="Montserrat Light" w:hAnsi="Montserrat Light" w:cs="Times New Roman"/>
          <w:sz w:val="20"/>
          <w:szCs w:val="20"/>
          <w:lang w:val="ro-RO"/>
        </w:rPr>
        <w:t xml:space="preserve"> se realizează în succesiunea și cu respectarea termenelor stabilite prin Graficul de </w:t>
      </w:r>
      <w:r>
        <w:rPr>
          <w:rFonts w:ascii="Montserrat Light" w:hAnsi="Montserrat Light" w:cs="Times New Roman"/>
          <w:sz w:val="20"/>
          <w:szCs w:val="20"/>
          <w:lang w:val="ro-RO"/>
        </w:rPr>
        <w:t>prestare</w:t>
      </w:r>
      <w:r w:rsidR="003B455B" w:rsidRPr="00590FEE">
        <w:rPr>
          <w:rFonts w:ascii="Montserrat Light" w:hAnsi="Montserrat Light" w:cs="Times New Roman"/>
          <w:sz w:val="20"/>
          <w:szCs w:val="20"/>
          <w:lang w:val="ro-RO"/>
        </w:rPr>
        <w:t xml:space="preserve">, </w:t>
      </w:r>
      <w:r>
        <w:rPr>
          <w:rFonts w:ascii="Montserrat Light" w:hAnsi="Montserrat Light" w:cs="Times New Roman"/>
          <w:sz w:val="20"/>
          <w:szCs w:val="20"/>
          <w:lang w:val="ro-RO"/>
        </w:rPr>
        <w:t>corelat cu cerințele documentelor Contractului</w:t>
      </w:r>
      <w:r w:rsidR="003B455B" w:rsidRPr="00590FEE">
        <w:rPr>
          <w:rFonts w:ascii="Montserrat Light" w:hAnsi="Montserrat Light" w:cs="Times New Roman"/>
          <w:sz w:val="20"/>
          <w:szCs w:val="20"/>
          <w:lang w:val="ro-RO"/>
        </w:rPr>
        <w:t xml:space="preserve">, astfel cum este acceptat de către Autoritatea </w:t>
      </w:r>
      <w:r>
        <w:rPr>
          <w:rFonts w:ascii="Montserrat Light" w:hAnsi="Montserrat Light" w:cs="Times New Roman"/>
          <w:sz w:val="20"/>
          <w:szCs w:val="20"/>
          <w:lang w:val="ro-RO"/>
        </w:rPr>
        <w:t xml:space="preserve">contractantă </w:t>
      </w:r>
      <w:r w:rsidR="003B455B" w:rsidRPr="00590FEE">
        <w:rPr>
          <w:rFonts w:ascii="Montserrat Light" w:hAnsi="Montserrat Light" w:cs="Times New Roman"/>
          <w:sz w:val="20"/>
          <w:szCs w:val="20"/>
          <w:lang w:val="ro-RO"/>
        </w:rPr>
        <w:t>și cum este constituit ca parte integrantă din Contract.</w:t>
      </w:r>
    </w:p>
    <w:p w14:paraId="7B40E241" w14:textId="0C99CCA0"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Verificarea îndeplinirii obligațiilor contractuale de către Contractant și evaluarea stadiului activităților, în sensul respectării Termenelor și Punctelor de Reper stabilite pentru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se face prin raportare la conținutul Graficul</w:t>
      </w:r>
      <w:r w:rsidR="005E5264">
        <w:rPr>
          <w:rFonts w:ascii="Montserrat Light" w:hAnsi="Montserrat Light" w:cs="Times New Roman"/>
          <w:sz w:val="20"/>
          <w:szCs w:val="20"/>
          <w:lang w:val="ro-RO"/>
        </w:rPr>
        <w:t>ui</w:t>
      </w:r>
      <w:r w:rsidRPr="00590FEE">
        <w:rPr>
          <w:rFonts w:ascii="Montserrat Light" w:hAnsi="Montserrat Light" w:cs="Times New Roman"/>
          <w:sz w:val="20"/>
          <w:szCs w:val="20"/>
          <w:lang w:val="ro-RO"/>
        </w:rPr>
        <w:t xml:space="preserve">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w:t>
      </w:r>
    </w:p>
    <w:p w14:paraId="0334D2A6" w14:textId="03F15648"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pe parcursul duratei Contractului, Autoritatea contractantă constată și consideră că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nu respectă eșalonarea fizică a activităților, astfel cum este stabilită prin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Autoritatea contractantă are obligația de a solicita Contractantului să prezinte graficul actualizat, iar Contractantul are obligația de a prezenta graficul revizuit, în vederea Finalizării </w:t>
      </w:r>
      <w:r w:rsidR="00280986">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la data stabilită în Contract.</w:t>
      </w:r>
    </w:p>
    <w:p w14:paraId="1C81E7AC" w14:textId="2976B5E3"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Orice versiune aprobată a Graficului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înlocuiește versiunile anterioare.</w:t>
      </w:r>
    </w:p>
    <w:p w14:paraId="77261F86" w14:textId="77777777" w:rsidR="00CC0C10" w:rsidRPr="00590FEE" w:rsidRDefault="00CC0C10"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3C9EA39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034BCB8E"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w:t>
      </w:r>
      <w:r w:rsidR="005E5264">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cu cel puțin 5 zile înainte de data la care se consideră că modificarea ar trebui să producă efecte.</w:t>
      </w:r>
    </w:p>
    <w:p w14:paraId="7B318B7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Modificarea va produce efecte doar dacă părțile au convenit asupra acestui aspect prin semnarea unui act adițional. Acceptarea modificării poate rezulta și din faptul executării acesteia de către ambele părți.</w:t>
      </w:r>
    </w:p>
    <w:p w14:paraId="36BF7CF1" w14:textId="53D6B7E2"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w:t>
      </w:r>
      <w:r w:rsidR="005E5264">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legale și conform cerințelor din Caietul de Sarcini.</w:t>
      </w:r>
    </w:p>
    <w:p w14:paraId="6B28EC03"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Clauzele de modificare a contractului se pot referi, fără a se limita la:</w:t>
      </w:r>
    </w:p>
    <w:p w14:paraId="1BF30D5A" w14:textId="4C155872"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Variații ale activităților din contract necesare în scopul îndeplinirii obiectului contractului (diferențele dintre cantitățile estimate inițial (în contract) </w:t>
      </w:r>
      <w:r w:rsidR="005E5264">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cele real prestate, fără modificarea caietului de sarcini);</w:t>
      </w:r>
    </w:p>
    <w:p w14:paraId="5653FCA7" w14:textId="2A510A50"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Necesitatea extinderii duratei de </w:t>
      </w:r>
      <w:r w:rsidR="005E5264">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6433A7FE"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49A8B65D"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concluziilor obținute ca urmare a evaluării activităților, rezultatelor și performanței Contractantului în cadrul Contractului. Părțile stabilesc, prin consultare, efectele soluțiilor asupra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 asupra prețului Contractului și/sau asupra </w:t>
      </w:r>
      <w:r w:rsidR="005E5264">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astfel cum fac acestea obiectul Contractului. Efectele soluțiilor, cuantificate devin Modificări Contractuale, putând conta în:</w:t>
      </w:r>
    </w:p>
    <w:p w14:paraId="38563943" w14:textId="4DD22D29" w:rsidR="003B455B" w:rsidRPr="00590FEE"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prelungirea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w:t>
      </w:r>
    </w:p>
    <w:p w14:paraId="5EDF997A" w14:textId="4564FFC4" w:rsidR="003B455B" w:rsidRPr="00590FEE"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590FEE"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6A38BF"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6A38BF">
        <w:rPr>
          <w:rFonts w:ascii="Montserrat Light" w:hAnsi="Montserrat Light" w:cs="Times New Roman"/>
          <w:b/>
          <w:bCs/>
          <w:sz w:val="20"/>
          <w:szCs w:val="20"/>
          <w:lang w:val="ro-RO"/>
        </w:rPr>
        <w:t>Subcontractarea, dacă este cazul</w:t>
      </w:r>
    </w:p>
    <w:p w14:paraId="45575E5B" w14:textId="7A7FE3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6CC02C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încheierea Contractului</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384E2C1E" w:rsidR="003B455B" w:rsidRPr="00590FEE" w:rsidRDefault="0039115A" w:rsidP="00CD4EC0">
      <w:pPr>
        <w:pStyle w:val="ListParagraph"/>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16.1.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Autorității contractante</w:t>
      </w:r>
    </w:p>
    <w:p w14:paraId="24B04CDE" w14:textId="36A920F6"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08DC42A5"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sidR="003F7048">
        <w:rPr>
          <w:rFonts w:ascii="Montserrat Light" w:hAnsi="Montserrat Light" w:cs="Times New Roman"/>
          <w:sz w:val="20"/>
          <w:szCs w:val="20"/>
          <w:lang w:val="ro-RO"/>
        </w:rPr>
        <w:t>/d</w:t>
      </w:r>
      <w:r w:rsidRPr="00590FEE">
        <w:rPr>
          <w:rFonts w:ascii="Montserrat Light" w:hAnsi="Montserrat Light" w:cs="Times New Roman"/>
          <w:sz w:val="20"/>
          <w:szCs w:val="20"/>
          <w:lang w:val="ro-RO"/>
        </w:rPr>
        <w:t>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recepționeze produsele furnizate și să certifice conformitatea astfel cum este prevăzut în Caietul sarcini.</w:t>
      </w:r>
    </w:p>
    <w:p w14:paraId="33C41921" w14:textId="05CDB6FF"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poate notifica Contractantul cu privire la necesitatea revizuirii/respingerea </w:t>
      </w:r>
      <w:r w:rsidR="003F7048">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roduselor</w:t>
      </w:r>
      <w:r w:rsidR="003F7048">
        <w:rPr>
          <w:rFonts w:ascii="Montserrat Light" w:hAnsi="Montserrat Light" w:cs="Times New Roman"/>
          <w:sz w:val="20"/>
          <w:szCs w:val="20"/>
          <w:lang w:val="ro-RO"/>
        </w:rPr>
        <w:t xml:space="preserve"> realizate ca urmare a prestării Serviciilor</w:t>
      </w:r>
      <w:r w:rsidRPr="00590FEE">
        <w:rPr>
          <w:rFonts w:ascii="Montserrat Light" w:hAnsi="Montserrat Light" w:cs="Times New Roman"/>
          <w:sz w:val="20"/>
          <w:szCs w:val="20"/>
          <w:lang w:val="ro-RO"/>
        </w:rPr>
        <w:t>.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428DB31"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Prețul Contractului către Contractant, în termen de maximum 30 de zile de la primirea</w:t>
      </w:r>
      <w:r w:rsidR="003F7048">
        <w:rPr>
          <w:rFonts w:ascii="Montserrat Light" w:hAnsi="Montserrat Light" w:cs="Times New Roman"/>
          <w:sz w:val="20"/>
          <w:szCs w:val="20"/>
          <w:lang w:val="ro-RO"/>
        </w:rPr>
        <w:t xml:space="preserve"> și înregistrarea</w:t>
      </w:r>
      <w:r w:rsidRPr="00590FEE">
        <w:rPr>
          <w:rFonts w:ascii="Montserrat Light" w:hAnsi="Montserrat Light" w:cs="Times New Roman"/>
          <w:sz w:val="20"/>
          <w:szCs w:val="20"/>
          <w:lang w:val="ro-RO"/>
        </w:rPr>
        <w:t xml:space="preserve"> facturii</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original</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sediul său și numai în condițiile Caietului de sarcini.</w:t>
      </w:r>
    </w:p>
    <w:p w14:paraId="7C29791A"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1EFE79C6"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Fiecare </w:t>
      </w:r>
      <w:r w:rsidR="003F7048">
        <w:rPr>
          <w:rFonts w:ascii="Montserrat Light" w:hAnsi="Montserrat Light" w:cs="Times New Roman"/>
          <w:sz w:val="20"/>
          <w:szCs w:val="20"/>
          <w:lang w:val="ro-RO"/>
        </w:rPr>
        <w:t xml:space="preserve">dintre </w:t>
      </w:r>
      <w:r w:rsidRPr="00590FEE">
        <w:rPr>
          <w:rFonts w:ascii="Montserrat Light" w:hAnsi="Montserrat Light" w:cs="Times New Roman"/>
          <w:sz w:val="20"/>
          <w:szCs w:val="20"/>
          <w:lang w:val="ro-RO"/>
        </w:rPr>
        <w:t>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08E67F19"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Pr="00590FEE">
        <w:rPr>
          <w:rFonts w:ascii="Montserrat Light" w:hAnsi="Montserrat Light" w:cs="Times New Roman"/>
          <w:sz w:val="20"/>
          <w:szCs w:val="20"/>
          <w:lang w:val="ro-RO"/>
        </w:rPr>
        <w:t xml:space="preserve"> și își va îndeplini obligațiile în condițiile stabilite prin prezentul Contract, cu respectarea prevederilor documentației de atribuire și a ofertei în baza căreia i-a fost adjudecat contractul.</w:t>
      </w:r>
    </w:p>
    <w:p w14:paraId="1490456A" w14:textId="22201219"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cu atenție, eficiență și diligență, cu respectarea dispozițiile legale, aprobările și standardele tehnice, profesionale și de calitate în vigoare.</w:t>
      </w:r>
    </w:p>
    <w:p w14:paraId="7DC3A315"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555469F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56873C8" w14:textId="39C6B63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 contractantă.</w:t>
      </w:r>
    </w:p>
    <w:p w14:paraId="332E8BEF" w14:textId="21BB3A9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w:t>
      </w:r>
      <w:r w:rsidRPr="00590FEE">
        <w:rPr>
          <w:rFonts w:ascii="Montserrat Light" w:hAnsi="Montserrat Light" w:cs="Times New Roman"/>
          <w:sz w:val="20"/>
          <w:szCs w:val="20"/>
          <w:lang w:val="ro-RO"/>
        </w:rPr>
        <w:lastRenderedPageBreak/>
        <w:t>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BBB2638" w14:textId="4BE698ED"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este în măsură să furnizeze un înlocuitor în condițiile stabilite la pct. 20.1</w:t>
      </w:r>
      <w:r w:rsidR="001E1852">
        <w:rPr>
          <w:rFonts w:ascii="Montserrat Light" w:hAnsi="Montserrat Light" w:cs="Times New Roman"/>
          <w:sz w:val="20"/>
          <w:szCs w:val="20"/>
          <w:lang w:val="ro-RO"/>
        </w:rPr>
        <w:t>0</w:t>
      </w:r>
      <w:r w:rsidRPr="00590FEE">
        <w:rPr>
          <w:rFonts w:ascii="Montserrat Light" w:hAnsi="Montserrat Light" w:cs="Times New Roman"/>
          <w:sz w:val="20"/>
          <w:szCs w:val="20"/>
          <w:lang w:val="ro-RO"/>
        </w:rPr>
        <w:t>, care să nu diminueze avantajul obținut de Contractant ca urmare a aplicării criteriului de atribuire din prezentul Contract, Autoritatea contractantă poate să decidă rezoluțiunea/rezilierea Contractului.</w:t>
      </w:r>
    </w:p>
    <w:p w14:paraId="75B5F660"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Costurile suplimentare generate de înlocuirea Personalului incumbă Contractantului.</w:t>
      </w:r>
    </w:p>
    <w:p w14:paraId="60B9BE61" w14:textId="77D4A364"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se obligă să emită factura aferentă </w:t>
      </w:r>
      <w:r w:rsidR="001E1852">
        <w:rPr>
          <w:rFonts w:ascii="Montserrat Light" w:hAnsi="Montserrat Light" w:cs="Times New Roman"/>
          <w:sz w:val="20"/>
          <w:szCs w:val="20"/>
          <w:lang w:val="ro-RO"/>
        </w:rPr>
        <w:t>serviciilor prestate</w:t>
      </w:r>
      <w:r w:rsidRPr="00590FEE">
        <w:rPr>
          <w:rFonts w:ascii="Montserrat Light" w:hAnsi="Montserrat Light" w:cs="Times New Roman"/>
          <w:sz w:val="20"/>
          <w:szCs w:val="20"/>
          <w:lang w:val="ro-RO"/>
        </w:rPr>
        <w:t xml:space="preserve"> prin prezentul Contract numai după aprobarea/recepția </w:t>
      </w:r>
      <w:r w:rsidR="001E1852">
        <w:rPr>
          <w:rFonts w:ascii="Montserrat Light" w:hAnsi="Montserrat Light" w:cs="Times New Roman"/>
          <w:sz w:val="20"/>
          <w:szCs w:val="20"/>
          <w:lang w:val="ro-RO"/>
        </w:rPr>
        <w:t>acestora</w:t>
      </w:r>
      <w:r w:rsidRPr="00590FEE">
        <w:rPr>
          <w:rFonts w:ascii="Montserrat Light" w:hAnsi="Montserrat Light" w:cs="Times New Roman"/>
          <w:sz w:val="20"/>
          <w:szCs w:val="20"/>
          <w:lang w:val="ro-RO"/>
        </w:rPr>
        <w:t xml:space="preserve"> în condițiile din Caietul de sarcini.</w:t>
      </w:r>
    </w:p>
    <w:p w14:paraId="50C972AB" w14:textId="237BBC06"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este pe deplin responsabil pentru </w:t>
      </w:r>
      <w:r w:rsidR="001E1852">
        <w:rPr>
          <w:rFonts w:ascii="Montserrat Light" w:hAnsi="Montserrat Light" w:cs="Times New Roman"/>
          <w:sz w:val="20"/>
          <w:szCs w:val="20"/>
          <w:lang w:val="ro-RO"/>
        </w:rPr>
        <w:t>prestarea Serviciilor</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38D1DEEA" w:rsidR="0039115A" w:rsidRPr="00590FEE" w:rsidRDefault="0039115A" w:rsidP="00CD4EC0">
      <w:pPr>
        <w:pStyle w:val="ListParagraph"/>
        <w:numPr>
          <w:ilvl w:val="0"/>
          <w:numId w:val="34"/>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medical este în sarcina Contractantului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se va face cu mijloacele de transport ale Contractantului în prezen</w:t>
      </w:r>
      <w:r w:rsidR="00A73CBD">
        <w:rPr>
          <w:rFonts w:ascii="Montserrat Light" w:hAnsi="Montserrat Light" w:cs="Times New Roman"/>
          <w:sz w:val="20"/>
          <w:szCs w:val="20"/>
          <w:lang w:val="ro-RO"/>
        </w:rPr>
        <w:t>ț</w:t>
      </w:r>
      <w:r w:rsidRPr="00590FEE">
        <w:rPr>
          <w:rFonts w:ascii="Montserrat Light" w:hAnsi="Montserrat Light" w:cs="Times New Roman"/>
          <w:sz w:val="20"/>
          <w:szCs w:val="20"/>
          <w:lang w:val="ro-RO"/>
        </w:rPr>
        <w:t xml:space="preserve">a delegatului acestuia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75D802F1"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7AF5D341" w14:textId="538E8CC9"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43B6609F" w14:textId="26B3CFAA"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9C42468"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602B7F7" w14:textId="47B9549E" w:rsidR="003B455B" w:rsidRDefault="003B455B" w:rsidP="00CD4EC0">
      <w:pPr>
        <w:spacing w:after="0" w:line="276" w:lineRule="auto"/>
        <w:ind w:left="1"/>
        <w:jc w:val="both"/>
        <w:rPr>
          <w:rFonts w:ascii="Montserrat Light" w:hAnsi="Montserrat Light" w:cs="Times New Roman"/>
          <w:sz w:val="20"/>
          <w:szCs w:val="20"/>
        </w:rPr>
      </w:pPr>
    </w:p>
    <w:p w14:paraId="2BF00CF6" w14:textId="77777777" w:rsidR="00C93696" w:rsidRPr="00590FEE" w:rsidRDefault="00C93696"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Conduita Contractantului</w:t>
      </w:r>
    </w:p>
    <w:p w14:paraId="7589E7DD" w14:textId="7E1D8F41"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455F38EC" w:rsidR="003B455B" w:rsidRPr="00590FEE"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reclamații și acțiuni în justiție, ce rezultă din încălcarea unor drepturi de proprietate intelectuală (brevete, nume, mărci înregistrate etc.), legate de echipamentele, materialele, instalațiile folosite pentru sau în legătură cu </w:t>
      </w:r>
      <w:r w:rsidR="00A73CBD">
        <w:rPr>
          <w:rFonts w:ascii="Montserrat Light" w:hAnsi="Montserrat Light" w:cs="Times New Roman"/>
          <w:sz w:val="20"/>
          <w:szCs w:val="20"/>
          <w:lang w:val="ro-RO"/>
        </w:rPr>
        <w:t>Serviciile prestate</w:t>
      </w:r>
      <w:r w:rsidRPr="00590FEE">
        <w:rPr>
          <w:rFonts w:ascii="Montserrat Light" w:hAnsi="Montserrat Light" w:cs="Times New Roman"/>
          <w:sz w:val="20"/>
          <w:szCs w:val="20"/>
          <w:lang w:val="ro-RO"/>
        </w:rPr>
        <w:t xml:space="preserve"> și/sau</w:t>
      </w:r>
    </w:p>
    <w:p w14:paraId="6A79AAB3" w14:textId="77777777" w:rsidR="003B455B" w:rsidRPr="00590FEE"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650B5D54"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a notificat Contractantul despre primirea unei </w:t>
      </w:r>
      <w:r w:rsidR="00A73CBD" w:rsidRPr="00590FEE">
        <w:rPr>
          <w:rFonts w:ascii="Montserrat Light" w:hAnsi="Montserrat Light" w:cs="Times New Roman"/>
          <w:sz w:val="20"/>
          <w:szCs w:val="20"/>
          <w:lang w:val="ro-RO"/>
        </w:rPr>
        <w:t xml:space="preserve">cereri </w:t>
      </w:r>
      <w:r w:rsidRPr="00590FEE">
        <w:rPr>
          <w:rFonts w:ascii="Montserrat Light" w:hAnsi="Montserrat Light" w:cs="Times New Roman"/>
          <w:sz w:val="20"/>
          <w:szCs w:val="20"/>
          <w:lang w:val="ro-RO"/>
        </w:rPr>
        <w:t xml:space="preserve">/ </w:t>
      </w:r>
      <w:r w:rsidR="00A73CBD" w:rsidRPr="00590FEE">
        <w:rPr>
          <w:rFonts w:ascii="Montserrat Light" w:hAnsi="Montserrat Light" w:cs="Times New Roman"/>
          <w:sz w:val="20"/>
          <w:szCs w:val="20"/>
          <w:lang w:val="ro-RO"/>
        </w:rPr>
        <w:t xml:space="preserve">notificări </w:t>
      </w:r>
      <w:r w:rsidRPr="00590FEE">
        <w:rPr>
          <w:rFonts w:ascii="Montserrat Light" w:hAnsi="Montserrat Light" w:cs="Times New Roman"/>
          <w:sz w:val="20"/>
          <w:szCs w:val="20"/>
          <w:lang w:val="ro-RO"/>
        </w:rPr>
        <w:t>cu privire la incidența oricăreia dintre situațiile prevăzute mai sus;</w:t>
      </w:r>
    </w:p>
    <w:p w14:paraId="34B2E167" w14:textId="77777777" w:rsidR="003B455B" w:rsidRPr="00590FEE"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09F1A92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Contractantul nu își îndeplinește la termen obligațiile asumate prin contract sau le îndeplinește necorespunzător, atunci Autoritatea contractantă are dreptul de a percepe dobânda legală penalizatoare prevăzută la art. 3 alin. </w:t>
      </w:r>
      <w:r w:rsidR="00A73CBD">
        <w:rPr>
          <w:rFonts w:ascii="Montserrat Light" w:hAnsi="Montserrat Light" w:cs="Times New Roman"/>
          <w:sz w:val="20"/>
          <w:szCs w:val="20"/>
          <w:lang w:val="ro-RO"/>
        </w:rPr>
        <w:t>(</w:t>
      </w:r>
      <w:r w:rsidRPr="00590FEE">
        <w:rPr>
          <w:rFonts w:ascii="Montserrat Light" w:hAnsi="Montserrat Light" w:cs="Times New Roman"/>
          <w:sz w:val="20"/>
          <w:szCs w:val="20"/>
          <w:lang w:val="ro-RO"/>
        </w:rPr>
        <w:t>2</w:t>
      </w:r>
      <w:r w:rsidRPr="00590FEE">
        <w:rPr>
          <w:rFonts w:ascii="Montserrat Light" w:hAnsi="Montserrat Light" w:cs="Times New Roman"/>
          <w:sz w:val="20"/>
          <w:szCs w:val="20"/>
          <w:vertAlign w:val="superscript"/>
          <w:lang w:val="ro-RO"/>
        </w:rPr>
        <w:t>1</w:t>
      </w:r>
      <w:r w:rsidR="002360F5">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din O.G. nr.</w:t>
      </w:r>
      <w:r w:rsidR="00A73CBD">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w:t>
      </w:r>
      <w:r w:rsidR="002360F5">
        <w:rPr>
          <w:rFonts w:ascii="Montserrat Light" w:hAnsi="Montserrat Light" w:cs="Times New Roman"/>
          <w:sz w:val="20"/>
          <w:szCs w:val="20"/>
          <w:lang w:val="ro-RO"/>
        </w:rPr>
        <w:t>C</w:t>
      </w:r>
      <w:r w:rsidRPr="00590FEE">
        <w:rPr>
          <w:rFonts w:ascii="Montserrat Light" w:hAnsi="Montserrat Light" w:cs="Times New Roman"/>
          <w:sz w:val="20"/>
          <w:szCs w:val="20"/>
          <w:lang w:val="ro-RO"/>
        </w:rPr>
        <w:t>ontractului.</w:t>
      </w:r>
    </w:p>
    <w:p w14:paraId="76A624F0"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394EFA35"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w:t>
      </w:r>
      <w:r w:rsidR="002360F5">
        <w:rPr>
          <w:rFonts w:ascii="Montserrat Light" w:hAnsi="Montserrat Light" w:cs="Times New Roman"/>
          <w:sz w:val="20"/>
          <w:szCs w:val="20"/>
          <w:lang w:val="ro-RO"/>
        </w:rPr>
        <w:t xml:space="preserve">nr. </w:t>
      </w:r>
      <w:r w:rsidRPr="00590FEE">
        <w:rPr>
          <w:rFonts w:ascii="Montserrat Light" w:hAnsi="Montserrat Light" w:cs="Times New Roman"/>
          <w:sz w:val="20"/>
          <w:szCs w:val="20"/>
          <w:lang w:val="ro-RO"/>
        </w:rPr>
        <w:t>72/2013 privind măsurile  pentru combaterea întârzierii în executarea obligațiilor de plată a unor sume de bani rezultând din contracte încheiate între profesioniști și între aceștia și autorități contractante, dar nu mai mult decât valoarea pl</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ții neefectuate, care curge de la expirarea termenului de plat</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w:t>
      </w:r>
    </w:p>
    <w:p w14:paraId="2F03D32B"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23654381" w:rsidR="00730D29" w:rsidRPr="00590FEE" w:rsidRDefault="003B455B" w:rsidP="00F76621">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78D32062"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A8760E9"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garantează Autorității contractante că acesta operează un sistem de management al calității pentru </w:t>
      </w:r>
      <w:r w:rsidR="002360F5">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rodusele furnizate</w:t>
      </w:r>
      <w:r w:rsidR="002360F5">
        <w:rPr>
          <w:rFonts w:ascii="Montserrat Light" w:hAnsi="Montserrat Light" w:cs="Times New Roman"/>
          <w:sz w:val="20"/>
          <w:szCs w:val="20"/>
          <w:lang w:val="ro-RO"/>
        </w:rPr>
        <w:t xml:space="preserve"> ca urmare a prestării Serviciilor</w:t>
      </w:r>
      <w:r w:rsidRPr="00590FEE">
        <w:rPr>
          <w:rFonts w:ascii="Montserrat Light" w:hAnsi="Montserrat Light" w:cs="Times New Roman"/>
          <w:sz w:val="20"/>
          <w:szCs w:val="20"/>
          <w:lang w:val="ro-RO"/>
        </w:rPr>
        <w:t xml:space="preserv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w:t>
      </w:r>
      <w:r w:rsidRPr="00590FEE">
        <w:rPr>
          <w:rFonts w:ascii="Montserrat Light" w:hAnsi="Montserrat Light" w:cs="Times New Roman"/>
          <w:sz w:val="20"/>
          <w:szCs w:val="20"/>
          <w:lang w:val="ro-RO"/>
        </w:rPr>
        <w:lastRenderedPageBreak/>
        <w:t>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11B71978" w:rsidR="00BE16A3" w:rsidRPr="00590FEE" w:rsidRDefault="00BE16A3"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Dreptul Autorităţii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67E51E76"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Se vor pune la dispoziția Contractantului acte care să certifice condițiile de calitate și de garanție ale </w:t>
      </w:r>
      <w:r w:rsidR="00E14B05">
        <w:rPr>
          <w:rFonts w:ascii="Montserrat Light" w:hAnsi="Montserrat Light" w:cs="Times New Roman"/>
          <w:sz w:val="20"/>
          <w:szCs w:val="20"/>
          <w:lang w:val="ro-RO"/>
        </w:rPr>
        <w:t>produselor</w:t>
      </w:r>
      <w:r w:rsidRPr="00590FEE">
        <w:rPr>
          <w:rFonts w:ascii="Montserrat Light" w:hAnsi="Montserrat Light" w:cs="Times New Roman"/>
          <w:sz w:val="20"/>
          <w:szCs w:val="20"/>
          <w:lang w:val="ro-RO"/>
        </w:rPr>
        <w:t xml:space="preserve"> furnizat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inclusiv c</w:t>
      </w:r>
      <w:r w:rsidR="00E14B05">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se asigură pentru acest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a o perioadă de garanție</w:t>
      </w:r>
      <w:r w:rsidR="00E14B05">
        <w:rPr>
          <w:rFonts w:ascii="Montserrat Light" w:hAnsi="Montserrat Light" w:cs="Times New Roman"/>
          <w:sz w:val="20"/>
          <w:szCs w:val="20"/>
          <w:lang w:val="ro-RO"/>
        </w:rPr>
        <w:t xml:space="preserve"> conform cerințelor din Caietul de sarcini</w:t>
      </w:r>
      <w:r w:rsidRPr="00590FEE">
        <w:rPr>
          <w:rFonts w:ascii="Montserrat Light" w:hAnsi="Montserrat Light" w:cs="Times New Roman"/>
          <w:sz w:val="20"/>
          <w:szCs w:val="20"/>
          <w:lang w:val="ro-RO"/>
        </w:rPr>
        <w:t xml:space="preserve"> și tot ce derivă din această garanție.</w:t>
      </w:r>
    </w:p>
    <w:p w14:paraId="73DC0710" w14:textId="0401C69C"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răspunde pentru calitatea </w:t>
      </w:r>
      <w:r w:rsidR="00E14B05">
        <w:rPr>
          <w:rFonts w:ascii="Montserrat Light" w:hAnsi="Montserrat Light" w:cs="Times New Roman"/>
          <w:sz w:val="20"/>
          <w:szCs w:val="20"/>
          <w:lang w:val="ro-RO"/>
        </w:rPr>
        <w:t>produselor furnizate ca urmare a prestării serviciilor</w:t>
      </w:r>
      <w:r w:rsidRPr="00590FEE">
        <w:rPr>
          <w:rFonts w:ascii="Montserrat Light" w:hAnsi="Montserrat Light" w:cs="Times New Roman"/>
          <w:sz w:val="20"/>
          <w:szCs w:val="20"/>
          <w:lang w:val="ro-RO"/>
        </w:rPr>
        <w:t xml:space="preserve"> în termenul de valabilitate, Autoritatea contractantă fiind în drept să solicite înlocuirea gratuită a </w:t>
      </w:r>
      <w:r w:rsidR="00E14B05">
        <w:rPr>
          <w:rFonts w:ascii="Montserrat Light" w:hAnsi="Montserrat Light" w:cs="Times New Roman"/>
          <w:sz w:val="20"/>
          <w:szCs w:val="20"/>
          <w:lang w:val="ro-RO"/>
        </w:rPr>
        <w:t>produselor deteriorate</w:t>
      </w:r>
      <w:r w:rsidRPr="00590FEE">
        <w:rPr>
          <w:rFonts w:ascii="Montserrat Light" w:hAnsi="Montserrat Light" w:cs="Times New Roman"/>
          <w:sz w:val="20"/>
          <w:szCs w:val="20"/>
          <w:lang w:val="ro-RO"/>
        </w:rPr>
        <w:t xml:space="preserve"> în interiorul acestui termen.</w:t>
      </w:r>
    </w:p>
    <w:p w14:paraId="5B07E15A" w14:textId="420C957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Perioada de garanție a </w:t>
      </w:r>
      <w:r w:rsidR="00E14B05">
        <w:rPr>
          <w:rFonts w:ascii="Montserrat Light" w:hAnsi="Montserrat Light" w:cs="Times New Roman"/>
          <w:sz w:val="20"/>
          <w:szCs w:val="20"/>
          <w:lang w:val="ro-RO"/>
        </w:rPr>
        <w:t>produselor furnizate ca urmare a prestării serviciilor</w:t>
      </w:r>
      <w:r w:rsidR="00E14B05"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începe de la data recepției efectuate după livrarea</w:t>
      </w:r>
      <w:r w:rsidR="00E14B05">
        <w:rPr>
          <w:rFonts w:ascii="Montserrat Light" w:hAnsi="Montserrat Light" w:cs="Times New Roman"/>
          <w:sz w:val="20"/>
          <w:szCs w:val="20"/>
          <w:lang w:val="ro-RO"/>
        </w:rPr>
        <w:t xml:space="preserve"> și montarea produselor </w:t>
      </w:r>
      <w:r w:rsidRPr="00590FEE">
        <w:rPr>
          <w:rFonts w:ascii="Montserrat Light" w:hAnsi="Montserrat Light" w:cs="Times New Roman"/>
          <w:sz w:val="20"/>
          <w:szCs w:val="20"/>
          <w:lang w:val="ro-RO"/>
        </w:rPr>
        <w:t>la destinația indicată de către Autoritatea contractantă.</w:t>
      </w:r>
    </w:p>
    <w:p w14:paraId="585D334E" w14:textId="6B427C28"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3C3B62AA"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primirea unei astfel de notificări, Contractantul are obligația de a remedia defecțiunea sau de a înlocui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în perioada convenită, fără costuri suplimentare pentru Autoritatea contractantă.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care, în timpul perioadei de garanție, îl înlocuiește pe cel de</w:t>
      </w:r>
      <w:r w:rsidR="00AF33FE">
        <w:rPr>
          <w:rFonts w:ascii="Montserrat Light" w:hAnsi="Montserrat Light" w:cs="Times New Roman"/>
          <w:sz w:val="20"/>
          <w:szCs w:val="20"/>
          <w:lang w:val="ro-RO"/>
        </w:rPr>
        <w:t>teriorat,</w:t>
      </w:r>
      <w:r w:rsidRPr="00590FEE">
        <w:rPr>
          <w:rFonts w:ascii="Montserrat Light" w:hAnsi="Montserrat Light" w:cs="Times New Roman"/>
          <w:sz w:val="20"/>
          <w:szCs w:val="20"/>
          <w:lang w:val="ro-RO"/>
        </w:rPr>
        <w:t xml:space="preserve"> beneficiază de o nouă perioadă de garanție care curge de la data înlocuirii echipamentului.</w:t>
      </w:r>
    </w:p>
    <w:p w14:paraId="532B6A15" w14:textId="70A1ECC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Contractantul, după ce a fost înştiințat, nu reuşeşte să remedieze defectul în perioada convenită,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2736AB60"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Termenul de plată este de maxim 30 de zile de la primirea</w:t>
      </w:r>
      <w:r w:rsidR="00AF33FE">
        <w:rPr>
          <w:rFonts w:ascii="Montserrat Light" w:hAnsi="Montserrat Light" w:cs="Times New Roman"/>
          <w:sz w:val="20"/>
          <w:szCs w:val="20"/>
          <w:lang w:val="ro-RO"/>
        </w:rPr>
        <w:t xml:space="preserve"> și înregistrarea</w:t>
      </w:r>
      <w:r w:rsidRPr="00590FEE">
        <w:rPr>
          <w:rFonts w:ascii="Montserrat Light" w:hAnsi="Montserrat Light" w:cs="Times New Roman"/>
          <w:sz w:val="20"/>
          <w:szCs w:val="20"/>
          <w:lang w:val="ro-RO"/>
        </w:rPr>
        <w:t xml:space="preserve"> facturii în original la sediul Autorității contractante în condițiile stabilite mai sus.</w:t>
      </w:r>
    </w:p>
    <w:p w14:paraId="7DA6E181"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64685AF9"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se constată că procedura de atribuire a Contractului de </w:t>
      </w:r>
      <w:r w:rsidR="00AF33FE">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sau executarea Contractului este viciată de erori esențiale, nereguli sau de fraudă, Părțile au dreptul să suspende executarea Contractului.</w:t>
      </w:r>
    </w:p>
    <w:p w14:paraId="7C95A946" w14:textId="52FD0813"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suspendării/sistării temporare a </w:t>
      </w:r>
      <w:r w:rsidR="00AF33FE">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durata Contractului se va prelungi automat cu perioada suspendării/sistării.</w:t>
      </w:r>
    </w:p>
    <w:p w14:paraId="148BCD2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Forța majoră</w:t>
      </w:r>
    </w:p>
    <w:p w14:paraId="5DE86173"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Pr="00590FEE" w:rsidRDefault="00BE16A3"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eșuează în a furniza/menține/prelungi/reîntregi/completa garanțiile ori asigurările solicitate prin Contract;</w:t>
      </w:r>
    </w:p>
    <w:p w14:paraId="3D338D34" w14:textId="12EC77D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47158890"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nu își îndeplinește</w:t>
      </w:r>
      <w:r w:rsidR="007D106D">
        <w:rPr>
          <w:rFonts w:ascii="Montserrat Light" w:hAnsi="Montserrat Light" w:cs="Times New Roman"/>
          <w:sz w:val="20"/>
          <w:szCs w:val="20"/>
          <w:lang w:val="ro-RO"/>
        </w:rPr>
        <w:t>, după o prealabilă notificare,</w:t>
      </w:r>
      <w:r w:rsidRPr="00590FEE">
        <w:rPr>
          <w:rFonts w:ascii="Montserrat Light" w:hAnsi="Montserrat Light" w:cs="Times New Roman"/>
          <w:sz w:val="20"/>
          <w:szCs w:val="20"/>
          <w:lang w:val="ro-RO"/>
        </w:rPr>
        <w:t xml:space="preserve"> obligațiile de plată a produselor prestate de Contractant, în condițiile stabilite prin prezentul Contract.</w:t>
      </w:r>
    </w:p>
    <w:p w14:paraId="0A801784"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prezenta Autorității contractante, în termen de 30 (treizeci) de zile de la notificare, o analiză detaliată referitoare la incidența deschiderii procedurii </w:t>
      </w:r>
      <w:r w:rsidRPr="00590FEE">
        <w:rPr>
          <w:rFonts w:ascii="Montserrat Light" w:hAnsi="Montserrat Light" w:cs="Times New Roman"/>
          <w:sz w:val="20"/>
          <w:szCs w:val="20"/>
          <w:lang w:val="ro-RO"/>
        </w:rPr>
        <w:lastRenderedPageBreak/>
        <w:t>generale de insolvență asupra Contractului și asupra livrărilor și de a propune măsuri, acționând ca un Contractant diligent.</w:t>
      </w:r>
    </w:p>
    <w:p w14:paraId="7D282E4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984BF9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4B72E05" w14:textId="5078D00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426D3CB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77777777" w:rsidR="003B455B" w:rsidRPr="00590FEE" w:rsidRDefault="003B455B" w:rsidP="00CD4EC0">
      <w:pPr>
        <w:pStyle w:val="ListParagraph"/>
        <w:numPr>
          <w:ilvl w:val="0"/>
          <w:numId w:val="5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590FEE"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09A1A6AF" w:rsidR="003B455B" w:rsidRPr="00590FEE" w:rsidRDefault="003B455B" w:rsidP="00F76621">
      <w:pPr>
        <w:pStyle w:val="ListParagraph"/>
        <w:numPr>
          <w:ilvl w:val="0"/>
          <w:numId w:val="5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590FEE" w:rsidRDefault="00730D29"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857BB7">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Soluționarea eventualelor divergențe și a litigiilor</w:t>
      </w:r>
    </w:p>
    <w:p w14:paraId="6C395999"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Pr="00590FEE" w:rsidRDefault="003B455B" w:rsidP="00CD4EC0">
      <w:pPr>
        <w:spacing w:after="0" w:line="276" w:lineRule="auto"/>
        <w:ind w:left="1"/>
        <w:jc w:val="both"/>
        <w:rPr>
          <w:rFonts w:ascii="Montserrat Light" w:hAnsi="Montserrat Light"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74"/>
      </w:tblGrid>
      <w:tr w:rsidR="003B455B" w:rsidRPr="00590FEE" w14:paraId="2F3D94BD" w14:textId="77777777" w:rsidTr="005A5309">
        <w:tc>
          <w:tcPr>
            <w:tcW w:w="4813" w:type="dxa"/>
            <w:hideMark/>
          </w:tcPr>
          <w:p w14:paraId="5081A4B5" w14:textId="50A80F25"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Pentru Autoritatea contractantă</w:t>
            </w:r>
          </w:p>
        </w:tc>
        <w:tc>
          <w:tcPr>
            <w:tcW w:w="4814" w:type="dxa"/>
            <w:hideMark/>
          </w:tcPr>
          <w:p w14:paraId="18988BF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3B455B" w:rsidRPr="00590FEE" w14:paraId="43058DAC" w14:textId="77777777" w:rsidTr="005A5309">
        <w:tc>
          <w:tcPr>
            <w:tcW w:w="4813" w:type="dxa"/>
            <w:hideMark/>
          </w:tcPr>
          <w:p w14:paraId="670E59EF" w14:textId="7F071352" w:rsidR="003B455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U.A.T. JUDEȚUL CLUJ</w:t>
            </w:r>
          </w:p>
          <w:p w14:paraId="687FD79F" w14:textId="7BE4582D" w:rsidR="00CD34DB" w:rsidRPr="00CD34D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CONSILIUL JUDEȚEAN CLUJ</w:t>
            </w:r>
          </w:p>
        </w:tc>
        <w:tc>
          <w:tcPr>
            <w:tcW w:w="4814" w:type="dxa"/>
            <w:hideMark/>
          </w:tcPr>
          <w:p w14:paraId="0B7FDB1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3B455B" w:rsidRPr="00590FEE" w14:paraId="22CCD692" w14:textId="77777777" w:rsidTr="005A5309">
        <w:tc>
          <w:tcPr>
            <w:tcW w:w="4813" w:type="dxa"/>
            <w:hideMark/>
          </w:tcPr>
          <w:p w14:paraId="3F883D23" w14:textId="671B49AD" w:rsidR="003B455B" w:rsidRPr="00CD34DB" w:rsidRDefault="00CD34DB" w:rsidP="00CD4EC0">
            <w:pPr>
              <w:spacing w:line="276" w:lineRule="auto"/>
              <w:rPr>
                <w:rFonts w:ascii="Montserrat Light" w:hAnsi="Montserrat Light" w:cs="Times New Roman"/>
                <w:b/>
                <w:bCs/>
                <w:sz w:val="20"/>
                <w:szCs w:val="20"/>
              </w:rPr>
            </w:pPr>
            <w:r w:rsidRPr="00CD34DB">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 xml:space="preserve"> </w:t>
            </w:r>
            <w:r>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PREȘEDINTE</w:t>
            </w:r>
          </w:p>
          <w:p w14:paraId="4718EAC8" w14:textId="4D467815" w:rsidR="00CD34DB" w:rsidRPr="00CD34DB" w:rsidRDefault="00CD34DB" w:rsidP="00CD4EC0">
            <w:pPr>
              <w:spacing w:line="276" w:lineRule="auto"/>
              <w:rPr>
                <w:rFonts w:ascii="Montserrat Light" w:hAnsi="Montserrat Light" w:cs="Times New Roman"/>
                <w:b/>
                <w:bCs/>
                <w:sz w:val="20"/>
                <w:szCs w:val="20"/>
              </w:rPr>
            </w:pPr>
            <w:r w:rsidRPr="00CD34DB">
              <w:rPr>
                <w:rFonts w:ascii="Montserrat Light" w:hAnsi="Montserrat Light" w:cs="Times New Roman"/>
                <w:b/>
                <w:bCs/>
                <w:sz w:val="20"/>
                <w:szCs w:val="20"/>
              </w:rPr>
              <w:t xml:space="preserve">         </w:t>
            </w:r>
            <w:r>
              <w:rPr>
                <w:rFonts w:ascii="Montserrat Light" w:hAnsi="Montserrat Light" w:cs="Times New Roman"/>
                <w:b/>
                <w:bCs/>
                <w:sz w:val="20"/>
                <w:szCs w:val="20"/>
              </w:rPr>
              <w:t xml:space="preserve">         </w:t>
            </w:r>
            <w:r w:rsidRPr="00CD34DB">
              <w:rPr>
                <w:rFonts w:ascii="Montserrat Light" w:hAnsi="Montserrat Light" w:cs="Times New Roman"/>
                <w:b/>
                <w:bCs/>
                <w:sz w:val="20"/>
                <w:szCs w:val="20"/>
              </w:rPr>
              <w:t xml:space="preserve">ALIN TIȘE </w:t>
            </w:r>
          </w:p>
        </w:tc>
        <w:tc>
          <w:tcPr>
            <w:tcW w:w="4814" w:type="dxa"/>
            <w:hideMark/>
          </w:tcPr>
          <w:p w14:paraId="21F3D8B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Contractantului]</w:t>
            </w:r>
          </w:p>
        </w:tc>
      </w:tr>
      <w:tr w:rsidR="003B455B" w:rsidRPr="00590FEE" w14:paraId="1D73000C" w14:textId="77777777" w:rsidTr="005A5309">
        <w:tc>
          <w:tcPr>
            <w:tcW w:w="4813" w:type="dxa"/>
            <w:hideMark/>
          </w:tcPr>
          <w:p w14:paraId="0B97BE0D" w14:textId="77777777" w:rsidR="003B455B" w:rsidRDefault="003B455B" w:rsidP="00CD4EC0">
            <w:pPr>
              <w:spacing w:line="276" w:lineRule="auto"/>
              <w:rPr>
                <w:rFonts w:ascii="Montserrat Light" w:hAnsi="Montserrat Light" w:cs="Times New Roman"/>
                <w:sz w:val="20"/>
                <w:szCs w:val="20"/>
              </w:rPr>
            </w:pPr>
          </w:p>
          <w:p w14:paraId="0257B0F7" w14:textId="77777777" w:rsidR="00CD34DB" w:rsidRDefault="00CD34DB" w:rsidP="00CD4EC0">
            <w:pPr>
              <w:spacing w:line="276" w:lineRule="auto"/>
              <w:rPr>
                <w:rFonts w:ascii="Montserrat Light" w:hAnsi="Montserrat Light" w:cs="Times New Roman"/>
                <w:sz w:val="20"/>
                <w:szCs w:val="20"/>
              </w:rPr>
            </w:pPr>
          </w:p>
          <w:p w14:paraId="5CD0CFF2" w14:textId="396F12C0"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EXECUTIV</w:t>
            </w:r>
          </w:p>
          <w:p w14:paraId="4319635A" w14:textId="6A00D752"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MARIANA RAȚIU</w:t>
            </w:r>
          </w:p>
          <w:p w14:paraId="27486943" w14:textId="77777777" w:rsidR="00CD34DB" w:rsidRDefault="00CD34DB" w:rsidP="00CD4EC0">
            <w:pPr>
              <w:spacing w:line="276" w:lineRule="auto"/>
              <w:rPr>
                <w:rFonts w:ascii="Montserrat Light" w:hAnsi="Montserrat Light" w:cs="Times New Roman"/>
                <w:sz w:val="20"/>
                <w:szCs w:val="20"/>
              </w:rPr>
            </w:pPr>
          </w:p>
          <w:p w14:paraId="0D099452" w14:textId="65BB4389"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GENERAL</w:t>
            </w:r>
          </w:p>
          <w:p w14:paraId="2D3A1152" w14:textId="11400C08"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lastRenderedPageBreak/>
              <w:t xml:space="preserve">       CRISTINA ȘCHIOP</w:t>
            </w:r>
          </w:p>
          <w:p w14:paraId="27505178" w14:textId="27B74158" w:rsidR="00CD34DB" w:rsidRPr="00590FEE" w:rsidRDefault="00CD34DB" w:rsidP="00CD4EC0">
            <w:pPr>
              <w:spacing w:line="276" w:lineRule="auto"/>
              <w:rPr>
                <w:rFonts w:ascii="Montserrat Light" w:hAnsi="Montserrat Light" w:cs="Times New Roman"/>
                <w:sz w:val="20"/>
                <w:szCs w:val="20"/>
              </w:rPr>
            </w:pPr>
          </w:p>
        </w:tc>
        <w:tc>
          <w:tcPr>
            <w:tcW w:w="4814" w:type="dxa"/>
            <w:hideMark/>
          </w:tcPr>
          <w:p w14:paraId="4F52256F"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lastRenderedPageBreak/>
              <w:t>[funcția reprezentantului legal al Contractantului]</w:t>
            </w:r>
          </w:p>
        </w:tc>
      </w:tr>
      <w:tr w:rsidR="003B455B" w:rsidRPr="00590FEE" w14:paraId="6371A084" w14:textId="77777777" w:rsidTr="005A5309">
        <w:tc>
          <w:tcPr>
            <w:tcW w:w="4813" w:type="dxa"/>
            <w:hideMark/>
          </w:tcPr>
          <w:p w14:paraId="72B446BC" w14:textId="77777777" w:rsidR="005A5309"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w:t>
            </w:r>
          </w:p>
          <w:p w14:paraId="58D6E3D8" w14:textId="3874C4F2" w:rsidR="003B455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EXECUTIV </w:t>
            </w:r>
          </w:p>
          <w:p w14:paraId="1918BF7E" w14:textId="77777777"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ȘTEFAN ILIESCU</w:t>
            </w:r>
          </w:p>
          <w:p w14:paraId="77546C8E" w14:textId="77777777" w:rsidR="005A5309" w:rsidRDefault="005A5309" w:rsidP="005A5309">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w:t>
            </w:r>
          </w:p>
          <w:p w14:paraId="4EC1F07E" w14:textId="22FA7311" w:rsidR="005A5309" w:rsidRDefault="005A5309" w:rsidP="005A5309">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MANAGER PROIECT</w:t>
            </w:r>
          </w:p>
          <w:p w14:paraId="5FD59557" w14:textId="0D738FBB" w:rsidR="005A5309" w:rsidRPr="00590FEE" w:rsidRDefault="000C068B" w:rsidP="005A5309">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DANIELA FURCOVICI</w:t>
            </w:r>
          </w:p>
        </w:tc>
        <w:tc>
          <w:tcPr>
            <w:tcW w:w="4814" w:type="dxa"/>
            <w:hideMark/>
          </w:tcPr>
          <w:p w14:paraId="1FCF014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[semnătura reprezentantului legal al Contractantului]</w:t>
            </w:r>
          </w:p>
        </w:tc>
      </w:tr>
      <w:tr w:rsidR="003B455B" w:rsidRPr="00590FEE" w14:paraId="43FD7845" w14:textId="77777777" w:rsidTr="005A5309">
        <w:tc>
          <w:tcPr>
            <w:tcW w:w="4813" w:type="dxa"/>
            <w:hideMark/>
          </w:tcPr>
          <w:p w14:paraId="7EAAE2F5" w14:textId="77777777" w:rsidR="003B455B" w:rsidRDefault="003B455B" w:rsidP="00CD4EC0">
            <w:pPr>
              <w:spacing w:line="276" w:lineRule="auto"/>
              <w:rPr>
                <w:rFonts w:ascii="Montserrat Light" w:hAnsi="Montserrat Light" w:cs="Times New Roman"/>
                <w:sz w:val="20"/>
                <w:szCs w:val="20"/>
              </w:rPr>
            </w:pPr>
          </w:p>
          <w:p w14:paraId="6199F2D4" w14:textId="77777777"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CONTROL FINANCIAR PREVENTIV</w:t>
            </w:r>
          </w:p>
          <w:p w14:paraId="75BB590D" w14:textId="77777777" w:rsidR="00CD34DB" w:rsidRDefault="00CD34DB" w:rsidP="00CD4EC0">
            <w:pPr>
              <w:spacing w:line="276" w:lineRule="auto"/>
              <w:rPr>
                <w:rFonts w:ascii="Montserrat Light" w:hAnsi="Montserrat Light" w:cs="Times New Roman"/>
                <w:sz w:val="20"/>
                <w:szCs w:val="20"/>
              </w:rPr>
            </w:pPr>
          </w:p>
          <w:p w14:paraId="4B5E8EA0" w14:textId="77777777" w:rsidR="00CD34DB" w:rsidRDefault="00CD34DB" w:rsidP="00CD4EC0">
            <w:pPr>
              <w:spacing w:line="276" w:lineRule="auto"/>
              <w:rPr>
                <w:rFonts w:ascii="Montserrat Light" w:hAnsi="Montserrat Light" w:cs="Times New Roman"/>
                <w:sz w:val="20"/>
                <w:szCs w:val="20"/>
              </w:rPr>
            </w:pPr>
          </w:p>
          <w:p w14:paraId="1927D4FA" w14:textId="15ABB8D3" w:rsidR="00CD34DB" w:rsidRPr="00590FEE"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VIZAT PENTRU LEGALITATE</w:t>
            </w:r>
          </w:p>
        </w:tc>
        <w:tc>
          <w:tcPr>
            <w:tcW w:w="4814" w:type="dxa"/>
            <w:hideMark/>
          </w:tcPr>
          <w:p w14:paraId="28223950"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[zz/ll/aaaa]</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D141FE">
      <w:headerReference w:type="default" r:id="rId8"/>
      <w:footerReference w:type="default" r:id="rId9"/>
      <w:pgSz w:w="11906" w:h="16838" w:code="9"/>
      <w:pgMar w:top="142" w:right="1134" w:bottom="1134" w:left="1440" w:header="284"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9DCF" w14:textId="77777777" w:rsidR="0002205F" w:rsidRDefault="0002205F" w:rsidP="00D141FE">
      <w:pPr>
        <w:spacing w:after="0" w:line="240" w:lineRule="auto"/>
      </w:pPr>
      <w:r>
        <w:separator/>
      </w:r>
    </w:p>
  </w:endnote>
  <w:endnote w:type="continuationSeparator" w:id="0">
    <w:p w14:paraId="54B0EA1E" w14:textId="77777777" w:rsidR="0002205F" w:rsidRDefault="0002205F" w:rsidP="00D1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2101" w14:textId="77777777" w:rsidR="00D141FE" w:rsidRPr="001C6EA8" w:rsidRDefault="00D141FE" w:rsidP="00D141FE">
    <w:pPr>
      <w:jc w:val="both"/>
      <w:rPr>
        <w:rFonts w:ascii="Montserrat" w:hAnsi="Montserrat" w:cs="Calibri"/>
        <w:color w:val="6F859D"/>
        <w:sz w:val="16"/>
        <w:szCs w:val="16"/>
        <w:lang w:val="en"/>
      </w:rPr>
    </w:pP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temeiul</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Regulamentului</w:t>
    </w:r>
    <w:proofErr w:type="spellEnd"/>
    <w:r w:rsidRPr="001C6EA8">
      <w:rPr>
        <w:rFonts w:ascii="Montserrat" w:hAnsi="Montserrat" w:cs="Calibri"/>
        <w:color w:val="6F859D"/>
        <w:sz w:val="16"/>
        <w:szCs w:val="16"/>
        <w:lang w:val="en"/>
      </w:rPr>
      <w:t xml:space="preserve"> (UE) nr. 2016/679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persoanelor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fizice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priveşte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prelucrarea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libera </w:t>
    </w:r>
    <w:proofErr w:type="spellStart"/>
    <w:r w:rsidRPr="001C6EA8">
      <w:rPr>
        <w:rFonts w:ascii="Montserrat" w:hAnsi="Montserrat" w:cs="Calibri"/>
        <w:color w:val="6F859D"/>
        <w:sz w:val="16"/>
        <w:szCs w:val="16"/>
        <w:lang w:val="en"/>
      </w:rPr>
      <w:t>circulaţie</w:t>
    </w:r>
    <w:proofErr w:type="spellEnd"/>
    <w:r w:rsidRPr="001C6EA8">
      <w:rPr>
        <w:rFonts w:ascii="Montserrat" w:hAnsi="Montserrat" w:cs="Calibri"/>
        <w:color w:val="6F859D"/>
        <w:sz w:val="16"/>
        <w:szCs w:val="16"/>
        <w:lang w:val="en"/>
      </w:rPr>
      <w:t xml:space="preserve"> a </w:t>
    </w:r>
    <w:proofErr w:type="spellStart"/>
    <w:r w:rsidRPr="001C6EA8">
      <w:rPr>
        <w:rFonts w:ascii="Montserrat" w:hAnsi="Montserrat" w:cs="Calibri"/>
        <w:color w:val="6F859D"/>
        <w:sz w:val="16"/>
        <w:szCs w:val="16"/>
        <w:lang w:val="en"/>
      </w:rPr>
      <w:t>acestor</w:t>
    </w:r>
    <w:proofErr w:type="spellEnd"/>
    <w:r w:rsidRPr="001C6EA8">
      <w:rPr>
        <w:rFonts w:ascii="Montserrat" w:hAnsi="Montserrat" w:cs="Calibri"/>
        <w:color w:val="6F859D"/>
        <w:sz w:val="16"/>
        <w:szCs w:val="16"/>
        <w:lang w:val="en"/>
      </w:rPr>
      <w:t xml:space="preserve"> date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de </w:t>
    </w:r>
    <w:proofErr w:type="spellStart"/>
    <w:r w:rsidRPr="001C6EA8">
      <w:rPr>
        <w:rFonts w:ascii="Montserrat" w:hAnsi="Montserrat" w:cs="Calibri"/>
        <w:color w:val="6F859D"/>
        <w:sz w:val="16"/>
        <w:szCs w:val="16"/>
        <w:lang w:val="en"/>
      </w:rPr>
      <w:t>abrogare</w:t>
    </w:r>
    <w:proofErr w:type="spellEnd"/>
    <w:r w:rsidRPr="001C6EA8">
      <w:rPr>
        <w:rFonts w:ascii="Montserrat" w:hAnsi="Montserrat" w:cs="Calibri"/>
        <w:color w:val="6F859D"/>
        <w:sz w:val="16"/>
        <w:szCs w:val="16"/>
        <w:lang w:val="en"/>
      </w:rPr>
      <w:t xml:space="preserve"> a </w:t>
    </w:r>
    <w:proofErr w:type="spellStart"/>
    <w:r w:rsidRPr="001C6EA8">
      <w:rPr>
        <w:rFonts w:ascii="Montserrat" w:hAnsi="Montserrat" w:cs="Calibri"/>
        <w:color w:val="6F859D"/>
        <w:sz w:val="16"/>
        <w:szCs w:val="16"/>
        <w:lang w:val="en"/>
      </w:rPr>
      <w:t>Directivei</w:t>
    </w:r>
    <w:proofErr w:type="spellEnd"/>
    <w:r w:rsidRPr="001C6EA8">
      <w:rPr>
        <w:rFonts w:ascii="Montserrat" w:hAnsi="Montserrat" w:cs="Calibri"/>
        <w:color w:val="6F859D"/>
        <w:sz w:val="16"/>
        <w:szCs w:val="16"/>
        <w:lang w:val="en"/>
      </w:rPr>
      <w:t xml:space="preserve"> 95/46/CE (</w:t>
    </w:r>
    <w:proofErr w:type="spellStart"/>
    <w:r w:rsidRPr="001C6EA8">
      <w:rPr>
        <w:rFonts w:ascii="Montserrat" w:hAnsi="Montserrat" w:cs="Calibri"/>
        <w:color w:val="6F859D"/>
        <w:sz w:val="16"/>
        <w:szCs w:val="16"/>
        <w:lang w:val="en"/>
      </w:rPr>
      <w:t>Regulamentul</w:t>
    </w:r>
    <w:proofErr w:type="spellEnd"/>
    <w:r w:rsidRPr="001C6EA8">
      <w:rPr>
        <w:rFonts w:ascii="Montserrat" w:hAnsi="Montserrat" w:cs="Calibri"/>
        <w:color w:val="6F859D"/>
        <w:sz w:val="16"/>
        <w:szCs w:val="16"/>
        <w:lang w:val="en"/>
      </w:rPr>
      <w:t xml:space="preserve"> general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al </w:t>
    </w:r>
    <w:proofErr w:type="spellStart"/>
    <w:r w:rsidRPr="001C6EA8">
      <w:rPr>
        <w:rFonts w:ascii="Montserrat" w:hAnsi="Montserrat" w:cs="Calibri"/>
        <w:color w:val="6F859D"/>
        <w:sz w:val="16"/>
        <w:szCs w:val="16"/>
        <w:lang w:val="en"/>
      </w:rPr>
      <w:t>Legii</w:t>
    </w:r>
    <w:proofErr w:type="spellEnd"/>
    <w:r w:rsidRPr="001C6EA8">
      <w:rPr>
        <w:rFonts w:ascii="Montserrat" w:hAnsi="Montserrat" w:cs="Calibri"/>
        <w:color w:val="6F859D"/>
        <w:sz w:val="16"/>
        <w:szCs w:val="16"/>
        <w:lang w:val="en"/>
      </w:rPr>
      <w:t xml:space="preserve"> nr. 190/2018 </w:t>
    </w:r>
    <w:proofErr w:type="spellStart"/>
    <w:r w:rsidRPr="001C6EA8">
      <w:rPr>
        <w:rFonts w:ascii="Montserrat" w:hAnsi="Montserrat" w:cs="Calibri"/>
        <w:color w:val="6F859D"/>
        <w:sz w:val="16"/>
        <w:szCs w:val="16"/>
        <w:lang w:val="en"/>
      </w:rPr>
      <w:t>Consiliul</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Județean</w:t>
    </w:r>
    <w:proofErr w:type="spellEnd"/>
    <w:r w:rsidRPr="001C6EA8">
      <w:rPr>
        <w:rFonts w:ascii="Montserrat" w:hAnsi="Montserrat" w:cs="Calibri"/>
        <w:color w:val="6F859D"/>
        <w:sz w:val="16"/>
        <w:szCs w:val="16"/>
        <w:lang w:val="en"/>
      </w:rPr>
      <w:t xml:space="preserve"> Cluj </w:t>
    </w:r>
    <w:proofErr w:type="spellStart"/>
    <w:r w:rsidRPr="001C6EA8">
      <w:rPr>
        <w:rFonts w:ascii="Montserrat" w:hAnsi="Montserrat" w:cs="Calibri"/>
        <w:color w:val="6F859D"/>
        <w:sz w:val="16"/>
        <w:szCs w:val="16"/>
        <w:lang w:val="en"/>
      </w:rPr>
      <w:t>prelucrează</w:t>
    </w:r>
    <w:proofErr w:type="spellEnd"/>
    <w:r w:rsidRPr="001C6EA8">
      <w:rPr>
        <w:rFonts w:ascii="Montserrat" w:hAnsi="Montserrat" w:cs="Calibri"/>
        <w:color w:val="6F859D"/>
        <w:sz w:val="16"/>
        <w:szCs w:val="16"/>
        <w:lang w:val="en"/>
      </w:rPr>
      <w:t xml:space="preserve"> date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cu </w:t>
    </w:r>
    <w:proofErr w:type="spellStart"/>
    <w:r w:rsidRPr="001C6EA8">
      <w:rPr>
        <w:rFonts w:ascii="Montserrat" w:hAnsi="Montserrat" w:cs="Calibri"/>
        <w:color w:val="6F859D"/>
        <w:sz w:val="16"/>
        <w:szCs w:val="16"/>
        <w:lang w:val="en"/>
      </w:rPr>
      <w:t>asigurarea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securității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confidențialității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acestora</w:t>
    </w:r>
    <w:proofErr w:type="spellEnd"/>
    <w:r w:rsidRPr="001C6EA8">
      <w:rPr>
        <w:rFonts w:ascii="Montserrat" w:hAnsi="Montserrat" w:cs="Calibri"/>
        <w:color w:val="6F859D"/>
        <w:sz w:val="16"/>
        <w:szCs w:val="16"/>
        <w:lang w:val="en"/>
      </w:rPr>
      <w:t>.</w:t>
    </w:r>
  </w:p>
  <w:p w14:paraId="725FF0E9" w14:textId="77777777" w:rsidR="00D141FE" w:rsidRDefault="00D141FE" w:rsidP="00D141FE">
    <w:r>
      <w:rPr>
        <w:noProof/>
      </w:rPr>
      <w:drawing>
        <wp:anchor distT="0" distB="0" distL="0" distR="0" simplePos="0" relativeHeight="251662336" behindDoc="0" locked="0" layoutInCell="1" hidden="0" allowOverlap="1" wp14:anchorId="65AA1AC5" wp14:editId="1D02556C">
          <wp:simplePos x="0" y="0"/>
          <wp:positionH relativeFrom="column">
            <wp:posOffset>3176270</wp:posOffset>
          </wp:positionH>
          <wp:positionV relativeFrom="paragraph">
            <wp:posOffset>158115</wp:posOffset>
          </wp:positionV>
          <wp:extent cx="2776220" cy="421005"/>
          <wp:effectExtent l="0" t="0" r="5080" b="0"/>
          <wp:wrapSquare wrapText="bothSides" distT="0" distB="0" distL="0" distR="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6220" cy="421005"/>
                  </a:xfrm>
                  <a:prstGeom prst="rect">
                    <a:avLst/>
                  </a:prstGeom>
                  <a:ln/>
                </pic:spPr>
              </pic:pic>
            </a:graphicData>
          </a:graphic>
          <wp14:sizeRelV relativeFrom="margin">
            <wp14:pctHeight>0</wp14:pctHeight>
          </wp14:sizeRelV>
        </wp:anchor>
      </w:drawing>
    </w:r>
    <w:r>
      <w:rPr>
        <w:noProof/>
      </w:rPr>
      <w:drawing>
        <wp:anchor distT="0" distB="0" distL="114300" distR="114300" simplePos="0" relativeHeight="251664384" behindDoc="1" locked="0" layoutInCell="1" allowOverlap="1" wp14:anchorId="14DC2C1B" wp14:editId="5D94CD6A">
          <wp:simplePos x="0" y="0"/>
          <wp:positionH relativeFrom="margin">
            <wp:posOffset>85344</wp:posOffset>
          </wp:positionH>
          <wp:positionV relativeFrom="paragraph">
            <wp:posOffset>140970</wp:posOffset>
          </wp:positionV>
          <wp:extent cx="495356" cy="452755"/>
          <wp:effectExtent l="0" t="0" r="0" b="4445"/>
          <wp:wrapNone/>
          <wp:docPr id="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383" cy="4573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09951E5" wp14:editId="04E797BC">
          <wp:simplePos x="0" y="0"/>
          <wp:positionH relativeFrom="column">
            <wp:posOffset>585217</wp:posOffset>
          </wp:positionH>
          <wp:positionV relativeFrom="paragraph">
            <wp:posOffset>140970</wp:posOffset>
          </wp:positionV>
          <wp:extent cx="505968" cy="450215"/>
          <wp:effectExtent l="0" t="0" r="8890" b="6985"/>
          <wp:wrapNone/>
          <wp:docPr id="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470" cy="45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F1B55" w14:textId="77777777" w:rsidR="00D141FE" w:rsidRDefault="00D14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4E1F" w14:textId="77777777" w:rsidR="0002205F" w:rsidRDefault="0002205F" w:rsidP="00D141FE">
      <w:pPr>
        <w:spacing w:after="0" w:line="240" w:lineRule="auto"/>
      </w:pPr>
      <w:r>
        <w:separator/>
      </w:r>
    </w:p>
  </w:footnote>
  <w:footnote w:type="continuationSeparator" w:id="0">
    <w:p w14:paraId="4CF92583" w14:textId="77777777" w:rsidR="0002205F" w:rsidRDefault="0002205F" w:rsidP="00D14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306" w14:textId="77777777" w:rsidR="00D141FE" w:rsidRDefault="00D141FE" w:rsidP="00D141FE">
    <w:r>
      <w:rPr>
        <w:noProof/>
      </w:rPr>
      <w:drawing>
        <wp:anchor distT="0" distB="0" distL="0" distR="0" simplePos="0" relativeHeight="251660288" behindDoc="0" locked="0" layoutInCell="1" hidden="0" allowOverlap="1" wp14:anchorId="7B3C1720" wp14:editId="4B5020AF">
          <wp:simplePos x="0" y="0"/>
          <wp:positionH relativeFrom="column">
            <wp:posOffset>3718259</wp:posOffset>
          </wp:positionH>
          <wp:positionV relativeFrom="paragraph">
            <wp:posOffset>13970</wp:posOffset>
          </wp:positionV>
          <wp:extent cx="2047875" cy="571500"/>
          <wp:effectExtent l="0" t="0" r="0" b="0"/>
          <wp:wrapSquare wrapText="bothSides" distT="0" distB="0" distL="0" distR="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5C02AF5E" wp14:editId="6E0E8229">
          <wp:simplePos x="0" y="0"/>
          <wp:positionH relativeFrom="column">
            <wp:posOffset>19050</wp:posOffset>
          </wp:positionH>
          <wp:positionV relativeFrom="paragraph">
            <wp:posOffset>19050</wp:posOffset>
          </wp:positionV>
          <wp:extent cx="2662348" cy="566738"/>
          <wp:effectExtent l="0" t="0" r="0" b="0"/>
          <wp:wrapTopAndBottom distT="0" distB="0"/>
          <wp:docPr id="78"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p w14:paraId="654118F5" w14:textId="77777777" w:rsidR="00D141FE" w:rsidRDefault="00D14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7EF043E"/>
    <w:multiLevelType w:val="hybridMultilevel"/>
    <w:tmpl w:val="EBE6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A923E8B"/>
    <w:multiLevelType w:val="multilevel"/>
    <w:tmpl w:val="1EB8C84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B8057D7"/>
    <w:multiLevelType w:val="hybridMultilevel"/>
    <w:tmpl w:val="7D56EF28"/>
    <w:lvl w:ilvl="0" w:tplc="348C3A2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9"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0"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1"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2"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4"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5" w15:restartNumberingAfterBreak="0">
    <w:nsid w:val="49F04A35"/>
    <w:multiLevelType w:val="multilevel"/>
    <w:tmpl w:val="7A545890"/>
    <w:lvl w:ilvl="0">
      <w:start w:val="1"/>
      <w:numFmt w:val="decimal"/>
      <w:lvlText w:val="%1."/>
      <w:lvlJc w:val="left"/>
      <w:pPr>
        <w:ind w:left="721" w:hanging="360"/>
      </w:pPr>
      <w:rPr>
        <w:b/>
      </w:rPr>
    </w:lvl>
    <w:lvl w:ilvl="1">
      <w:start w:val="1"/>
      <w:numFmt w:val="decimal"/>
      <w:isLgl/>
      <w:lvlText w:val="%1.%2."/>
      <w:lvlJc w:val="left"/>
      <w:pPr>
        <w:ind w:left="1066" w:hanging="705"/>
      </w:pPr>
      <w:rPr>
        <w:b/>
        <w:bCs/>
      </w:r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6"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6D867C55"/>
    <w:multiLevelType w:val="hybridMultilevel"/>
    <w:tmpl w:val="0C6A891C"/>
    <w:lvl w:ilvl="0" w:tplc="56A444B6">
      <w:start w:val="1"/>
      <w:numFmt w:val="decimal"/>
      <w:lvlText w:val="9.%1."/>
      <w:lvlJc w:val="left"/>
      <w:pPr>
        <w:ind w:left="721" w:hanging="360"/>
      </w:pPr>
      <w:rPr>
        <w:b/>
        <w:color w:val="auto"/>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2" w15:restartNumberingAfterBreak="0">
    <w:nsid w:val="6FCF2836"/>
    <w:multiLevelType w:val="multilevel"/>
    <w:tmpl w:val="D5888102"/>
    <w:lvl w:ilvl="0">
      <w:start w:val="3"/>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4"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5"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6"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16cid:durableId="1330714752">
    <w:abstractNumId w:val="9"/>
  </w:num>
  <w:num w:numId="2" w16cid:durableId="1646929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4213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1506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2639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3452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5491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467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13657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04486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3322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8820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91611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43974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819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6686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03084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2808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2888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2734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1207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7562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7668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9165434">
    <w:abstractNumId w:val="11"/>
  </w:num>
  <w:num w:numId="26" w16cid:durableId="1722901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4216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5662476">
    <w:abstractNumId w:val="33"/>
  </w:num>
  <w:num w:numId="29" w16cid:durableId="8343709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94237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99454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88347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8179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00001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4824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480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44328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9037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31961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026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7961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95580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8310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72032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4158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9663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87828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47637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1952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16251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5711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69571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6097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5569116">
    <w:abstractNumId w:val="19"/>
  </w:num>
  <w:num w:numId="55" w16cid:durableId="1150563310">
    <w:abstractNumId w:val="25"/>
  </w:num>
  <w:num w:numId="56" w16cid:durableId="485635162">
    <w:abstractNumId w:val="52"/>
  </w:num>
  <w:num w:numId="57" w16cid:durableId="1699702360">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2205F"/>
    <w:rsid w:val="000A5224"/>
    <w:rsid w:val="000B3CCF"/>
    <w:rsid w:val="000C068B"/>
    <w:rsid w:val="00123047"/>
    <w:rsid w:val="00157C8B"/>
    <w:rsid w:val="00172BF7"/>
    <w:rsid w:val="001B4A0C"/>
    <w:rsid w:val="001E1852"/>
    <w:rsid w:val="0022226C"/>
    <w:rsid w:val="002360F5"/>
    <w:rsid w:val="002503E5"/>
    <w:rsid w:val="0028083E"/>
    <w:rsid w:val="00280986"/>
    <w:rsid w:val="002F14F1"/>
    <w:rsid w:val="003143E5"/>
    <w:rsid w:val="003244A8"/>
    <w:rsid w:val="00326679"/>
    <w:rsid w:val="003419E6"/>
    <w:rsid w:val="00345056"/>
    <w:rsid w:val="0039115A"/>
    <w:rsid w:val="003B455B"/>
    <w:rsid w:val="003B4FE7"/>
    <w:rsid w:val="003E2D4F"/>
    <w:rsid w:val="003F7048"/>
    <w:rsid w:val="00406691"/>
    <w:rsid w:val="004559CE"/>
    <w:rsid w:val="004A3403"/>
    <w:rsid w:val="004B2460"/>
    <w:rsid w:val="00511F1A"/>
    <w:rsid w:val="00512929"/>
    <w:rsid w:val="0055099D"/>
    <w:rsid w:val="005729F3"/>
    <w:rsid w:val="005873D3"/>
    <w:rsid w:val="00590FEE"/>
    <w:rsid w:val="00597916"/>
    <w:rsid w:val="005A5309"/>
    <w:rsid w:val="005B5BBF"/>
    <w:rsid w:val="005E5264"/>
    <w:rsid w:val="005F0511"/>
    <w:rsid w:val="006022E3"/>
    <w:rsid w:val="006114E6"/>
    <w:rsid w:val="0067741D"/>
    <w:rsid w:val="00693F09"/>
    <w:rsid w:val="006A38BF"/>
    <w:rsid w:val="006B3106"/>
    <w:rsid w:val="006C6B1C"/>
    <w:rsid w:val="00730D29"/>
    <w:rsid w:val="007B535A"/>
    <w:rsid w:val="007D106D"/>
    <w:rsid w:val="007F1AB6"/>
    <w:rsid w:val="007F2AE0"/>
    <w:rsid w:val="007F3A8A"/>
    <w:rsid w:val="007F4848"/>
    <w:rsid w:val="008077CF"/>
    <w:rsid w:val="008245CB"/>
    <w:rsid w:val="00857BB7"/>
    <w:rsid w:val="008B1ECC"/>
    <w:rsid w:val="008D029E"/>
    <w:rsid w:val="008E29B8"/>
    <w:rsid w:val="00926ED3"/>
    <w:rsid w:val="00997086"/>
    <w:rsid w:val="009A5797"/>
    <w:rsid w:val="009C7442"/>
    <w:rsid w:val="009F71B3"/>
    <w:rsid w:val="00A33F8F"/>
    <w:rsid w:val="00A4269A"/>
    <w:rsid w:val="00A73CBD"/>
    <w:rsid w:val="00A932B1"/>
    <w:rsid w:val="00AF33FE"/>
    <w:rsid w:val="00B02DC4"/>
    <w:rsid w:val="00B139D9"/>
    <w:rsid w:val="00B5562F"/>
    <w:rsid w:val="00BE16A3"/>
    <w:rsid w:val="00C0601F"/>
    <w:rsid w:val="00C1549E"/>
    <w:rsid w:val="00C15B63"/>
    <w:rsid w:val="00C539C1"/>
    <w:rsid w:val="00C93696"/>
    <w:rsid w:val="00CC0C10"/>
    <w:rsid w:val="00CD34DB"/>
    <w:rsid w:val="00CD4EC0"/>
    <w:rsid w:val="00CF178C"/>
    <w:rsid w:val="00D141FE"/>
    <w:rsid w:val="00D412BD"/>
    <w:rsid w:val="00D52AFA"/>
    <w:rsid w:val="00D87CE4"/>
    <w:rsid w:val="00DC5F76"/>
    <w:rsid w:val="00E14B05"/>
    <w:rsid w:val="00E213ED"/>
    <w:rsid w:val="00E407EF"/>
    <w:rsid w:val="00E564C9"/>
    <w:rsid w:val="00E912CE"/>
    <w:rsid w:val="00EB18F4"/>
    <w:rsid w:val="00EC0C60"/>
    <w:rsid w:val="00F244E9"/>
    <w:rsid w:val="00F74920"/>
    <w:rsid w:val="00F76621"/>
    <w:rsid w:val="00FA6863"/>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 w:type="paragraph" w:styleId="Header">
    <w:name w:val="header"/>
    <w:basedOn w:val="Normal"/>
    <w:link w:val="HeaderChar"/>
    <w:uiPriority w:val="99"/>
    <w:unhideWhenUsed/>
    <w:rsid w:val="00D14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FE"/>
    <w:rPr>
      <w:lang w:val="ro-RO"/>
    </w:rPr>
  </w:style>
  <w:style w:type="paragraph" w:styleId="Footer">
    <w:name w:val="footer"/>
    <w:basedOn w:val="Normal"/>
    <w:link w:val="FooterChar"/>
    <w:uiPriority w:val="99"/>
    <w:unhideWhenUsed/>
    <w:rsid w:val="00D14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FE"/>
    <w:rPr>
      <w:lang w:val="ro-RO"/>
    </w:rPr>
  </w:style>
  <w:style w:type="paragraph" w:styleId="BodyText">
    <w:name w:val="Body Text"/>
    <w:basedOn w:val="Normal"/>
    <w:link w:val="BodyTextChar"/>
    <w:unhideWhenUsed/>
    <w:rsid w:val="004A3403"/>
    <w:pPr>
      <w:spacing w:after="0" w:line="240" w:lineRule="auto"/>
      <w:jc w:val="center"/>
    </w:pPr>
    <w:rPr>
      <w:rFonts w:ascii="Times New Roman" w:eastAsia="Times New Roman" w:hAnsi="Times New Roman" w:cs="Times New Roman"/>
      <w:b/>
      <w:sz w:val="24"/>
      <w:szCs w:val="20"/>
      <w:lang w:eastAsia="x-none"/>
    </w:rPr>
  </w:style>
  <w:style w:type="character" w:customStyle="1" w:styleId="BodyTextChar">
    <w:name w:val="Body Text Char"/>
    <w:basedOn w:val="DefaultParagraphFont"/>
    <w:link w:val="BodyText"/>
    <w:rsid w:val="004A3403"/>
    <w:rPr>
      <w:rFonts w:ascii="Times New Roman" w:eastAsia="Times New Roman" w:hAnsi="Times New Roman" w:cs="Times New Roman"/>
      <w:b/>
      <w:sz w:val="24"/>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9126</Words>
  <Characters>52932</Characters>
  <Application>Microsoft Office Word</Application>
  <DocSecurity>0</DocSecurity>
  <Lines>441</Lines>
  <Paragraphs>123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Mihaita Inoan</cp:lastModifiedBy>
  <cp:revision>10</cp:revision>
  <cp:lastPrinted>2020-09-14T08:34:00Z</cp:lastPrinted>
  <dcterms:created xsi:type="dcterms:W3CDTF">2022-03-24T07:13:00Z</dcterms:created>
  <dcterms:modified xsi:type="dcterms:W3CDTF">2022-04-13T03:52:00Z</dcterms:modified>
</cp:coreProperties>
</file>