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E3FA" w14:textId="0EA7D791" w:rsidR="00401170" w:rsidRPr="00B05639" w:rsidRDefault="00401170" w:rsidP="00401170">
      <w:pPr>
        <w:tabs>
          <w:tab w:val="left" w:pos="0"/>
        </w:tabs>
        <w:jc w:val="both"/>
        <w:rPr>
          <w:rFonts w:ascii="Montserrat Light" w:eastAsia="Calibri" w:hAnsi="Montserrat Light"/>
          <w:noProof/>
          <w:lang w:val="ro-RO"/>
        </w:rPr>
      </w:pPr>
      <w:r w:rsidRPr="00B05639">
        <w:rPr>
          <w:rFonts w:ascii="Montserrat Light" w:hAnsi="Montserrat Light"/>
          <w:noProof/>
          <w:lang w:val="ro-RO"/>
        </w:rPr>
        <w:t>Nr</w:t>
      </w:r>
      <w:bookmarkStart w:id="0" w:name="OLE_LINK20"/>
      <w:bookmarkStart w:id="1" w:name="OLE_LINK21"/>
      <w:bookmarkStart w:id="2" w:name="OLE_LINK22"/>
      <w:bookmarkStart w:id="3" w:name="OLE_LINK15"/>
      <w:bookmarkStart w:id="4" w:name="OLE_LINK16"/>
      <w:bookmarkStart w:id="5" w:name="OLE_LINK19"/>
      <w:r w:rsidRPr="00B05639">
        <w:rPr>
          <w:rFonts w:ascii="Montserrat Light" w:hAnsi="Montserrat Light"/>
          <w:noProof/>
          <w:lang w:val="ro-RO"/>
        </w:rPr>
        <w:t xml:space="preserve">. </w:t>
      </w:r>
      <w:r w:rsidR="004D1E95" w:rsidRPr="00B05639">
        <w:rPr>
          <w:rFonts w:ascii="Montserrat Light" w:hAnsi="Montserrat Light"/>
          <w:noProof/>
          <w:lang w:val="ro-RO"/>
        </w:rPr>
        <w:t>21021/24.05.2021</w:t>
      </w:r>
    </w:p>
    <w:p w14:paraId="4B02BC32" w14:textId="77777777" w:rsidR="00401170" w:rsidRPr="00B05639" w:rsidRDefault="00401170" w:rsidP="00401170">
      <w:pPr>
        <w:tabs>
          <w:tab w:val="left" w:pos="0"/>
        </w:tabs>
        <w:ind w:left="900" w:right="3753"/>
        <w:jc w:val="both"/>
        <w:rPr>
          <w:rFonts w:ascii="Montserrat Light" w:eastAsia="Calibri" w:hAnsi="Montserrat Light"/>
          <w:noProof/>
          <w:lang w:val="ro-RO"/>
        </w:rPr>
      </w:pPr>
    </w:p>
    <w:p w14:paraId="42FAA3DA" w14:textId="77777777" w:rsidR="00401170" w:rsidRPr="00B05639" w:rsidRDefault="00401170" w:rsidP="00401170">
      <w:pPr>
        <w:tabs>
          <w:tab w:val="left" w:pos="0"/>
        </w:tabs>
        <w:ind w:left="900" w:right="3753"/>
        <w:jc w:val="both"/>
        <w:rPr>
          <w:rFonts w:ascii="Montserrat Light" w:eastAsia="Calibri" w:hAnsi="Montserrat Light"/>
          <w:noProof/>
          <w:lang w:val="ro-RO"/>
        </w:rPr>
      </w:pPr>
    </w:p>
    <w:p w14:paraId="4D8EC71A" w14:textId="03EC3B94" w:rsidR="00401170" w:rsidRPr="00B05639" w:rsidRDefault="00A209F5" w:rsidP="00F26AB7">
      <w:pPr>
        <w:pStyle w:val="NoSpacing"/>
        <w:ind w:right="-31"/>
        <w:jc w:val="center"/>
        <w:rPr>
          <w:rFonts w:ascii="Montserrat Light" w:hAnsi="Montserrat Light"/>
          <w:b/>
          <w:bCs/>
          <w:noProof/>
          <w:lang w:val="ro-RO"/>
        </w:rPr>
      </w:pPr>
      <w:r w:rsidRPr="00B05639">
        <w:rPr>
          <w:rFonts w:ascii="Montserrat Light" w:hAnsi="Montserrat Light"/>
          <w:b/>
          <w:bCs/>
          <w:noProof/>
          <w:lang w:val="ro-RO"/>
        </w:rPr>
        <w:t xml:space="preserve">REFUZ  </w:t>
      </w:r>
      <w:r w:rsidR="004D1E95" w:rsidRPr="00B05639">
        <w:rPr>
          <w:rFonts w:ascii="Montserrat Light" w:hAnsi="Montserrat Light"/>
          <w:b/>
          <w:bCs/>
          <w:noProof/>
          <w:lang w:val="ro-RO"/>
        </w:rPr>
        <w:t xml:space="preserve">AVIZ </w:t>
      </w:r>
    </w:p>
    <w:p w14:paraId="6F8F0B51" w14:textId="77777777" w:rsidR="00B05639" w:rsidRDefault="004D1E95" w:rsidP="00F26AB7">
      <w:pPr>
        <w:pStyle w:val="NoSpacing"/>
        <w:ind w:right="-31"/>
        <w:jc w:val="center"/>
        <w:rPr>
          <w:rFonts w:ascii="Montserrat Light" w:hAnsi="Montserrat Light"/>
          <w:b/>
          <w:bCs/>
          <w:noProof/>
          <w:lang w:val="ro-RO"/>
        </w:rPr>
      </w:pPr>
      <w:r w:rsidRPr="00B05639">
        <w:rPr>
          <w:rFonts w:ascii="Montserrat Light" w:hAnsi="Montserrat Light"/>
          <w:b/>
          <w:bCs/>
          <w:noProof/>
          <w:lang w:val="ro-RO"/>
        </w:rPr>
        <w:t xml:space="preserve">la proiectul de hotărâre </w:t>
      </w:r>
      <w:bookmarkStart w:id="6" w:name="_Hlk104298163"/>
      <w:r w:rsidR="001626EC" w:rsidRPr="00B05639">
        <w:rPr>
          <w:rFonts w:ascii="Montserrat Light" w:hAnsi="Montserrat Light"/>
          <w:b/>
          <w:bCs/>
          <w:noProof/>
          <w:lang w:val="ro-RO"/>
        </w:rPr>
        <w:t xml:space="preserve">pentru </w:t>
      </w:r>
      <w:r w:rsidR="001626EC" w:rsidRPr="00B05639">
        <w:rPr>
          <w:rFonts w:ascii="Montserrat Light" w:hAnsi="Montserrat Light"/>
          <w:b/>
          <w:bCs/>
          <w:noProof/>
          <w:lang w:val="ro-RO"/>
        </w:rPr>
        <w:t xml:space="preserve">completarea Hotărârii Consiliului Județean Cluj </w:t>
      </w:r>
    </w:p>
    <w:p w14:paraId="10BE14AE" w14:textId="78084013" w:rsidR="004D1E95" w:rsidRPr="00B05639" w:rsidRDefault="001626EC" w:rsidP="00F26AB7">
      <w:pPr>
        <w:pStyle w:val="NoSpacing"/>
        <w:ind w:right="-31"/>
        <w:jc w:val="center"/>
        <w:rPr>
          <w:rFonts w:ascii="Montserrat Light" w:hAnsi="Montserrat Light"/>
          <w:b/>
          <w:bCs/>
          <w:noProof/>
          <w:lang w:val="ro-RO"/>
        </w:rPr>
      </w:pPr>
      <w:r w:rsidRPr="00B05639">
        <w:rPr>
          <w:rFonts w:ascii="Montserrat Light" w:hAnsi="Montserrat Light"/>
          <w:b/>
          <w:bCs/>
          <w:noProof/>
          <w:lang w:val="ro-RO"/>
        </w:rPr>
        <w:t>nr. 38/2019 privind stabilirea unor măsuri referitoare la durata de concesiune a spațiilor cu destinație medicală concesionate în conformitate cu Hotărârea Guvernului nr. 884/2004, cu modificările și completările ulterioare</w:t>
      </w:r>
    </w:p>
    <w:bookmarkEnd w:id="6"/>
    <w:p w14:paraId="7A9DF844" w14:textId="03F67796" w:rsidR="001626EC" w:rsidRPr="00B05639" w:rsidRDefault="001626EC" w:rsidP="004D1E95">
      <w:pPr>
        <w:pStyle w:val="NoSpacing"/>
        <w:spacing w:line="360" w:lineRule="auto"/>
        <w:ind w:right="-31"/>
        <w:jc w:val="center"/>
        <w:rPr>
          <w:rFonts w:ascii="Montserrat Light" w:hAnsi="Montserrat Light"/>
          <w:noProof/>
          <w:lang w:val="ro-RO"/>
        </w:rPr>
      </w:pPr>
    </w:p>
    <w:p w14:paraId="21565590" w14:textId="77777777" w:rsidR="00F26AB7" w:rsidRPr="00B05639" w:rsidRDefault="00F26AB7" w:rsidP="004D1E95">
      <w:pPr>
        <w:pStyle w:val="NoSpacing"/>
        <w:spacing w:line="360" w:lineRule="auto"/>
        <w:ind w:right="-31"/>
        <w:jc w:val="center"/>
        <w:rPr>
          <w:rFonts w:ascii="Montserrat Light" w:hAnsi="Montserrat Light"/>
          <w:noProof/>
          <w:lang w:val="ro-RO"/>
        </w:rPr>
      </w:pPr>
    </w:p>
    <w:p w14:paraId="0FDEC9E8" w14:textId="68D9EA67" w:rsidR="001626EC" w:rsidRPr="00B05639" w:rsidRDefault="001626EC" w:rsidP="007A5A6D">
      <w:pPr>
        <w:pStyle w:val="NoSpacing"/>
        <w:ind w:right="-31"/>
        <w:jc w:val="both"/>
        <w:rPr>
          <w:rFonts w:ascii="Montserrat Light" w:hAnsi="Montserrat Light"/>
          <w:noProof/>
          <w:lang w:val="ro-RO"/>
        </w:rPr>
      </w:pPr>
      <w:r w:rsidRPr="00B05639">
        <w:rPr>
          <w:rFonts w:ascii="Montserrat Light" w:hAnsi="Montserrat Light"/>
          <w:noProof/>
          <w:lang w:val="ro-RO"/>
        </w:rPr>
        <w:t>În conformitate cu dispozițiile art. 243 alin. (1) lit.a)</w:t>
      </w:r>
      <w:r w:rsidR="00C95778" w:rsidRPr="00B05639">
        <w:rPr>
          <w:rFonts w:ascii="Montserrat Light" w:hAnsi="Montserrat Light"/>
          <w:noProof/>
          <w:lang w:val="ro-RO"/>
        </w:rPr>
        <w:t xml:space="preserve">, art. 490 </w:t>
      </w:r>
      <w:r w:rsidRPr="00B05639">
        <w:rPr>
          <w:rFonts w:ascii="Montserrat Light" w:hAnsi="Montserrat Light"/>
          <w:noProof/>
          <w:lang w:val="ro-RO"/>
        </w:rPr>
        <w:t>din OUG nr. 57/2019, cu modificările și completările ulterioare și ale art. 149 alin. (1) și alin. (3) din Anexa la HCJ nr. 170/2020, cu modificările ulterioare</w:t>
      </w:r>
      <w:r w:rsidR="00C95778" w:rsidRPr="00B05639">
        <w:rPr>
          <w:rFonts w:ascii="Montserrat Light" w:hAnsi="Montserrat Light"/>
          <w:noProof/>
          <w:lang w:val="ro-RO"/>
        </w:rPr>
        <w:t xml:space="preserve">, </w:t>
      </w:r>
      <w:r w:rsidR="00B52D2C" w:rsidRPr="00B05639">
        <w:rPr>
          <w:rFonts w:ascii="Montserrat Light" w:hAnsi="Montserrat Light"/>
          <w:noProof/>
          <w:lang w:val="ro-RO"/>
        </w:rPr>
        <w:t>refuz avi</w:t>
      </w:r>
      <w:r w:rsidR="00A209F5" w:rsidRPr="00B05639">
        <w:rPr>
          <w:rFonts w:ascii="Montserrat Light" w:hAnsi="Montserrat Light"/>
          <w:noProof/>
          <w:lang w:val="ro-RO"/>
        </w:rPr>
        <w:t>zarea</w:t>
      </w:r>
      <w:r w:rsidR="00B52D2C" w:rsidRPr="00B05639">
        <w:rPr>
          <w:rFonts w:ascii="Montserrat Light" w:hAnsi="Montserrat Light"/>
          <w:noProof/>
          <w:lang w:val="ro-RO"/>
        </w:rPr>
        <w:t xml:space="preserve"> de legaliate a proiectul</w:t>
      </w:r>
      <w:r w:rsidR="00A209F5" w:rsidRPr="00B05639">
        <w:rPr>
          <w:rFonts w:ascii="Montserrat Light" w:hAnsi="Montserrat Light"/>
          <w:noProof/>
          <w:lang w:val="ro-RO"/>
        </w:rPr>
        <w:t>ui</w:t>
      </w:r>
      <w:r w:rsidR="00B52D2C" w:rsidRPr="00B05639">
        <w:rPr>
          <w:rFonts w:ascii="Montserrat Light" w:hAnsi="Montserrat Light"/>
          <w:noProof/>
          <w:lang w:val="ro-RO"/>
        </w:rPr>
        <w:t xml:space="preserve"> de hotărâre </w:t>
      </w:r>
      <w:r w:rsidR="00B52D2C" w:rsidRPr="00B05639">
        <w:rPr>
          <w:rFonts w:ascii="Montserrat Light" w:hAnsi="Montserrat Light"/>
          <w:noProof/>
          <w:lang w:val="ro-RO"/>
        </w:rPr>
        <w:t>pentru completarea Hotărârii Consiliului Județean Cluj nr. 38/2019 privind stabilirea unor măsuri referitoare la durata de concesiune a spațiilor cu destinație medicală concesionate în conformitate cu Hotărârea Guvernului nr. 884/2004, cu modificările și completările ulterioare</w:t>
      </w:r>
      <w:r w:rsidR="00B52D2C" w:rsidRPr="00B05639">
        <w:rPr>
          <w:rFonts w:ascii="Montserrat Light" w:hAnsi="Montserrat Light"/>
          <w:noProof/>
          <w:lang w:val="ro-RO"/>
        </w:rPr>
        <w:t>, pentru următoarele motive:</w:t>
      </w:r>
    </w:p>
    <w:p w14:paraId="50F5E421" w14:textId="484952C3" w:rsidR="00D615B0" w:rsidRPr="00B05639" w:rsidRDefault="00D615B0" w:rsidP="00D615B0">
      <w:pPr>
        <w:pStyle w:val="ListParagraph"/>
        <w:numPr>
          <w:ilvl w:val="0"/>
          <w:numId w:val="8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05639">
        <w:rPr>
          <w:rFonts w:ascii="Montserrat Light" w:hAnsi="Montserrat Light"/>
          <w:noProof/>
          <w:sz w:val="22"/>
          <w:szCs w:val="22"/>
          <w:lang w:val="ro-RO"/>
        </w:rPr>
        <w:t>art. 254 și 485 din Legea nr. 95/2006, republicată, cu modificările și completările ulterioare</w:t>
      </w:r>
      <w:r w:rsidR="00B05639" w:rsidRPr="00B05639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B05639">
        <w:rPr>
          <w:rFonts w:ascii="Montserrat Light" w:hAnsi="Montserrat Light"/>
          <w:noProof/>
          <w:sz w:val="22"/>
          <w:szCs w:val="22"/>
          <w:lang w:val="ro-RO"/>
        </w:rPr>
        <w:t xml:space="preserve"> prin care se reglementează dreptul pentru cabinetele </w:t>
      </w:r>
      <w:r w:rsidR="00A209F5" w:rsidRPr="00B05639">
        <w:rPr>
          <w:rFonts w:ascii="Montserrat Light" w:hAnsi="Montserrat Light"/>
          <w:noProof/>
          <w:sz w:val="22"/>
          <w:szCs w:val="22"/>
          <w:lang w:val="ro-RO"/>
        </w:rPr>
        <w:t>de medicină dentară</w:t>
      </w:r>
      <w:r w:rsidRPr="00B05639">
        <w:rPr>
          <w:rFonts w:ascii="Montserrat Light" w:hAnsi="Montserrat Light"/>
          <w:noProof/>
          <w:sz w:val="22"/>
          <w:szCs w:val="22"/>
          <w:lang w:val="ro-RO"/>
        </w:rPr>
        <w:t xml:space="preserve"> de a opta pt încheierea unui contract cu </w:t>
      </w:r>
      <w:r w:rsidR="007419FF" w:rsidRPr="00B05639">
        <w:rPr>
          <w:rFonts w:ascii="Montserrat Light" w:hAnsi="Montserrat Light"/>
          <w:noProof/>
          <w:sz w:val="22"/>
          <w:szCs w:val="22"/>
          <w:lang w:val="ro-RO"/>
        </w:rPr>
        <w:t xml:space="preserve">casele de asigurări de sănătate, respectiv pt desfășurarea activității medico-dentare </w:t>
      </w:r>
      <w:r w:rsidR="007419FF" w:rsidRPr="00B05639">
        <w:rPr>
          <w:rFonts w:ascii="Montserrat Light" w:hAnsi="Montserrat Light"/>
          <w:noProof/>
          <w:sz w:val="22"/>
          <w:szCs w:val="22"/>
          <w:lang w:val="ro-RO"/>
        </w:rPr>
        <w:t>în sistemul naţional de asigurări de sănătate sau/şi în sistemul privat</w:t>
      </w:r>
      <w:r w:rsidR="00B05639" w:rsidRPr="00B05639">
        <w:rPr>
          <w:rFonts w:ascii="Montserrat Light" w:hAnsi="Montserrat Light"/>
          <w:noProof/>
          <w:sz w:val="22"/>
          <w:szCs w:val="22"/>
          <w:lang w:val="ro-RO"/>
        </w:rPr>
        <w:t>,</w:t>
      </w:r>
    </w:p>
    <w:p w14:paraId="642FF0D9" w14:textId="4AF45CD6" w:rsidR="00A209F5" w:rsidRPr="00B05639" w:rsidRDefault="00A209F5" w:rsidP="00A209F5">
      <w:pPr>
        <w:pStyle w:val="ListParagraph"/>
        <w:numPr>
          <w:ilvl w:val="0"/>
          <w:numId w:val="8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05639">
        <w:rPr>
          <w:rFonts w:ascii="Montserrat Light" w:hAnsi="Montserrat Light"/>
          <w:noProof/>
          <w:sz w:val="22"/>
          <w:szCs w:val="22"/>
          <w:lang w:val="ro-RO"/>
        </w:rPr>
        <w:t>art. 8 lit. a) din O</w:t>
      </w:r>
      <w:r w:rsidR="00B05639" w:rsidRPr="00B05639">
        <w:rPr>
          <w:rFonts w:ascii="Montserrat Light" w:hAnsi="Montserrat Light"/>
          <w:noProof/>
          <w:sz w:val="22"/>
          <w:szCs w:val="22"/>
          <w:lang w:val="ro-RO"/>
        </w:rPr>
        <w:t>.</w:t>
      </w:r>
      <w:r w:rsidRPr="00B05639">
        <w:rPr>
          <w:rFonts w:ascii="Montserrat Light" w:hAnsi="Montserrat Light"/>
          <w:noProof/>
          <w:sz w:val="22"/>
          <w:szCs w:val="22"/>
          <w:lang w:val="ro-RO"/>
        </w:rPr>
        <w:t>G</w:t>
      </w:r>
      <w:r w:rsidR="00B05639" w:rsidRPr="00B05639">
        <w:rPr>
          <w:rFonts w:ascii="Montserrat Light" w:hAnsi="Montserrat Light"/>
          <w:noProof/>
          <w:sz w:val="22"/>
          <w:szCs w:val="22"/>
          <w:lang w:val="ro-RO"/>
        </w:rPr>
        <w:t>.</w:t>
      </w:r>
      <w:r w:rsidRPr="00B05639">
        <w:rPr>
          <w:rFonts w:ascii="Montserrat Light" w:hAnsi="Montserrat Light"/>
          <w:noProof/>
          <w:sz w:val="22"/>
          <w:szCs w:val="22"/>
          <w:lang w:val="ro-RO"/>
        </w:rPr>
        <w:t xml:space="preserve"> nr. 124/1998 </w:t>
      </w:r>
      <w:r w:rsidRPr="00B05639">
        <w:rPr>
          <w:rFonts w:ascii="Montserrat Light" w:hAnsi="Montserrat Light"/>
          <w:noProof/>
          <w:sz w:val="22"/>
          <w:szCs w:val="22"/>
          <w:lang w:val="ro-RO"/>
        </w:rPr>
        <w:t>privind organizarea şi funcţionarea cabinetelor medicale</w:t>
      </w:r>
      <w:r w:rsidRPr="00B05639">
        <w:rPr>
          <w:rFonts w:ascii="Montserrat Light" w:hAnsi="Montserrat Light"/>
          <w:noProof/>
          <w:sz w:val="22"/>
          <w:szCs w:val="22"/>
          <w:lang w:val="ro-RO"/>
        </w:rPr>
        <w:t xml:space="preserve">, </w:t>
      </w:r>
      <w:r w:rsidRPr="00B05639">
        <w:rPr>
          <w:rFonts w:ascii="Montserrat Light" w:hAnsi="Montserrat Light"/>
          <w:noProof/>
          <w:sz w:val="22"/>
          <w:szCs w:val="22"/>
          <w:lang w:val="ro-RO"/>
        </w:rPr>
        <w:t>republicată</w:t>
      </w:r>
      <w:r w:rsidRPr="00B05639">
        <w:rPr>
          <w:rFonts w:ascii="Montserrat Light" w:hAnsi="Montserrat Light"/>
          <w:noProof/>
          <w:sz w:val="22"/>
          <w:szCs w:val="22"/>
          <w:lang w:val="ro-RO"/>
        </w:rPr>
        <w:t>, cu modificările și completările ulterioare, prin care se stabilește posibilitateapentru c</w:t>
      </w:r>
      <w:r w:rsidRPr="00B05639">
        <w:rPr>
          <w:rFonts w:ascii="Montserrat Light" w:hAnsi="Montserrat Light"/>
          <w:noProof/>
          <w:sz w:val="22"/>
          <w:szCs w:val="22"/>
          <w:lang w:val="ro-RO"/>
        </w:rPr>
        <w:t xml:space="preserve">abinetul medical </w:t>
      </w:r>
      <w:r w:rsidRPr="00B05639">
        <w:rPr>
          <w:rFonts w:ascii="Montserrat Light" w:hAnsi="Montserrat Light"/>
          <w:noProof/>
          <w:sz w:val="22"/>
          <w:szCs w:val="22"/>
          <w:lang w:val="ro-RO"/>
        </w:rPr>
        <w:t xml:space="preserve">de a </w:t>
      </w:r>
      <w:r w:rsidRPr="00B05639">
        <w:rPr>
          <w:rFonts w:ascii="Montserrat Light" w:hAnsi="Montserrat Light"/>
          <w:noProof/>
          <w:sz w:val="22"/>
          <w:szCs w:val="22"/>
          <w:lang w:val="ro-RO"/>
        </w:rPr>
        <w:t>realiza venituri din</w:t>
      </w:r>
      <w:r w:rsidRPr="00B05639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B05639">
        <w:rPr>
          <w:rFonts w:ascii="Montserrat Light" w:hAnsi="Montserrat Light"/>
          <w:noProof/>
          <w:sz w:val="22"/>
          <w:szCs w:val="22"/>
          <w:lang w:val="ro-RO"/>
        </w:rPr>
        <w:t>servicii medicale prestate în baza contractului încheiat cu casa de asigurări de sănătate</w:t>
      </w:r>
      <w:r w:rsidRPr="00B05639">
        <w:rPr>
          <w:rFonts w:ascii="Montserrat Light" w:hAnsi="Montserrat Light"/>
          <w:noProof/>
          <w:sz w:val="22"/>
          <w:szCs w:val="22"/>
          <w:lang w:val="ro-RO"/>
        </w:rPr>
        <w:t xml:space="preserve">, </w:t>
      </w:r>
    </w:p>
    <w:p w14:paraId="3A84E329" w14:textId="17CB48E0" w:rsidR="007A5A6D" w:rsidRPr="00B05639" w:rsidRDefault="007A5A6D" w:rsidP="007A5A6D">
      <w:pPr>
        <w:pStyle w:val="ListParagraph"/>
        <w:numPr>
          <w:ilvl w:val="0"/>
          <w:numId w:val="8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05639">
        <w:rPr>
          <w:rFonts w:ascii="Montserrat Light" w:hAnsi="Montserrat Light"/>
          <w:noProof/>
          <w:sz w:val="22"/>
          <w:szCs w:val="22"/>
          <w:lang w:val="ro-RO"/>
        </w:rPr>
        <w:t xml:space="preserve">art. 6 alin. (6.2.2.) din modelul-cadru al contractului de concesiune încheiat în temeiul </w:t>
      </w:r>
      <w:hyperlink r:id="rId7" w:anchor="A0" w:tgtFrame="_blank" w:history="1">
        <w:r w:rsidRPr="00B05639">
          <w:rPr>
            <w:rFonts w:ascii="Montserrat Light" w:hAnsi="Montserrat Light"/>
            <w:noProof/>
            <w:sz w:val="22"/>
            <w:szCs w:val="22"/>
            <w:lang w:val="ro-RO"/>
          </w:rPr>
          <w:t>Hotărârii Guvernului nr. 884/2004</w:t>
        </w:r>
      </w:hyperlink>
      <w:r w:rsidRPr="00B05639">
        <w:rPr>
          <w:rFonts w:ascii="Montserrat Light" w:hAnsi="Montserrat Light"/>
          <w:noProof/>
          <w:sz w:val="22"/>
          <w:szCs w:val="22"/>
          <w:lang w:val="ro-RO"/>
        </w:rPr>
        <w:t xml:space="preserve"> privind concesionarea unor spaţii cu destinaţia de cabinete medicale, aprobat prin </w:t>
      </w:r>
      <w:r w:rsidRPr="00B05639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</w:t>
      </w:r>
      <w:r w:rsidRPr="00B05639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Ordinul </w:t>
      </w:r>
      <w:r w:rsidRPr="00B05639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MS nr. </w:t>
      </w:r>
      <w:r w:rsidRPr="00B05639">
        <w:rPr>
          <w:rFonts w:ascii="Montserrat Light" w:hAnsi="Montserrat Light"/>
          <w:bCs/>
          <w:noProof/>
          <w:sz w:val="22"/>
          <w:szCs w:val="22"/>
          <w:lang w:val="ro-RO"/>
        </w:rPr>
        <w:t>946/2004</w:t>
      </w:r>
      <w:r w:rsidRPr="00B05639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</w:t>
      </w:r>
      <w:r w:rsidRPr="00B05639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B05639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”Concedentul</w:t>
      </w:r>
      <w:r w:rsidRPr="00B05639">
        <w:rPr>
          <w:rFonts w:ascii="Montserrat Light" w:hAnsi="Montserrat Light"/>
          <w:b/>
          <w:bCs/>
          <w:i/>
          <w:iCs/>
          <w:noProof/>
          <w:sz w:val="22"/>
          <w:szCs w:val="22"/>
          <w:lang w:val="ro-RO"/>
        </w:rPr>
        <w:t xml:space="preserve"> nu are dreptul să modifice în mod unilateral </w:t>
      </w:r>
      <w:r w:rsidRPr="00B05639">
        <w:rPr>
          <w:rFonts w:ascii="Montserrat Light" w:hAnsi="Montserrat Light"/>
          <w:i/>
          <w:iCs/>
          <w:noProof/>
          <w:sz w:val="22"/>
          <w:szCs w:val="22"/>
          <w:lang w:val="ro-RO"/>
        </w:rPr>
        <w:t>contractul de concesiune, în afară de cazurile prevăzute expres de lege şi de prezentul contract.”</w:t>
      </w:r>
      <w:r w:rsidRPr="00B05639">
        <w:rPr>
          <w:rFonts w:ascii="Montserrat Light" w:hAnsi="Montserrat Light"/>
          <w:noProof/>
          <w:sz w:val="22"/>
          <w:szCs w:val="22"/>
          <w:lang w:val="ro-RO"/>
        </w:rPr>
        <w:t xml:space="preserve">  , </w:t>
      </w:r>
    </w:p>
    <w:p w14:paraId="6466C6BF" w14:textId="0FFD907E" w:rsidR="007A5A6D" w:rsidRPr="00B05639" w:rsidRDefault="007A5A6D" w:rsidP="00B05639">
      <w:pPr>
        <w:pStyle w:val="ListParagraph"/>
        <w:numPr>
          <w:ilvl w:val="0"/>
          <w:numId w:val="8"/>
        </w:numPr>
        <w:spacing w:after="240"/>
        <w:jc w:val="both"/>
        <w:rPr>
          <w:rFonts w:ascii="Montserrat Light" w:hAnsi="Montserrat Light"/>
          <w:i/>
          <w:iCs/>
          <w:sz w:val="22"/>
          <w:szCs w:val="22"/>
        </w:rPr>
      </w:pPr>
      <w:r w:rsidRPr="00B05639">
        <w:rPr>
          <w:rFonts w:ascii="Montserrat Light" w:hAnsi="Montserrat Light"/>
          <w:noProof/>
          <w:sz w:val="22"/>
          <w:szCs w:val="22"/>
          <w:lang w:val="ro-RO"/>
        </w:rPr>
        <w:t xml:space="preserve">art. 7  </w:t>
      </w:r>
      <w:r w:rsidRPr="00B05639">
        <w:rPr>
          <w:rFonts w:ascii="Montserrat Light" w:hAnsi="Montserrat Light"/>
          <w:noProof/>
          <w:sz w:val="22"/>
          <w:szCs w:val="22"/>
          <w:lang w:val="ro-RO"/>
        </w:rPr>
        <w:t xml:space="preserve">din același act normativ prevede </w:t>
      </w:r>
      <w:r w:rsidRPr="00B05639">
        <w:rPr>
          <w:rFonts w:ascii="Montserrat Light" w:hAnsi="Montserrat Light"/>
          <w:i/>
          <w:iCs/>
          <w:sz w:val="22"/>
          <w:szCs w:val="22"/>
        </w:rPr>
        <w:t xml:space="preserve">”7.1. </w:t>
      </w:r>
      <w:proofErr w:type="spellStart"/>
      <w:r w:rsidRPr="00B05639">
        <w:rPr>
          <w:rFonts w:ascii="Montserrat Light" w:hAnsi="Montserrat Light"/>
          <w:i/>
          <w:iCs/>
          <w:sz w:val="22"/>
          <w:szCs w:val="22"/>
        </w:rPr>
        <w:t>Concedentul</w:t>
      </w:r>
      <w:proofErr w:type="spellEnd"/>
      <w:r w:rsidRPr="00B05639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B05639">
        <w:rPr>
          <w:rFonts w:ascii="Montserrat Light" w:hAnsi="Montserrat Light"/>
          <w:i/>
          <w:iCs/>
          <w:sz w:val="22"/>
          <w:szCs w:val="22"/>
        </w:rPr>
        <w:t>poate</w:t>
      </w:r>
      <w:proofErr w:type="spellEnd"/>
      <w:r w:rsidRPr="00B05639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B05639">
        <w:rPr>
          <w:rFonts w:ascii="Montserrat Light" w:hAnsi="Montserrat Light"/>
          <w:i/>
          <w:iCs/>
          <w:sz w:val="22"/>
          <w:szCs w:val="22"/>
        </w:rPr>
        <w:t>modifica</w:t>
      </w:r>
      <w:proofErr w:type="spellEnd"/>
      <w:r w:rsidRPr="00B05639">
        <w:rPr>
          <w:rFonts w:ascii="Montserrat Light" w:hAnsi="Montserrat Light"/>
          <w:i/>
          <w:iCs/>
          <w:sz w:val="22"/>
          <w:szCs w:val="22"/>
        </w:rPr>
        <w:t xml:space="preserve"> unilateral partea reglementară a </w:t>
      </w:r>
      <w:proofErr w:type="gramStart"/>
      <w:r w:rsidRPr="00B05639">
        <w:rPr>
          <w:rFonts w:ascii="Montserrat Light" w:hAnsi="Montserrat Light"/>
          <w:i/>
          <w:iCs/>
          <w:sz w:val="22"/>
          <w:szCs w:val="22"/>
        </w:rPr>
        <w:t>prezentului  contract</w:t>
      </w:r>
      <w:proofErr w:type="gramEnd"/>
      <w:r w:rsidRPr="00B05639">
        <w:rPr>
          <w:rFonts w:ascii="Montserrat Light" w:hAnsi="Montserrat Light"/>
          <w:i/>
          <w:iCs/>
          <w:sz w:val="22"/>
          <w:szCs w:val="22"/>
        </w:rPr>
        <w:t xml:space="preserve"> de concesiune, cu notificarea prealabilă a concesionarului, </w:t>
      </w:r>
      <w:r w:rsidRPr="00B05639">
        <w:rPr>
          <w:rFonts w:ascii="Montserrat Light" w:hAnsi="Montserrat Light"/>
          <w:b/>
          <w:bCs/>
          <w:i/>
          <w:iCs/>
          <w:sz w:val="22"/>
          <w:szCs w:val="22"/>
        </w:rPr>
        <w:t xml:space="preserve">din motive </w:t>
      </w:r>
      <w:proofErr w:type="spellStart"/>
      <w:r w:rsidRPr="00B05639">
        <w:rPr>
          <w:rFonts w:ascii="Montserrat Light" w:hAnsi="Montserrat Light"/>
          <w:b/>
          <w:bCs/>
          <w:i/>
          <w:iCs/>
          <w:sz w:val="22"/>
          <w:szCs w:val="22"/>
        </w:rPr>
        <w:t>excepţionale</w:t>
      </w:r>
      <w:proofErr w:type="spellEnd"/>
      <w:r w:rsidRPr="00B05639">
        <w:rPr>
          <w:rFonts w:ascii="Montserrat Light" w:hAnsi="Montserrat Light"/>
          <w:b/>
          <w:bCs/>
          <w:i/>
          <w:iCs/>
          <w:sz w:val="22"/>
          <w:szCs w:val="22"/>
        </w:rPr>
        <w:t xml:space="preserve"> legate de interesul </w:t>
      </w:r>
      <w:proofErr w:type="spellStart"/>
      <w:r w:rsidRPr="00B05639">
        <w:rPr>
          <w:rFonts w:ascii="Montserrat Light" w:hAnsi="Montserrat Light"/>
          <w:b/>
          <w:bCs/>
          <w:i/>
          <w:iCs/>
          <w:sz w:val="22"/>
          <w:szCs w:val="22"/>
        </w:rPr>
        <w:t>naţional</w:t>
      </w:r>
      <w:proofErr w:type="spellEnd"/>
      <w:r w:rsidRPr="00B05639">
        <w:rPr>
          <w:rFonts w:ascii="Montserrat Light" w:hAnsi="Montserrat Light"/>
          <w:b/>
          <w:bCs/>
          <w:i/>
          <w:iCs/>
          <w:sz w:val="22"/>
          <w:szCs w:val="22"/>
        </w:rPr>
        <w:t xml:space="preserve"> sau local</w:t>
      </w:r>
      <w:r w:rsidRPr="00B05639">
        <w:rPr>
          <w:rFonts w:ascii="Montserrat Light" w:hAnsi="Montserrat Light"/>
          <w:i/>
          <w:iCs/>
          <w:sz w:val="22"/>
          <w:szCs w:val="22"/>
        </w:rPr>
        <w:t xml:space="preserve">, după caz. </w:t>
      </w:r>
      <w:r w:rsidRPr="00B05639">
        <w:rPr>
          <w:rFonts w:ascii="Montserrat Light" w:hAnsi="Montserrat Light"/>
          <w:i/>
          <w:iCs/>
          <w:sz w:val="22"/>
          <w:szCs w:val="22"/>
        </w:rPr>
        <w:t xml:space="preserve"> </w:t>
      </w:r>
      <w:r w:rsidRPr="00B05639">
        <w:rPr>
          <w:rFonts w:ascii="Montserrat Light" w:hAnsi="Montserrat Light"/>
          <w:i/>
          <w:iCs/>
          <w:sz w:val="22"/>
          <w:szCs w:val="22"/>
        </w:rPr>
        <w:t xml:space="preserve">7.2.1. În cazul în care modificarea unilaterală a contractului de concesiune îi aduce un prejudiciu, concesionarul are dreptul să primească în mod prompt o </w:t>
      </w:r>
      <w:proofErr w:type="spellStart"/>
      <w:r w:rsidRPr="00B05639">
        <w:rPr>
          <w:rFonts w:ascii="Montserrat Light" w:hAnsi="Montserrat Light"/>
          <w:i/>
          <w:iCs/>
          <w:sz w:val="22"/>
          <w:szCs w:val="22"/>
        </w:rPr>
        <w:t>despăgubire</w:t>
      </w:r>
      <w:proofErr w:type="spellEnd"/>
      <w:r w:rsidRPr="00B05639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B05639">
        <w:rPr>
          <w:rFonts w:ascii="Montserrat Light" w:hAnsi="Montserrat Light"/>
          <w:i/>
          <w:iCs/>
          <w:sz w:val="22"/>
          <w:szCs w:val="22"/>
        </w:rPr>
        <w:t>adecvată</w:t>
      </w:r>
      <w:proofErr w:type="spellEnd"/>
      <w:r w:rsidRPr="00B05639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B05639">
        <w:rPr>
          <w:rFonts w:ascii="Montserrat Light" w:hAnsi="Montserrat Light"/>
          <w:i/>
          <w:iCs/>
          <w:sz w:val="22"/>
          <w:szCs w:val="22"/>
        </w:rPr>
        <w:t>şi</w:t>
      </w:r>
      <w:proofErr w:type="spellEnd"/>
      <w:r w:rsidRPr="00B05639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B05639">
        <w:rPr>
          <w:rFonts w:ascii="Montserrat Light" w:hAnsi="Montserrat Light"/>
          <w:i/>
          <w:iCs/>
          <w:sz w:val="22"/>
          <w:szCs w:val="22"/>
        </w:rPr>
        <w:t>efectivă</w:t>
      </w:r>
      <w:proofErr w:type="spellEnd"/>
      <w:r w:rsidRPr="00B05639">
        <w:rPr>
          <w:rFonts w:ascii="Montserrat Light" w:hAnsi="Montserrat Light"/>
          <w:i/>
          <w:iCs/>
          <w:sz w:val="22"/>
          <w:szCs w:val="22"/>
        </w:rPr>
        <w:t>.</w:t>
      </w:r>
    </w:p>
    <w:p w14:paraId="0D9CF43D" w14:textId="02AE33FA" w:rsidR="00B05639" w:rsidRDefault="00B05639" w:rsidP="00B05639">
      <w:pPr>
        <w:pStyle w:val="ListParagraph"/>
        <w:spacing w:after="240"/>
        <w:jc w:val="both"/>
        <w:rPr>
          <w:rFonts w:ascii="Montserrat Light" w:hAnsi="Montserrat Light"/>
          <w:i/>
          <w:iCs/>
          <w:sz w:val="22"/>
          <w:szCs w:val="22"/>
        </w:rPr>
      </w:pPr>
    </w:p>
    <w:p w14:paraId="700CA1B5" w14:textId="77777777" w:rsidR="00B05639" w:rsidRPr="00B05639" w:rsidRDefault="00B05639" w:rsidP="00B05639">
      <w:pPr>
        <w:pStyle w:val="ListParagraph"/>
        <w:spacing w:after="240"/>
        <w:jc w:val="both"/>
        <w:rPr>
          <w:rFonts w:ascii="Montserrat Light" w:hAnsi="Montserrat Light"/>
          <w:i/>
          <w:iCs/>
          <w:sz w:val="22"/>
          <w:szCs w:val="22"/>
        </w:rPr>
      </w:pPr>
    </w:p>
    <w:p w14:paraId="7176BC11" w14:textId="554869CA" w:rsidR="007A5A6D" w:rsidRPr="00B05639" w:rsidRDefault="00B05639" w:rsidP="00B05639">
      <w:pPr>
        <w:pStyle w:val="NoSpacing"/>
        <w:ind w:right="-31"/>
        <w:jc w:val="center"/>
        <w:rPr>
          <w:rFonts w:ascii="Montserrat Light" w:hAnsi="Montserrat Light"/>
          <w:b/>
          <w:bCs/>
          <w:noProof/>
          <w:lang w:val="ro-RO"/>
        </w:rPr>
      </w:pPr>
      <w:r w:rsidRPr="00B05639">
        <w:rPr>
          <w:rFonts w:ascii="Montserrat Light" w:hAnsi="Montserrat Light"/>
          <w:b/>
          <w:bCs/>
          <w:noProof/>
          <w:lang w:val="ro-RO"/>
        </w:rPr>
        <w:t>SECRETAR GENERAL AL JUDEȚULUI</w:t>
      </w:r>
    </w:p>
    <w:p w14:paraId="560F3F93" w14:textId="0D74BF89" w:rsidR="00B05639" w:rsidRPr="00B05639" w:rsidRDefault="00B05639" w:rsidP="00B05639">
      <w:pPr>
        <w:pStyle w:val="NoSpacing"/>
        <w:ind w:right="-31"/>
        <w:jc w:val="center"/>
        <w:rPr>
          <w:rFonts w:ascii="Montserrat Light" w:hAnsi="Montserrat Light"/>
          <w:noProof/>
          <w:lang w:val="ro-RO"/>
        </w:rPr>
      </w:pPr>
      <w:r w:rsidRPr="00B05639">
        <w:rPr>
          <w:rFonts w:ascii="Montserrat Light" w:hAnsi="Montserrat Light"/>
          <w:noProof/>
          <w:lang w:val="ro-RO"/>
        </w:rPr>
        <w:t>Simona Gaci</w:t>
      </w:r>
    </w:p>
    <w:bookmarkEnd w:id="0"/>
    <w:bookmarkEnd w:id="1"/>
    <w:bookmarkEnd w:id="2"/>
    <w:bookmarkEnd w:id="3"/>
    <w:bookmarkEnd w:id="4"/>
    <w:bookmarkEnd w:id="5"/>
    <w:sectPr w:rsidR="00B05639" w:rsidRPr="00B05639" w:rsidSect="00B05639">
      <w:headerReference w:type="default" r:id="rId8"/>
      <w:footerReference w:type="default" r:id="rId9"/>
      <w:pgSz w:w="11909" w:h="16834"/>
      <w:pgMar w:top="1440" w:right="832" w:bottom="720" w:left="1530" w:header="1140" w:footer="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1655F" w14:textId="77777777" w:rsidR="00B1695D" w:rsidRDefault="00B1695D">
      <w:pPr>
        <w:spacing w:line="240" w:lineRule="auto"/>
      </w:pPr>
      <w:r>
        <w:separator/>
      </w:r>
    </w:p>
  </w:endnote>
  <w:endnote w:type="continuationSeparator" w:id="0">
    <w:p w14:paraId="73F1F59D" w14:textId="77777777" w:rsidR="00B1695D" w:rsidRDefault="00B16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668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F72E83" w14:textId="15DA6099" w:rsidR="00B05639" w:rsidRDefault="00B056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D436A7" w14:textId="1B9A648C" w:rsidR="009C550C" w:rsidRPr="00B05639" w:rsidRDefault="009C550C" w:rsidP="00B05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004F8" w14:textId="77777777" w:rsidR="00B1695D" w:rsidRDefault="00B1695D">
      <w:pPr>
        <w:spacing w:line="240" w:lineRule="auto"/>
      </w:pPr>
      <w:r>
        <w:separator/>
      </w:r>
    </w:p>
  </w:footnote>
  <w:footnote w:type="continuationSeparator" w:id="0">
    <w:p w14:paraId="7BD12412" w14:textId="77777777" w:rsidR="00B1695D" w:rsidRDefault="00B169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940B67A" w:rsidR="009C550C" w:rsidRDefault="00FB235A">
    <w:r>
      <w:rPr>
        <w:noProof/>
      </w:rPr>
      <w:drawing>
        <wp:anchor distT="0" distB="0" distL="0" distR="0" simplePos="0" relativeHeight="251659264" behindDoc="0" locked="0" layoutInCell="1" hidden="0" allowOverlap="1" wp14:anchorId="4EE39052" wp14:editId="36729E65">
          <wp:simplePos x="0" y="0"/>
          <wp:positionH relativeFrom="column">
            <wp:posOffset>3922395</wp:posOffset>
          </wp:positionH>
          <wp:positionV relativeFrom="paragraph">
            <wp:posOffset>-300990</wp:posOffset>
          </wp:positionV>
          <wp:extent cx="2047875" cy="571500"/>
          <wp:effectExtent l="0" t="0" r="0" b="0"/>
          <wp:wrapSquare wrapText="bothSides" distT="0" distB="0" distL="0" distR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4029">
      <w:rPr>
        <w:noProof/>
      </w:rPr>
      <w:drawing>
        <wp:anchor distT="0" distB="0" distL="0" distR="0" simplePos="0" relativeHeight="251658240" behindDoc="0" locked="0" layoutInCell="1" hidden="0" allowOverlap="1" wp14:anchorId="4467B7FC" wp14:editId="5EE6D2AE">
          <wp:simplePos x="0" y="0"/>
          <wp:positionH relativeFrom="column">
            <wp:posOffset>-57150</wp:posOffset>
          </wp:positionH>
          <wp:positionV relativeFrom="paragraph">
            <wp:posOffset>-300990</wp:posOffset>
          </wp:positionV>
          <wp:extent cx="2662348" cy="566738"/>
          <wp:effectExtent l="0" t="0" r="0" b="0"/>
          <wp:wrapTopAndBottom distT="0" dist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319"/>
    <w:multiLevelType w:val="hybridMultilevel"/>
    <w:tmpl w:val="35F4330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0E82"/>
    <w:multiLevelType w:val="hybridMultilevel"/>
    <w:tmpl w:val="8DC42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70643"/>
    <w:multiLevelType w:val="hybridMultilevel"/>
    <w:tmpl w:val="457AC448"/>
    <w:lvl w:ilvl="0" w:tplc="A3DA832C">
      <w:start w:val="1"/>
      <w:numFmt w:val="lowerLetter"/>
      <w:lvlText w:val="%1)"/>
      <w:lvlJc w:val="left"/>
      <w:pPr>
        <w:ind w:left="1752" w:hanging="360"/>
      </w:pPr>
      <w:rPr>
        <w:rFonts w:ascii="Montserrat Light" w:eastAsia="Arial" w:hAnsi="Montserrat Light" w:cs="Arial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" w15:restartNumberingAfterBreak="0">
    <w:nsid w:val="40CE70CB"/>
    <w:multiLevelType w:val="hybridMultilevel"/>
    <w:tmpl w:val="ECC28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55484"/>
    <w:multiLevelType w:val="hybridMultilevel"/>
    <w:tmpl w:val="44803F50"/>
    <w:lvl w:ilvl="0" w:tplc="04090017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5" w15:restartNumberingAfterBreak="0">
    <w:nsid w:val="58711D94"/>
    <w:multiLevelType w:val="hybridMultilevel"/>
    <w:tmpl w:val="ED0EB98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45D559D"/>
    <w:multiLevelType w:val="hybridMultilevel"/>
    <w:tmpl w:val="9518233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90A4286"/>
    <w:multiLevelType w:val="hybridMultilevel"/>
    <w:tmpl w:val="BE9E26D0"/>
    <w:lvl w:ilvl="0" w:tplc="5330CE04">
      <w:start w:val="1"/>
      <w:numFmt w:val="lowerLetter"/>
      <w:lvlText w:val="%1)"/>
      <w:lvlJc w:val="left"/>
      <w:pPr>
        <w:ind w:left="175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num w:numId="1" w16cid:durableId="1610619008">
    <w:abstractNumId w:val="7"/>
  </w:num>
  <w:num w:numId="2" w16cid:durableId="891042202">
    <w:abstractNumId w:val="6"/>
  </w:num>
  <w:num w:numId="3" w16cid:durableId="493300848">
    <w:abstractNumId w:val="4"/>
  </w:num>
  <w:num w:numId="4" w16cid:durableId="1632129056">
    <w:abstractNumId w:val="2"/>
  </w:num>
  <w:num w:numId="5" w16cid:durableId="2142991380">
    <w:abstractNumId w:val="0"/>
  </w:num>
  <w:num w:numId="6" w16cid:durableId="1201824822">
    <w:abstractNumId w:val="5"/>
  </w:num>
  <w:num w:numId="7" w16cid:durableId="568200155">
    <w:abstractNumId w:val="3"/>
  </w:num>
  <w:num w:numId="8" w16cid:durableId="1926721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7750B"/>
    <w:rsid w:val="000B024F"/>
    <w:rsid w:val="000C5913"/>
    <w:rsid w:val="00124F41"/>
    <w:rsid w:val="00156A19"/>
    <w:rsid w:val="001626EC"/>
    <w:rsid w:val="001C6EA8"/>
    <w:rsid w:val="001E044D"/>
    <w:rsid w:val="003B158C"/>
    <w:rsid w:val="00401170"/>
    <w:rsid w:val="00412244"/>
    <w:rsid w:val="004251E8"/>
    <w:rsid w:val="00426924"/>
    <w:rsid w:val="004B027A"/>
    <w:rsid w:val="004B0A24"/>
    <w:rsid w:val="004D1E95"/>
    <w:rsid w:val="004E60A9"/>
    <w:rsid w:val="004E72DC"/>
    <w:rsid w:val="00534029"/>
    <w:rsid w:val="005A148A"/>
    <w:rsid w:val="005E0522"/>
    <w:rsid w:val="005F17AB"/>
    <w:rsid w:val="00600D66"/>
    <w:rsid w:val="00685D2C"/>
    <w:rsid w:val="006B77C3"/>
    <w:rsid w:val="0072503E"/>
    <w:rsid w:val="007419FF"/>
    <w:rsid w:val="00744CB1"/>
    <w:rsid w:val="00746393"/>
    <w:rsid w:val="007A5A6D"/>
    <w:rsid w:val="007E135E"/>
    <w:rsid w:val="00865B1F"/>
    <w:rsid w:val="0089358F"/>
    <w:rsid w:val="008D4465"/>
    <w:rsid w:val="00916435"/>
    <w:rsid w:val="009701E7"/>
    <w:rsid w:val="009B3A8F"/>
    <w:rsid w:val="009C550C"/>
    <w:rsid w:val="009E2C71"/>
    <w:rsid w:val="009F2BBD"/>
    <w:rsid w:val="009F51CC"/>
    <w:rsid w:val="00A12C3C"/>
    <w:rsid w:val="00A201BC"/>
    <w:rsid w:val="00A209F5"/>
    <w:rsid w:val="00A37E88"/>
    <w:rsid w:val="00A62350"/>
    <w:rsid w:val="00A710C7"/>
    <w:rsid w:val="00AB3BE2"/>
    <w:rsid w:val="00AC029E"/>
    <w:rsid w:val="00B05639"/>
    <w:rsid w:val="00B12189"/>
    <w:rsid w:val="00B1695D"/>
    <w:rsid w:val="00B50098"/>
    <w:rsid w:val="00B52D2C"/>
    <w:rsid w:val="00B84295"/>
    <w:rsid w:val="00BC515F"/>
    <w:rsid w:val="00BF2DC3"/>
    <w:rsid w:val="00C24F3D"/>
    <w:rsid w:val="00C60C03"/>
    <w:rsid w:val="00C87C3B"/>
    <w:rsid w:val="00C92A16"/>
    <w:rsid w:val="00C95778"/>
    <w:rsid w:val="00C9719F"/>
    <w:rsid w:val="00CB1429"/>
    <w:rsid w:val="00CC0DDF"/>
    <w:rsid w:val="00CC20E2"/>
    <w:rsid w:val="00D36F29"/>
    <w:rsid w:val="00D615B0"/>
    <w:rsid w:val="00D92DFE"/>
    <w:rsid w:val="00E17704"/>
    <w:rsid w:val="00E27122"/>
    <w:rsid w:val="00E6542E"/>
    <w:rsid w:val="00E75601"/>
    <w:rsid w:val="00E96ECA"/>
    <w:rsid w:val="00EB3931"/>
    <w:rsid w:val="00F07294"/>
    <w:rsid w:val="00F12918"/>
    <w:rsid w:val="00F26AB7"/>
    <w:rsid w:val="00F3645D"/>
    <w:rsid w:val="00F76548"/>
    <w:rsid w:val="00FA3A05"/>
    <w:rsid w:val="00FB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34"/>
    <w:qFormat/>
    <w:rsid w:val="00C92A1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92A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22"/>
    <w:rPr>
      <w:rFonts w:ascii="Segoe UI" w:hAnsi="Segoe UI" w:cs="Segoe UI"/>
      <w:sz w:val="18"/>
      <w:szCs w:val="18"/>
    </w:rPr>
  </w:style>
  <w:style w:type="paragraph" w:customStyle="1" w:styleId="spar">
    <w:name w:val="s_par"/>
    <w:basedOn w:val="Normal"/>
    <w:rsid w:val="00CB1429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DefaultParagraphFont"/>
    <w:rsid w:val="00CB142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Spacing">
    <w:name w:val="No Spacing"/>
    <w:qFormat/>
    <w:rsid w:val="00F0729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aracterCaracterCaracterCharCharCaracter">
    <w:name w:val="Caracter Caracter Caracter Char Char Caracter"/>
    <w:basedOn w:val="Normal"/>
    <w:rsid w:val="00F072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C24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oficiale\index\act\52619\datac\2004-08-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Simona Gaci</cp:lastModifiedBy>
  <cp:revision>2</cp:revision>
  <cp:lastPrinted>2022-04-05T07:33:00Z</cp:lastPrinted>
  <dcterms:created xsi:type="dcterms:W3CDTF">2022-05-24T13:26:00Z</dcterms:created>
  <dcterms:modified xsi:type="dcterms:W3CDTF">2022-05-24T13:26:00Z</dcterms:modified>
</cp:coreProperties>
</file>