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2F61" w14:textId="6025B863" w:rsidR="0090642E" w:rsidRPr="001202A7" w:rsidRDefault="008F76F2" w:rsidP="001202A7">
      <w:pPr>
        <w:spacing w:line="240" w:lineRule="auto"/>
        <w:rPr>
          <w:rFonts w:ascii="Montserrat" w:hAnsi="Montserrat"/>
          <w:b/>
          <w:bCs/>
        </w:rPr>
      </w:pPr>
      <w:r w:rsidRPr="001202A7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96pwsx56lrau" w:colFirst="0" w:colLast="0"/>
      <w:bookmarkEnd w:id="0"/>
      <w:bookmarkEnd w:id="1"/>
      <w:r w:rsidR="00793BD8">
        <w:rPr>
          <w:rFonts w:ascii="Montserrat Light" w:hAnsi="Montserrat Light"/>
        </w:rPr>
        <w:t>24</w:t>
      </w:r>
      <w:r w:rsidR="00EC381F">
        <w:rPr>
          <w:rFonts w:ascii="Montserrat Light" w:hAnsi="Montserrat Light"/>
        </w:rPr>
        <w:t>.</w:t>
      </w:r>
      <w:r w:rsidR="00793BD8">
        <w:rPr>
          <w:rFonts w:ascii="Montserrat Light" w:hAnsi="Montserrat Light"/>
        </w:rPr>
        <w:t>800/2022</w:t>
      </w:r>
    </w:p>
    <w:p w14:paraId="554C9AB4" w14:textId="77777777" w:rsidR="00171EBF" w:rsidRDefault="00171EBF" w:rsidP="001202A7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5FFC810A" w14:textId="368988A9" w:rsidR="008F76F2" w:rsidRPr="001202A7" w:rsidRDefault="008F76F2" w:rsidP="001202A7">
      <w:pPr>
        <w:spacing w:line="240" w:lineRule="auto"/>
        <w:jc w:val="center"/>
        <w:rPr>
          <w:rFonts w:ascii="Montserrat" w:hAnsi="Montserrat"/>
          <w:b/>
          <w:bCs/>
        </w:rPr>
      </w:pPr>
      <w:r w:rsidRPr="001202A7">
        <w:rPr>
          <w:rFonts w:ascii="Montserrat" w:hAnsi="Montserrat"/>
          <w:b/>
          <w:bCs/>
        </w:rPr>
        <w:t>REFERAT DE APROBARE</w:t>
      </w:r>
    </w:p>
    <w:p w14:paraId="5E3F4426" w14:textId="77777777" w:rsidR="009E5B42" w:rsidRDefault="00F51B4A" w:rsidP="001202A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2" w:name="_Hlk81820845"/>
      <w:r w:rsidRPr="001202A7">
        <w:rPr>
          <w:rFonts w:ascii="Montserrat" w:hAnsi="Montserrat"/>
          <w:b/>
          <w:bCs/>
        </w:rPr>
        <w:t xml:space="preserve">la </w:t>
      </w:r>
      <w:bookmarkStart w:id="3" w:name="_Hlk85780858"/>
      <w:proofErr w:type="spellStart"/>
      <w:r w:rsidRPr="001202A7">
        <w:rPr>
          <w:rFonts w:ascii="Montserrat" w:hAnsi="Montserrat"/>
          <w:b/>
          <w:bCs/>
        </w:rPr>
        <w:t>Proiectul</w:t>
      </w:r>
      <w:proofErr w:type="spellEnd"/>
      <w:r w:rsidRPr="001202A7">
        <w:rPr>
          <w:rFonts w:ascii="Montserrat" w:hAnsi="Montserrat"/>
          <w:b/>
          <w:bCs/>
        </w:rPr>
        <w:t xml:space="preserve"> de </w:t>
      </w:r>
      <w:proofErr w:type="spellStart"/>
      <w:r w:rsidRPr="001202A7">
        <w:rPr>
          <w:rFonts w:ascii="Montserrat" w:hAnsi="Montserrat"/>
          <w:b/>
          <w:bCs/>
        </w:rPr>
        <w:t>hotărâre</w:t>
      </w:r>
      <w:proofErr w:type="spellEnd"/>
      <w:r w:rsidRPr="001202A7">
        <w:rPr>
          <w:rFonts w:ascii="Montserrat" w:hAnsi="Montserrat"/>
          <w:b/>
          <w:bCs/>
        </w:rPr>
        <w:t xml:space="preserve"> p</w:t>
      </w:r>
      <w:r w:rsidR="00ED39A2" w:rsidRPr="001202A7">
        <w:rPr>
          <w:rFonts w:ascii="Montserrat" w:hAnsi="Montserrat"/>
          <w:b/>
          <w:bCs/>
        </w:rPr>
        <w:t xml:space="preserve">entru </w:t>
      </w:r>
      <w:proofErr w:type="spellStart"/>
      <w:r w:rsidR="009E5B42">
        <w:rPr>
          <w:rFonts w:ascii="Montserrat" w:hAnsi="Montserrat"/>
          <w:b/>
          <w:bCs/>
        </w:rPr>
        <w:t>aprobarea</w:t>
      </w:r>
      <w:proofErr w:type="spellEnd"/>
      <w:r w:rsidR="009E5B42">
        <w:rPr>
          <w:rFonts w:ascii="Montserrat" w:hAnsi="Montserrat"/>
          <w:b/>
          <w:bCs/>
        </w:rPr>
        <w:t xml:space="preserve"> </w:t>
      </w:r>
      <w:proofErr w:type="spellStart"/>
      <w:r w:rsidR="009E5B42">
        <w:rPr>
          <w:rFonts w:ascii="Montserrat" w:hAnsi="Montserrat"/>
          <w:b/>
          <w:bCs/>
        </w:rPr>
        <w:t>Actului</w:t>
      </w:r>
      <w:proofErr w:type="spellEnd"/>
      <w:r w:rsidR="009E5B42">
        <w:rPr>
          <w:rFonts w:ascii="Montserrat" w:hAnsi="Montserrat"/>
          <w:b/>
          <w:bCs/>
        </w:rPr>
        <w:t xml:space="preserve"> </w:t>
      </w:r>
      <w:proofErr w:type="spellStart"/>
      <w:r w:rsidR="009E5B42">
        <w:rPr>
          <w:rFonts w:ascii="Montserrat" w:hAnsi="Montserrat"/>
          <w:b/>
          <w:bCs/>
        </w:rPr>
        <w:t>constitutiv</w:t>
      </w:r>
      <w:proofErr w:type="spellEnd"/>
      <w:r w:rsidR="009E5B42">
        <w:rPr>
          <w:rFonts w:ascii="Montserrat" w:hAnsi="Montserrat"/>
          <w:b/>
          <w:bCs/>
        </w:rPr>
        <w:t xml:space="preserve"> </w:t>
      </w:r>
    </w:p>
    <w:p w14:paraId="5DA723B3" w14:textId="79DA749B" w:rsidR="00F51B4A" w:rsidRPr="004E3188" w:rsidRDefault="009D6C38" w:rsidP="001202A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bookmarkStart w:id="4" w:name="_Hlk85452311"/>
      <w:r>
        <w:rPr>
          <w:rFonts w:ascii="Montserrat" w:hAnsi="Montserrat"/>
          <w:b/>
          <w:bCs/>
        </w:rPr>
        <w:t>al</w:t>
      </w:r>
      <w:r w:rsidR="005904A1" w:rsidRPr="001202A7">
        <w:rPr>
          <w:rFonts w:ascii="Montserrat" w:hAnsi="Montserrat"/>
          <w:b/>
          <w:bCs/>
        </w:rPr>
        <w:t xml:space="preserve"> </w:t>
      </w:r>
      <w:proofErr w:type="spellStart"/>
      <w:r w:rsidR="005904A1" w:rsidRPr="001202A7">
        <w:rPr>
          <w:rFonts w:ascii="Montserrat" w:hAnsi="Montserrat"/>
          <w:b/>
          <w:bCs/>
        </w:rPr>
        <w:t>societ</w:t>
      </w:r>
      <w:r>
        <w:rPr>
          <w:rFonts w:ascii="Montserrat" w:hAnsi="Montserrat"/>
          <w:b/>
          <w:bCs/>
        </w:rPr>
        <w:t>ății</w:t>
      </w:r>
      <w:proofErr w:type="spellEnd"/>
      <w:r w:rsidR="005904A1" w:rsidRPr="001202A7">
        <w:rPr>
          <w:rFonts w:ascii="Montserrat" w:hAnsi="Montserrat"/>
          <w:b/>
          <w:bCs/>
        </w:rPr>
        <w:t xml:space="preserve"> </w:t>
      </w:r>
      <w:r w:rsidR="004E3188">
        <w:rPr>
          <w:rFonts w:ascii="Montserrat" w:hAnsi="Montserrat"/>
          <w:b/>
          <w:bCs/>
        </w:rPr>
        <w:t>U</w:t>
      </w:r>
      <w:proofErr w:type="spellStart"/>
      <w:r w:rsidR="004E3188">
        <w:rPr>
          <w:rFonts w:ascii="Montserrat" w:hAnsi="Montserrat"/>
          <w:b/>
          <w:bCs/>
          <w:lang w:val="ro-RO"/>
        </w:rPr>
        <w:t>nivers</w:t>
      </w:r>
      <w:proofErr w:type="spellEnd"/>
      <w:r w:rsidR="004E3188">
        <w:rPr>
          <w:rFonts w:ascii="Montserrat" w:hAnsi="Montserrat"/>
          <w:b/>
          <w:bCs/>
          <w:lang w:val="ro-RO"/>
        </w:rPr>
        <w:t xml:space="preserve"> T S.A.</w:t>
      </w:r>
    </w:p>
    <w:bookmarkEnd w:id="3"/>
    <w:p w14:paraId="3CEF730C" w14:textId="77777777" w:rsidR="003B12B5" w:rsidRPr="001202A7" w:rsidRDefault="003B12B5" w:rsidP="001202A7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1202A7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bookmarkEnd w:id="2"/>
          <w:bookmarkEnd w:id="4"/>
          <w:p w14:paraId="229E5FF9" w14:textId="1BA690EB" w:rsidR="005E6A9E" w:rsidRPr="001202A7" w:rsidRDefault="008F76F2" w:rsidP="001202A7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1202A7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1202A7" w14:paraId="06AA42D3" w14:textId="77777777" w:rsidTr="00BF6ED8">
        <w:tc>
          <w:tcPr>
            <w:tcW w:w="9891" w:type="dxa"/>
            <w:shd w:val="clear" w:color="auto" w:fill="auto"/>
          </w:tcPr>
          <w:p w14:paraId="18F4E963" w14:textId="2AEB303E" w:rsidR="005E6A9E" w:rsidRPr="001202A7" w:rsidRDefault="00D1068C" w:rsidP="001202A7">
            <w:pPr>
              <w:spacing w:line="240" w:lineRule="auto"/>
              <w:ind w:left="283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1202A7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F2146" w:rsidRPr="001202A7" w14:paraId="00A869A3" w14:textId="77777777" w:rsidTr="00187404">
        <w:trPr>
          <w:trHeight w:val="376"/>
        </w:trPr>
        <w:tc>
          <w:tcPr>
            <w:tcW w:w="9891" w:type="dxa"/>
            <w:shd w:val="clear" w:color="auto" w:fill="auto"/>
          </w:tcPr>
          <w:p w14:paraId="170046CA" w14:textId="1D38E663" w:rsidR="005E6A9E" w:rsidRPr="001202A7" w:rsidRDefault="008F76F2" w:rsidP="001202A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1202A7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1202A7" w14:paraId="2DFBE61F" w14:textId="77777777" w:rsidTr="00BF6ED8">
        <w:tc>
          <w:tcPr>
            <w:tcW w:w="9891" w:type="dxa"/>
            <w:shd w:val="clear" w:color="auto" w:fill="auto"/>
          </w:tcPr>
          <w:p w14:paraId="20241541" w14:textId="6C545EAC" w:rsidR="004E3188" w:rsidRDefault="00B5772D" w:rsidP="008F1AFD">
            <w:pPr>
              <w:suppressAutoHyphens/>
              <w:spacing w:after="240"/>
              <w:jc w:val="both"/>
              <w:rPr>
                <w:rFonts w:ascii="Montserrat Light" w:hAnsi="Montserrat Light"/>
                <w:noProof/>
                <w:lang w:val="ro-RO" w:eastAsia="ar-SA"/>
              </w:rPr>
            </w:pPr>
            <w:r w:rsidRPr="001202A7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4E3188">
              <w:rPr>
                <w:rFonts w:ascii="Montserrat Light" w:hAnsi="Montserrat Light"/>
                <w:noProof/>
                <w:lang w:val="ro-RO" w:eastAsia="ar-SA"/>
              </w:rPr>
              <w:t>În temeiul dispozițiilor Legii nr. 31/1990 privind societățile, republicată, cu modificările și completările ulterioare, ale articolului 92 din O.U.G. nr. 57/2019 privind Codul Administrativ, Consiliul Județean Cluj a hotărât participarea cu capital și cu bunuri, la înființarea, funcționarea și dezvoltarea unor regii autonome și societăți de interes județean.</w:t>
            </w:r>
          </w:p>
          <w:p w14:paraId="2350251F" w14:textId="3CD21B95" w:rsidR="004E3188" w:rsidRDefault="004E3188" w:rsidP="008F1AFD">
            <w:pPr>
              <w:suppressAutoHyphens/>
              <w:spacing w:after="240"/>
              <w:jc w:val="both"/>
              <w:rPr>
                <w:rFonts w:ascii="Montserrat Light" w:hAnsi="Montserrat Light"/>
                <w:noProof/>
                <w:lang w:val="ro-RO" w:eastAsia="ar-SA"/>
              </w:rPr>
            </w:pPr>
            <w:r w:rsidRPr="00F93CF8">
              <w:rPr>
                <w:rFonts w:ascii="Montserrat Light" w:hAnsi="Montserrat Light"/>
                <w:noProof/>
                <w:lang w:val="ro-RO" w:eastAsia="ar-SA"/>
              </w:rPr>
              <w:t>Prin Decizia nr</w:t>
            </w:r>
            <w:r>
              <w:rPr>
                <w:rFonts w:ascii="Montserrat Light" w:hAnsi="Montserrat Light"/>
                <w:noProof/>
                <w:lang w:val="ro-RO" w:eastAsia="ar-SA"/>
              </w:rPr>
              <w:t>.</w:t>
            </w:r>
            <w:r w:rsidRPr="00F93CF8">
              <w:rPr>
                <w:rFonts w:ascii="Montserrat Light" w:hAnsi="Montserrat Light"/>
                <w:noProof/>
                <w:lang w:val="ro-RO" w:eastAsia="ar-SA"/>
              </w:rPr>
              <w:t xml:space="preserve"> 32/1992 a Delegației Permanente a Consiliului Județean Cluj</w:t>
            </w:r>
            <w:r>
              <w:rPr>
                <w:rFonts w:ascii="Montserrat Light" w:hAnsi="Montserrat Light"/>
                <w:noProof/>
                <w:lang w:val="ro-RO" w:eastAsia="ar-SA"/>
              </w:rPr>
              <w:t>,</w:t>
            </w:r>
            <w:r w:rsidRPr="00F93CF8">
              <w:rPr>
                <w:rFonts w:ascii="Montserrat Light" w:hAnsi="Montserrat Light"/>
                <w:noProof/>
                <w:lang w:val="ro-RO" w:eastAsia="ar-SA"/>
              </w:rPr>
              <w:t xml:space="preserve">  a fost înființată S.C. Univers T S.A. prin preluarea patrimoniului de la Casa Tineretului Cluj-Napoca</w:t>
            </w:r>
            <w:r>
              <w:rPr>
                <w:rFonts w:ascii="Montserrat Light" w:hAnsi="Montserrat Light"/>
                <w:noProof/>
                <w:lang w:val="ro-RO" w:eastAsia="ar-SA"/>
              </w:rPr>
              <w:t>,</w:t>
            </w:r>
            <w:r w:rsidRPr="00F93CF8">
              <w:rPr>
                <w:rFonts w:ascii="Montserrat Light" w:hAnsi="Montserrat Light"/>
                <w:noProof/>
                <w:lang w:val="ro-RO" w:eastAsia="ar-SA"/>
              </w:rPr>
              <w:t xml:space="preserve">  Consiliul Judetean Cluj având  calitate de acționar unic.</w:t>
            </w:r>
          </w:p>
          <w:p w14:paraId="3595D05C" w14:textId="697468B2" w:rsidR="00A779E6" w:rsidRDefault="00A779E6" w:rsidP="008F1AFD">
            <w:pPr>
              <w:suppressAutoHyphens/>
              <w:spacing w:after="240"/>
              <w:jc w:val="both"/>
              <w:rPr>
                <w:rFonts w:ascii="Montserrat Light" w:hAnsi="Montserrat Light"/>
                <w:lang w:val="ro-RO" w:eastAsia="ar-SA"/>
              </w:rPr>
            </w:pPr>
            <w:r w:rsidRPr="00386575">
              <w:rPr>
                <w:rFonts w:ascii="Montserrat Light" w:hAnsi="Montserrat Light"/>
                <w:noProof/>
                <w:lang w:val="ro-RO" w:eastAsia="ar-SA"/>
              </w:rPr>
              <w:t>În baza dispoziţiilor articolului 173 alin. (2) litera d) din din O.U.G. nr. 57/2019 privind Codul Administrativ, cu modificările</w:t>
            </w:r>
            <w:r w:rsidRPr="00386575">
              <w:rPr>
                <w:rFonts w:ascii="Montserrat Light" w:hAnsi="Montserrat Light"/>
                <w:lang w:val="ro-RO" w:eastAsia="ar-SA"/>
              </w:rPr>
              <w:t xml:space="preserve"> și completările ulterioare, Consiliul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Judeţean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Cluj exercită, în numele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judeţului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, toate drepturile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şi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obligaţiile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corespunzătoare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participaţiilor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deţinute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la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societăţi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sau regii autonome, în </w:t>
            </w:r>
            <w:proofErr w:type="spellStart"/>
            <w:r w:rsidRPr="00386575">
              <w:rPr>
                <w:rFonts w:ascii="Montserrat Light" w:hAnsi="Montserrat Light"/>
                <w:lang w:val="ro-RO" w:eastAsia="ar-SA"/>
              </w:rPr>
              <w:t>condiţiile</w:t>
            </w:r>
            <w:proofErr w:type="spellEnd"/>
            <w:r w:rsidRPr="00386575">
              <w:rPr>
                <w:rFonts w:ascii="Montserrat Light" w:hAnsi="Montserrat Light"/>
                <w:lang w:val="ro-RO" w:eastAsia="ar-SA"/>
              </w:rPr>
              <w:t xml:space="preserve"> legii.</w:t>
            </w:r>
          </w:p>
          <w:p w14:paraId="304D65D5" w14:textId="0BE2979A" w:rsidR="0034258F" w:rsidRDefault="0034258F" w:rsidP="008F1AFD">
            <w:pPr>
              <w:tabs>
                <w:tab w:val="left" w:pos="2160"/>
              </w:tabs>
              <w:spacing w:after="240" w:line="240" w:lineRule="auto"/>
              <w:ind w:right="180"/>
              <w:jc w:val="both"/>
              <w:rPr>
                <w:rFonts w:ascii="Montserrat Light" w:eastAsia="Calibri" w:hAnsi="Montserrat Light" w:cs="Cambria"/>
                <w:lang w:val="ro-RO"/>
              </w:rPr>
            </w:pPr>
            <w:r w:rsidRPr="0077527F">
              <w:rPr>
                <w:rFonts w:ascii="Montserrat Light" w:eastAsia="Calibri" w:hAnsi="Montserrat Light" w:cs="Cambria"/>
                <w:lang w:val="ro-RO"/>
              </w:rPr>
              <w:t>Prin Hotărârea Consiliului Județean Cluj nr.</w:t>
            </w:r>
            <w:r w:rsidRPr="00517489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lang w:val="ro-RO"/>
              </w:rPr>
              <w:t>55</w:t>
            </w:r>
            <w:r w:rsidRPr="00517489">
              <w:rPr>
                <w:rFonts w:ascii="Montserrat Light" w:eastAsia="Calibri" w:hAnsi="Montserrat Light" w:cs="Cambria"/>
                <w:lang w:val="ro-RO"/>
              </w:rPr>
              <w:t>/202</w:t>
            </w:r>
            <w:r>
              <w:rPr>
                <w:rFonts w:ascii="Montserrat Light" w:eastAsia="Calibri" w:hAnsi="Montserrat Light" w:cs="Cambria"/>
                <w:lang w:val="ro-RO"/>
              </w:rPr>
              <w:t>2</w:t>
            </w:r>
            <w:r w:rsidRPr="00517489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r w:rsidRPr="0077527F">
              <w:rPr>
                <w:rFonts w:ascii="Montserrat Light" w:eastAsia="Calibri" w:hAnsi="Montserrat Light" w:cs="Cambria"/>
                <w:lang w:val="ro-RO"/>
              </w:rPr>
              <w:t>privind</w:t>
            </w:r>
            <w:r>
              <w:rPr>
                <w:rFonts w:ascii="Montserrat Light" w:eastAsia="Calibri" w:hAnsi="Montserrat Light" w:cs="Cambria"/>
                <w:lang w:val="ro-RO"/>
              </w:rPr>
              <w:t xml:space="preserve"> exercitarea calității de autoritate publică tutelară/acționar pentru consiliul de administrație/administrator al unor </w:t>
            </w:r>
            <w:proofErr w:type="spellStart"/>
            <w:r>
              <w:rPr>
                <w:rFonts w:ascii="Montserrat Light" w:eastAsia="Calibri" w:hAnsi="Montserrat Light" w:cs="Cambria"/>
                <w:lang w:val="ro-RO"/>
              </w:rPr>
              <w:t>întreprindero</w:t>
            </w:r>
            <w:proofErr w:type="spellEnd"/>
            <w:r>
              <w:rPr>
                <w:rFonts w:ascii="Montserrat Light" w:eastAsia="Calibri" w:hAnsi="Montserrat Light" w:cs="Cambria"/>
                <w:lang w:val="ro-RO"/>
              </w:rPr>
              <w:t xml:space="preserve"> publice aflate sub autoritatea Consiliului Județean Cluj</w:t>
            </w:r>
            <w:r w:rsidRPr="0077527F">
              <w:rPr>
                <w:rFonts w:ascii="Montserrat Light" w:eastAsia="Calibri" w:hAnsi="Montserrat Light" w:cs="Cambria"/>
                <w:lang w:val="ro-RO"/>
              </w:rPr>
              <w:t xml:space="preserve">, </w:t>
            </w:r>
            <w:r>
              <w:rPr>
                <w:rFonts w:ascii="Montserrat Light" w:eastAsia="Calibri" w:hAnsi="Montserrat Light" w:cs="Cambria"/>
                <w:lang w:val="ro-RO"/>
              </w:rPr>
              <w:t>s-a</w:t>
            </w:r>
            <w:r w:rsidR="002A15A9">
              <w:rPr>
                <w:rFonts w:ascii="Montserrat Light" w:eastAsia="Calibri" w:hAnsi="Montserrat Light" w:cs="Cambria"/>
                <w:lang w:val="ro-RO"/>
              </w:rPr>
              <w:t>u</w:t>
            </w:r>
            <w:r w:rsidRPr="00F50BF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num</w:t>
            </w: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it</w:t>
            </w:r>
            <w:r w:rsidRPr="00F50BF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  administrator</w:t>
            </w:r>
            <w:r w:rsidR="002A15A9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ii</w:t>
            </w:r>
            <w:r w:rsidRPr="00F50BF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</w:t>
            </w:r>
            <w:r w:rsidR="002A15A9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neexecutivi în Consiliul de administrație al</w:t>
            </w:r>
            <w:r w:rsidRPr="00F50BF3">
              <w:rPr>
                <w:rFonts w:ascii="Montserrat Light" w:eastAsia="Times New Roman" w:hAnsi="Montserrat Light" w:cs="Times New Roman"/>
                <w:lang w:val="es-ES" w:eastAsia="ro-RO"/>
              </w:rPr>
              <w:t xml:space="preserve"> societă</w:t>
            </w:r>
            <w:r w:rsidR="002A15A9">
              <w:rPr>
                <w:rFonts w:ascii="Montserrat Light" w:eastAsia="Times New Roman" w:hAnsi="Montserrat Light" w:cs="Times New Roman"/>
                <w:lang w:val="es-ES" w:eastAsia="ro-RO"/>
              </w:rPr>
              <w:t>ț</w:t>
            </w:r>
            <w:r w:rsidRPr="00F50BF3">
              <w:rPr>
                <w:rFonts w:ascii="Montserrat Light" w:eastAsia="Times New Roman" w:hAnsi="Montserrat Light" w:cs="Times New Roman"/>
                <w:lang w:val="es-ES" w:eastAsia="ro-RO"/>
              </w:rPr>
              <w:t>ii</w:t>
            </w:r>
            <w:r w:rsidRPr="00F50BF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</w:t>
            </w:r>
            <w:r w:rsidR="002A15A9">
              <w:rPr>
                <w:rFonts w:ascii="Montserrat Light" w:eastAsia="Times New Roman" w:hAnsi="Montserrat Light" w:cs="Times New Roman"/>
                <w:lang w:val="ro-RO" w:eastAsia="ro-RO"/>
              </w:rPr>
              <w:t>Univers T S.A.</w:t>
            </w:r>
            <w:r w:rsidRPr="00F50BF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începând cu data de 01.04.2022, pe o perioadă de 4 ani</w:t>
            </w:r>
            <w:r w:rsidR="002A15A9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.</w:t>
            </w:r>
          </w:p>
          <w:p w14:paraId="4055E947" w14:textId="77F3D455" w:rsidR="00A779E6" w:rsidRDefault="00A779E6" w:rsidP="008F1AFD">
            <w:pPr>
              <w:suppressAutoHyphens/>
              <w:jc w:val="both"/>
              <w:rPr>
                <w:rFonts w:ascii="Montserrat Light" w:hAnsi="Montserrat Light"/>
                <w:lang w:val="ro-RO"/>
              </w:rPr>
            </w:pPr>
            <w:r w:rsidRPr="00386575">
              <w:rPr>
                <w:rFonts w:ascii="Montserrat Light" w:hAnsi="Montserrat Light"/>
                <w:lang w:val="ro-RO" w:eastAsia="ro-RO"/>
              </w:rPr>
              <w:t xml:space="preserve">Consiliului Județean Cluj a </w:t>
            </w:r>
            <w:r w:rsidR="00EC381F">
              <w:rPr>
                <w:rFonts w:ascii="Montserrat Light" w:hAnsi="Montserrat Light"/>
                <w:lang w:val="ro-RO" w:eastAsia="ro-RO"/>
              </w:rPr>
              <w:t>a</w:t>
            </w:r>
            <w:r w:rsidRPr="00386575">
              <w:rPr>
                <w:rFonts w:ascii="Montserrat Light" w:hAnsi="Montserrat Light"/>
                <w:lang w:val="ro-RO" w:eastAsia="ro-RO"/>
              </w:rPr>
              <w:t>probat</w:t>
            </w:r>
            <w:r>
              <w:rPr>
                <w:rFonts w:ascii="Montserrat Light" w:hAnsi="Montserrat Light"/>
                <w:lang w:val="ro-RO" w:eastAsia="ro-RO"/>
              </w:rPr>
              <w:t xml:space="preserve"> Actul constitutiv </w:t>
            </w:r>
            <w:r w:rsidR="009D6C38">
              <w:rPr>
                <w:rFonts w:ascii="Montserrat Light" w:hAnsi="Montserrat Light"/>
                <w:lang w:val="ro-RO" w:eastAsia="ro-RO"/>
              </w:rPr>
              <w:t>al societății</w:t>
            </w:r>
            <w:r w:rsidRPr="00386575">
              <w:rPr>
                <w:rFonts w:ascii="Montserrat Light" w:hAnsi="Montserrat Light"/>
                <w:lang w:val="ro-RO" w:eastAsia="ro-RO"/>
              </w:rPr>
              <w:t xml:space="preserve"> </w:t>
            </w:r>
            <w:r>
              <w:rPr>
                <w:rFonts w:ascii="Montserrat Light" w:hAnsi="Montserrat Light"/>
                <w:lang w:val="ro-RO" w:eastAsia="ro-RO"/>
              </w:rPr>
              <w:t xml:space="preserve">Univers T </w:t>
            </w:r>
            <w:r w:rsidRPr="00386575">
              <w:rPr>
                <w:rFonts w:ascii="Montserrat Light" w:hAnsi="Montserrat Light"/>
                <w:lang w:val="ro-RO" w:eastAsia="ro-RO"/>
              </w:rPr>
              <w:t>S.A. prin Hotărârea nr. 17/</w:t>
            </w:r>
            <w:r>
              <w:rPr>
                <w:rFonts w:ascii="Montserrat Light" w:hAnsi="Montserrat Light"/>
                <w:lang w:val="ro-RO" w:eastAsia="ro-RO"/>
              </w:rPr>
              <w:t>31.01.</w:t>
            </w:r>
            <w:r w:rsidRPr="00386575">
              <w:rPr>
                <w:rFonts w:ascii="Montserrat Light" w:hAnsi="Montserrat Light"/>
                <w:lang w:val="ro-RO" w:eastAsia="ro-RO"/>
              </w:rPr>
              <w:t>2018</w:t>
            </w:r>
            <w:r>
              <w:rPr>
                <w:rFonts w:ascii="Montserrat Light" w:hAnsi="Montserrat Light"/>
                <w:lang w:val="ro-RO" w:eastAsia="ro-RO"/>
              </w:rPr>
              <w:t>, rectificată.</w:t>
            </w:r>
          </w:p>
          <w:p w14:paraId="41BDEB62" w14:textId="679949D1" w:rsidR="00CA5226" w:rsidRPr="001202A7" w:rsidRDefault="000B41BC" w:rsidP="0034258F">
            <w:pPr>
              <w:tabs>
                <w:tab w:val="left" w:pos="2160"/>
              </w:tabs>
              <w:ind w:right="180"/>
              <w:jc w:val="both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1202A7">
              <w:rPr>
                <w:rFonts w:ascii="Montserrat Light" w:hAnsi="Montserrat Light"/>
                <w:noProof/>
                <w:lang w:eastAsia="ro-RO"/>
              </w:rPr>
              <w:t xml:space="preserve"> </w:t>
            </w:r>
            <w:r w:rsidR="00CA5226" w:rsidRPr="001202A7">
              <w:rPr>
                <w:rFonts w:ascii="Montserrat Light" w:hAnsi="Montserrat Light"/>
                <w:noProof/>
                <w:lang w:eastAsia="ro-RO"/>
              </w:rPr>
              <w:t>Actul constitutiv  servește pentru înregistrare la Oficiul Registrului Comerțului Cluj.</w:t>
            </w:r>
          </w:p>
        </w:tc>
      </w:tr>
      <w:tr w:rsidR="009F2146" w:rsidRPr="001202A7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1202A7" w:rsidRDefault="005F2B44" w:rsidP="001202A7">
            <w:pPr>
              <w:pStyle w:val="ListParagraph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1202A7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1202A7" w14:paraId="1E608E00" w14:textId="77777777" w:rsidTr="00BF6ED8">
        <w:tc>
          <w:tcPr>
            <w:tcW w:w="9891" w:type="dxa"/>
            <w:shd w:val="clear" w:color="auto" w:fill="auto"/>
          </w:tcPr>
          <w:p w14:paraId="526EF77F" w14:textId="77777777" w:rsidR="00B55AC6" w:rsidRPr="00480A2F" w:rsidRDefault="00B55AC6" w:rsidP="00B55AC6">
            <w:pPr>
              <w:suppressAutoHyphens/>
              <w:jc w:val="both"/>
              <w:rPr>
                <w:rFonts w:ascii="Montserrat Light" w:hAnsi="Montserrat Light"/>
                <w:lang w:val="ro-RO" w:eastAsia="ar-SA"/>
              </w:rPr>
            </w:pPr>
            <w:r w:rsidRPr="00480A2F">
              <w:rPr>
                <w:rFonts w:ascii="Montserrat Light" w:hAnsi="Montserrat Light"/>
                <w:noProof/>
                <w:lang w:val="ro-RO" w:eastAsia="ar-SA"/>
              </w:rPr>
              <w:t>În baza dispoziţiilor articolului 173 alin. (2) litera d) din din O.U.G. nr. 57/2019 privind Codul Administrativ, cu modificările</w:t>
            </w:r>
            <w:r w:rsidRPr="00480A2F">
              <w:rPr>
                <w:rFonts w:ascii="Montserrat Light" w:hAnsi="Montserrat Light"/>
                <w:lang w:val="ro-RO" w:eastAsia="ar-SA"/>
              </w:rPr>
              <w:t xml:space="preserve"> și completările ulterioare, Consiliul </w:t>
            </w:r>
            <w:proofErr w:type="spellStart"/>
            <w:r w:rsidRPr="00480A2F">
              <w:rPr>
                <w:rFonts w:ascii="Montserrat Light" w:hAnsi="Montserrat Light"/>
                <w:lang w:val="ro-RO" w:eastAsia="ar-SA"/>
              </w:rPr>
              <w:t>Judeţean</w:t>
            </w:r>
            <w:proofErr w:type="spellEnd"/>
            <w:r w:rsidRPr="00480A2F">
              <w:rPr>
                <w:rFonts w:ascii="Montserrat Light" w:hAnsi="Montserrat Light"/>
                <w:lang w:val="ro-RO" w:eastAsia="ar-SA"/>
              </w:rPr>
              <w:t xml:space="preserve"> Cluj exercită, în numele </w:t>
            </w:r>
            <w:proofErr w:type="spellStart"/>
            <w:r w:rsidRPr="00480A2F">
              <w:rPr>
                <w:rFonts w:ascii="Montserrat Light" w:hAnsi="Montserrat Light"/>
                <w:lang w:val="ro-RO" w:eastAsia="ar-SA"/>
              </w:rPr>
              <w:t>judeţului</w:t>
            </w:r>
            <w:proofErr w:type="spellEnd"/>
            <w:r w:rsidRPr="00480A2F">
              <w:rPr>
                <w:rFonts w:ascii="Montserrat Light" w:hAnsi="Montserrat Light"/>
                <w:lang w:val="ro-RO" w:eastAsia="ar-SA"/>
              </w:rPr>
              <w:t xml:space="preserve">, toate drepturile </w:t>
            </w:r>
            <w:proofErr w:type="spellStart"/>
            <w:r w:rsidRPr="00480A2F">
              <w:rPr>
                <w:rFonts w:ascii="Montserrat Light" w:hAnsi="Montserrat Light"/>
                <w:lang w:val="ro-RO" w:eastAsia="ar-SA"/>
              </w:rPr>
              <w:t>şi</w:t>
            </w:r>
            <w:proofErr w:type="spellEnd"/>
            <w:r w:rsidRPr="00480A2F">
              <w:rPr>
                <w:rFonts w:ascii="Montserrat Light" w:hAnsi="Montserrat Light"/>
                <w:lang w:val="ro-RO" w:eastAsia="ar-SA"/>
              </w:rPr>
              <w:t xml:space="preserve"> </w:t>
            </w:r>
            <w:proofErr w:type="spellStart"/>
            <w:r w:rsidRPr="00480A2F">
              <w:rPr>
                <w:rFonts w:ascii="Montserrat Light" w:hAnsi="Montserrat Light"/>
                <w:lang w:val="ro-RO" w:eastAsia="ar-SA"/>
              </w:rPr>
              <w:t>obligaţiile</w:t>
            </w:r>
            <w:proofErr w:type="spellEnd"/>
            <w:r w:rsidRPr="00480A2F">
              <w:rPr>
                <w:rFonts w:ascii="Montserrat Light" w:hAnsi="Montserrat Light"/>
                <w:lang w:val="ro-RO" w:eastAsia="ar-SA"/>
              </w:rPr>
              <w:t xml:space="preserve"> corespunzătoare </w:t>
            </w:r>
            <w:proofErr w:type="spellStart"/>
            <w:r w:rsidRPr="00480A2F">
              <w:rPr>
                <w:rFonts w:ascii="Montserrat Light" w:hAnsi="Montserrat Light"/>
                <w:lang w:val="ro-RO" w:eastAsia="ar-SA"/>
              </w:rPr>
              <w:t>participaţiilor</w:t>
            </w:r>
            <w:proofErr w:type="spellEnd"/>
            <w:r w:rsidRPr="00480A2F">
              <w:rPr>
                <w:rFonts w:ascii="Montserrat Light" w:hAnsi="Montserrat Light"/>
                <w:lang w:val="ro-RO" w:eastAsia="ar-SA"/>
              </w:rPr>
              <w:t xml:space="preserve"> </w:t>
            </w:r>
            <w:proofErr w:type="spellStart"/>
            <w:r w:rsidRPr="00480A2F">
              <w:rPr>
                <w:rFonts w:ascii="Montserrat Light" w:hAnsi="Montserrat Light"/>
                <w:lang w:val="ro-RO" w:eastAsia="ar-SA"/>
              </w:rPr>
              <w:t>deţinute</w:t>
            </w:r>
            <w:proofErr w:type="spellEnd"/>
            <w:r w:rsidRPr="00480A2F">
              <w:rPr>
                <w:rFonts w:ascii="Montserrat Light" w:hAnsi="Montserrat Light"/>
                <w:lang w:val="ro-RO" w:eastAsia="ar-SA"/>
              </w:rPr>
              <w:t xml:space="preserve"> la </w:t>
            </w:r>
            <w:proofErr w:type="spellStart"/>
            <w:r w:rsidRPr="00480A2F">
              <w:rPr>
                <w:rFonts w:ascii="Montserrat Light" w:hAnsi="Montserrat Light"/>
                <w:lang w:val="ro-RO" w:eastAsia="ar-SA"/>
              </w:rPr>
              <w:t>societăţi</w:t>
            </w:r>
            <w:proofErr w:type="spellEnd"/>
            <w:r w:rsidRPr="00480A2F">
              <w:rPr>
                <w:rFonts w:ascii="Montserrat Light" w:hAnsi="Montserrat Light"/>
                <w:lang w:val="ro-RO" w:eastAsia="ar-SA"/>
              </w:rPr>
              <w:t xml:space="preserve"> sau regii autonome, în </w:t>
            </w:r>
            <w:proofErr w:type="spellStart"/>
            <w:r w:rsidRPr="00480A2F">
              <w:rPr>
                <w:rFonts w:ascii="Montserrat Light" w:hAnsi="Montserrat Light"/>
                <w:lang w:val="ro-RO" w:eastAsia="ar-SA"/>
              </w:rPr>
              <w:t>condiţiile</w:t>
            </w:r>
            <w:proofErr w:type="spellEnd"/>
            <w:r w:rsidRPr="00480A2F">
              <w:rPr>
                <w:rFonts w:ascii="Montserrat Light" w:hAnsi="Montserrat Light"/>
                <w:lang w:val="ro-RO" w:eastAsia="ar-SA"/>
              </w:rPr>
              <w:t xml:space="preserve"> legii.</w:t>
            </w:r>
          </w:p>
          <w:p w14:paraId="1E92FC7F" w14:textId="77777777" w:rsidR="00B55AC6" w:rsidRDefault="00B55AC6" w:rsidP="00AC54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</w:rPr>
            </w:pPr>
          </w:p>
          <w:p w14:paraId="44D51884" w14:textId="6CE718CF" w:rsidR="007E1F4B" w:rsidRDefault="00B07EDF" w:rsidP="00AC54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</w:rPr>
            </w:pPr>
            <w:proofErr w:type="spellStart"/>
            <w:r w:rsidRPr="00F50BF3">
              <w:rPr>
                <w:rFonts w:ascii="Montserrat Light" w:hAnsi="Montserrat Light"/>
              </w:rPr>
              <w:t>În</w:t>
            </w:r>
            <w:proofErr w:type="spellEnd"/>
            <w:r w:rsidRPr="00F50BF3">
              <w:rPr>
                <w:rFonts w:ascii="Montserrat Light" w:hAnsi="Montserrat Light"/>
              </w:rPr>
              <w:t xml:space="preserve"> termen de maxim 30 de </w:t>
            </w:r>
            <w:proofErr w:type="spellStart"/>
            <w:r w:rsidRPr="00F50BF3">
              <w:rPr>
                <w:rFonts w:ascii="Montserrat Light" w:hAnsi="Montserrat Light"/>
              </w:rPr>
              <w:t>zile</w:t>
            </w:r>
            <w:proofErr w:type="spellEnd"/>
            <w:r w:rsidRPr="00F50BF3">
              <w:rPr>
                <w:rFonts w:ascii="Montserrat Light" w:hAnsi="Montserrat Light"/>
              </w:rPr>
              <w:t xml:space="preserve"> de la </w:t>
            </w:r>
            <w:r w:rsidR="00F61152">
              <w:rPr>
                <w:rFonts w:ascii="Montserrat Light" w:hAnsi="Montserrat Light"/>
              </w:rPr>
              <w:t xml:space="preserve">data </w:t>
            </w:r>
            <w:proofErr w:type="spellStart"/>
            <w:r w:rsidR="00F61152">
              <w:rPr>
                <w:rFonts w:ascii="Montserrat Light" w:hAnsi="Montserrat Light"/>
              </w:rPr>
              <w:t>constituirii</w:t>
            </w:r>
            <w:proofErr w:type="spellEnd"/>
            <w:r w:rsidR="00F61152">
              <w:rPr>
                <w:rFonts w:ascii="Montserrat Light" w:hAnsi="Montserrat Light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/>
              </w:rPr>
              <w:t>noului</w:t>
            </w:r>
            <w:proofErr w:type="spellEnd"/>
            <w:r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="00F61152">
              <w:rPr>
                <w:rFonts w:ascii="Montserrat Light" w:hAnsi="Montserrat Light"/>
              </w:rPr>
              <w:t>consiliu</w:t>
            </w:r>
            <w:proofErr w:type="spellEnd"/>
            <w:r w:rsidR="00F61152">
              <w:rPr>
                <w:rFonts w:ascii="Montserrat Light" w:hAnsi="Montserrat Light"/>
              </w:rPr>
              <w:t xml:space="preserve"> de </w:t>
            </w:r>
            <w:proofErr w:type="spellStart"/>
            <w:r w:rsidRPr="00F50BF3">
              <w:rPr>
                <w:rFonts w:ascii="Montserrat Light" w:hAnsi="Montserrat Light"/>
              </w:rPr>
              <w:t>administra</w:t>
            </w:r>
            <w:r w:rsidR="00F61152">
              <w:rPr>
                <w:rFonts w:ascii="Montserrat Light" w:hAnsi="Montserrat Light"/>
              </w:rPr>
              <w:t>ție</w:t>
            </w:r>
            <w:proofErr w:type="spellEnd"/>
            <w:r w:rsidR="00D9577A">
              <w:rPr>
                <w:rFonts w:ascii="Montserrat Light" w:hAnsi="Montserrat Light"/>
              </w:rPr>
              <w:t xml:space="preserve">, </w:t>
            </w:r>
            <w:proofErr w:type="gramStart"/>
            <w:r w:rsidR="00D9577A">
              <w:rPr>
                <w:rFonts w:ascii="Montserrat Light" w:hAnsi="Montserrat Light"/>
              </w:rPr>
              <w:t xml:space="preserve">conform </w:t>
            </w:r>
            <w:r w:rsidRPr="00F50BF3">
              <w:rPr>
                <w:rFonts w:ascii="Montserrat Light" w:hAnsi="Montserrat Light"/>
              </w:rPr>
              <w:t xml:space="preserve"> </w:t>
            </w:r>
            <w:r w:rsidR="00D9577A" w:rsidRPr="0077527F">
              <w:rPr>
                <w:rFonts w:ascii="Montserrat Light" w:eastAsia="Calibri" w:hAnsi="Montserrat Light" w:cs="Cambria"/>
                <w:lang w:val="ro-RO"/>
              </w:rPr>
              <w:t>Hotărâr</w:t>
            </w:r>
            <w:r w:rsidR="007E1F4B">
              <w:rPr>
                <w:rFonts w:ascii="Montserrat Light" w:eastAsia="Calibri" w:hAnsi="Montserrat Light" w:cs="Cambria"/>
                <w:lang w:val="ro-RO"/>
              </w:rPr>
              <w:t>ii</w:t>
            </w:r>
            <w:proofErr w:type="gramEnd"/>
            <w:r w:rsidR="00D9577A" w:rsidRPr="0077527F">
              <w:rPr>
                <w:rFonts w:ascii="Montserrat Light" w:eastAsia="Calibri" w:hAnsi="Montserrat Light" w:cs="Cambria"/>
                <w:lang w:val="ro-RO"/>
              </w:rPr>
              <w:t xml:space="preserve"> Consiliului Județean Cluj nr.</w:t>
            </w:r>
            <w:r w:rsidR="00D9577A" w:rsidRPr="00517489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r w:rsidR="00D9577A">
              <w:rPr>
                <w:rFonts w:ascii="Montserrat Light" w:eastAsia="Calibri" w:hAnsi="Montserrat Light" w:cs="Cambria"/>
                <w:lang w:val="ro-RO"/>
              </w:rPr>
              <w:t>55</w:t>
            </w:r>
            <w:r w:rsidR="00D9577A" w:rsidRPr="00517489">
              <w:rPr>
                <w:rFonts w:ascii="Montserrat Light" w:eastAsia="Calibri" w:hAnsi="Montserrat Light" w:cs="Cambria"/>
                <w:lang w:val="ro-RO"/>
              </w:rPr>
              <w:t>/202</w:t>
            </w:r>
            <w:r w:rsidR="00D9577A">
              <w:rPr>
                <w:rFonts w:ascii="Montserrat Light" w:eastAsia="Calibri" w:hAnsi="Montserrat Light" w:cs="Cambria"/>
                <w:lang w:val="ro-RO"/>
              </w:rPr>
              <w:t xml:space="preserve">2, </w:t>
            </w:r>
            <w:proofErr w:type="spellStart"/>
            <w:r w:rsidRPr="00F50BF3">
              <w:rPr>
                <w:rFonts w:ascii="Montserrat Light" w:hAnsi="Montserrat Light"/>
              </w:rPr>
              <w:t>va</w:t>
            </w:r>
            <w:proofErr w:type="spellEnd"/>
            <w:r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/>
              </w:rPr>
              <w:t>transmite</w:t>
            </w:r>
            <w:proofErr w:type="spellEnd"/>
            <w:r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/>
              </w:rPr>
              <w:t>spre</w:t>
            </w:r>
            <w:proofErr w:type="spellEnd"/>
            <w:r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/>
              </w:rPr>
              <w:t>aprobare</w:t>
            </w:r>
            <w:proofErr w:type="spellEnd"/>
            <w:r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/>
              </w:rPr>
              <w:t>Consiliului</w:t>
            </w:r>
            <w:proofErr w:type="spellEnd"/>
            <w:r w:rsidRPr="00F50BF3">
              <w:rPr>
                <w:rFonts w:ascii="Montserrat Light" w:hAnsi="Montserrat Light"/>
              </w:rPr>
              <w:t xml:space="preserve"> </w:t>
            </w:r>
            <w:proofErr w:type="spellStart"/>
            <w:r w:rsidRPr="00F50BF3">
              <w:rPr>
                <w:rFonts w:ascii="Montserrat Light" w:hAnsi="Montserrat Light"/>
              </w:rPr>
              <w:t>Județean</w:t>
            </w:r>
            <w:proofErr w:type="spellEnd"/>
            <w:r w:rsidRPr="00F50BF3">
              <w:rPr>
                <w:rFonts w:ascii="Montserrat Light" w:hAnsi="Montserrat Light"/>
              </w:rPr>
              <w:t xml:space="preserve"> Cluj, </w:t>
            </w:r>
            <w:proofErr w:type="spellStart"/>
            <w:r w:rsidRPr="00F50BF3">
              <w:rPr>
                <w:rFonts w:ascii="Montserrat Light" w:hAnsi="Montserrat Light"/>
              </w:rPr>
              <w:t>Actul</w:t>
            </w:r>
            <w:proofErr w:type="spellEnd"/>
            <w:r w:rsidRPr="00F50BF3">
              <w:rPr>
                <w:rFonts w:ascii="Montserrat Light" w:hAnsi="Montserrat Light"/>
              </w:rPr>
              <w:t xml:space="preserve"> </w:t>
            </w:r>
            <w:r w:rsidRPr="00F50BF3">
              <w:rPr>
                <w:rFonts w:ascii="Montserrat Light" w:hAnsi="Montserrat Light"/>
                <w:noProof/>
              </w:rPr>
              <w:t xml:space="preserve"> constitutiv al societății</w:t>
            </w:r>
            <w:r w:rsidR="00795009">
              <w:rPr>
                <w:rFonts w:ascii="Montserrat Light" w:hAnsi="Montserrat Light"/>
                <w:noProof/>
              </w:rPr>
              <w:t>,</w:t>
            </w:r>
            <w:r w:rsidR="00F61152">
              <w:rPr>
                <w:rFonts w:ascii="Montserrat Light" w:hAnsi="Montserrat Light"/>
                <w:noProof/>
              </w:rPr>
              <w:t xml:space="preserve"> actualizat.</w:t>
            </w:r>
          </w:p>
          <w:p w14:paraId="78AF9C5B" w14:textId="77777777" w:rsidR="00B55AC6" w:rsidRDefault="00B55AC6" w:rsidP="00AC54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</w:rPr>
            </w:pPr>
          </w:p>
          <w:p w14:paraId="313F5FE7" w14:textId="31917E70" w:rsidR="00A779E6" w:rsidRDefault="00A779E6" w:rsidP="00AC54DB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lang w:val="ro-RO"/>
              </w:rPr>
            </w:pPr>
            <w:r w:rsidRPr="00386575">
              <w:rPr>
                <w:rFonts w:ascii="Montserrat Light" w:hAnsi="Montserrat Light"/>
                <w:lang w:val="ro-RO"/>
              </w:rPr>
              <w:t xml:space="preserve">Consiliul de administrație al societății </w:t>
            </w:r>
            <w:proofErr w:type="spellStart"/>
            <w:r>
              <w:rPr>
                <w:rFonts w:ascii="Montserrat Light" w:hAnsi="Montserrat Light"/>
                <w:lang w:val="ro-RO"/>
              </w:rPr>
              <w:t>Uivers</w:t>
            </w:r>
            <w:proofErr w:type="spellEnd"/>
            <w:r>
              <w:rPr>
                <w:rFonts w:ascii="Montserrat Light" w:hAnsi="Montserrat Light"/>
                <w:lang w:val="ro-RO"/>
              </w:rPr>
              <w:t xml:space="preserve"> T</w:t>
            </w:r>
            <w:r w:rsidRPr="00386575">
              <w:rPr>
                <w:rFonts w:ascii="Montserrat Light" w:hAnsi="Montserrat Light"/>
                <w:lang w:val="ro-RO"/>
              </w:rPr>
              <w:t xml:space="preserve"> S.A. a aprobat </w:t>
            </w:r>
            <w:r>
              <w:rPr>
                <w:rFonts w:ascii="Montserrat Light" w:hAnsi="Montserrat Light"/>
                <w:lang w:val="ro-RO"/>
              </w:rPr>
              <w:t xml:space="preserve">Actul constitutiv  </w:t>
            </w:r>
            <w:r w:rsidRPr="00386575">
              <w:rPr>
                <w:rFonts w:ascii="Montserrat Light" w:hAnsi="Montserrat Light"/>
                <w:lang w:val="ro-RO"/>
              </w:rPr>
              <w:t>prin H</w:t>
            </w:r>
            <w:r w:rsidR="00A87272">
              <w:rPr>
                <w:rFonts w:ascii="Montserrat Light" w:hAnsi="Montserrat Light"/>
                <w:lang w:val="ro-RO"/>
              </w:rPr>
              <w:t xml:space="preserve">otărârea </w:t>
            </w:r>
            <w:r w:rsidRPr="00386575">
              <w:rPr>
                <w:rFonts w:ascii="Montserrat Light" w:hAnsi="Montserrat Light"/>
                <w:lang w:val="ro-RO"/>
              </w:rPr>
              <w:t>C</w:t>
            </w:r>
            <w:r w:rsidR="00A87272">
              <w:rPr>
                <w:rFonts w:ascii="Montserrat Light" w:hAnsi="Montserrat Light"/>
                <w:lang w:val="ro-RO"/>
              </w:rPr>
              <w:t xml:space="preserve">onsiliului de </w:t>
            </w:r>
            <w:r w:rsidRPr="00386575">
              <w:rPr>
                <w:rFonts w:ascii="Montserrat Light" w:hAnsi="Montserrat Light"/>
                <w:lang w:val="ro-RO"/>
              </w:rPr>
              <w:t>A</w:t>
            </w:r>
            <w:r w:rsidR="00A87272">
              <w:rPr>
                <w:rFonts w:ascii="Montserrat Light" w:hAnsi="Montserrat Light"/>
                <w:lang w:val="ro-RO"/>
              </w:rPr>
              <w:t>dministrație</w:t>
            </w:r>
            <w:r w:rsidRPr="00386575">
              <w:rPr>
                <w:rFonts w:ascii="Montserrat Light" w:hAnsi="Montserrat Light"/>
                <w:lang w:val="ro-RO"/>
              </w:rPr>
              <w:t xml:space="preserve"> nr. </w:t>
            </w:r>
            <w:r w:rsidR="00F05332">
              <w:rPr>
                <w:rFonts w:ascii="Montserrat Light" w:hAnsi="Montserrat Light"/>
                <w:lang w:val="ro-RO"/>
              </w:rPr>
              <w:t>21</w:t>
            </w:r>
            <w:r w:rsidRPr="00386575">
              <w:rPr>
                <w:rFonts w:ascii="Montserrat Light" w:hAnsi="Montserrat Light"/>
                <w:lang w:val="ro-RO"/>
              </w:rPr>
              <w:t>/</w:t>
            </w:r>
            <w:r w:rsidR="00F05332">
              <w:rPr>
                <w:rFonts w:ascii="Montserrat Light" w:hAnsi="Montserrat Light"/>
                <w:lang w:val="ro-RO"/>
              </w:rPr>
              <w:t>28</w:t>
            </w:r>
            <w:r w:rsidRPr="00386575">
              <w:rPr>
                <w:rFonts w:ascii="Montserrat Light" w:hAnsi="Montserrat Light"/>
                <w:lang w:val="ro-RO"/>
              </w:rPr>
              <w:t>.0</w:t>
            </w:r>
            <w:r w:rsidR="00F05332">
              <w:rPr>
                <w:rFonts w:ascii="Montserrat Light" w:hAnsi="Montserrat Light"/>
                <w:lang w:val="ro-RO"/>
              </w:rPr>
              <w:t>4</w:t>
            </w:r>
            <w:r w:rsidRPr="00386575">
              <w:rPr>
                <w:rFonts w:ascii="Montserrat Light" w:hAnsi="Montserrat Light"/>
                <w:lang w:val="ro-RO"/>
              </w:rPr>
              <w:t>.202</w:t>
            </w:r>
            <w:r w:rsidR="00F05332">
              <w:rPr>
                <w:rFonts w:ascii="Montserrat Light" w:hAnsi="Montserrat Light"/>
                <w:lang w:val="ro-RO"/>
              </w:rPr>
              <w:t>2</w:t>
            </w:r>
            <w:r w:rsidRPr="00386575">
              <w:rPr>
                <w:rFonts w:ascii="Montserrat Light" w:hAnsi="Montserrat Light"/>
                <w:lang w:val="ro-RO"/>
              </w:rPr>
              <w:t>.</w:t>
            </w:r>
          </w:p>
          <w:p w14:paraId="164CE101" w14:textId="35AC5CC4" w:rsidR="00AB2053" w:rsidRPr="001202A7" w:rsidRDefault="0034258F" w:rsidP="0034258F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</w:rPr>
            </w:pPr>
            <w:r w:rsidRPr="001202A7">
              <w:rPr>
                <w:rFonts w:ascii="Montserrat Light" w:hAnsi="Montserrat Light"/>
                <w:noProof/>
                <w:lang w:eastAsia="ro-RO"/>
              </w:rPr>
              <w:t xml:space="preserve">Prin adresa </w:t>
            </w:r>
            <w:r>
              <w:rPr>
                <w:rFonts w:ascii="Montserrat Light" w:hAnsi="Montserrat Light"/>
                <w:noProof/>
                <w:lang w:eastAsia="ro-RO"/>
              </w:rPr>
              <w:t xml:space="preserve">nr. 556/29.04.2022 </w:t>
            </w:r>
            <w:r w:rsidRPr="001202A7">
              <w:rPr>
                <w:rFonts w:ascii="Montserrat Light" w:hAnsi="Montserrat Light"/>
                <w:noProof/>
                <w:lang w:eastAsia="ro-RO"/>
              </w:rPr>
              <w:t xml:space="preserve">înregistrată la Consiliul Județean Cluj cu nr. </w:t>
            </w:r>
            <w:r>
              <w:rPr>
                <w:rFonts w:ascii="Montserrat Light" w:hAnsi="Montserrat Light"/>
                <w:noProof/>
                <w:lang w:eastAsia="ro-RO"/>
              </w:rPr>
              <w:t>17</w:t>
            </w:r>
            <w:r w:rsidR="00A87272">
              <w:rPr>
                <w:rFonts w:ascii="Montserrat Light" w:hAnsi="Montserrat Light"/>
                <w:noProof/>
                <w:lang w:eastAsia="ro-RO"/>
              </w:rPr>
              <w:t>.</w:t>
            </w:r>
            <w:r>
              <w:rPr>
                <w:rFonts w:ascii="Montserrat Light" w:hAnsi="Montserrat Light"/>
                <w:noProof/>
                <w:lang w:eastAsia="ro-RO"/>
              </w:rPr>
              <w:t>715</w:t>
            </w:r>
            <w:r w:rsidRPr="001202A7">
              <w:rPr>
                <w:rFonts w:ascii="Montserrat Light" w:hAnsi="Montserrat Light"/>
                <w:noProof/>
                <w:lang w:eastAsia="ro-RO"/>
              </w:rPr>
              <w:t>/</w:t>
            </w:r>
            <w:r>
              <w:rPr>
                <w:rFonts w:ascii="Montserrat Light" w:hAnsi="Montserrat Light"/>
                <w:noProof/>
                <w:lang w:eastAsia="ro-RO"/>
              </w:rPr>
              <w:t>02.05.2022</w:t>
            </w:r>
            <w:r w:rsidRPr="001202A7">
              <w:rPr>
                <w:rFonts w:ascii="Montserrat Light" w:hAnsi="Montserrat Light"/>
                <w:noProof/>
                <w:lang w:eastAsia="ro-RO"/>
              </w:rPr>
              <w:t xml:space="preserve">, societatea </w:t>
            </w:r>
            <w:r>
              <w:rPr>
                <w:rFonts w:ascii="Montserrat Light" w:hAnsi="Montserrat Light"/>
                <w:noProof/>
                <w:lang w:eastAsia="ro-RO"/>
              </w:rPr>
              <w:t>Univers T S.A.</w:t>
            </w:r>
            <w:r w:rsidRPr="001202A7">
              <w:rPr>
                <w:rFonts w:ascii="Montserrat Light" w:hAnsi="Montserrat Light"/>
                <w:noProof/>
                <w:lang w:eastAsia="ro-RO"/>
              </w:rPr>
              <w:t xml:space="preserve"> solicită a</w:t>
            </w:r>
            <w:r>
              <w:rPr>
                <w:rFonts w:ascii="Montserrat Light" w:hAnsi="Montserrat Light"/>
                <w:noProof/>
                <w:lang w:eastAsia="ro-RO"/>
              </w:rPr>
              <w:t xml:space="preserve">probarea </w:t>
            </w:r>
            <w:r w:rsidRPr="001202A7">
              <w:rPr>
                <w:rFonts w:ascii="Montserrat Light" w:hAnsi="Montserrat Light"/>
                <w:noProof/>
                <w:lang w:eastAsia="ro-RO"/>
              </w:rPr>
              <w:t>Actului constitutiv al societății</w:t>
            </w:r>
            <w:r>
              <w:rPr>
                <w:rFonts w:ascii="Montserrat Light" w:hAnsi="Montserrat Light"/>
                <w:noProof/>
                <w:lang w:eastAsia="ro-RO"/>
              </w:rPr>
              <w:t>.</w:t>
            </w:r>
            <w:r w:rsidR="006D36DE" w:rsidRPr="008143BB">
              <w:rPr>
                <w:rFonts w:ascii="Montserrat Light" w:hAnsi="Montserrat Light" w:cs="Cambria"/>
                <w:lang w:val="ro-RO"/>
              </w:rPr>
              <w:t xml:space="preserve">           </w:t>
            </w:r>
            <w:r w:rsidR="00F6096D" w:rsidRPr="001202A7">
              <w:rPr>
                <w:rFonts w:ascii="Montserrat Light" w:hAnsi="Montserrat Light"/>
                <w:noProof/>
                <w:lang w:eastAsia="ro-RO"/>
              </w:rPr>
              <w:t xml:space="preserve">        </w:t>
            </w:r>
          </w:p>
        </w:tc>
      </w:tr>
      <w:tr w:rsidR="009F2146" w:rsidRPr="001202A7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1202A7" w:rsidRDefault="008F76F2" w:rsidP="001202A7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1202A7">
              <w:rPr>
                <w:rFonts w:ascii="Montserrat" w:eastAsia="Times New Roman" w:hAnsi="Montserrat"/>
                <w:b/>
                <w:bCs/>
                <w:noProof/>
              </w:rPr>
              <w:t xml:space="preserve">Schimbări preconizate: </w:t>
            </w:r>
          </w:p>
        </w:tc>
      </w:tr>
      <w:tr w:rsidR="009F2146" w:rsidRPr="001202A7" w14:paraId="7AB0DA85" w14:textId="77777777" w:rsidTr="00BF6ED8">
        <w:tc>
          <w:tcPr>
            <w:tcW w:w="9891" w:type="dxa"/>
            <w:shd w:val="clear" w:color="auto" w:fill="auto"/>
          </w:tcPr>
          <w:p w14:paraId="151250C2" w14:textId="0056B74A" w:rsidR="008F76F2" w:rsidRPr="001202A7" w:rsidRDefault="00795009" w:rsidP="001202A7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 w:rsidRPr="001202A7">
              <w:rPr>
                <w:rFonts w:ascii="Montserrat Light" w:hAnsi="Montserrat Light"/>
              </w:rPr>
              <w:t xml:space="preserve">Nu </w:t>
            </w:r>
            <w:proofErr w:type="spellStart"/>
            <w:r w:rsidRPr="001202A7">
              <w:rPr>
                <w:rFonts w:ascii="Montserrat Light" w:hAnsi="Montserrat Light"/>
              </w:rPr>
              <w:t>este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cazul</w:t>
            </w:r>
            <w:proofErr w:type="spellEnd"/>
          </w:p>
        </w:tc>
      </w:tr>
      <w:tr w:rsidR="009F2146" w:rsidRPr="001202A7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1202A7" w:rsidRDefault="008F76F2" w:rsidP="001202A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 xml:space="preserve">Secțiunea a 2-a - Impactul socio-economic: </w:t>
            </w:r>
          </w:p>
        </w:tc>
      </w:tr>
      <w:tr w:rsidR="009F2146" w:rsidRPr="001202A7" w14:paraId="0BE4C22D" w14:textId="77777777" w:rsidTr="00774E73">
        <w:trPr>
          <w:trHeight w:val="339"/>
        </w:trPr>
        <w:tc>
          <w:tcPr>
            <w:tcW w:w="9891" w:type="dxa"/>
            <w:shd w:val="clear" w:color="auto" w:fill="auto"/>
          </w:tcPr>
          <w:p w14:paraId="741605AD" w14:textId="7E5752EC" w:rsidR="008F76F2" w:rsidRPr="001202A7" w:rsidRDefault="003C670E" w:rsidP="001202A7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 w:rsidRPr="001202A7">
              <w:rPr>
                <w:rFonts w:ascii="Montserrat Light" w:hAnsi="Montserrat Light"/>
              </w:rPr>
              <w:t xml:space="preserve">Nu </w:t>
            </w:r>
            <w:proofErr w:type="spellStart"/>
            <w:r w:rsidRPr="001202A7">
              <w:rPr>
                <w:rFonts w:ascii="Montserrat Light" w:hAnsi="Montserrat Light"/>
              </w:rPr>
              <w:t>este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cazul</w:t>
            </w:r>
            <w:proofErr w:type="spellEnd"/>
          </w:p>
        </w:tc>
      </w:tr>
      <w:tr w:rsidR="009F2146" w:rsidRPr="001202A7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1202A7" w:rsidRDefault="008F76F2" w:rsidP="001202A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1202A7" w14:paraId="51D19803" w14:textId="77777777" w:rsidTr="00BF6ED8">
        <w:tc>
          <w:tcPr>
            <w:tcW w:w="9891" w:type="dxa"/>
            <w:shd w:val="clear" w:color="auto" w:fill="auto"/>
          </w:tcPr>
          <w:p w14:paraId="18C828CA" w14:textId="539E8859" w:rsidR="008F76F2" w:rsidRPr="001202A7" w:rsidRDefault="00C700A1" w:rsidP="001202A7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Prezentul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proiect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hotărâre</w:t>
            </w:r>
            <w:proofErr w:type="spellEnd"/>
            <w:r>
              <w:rPr>
                <w:rFonts w:ascii="Montserrat Light" w:hAnsi="Montserrat Light"/>
              </w:rPr>
              <w:t xml:space="preserve"> nu are impact </w:t>
            </w:r>
            <w:proofErr w:type="spellStart"/>
            <w:r>
              <w:rPr>
                <w:rFonts w:ascii="Montserrat Light" w:hAnsi="Montserrat Light"/>
              </w:rPr>
              <w:t>financiar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asupra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bugetului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județului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9F2146" w:rsidRPr="001202A7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1202A7" w:rsidRDefault="008F76F2" w:rsidP="001202A7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1202A7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46ED6445" w:rsidR="00CD5420" w:rsidRPr="001202A7" w:rsidRDefault="003C670E" w:rsidP="001202A7">
            <w:pPr>
              <w:tabs>
                <w:tab w:val="left" w:pos="4224"/>
              </w:tabs>
              <w:spacing w:line="240" w:lineRule="auto"/>
              <w:rPr>
                <w:rFonts w:ascii="Montserrat Light" w:hAnsi="Montserrat Light"/>
              </w:rPr>
            </w:pPr>
            <w:r w:rsidRPr="001202A7">
              <w:rPr>
                <w:rFonts w:ascii="Montserrat Light" w:hAnsi="Montserrat Light"/>
              </w:rPr>
              <w:t xml:space="preserve">Nu </w:t>
            </w:r>
            <w:proofErr w:type="spellStart"/>
            <w:r w:rsidRPr="001202A7">
              <w:rPr>
                <w:rFonts w:ascii="Montserrat Light" w:hAnsi="Montserrat Light"/>
              </w:rPr>
              <w:t>este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cazul</w:t>
            </w:r>
            <w:proofErr w:type="spellEnd"/>
            <w:r w:rsidR="00CD5420" w:rsidRPr="001202A7">
              <w:rPr>
                <w:rFonts w:ascii="Montserrat Light" w:hAnsi="Montserrat Light"/>
              </w:rPr>
              <w:tab/>
            </w:r>
          </w:p>
        </w:tc>
      </w:tr>
      <w:tr w:rsidR="009F2146" w:rsidRPr="001202A7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1202A7" w:rsidRDefault="008F76F2" w:rsidP="001202A7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1202A7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1202A7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1202A7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1202A7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1202A7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5C6B840D" w14:textId="77777777" w:rsidR="003B12B5" w:rsidRDefault="003B12B5" w:rsidP="001202A7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202A7">
              <w:rPr>
                <w:rFonts w:ascii="Montserrat Light" w:hAnsi="Montserrat Light"/>
              </w:rPr>
              <w:t>Urmare</w:t>
            </w:r>
            <w:proofErr w:type="spellEnd"/>
            <w:r w:rsidRPr="001202A7">
              <w:rPr>
                <w:rFonts w:ascii="Montserrat Light" w:hAnsi="Montserrat Light"/>
              </w:rPr>
              <w:t xml:space="preserve"> a </w:t>
            </w:r>
            <w:proofErr w:type="spellStart"/>
            <w:r w:rsidRPr="001202A7">
              <w:rPr>
                <w:rFonts w:ascii="Montserrat Light" w:hAnsi="Montserrat Light"/>
              </w:rPr>
              <w:t>adoptării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prezentei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hotărâri</w:t>
            </w:r>
            <w:proofErr w:type="spellEnd"/>
            <w:r w:rsidRPr="001202A7">
              <w:rPr>
                <w:rFonts w:ascii="Montserrat Light" w:hAnsi="Montserrat Light"/>
              </w:rPr>
              <w:t xml:space="preserve">, </w:t>
            </w:r>
            <w:proofErr w:type="spellStart"/>
            <w:r w:rsidRPr="001202A7">
              <w:rPr>
                <w:rFonts w:ascii="Montserrat Light" w:hAnsi="Montserrat Light"/>
              </w:rPr>
              <w:t>societatea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va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întreprinde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demersurile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necesare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înregistrării</w:t>
            </w:r>
            <w:proofErr w:type="spellEnd"/>
            <w:r w:rsidRPr="001202A7">
              <w:rPr>
                <w:rFonts w:ascii="Montserrat Light" w:hAnsi="Montserrat Light"/>
              </w:rPr>
              <w:t xml:space="preserve"> la </w:t>
            </w:r>
            <w:proofErr w:type="spellStart"/>
            <w:r w:rsidRPr="001202A7">
              <w:rPr>
                <w:rFonts w:ascii="Montserrat Light" w:hAnsi="Montserrat Light"/>
              </w:rPr>
              <w:t>Oficiul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Registrului</w:t>
            </w:r>
            <w:proofErr w:type="spellEnd"/>
            <w:r w:rsidRPr="001202A7">
              <w:rPr>
                <w:rFonts w:ascii="Montserrat Light" w:hAnsi="Montserrat Light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</w:rPr>
              <w:t>Comerțului</w:t>
            </w:r>
            <w:proofErr w:type="spellEnd"/>
            <w:r w:rsidRPr="001202A7">
              <w:rPr>
                <w:rFonts w:ascii="Montserrat Light" w:hAnsi="Montserrat Light"/>
              </w:rPr>
              <w:t>.</w:t>
            </w:r>
          </w:p>
          <w:p w14:paraId="769BC1D0" w14:textId="05C6BA6E" w:rsidR="000B77AC" w:rsidRPr="001202A7" w:rsidRDefault="000B77AC" w:rsidP="002D0874">
            <w:pPr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La data </w:t>
            </w:r>
            <w:proofErr w:type="spellStart"/>
            <w:r>
              <w:rPr>
                <w:rFonts w:ascii="Montserrat Light" w:hAnsi="Montserrat Light"/>
              </w:rPr>
              <w:t>comunicării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prezentei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hotărâri</w:t>
            </w:r>
            <w:proofErr w:type="spellEnd"/>
            <w:r>
              <w:rPr>
                <w:rFonts w:ascii="Montserrat Light" w:hAnsi="Montserrat Light"/>
              </w:rPr>
              <w:t xml:space="preserve"> se </w:t>
            </w:r>
            <w:proofErr w:type="spellStart"/>
            <w:r>
              <w:rPr>
                <w:rFonts w:ascii="Montserrat Light" w:hAnsi="Montserrat Light"/>
              </w:rPr>
              <w:t>abrogă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="002D0874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Anexa nr.2 ”Actul constitutiv al societății Univers T S.A., actualizat” la </w:t>
            </w:r>
            <w:r w:rsidR="002D0874" w:rsidRPr="00EC5DE0">
              <w:rPr>
                <w:rFonts w:ascii="Montserrat Light" w:eastAsia="Times New Roman" w:hAnsi="Montserrat Light" w:cs="Times New Roman"/>
                <w:noProof/>
                <w:lang w:eastAsia="ro-RO"/>
              </w:rPr>
              <w:t>Hotărârea Consiliului Judeţean Cluj nr.</w:t>
            </w:r>
            <w:r w:rsidR="002D0874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 17/31.01.2018</w:t>
            </w:r>
            <w:r w:rsidR="002D0874" w:rsidRPr="00EC5DE0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 </w:t>
            </w:r>
            <w:r w:rsidR="002D0874" w:rsidRPr="009D6C38">
              <w:rPr>
                <w:rFonts w:ascii="Montserrat Light" w:eastAsia="Times New Roman" w:hAnsi="Montserrat Light" w:cs="Times New Roman"/>
                <w:noProof/>
                <w:lang w:eastAsia="ro-RO"/>
              </w:rPr>
              <w:t>privind aprobarea unor măsuri referitoare la organizarea și funcționarea societății Univers T S.A.</w:t>
            </w:r>
            <w:r w:rsidR="00E30260">
              <w:rPr>
                <w:rFonts w:ascii="Montserrat Light" w:eastAsia="Times New Roman" w:hAnsi="Montserrat Light" w:cs="Times New Roman"/>
                <w:noProof/>
                <w:lang w:eastAsia="ro-RO"/>
              </w:rPr>
              <w:t>, rectificată.</w:t>
            </w:r>
          </w:p>
        </w:tc>
      </w:tr>
      <w:tr w:rsidR="009F2146" w:rsidRPr="001202A7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1202A7" w:rsidRDefault="008F76F2" w:rsidP="001202A7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1202A7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1202A7" w14:paraId="0311A11F" w14:textId="77777777" w:rsidTr="00BF6ED8">
        <w:tc>
          <w:tcPr>
            <w:tcW w:w="9891" w:type="dxa"/>
            <w:shd w:val="clear" w:color="auto" w:fill="auto"/>
          </w:tcPr>
          <w:p w14:paraId="1D3E88C5" w14:textId="2DA1E2E0" w:rsidR="00A365D7" w:rsidRPr="009D05E7" w:rsidRDefault="005904A1" w:rsidP="009D05E7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noProof/>
              </w:rPr>
            </w:pPr>
            <w:r w:rsidRPr="009D05E7">
              <w:rPr>
                <w:rFonts w:ascii="Montserrat Light" w:hAnsi="Montserrat Light"/>
                <w:noProof/>
              </w:rPr>
              <w:t xml:space="preserve">Adresa societății nr. </w:t>
            </w:r>
            <w:r w:rsidR="00171EBF">
              <w:rPr>
                <w:rFonts w:ascii="Montserrat Light" w:hAnsi="Montserrat Light"/>
                <w:noProof/>
              </w:rPr>
              <w:t>556</w:t>
            </w:r>
            <w:r w:rsidR="009D05E7">
              <w:rPr>
                <w:rFonts w:ascii="Montserrat Light" w:hAnsi="Montserrat Light"/>
                <w:noProof/>
              </w:rPr>
              <w:t>/</w:t>
            </w:r>
            <w:r w:rsidR="00171EBF">
              <w:rPr>
                <w:rFonts w:ascii="Montserrat Light" w:hAnsi="Montserrat Light"/>
                <w:noProof/>
              </w:rPr>
              <w:t>29</w:t>
            </w:r>
            <w:r w:rsidR="009D05E7">
              <w:rPr>
                <w:rFonts w:ascii="Montserrat Light" w:hAnsi="Montserrat Light"/>
                <w:noProof/>
              </w:rPr>
              <w:t>.0</w:t>
            </w:r>
            <w:r w:rsidR="009E5B42">
              <w:rPr>
                <w:rFonts w:ascii="Montserrat Light" w:hAnsi="Montserrat Light"/>
                <w:noProof/>
              </w:rPr>
              <w:t>4</w:t>
            </w:r>
            <w:r w:rsidR="009D05E7">
              <w:rPr>
                <w:rFonts w:ascii="Montserrat Light" w:hAnsi="Montserrat Light"/>
                <w:noProof/>
              </w:rPr>
              <w:t>.2022</w:t>
            </w:r>
            <w:r w:rsidRPr="009D05E7">
              <w:rPr>
                <w:rFonts w:ascii="Montserrat Light" w:hAnsi="Montserrat Light"/>
                <w:noProof/>
              </w:rPr>
              <w:t xml:space="preserve"> înregistrată la Consiliul Județean Cluj cu nr. </w:t>
            </w:r>
            <w:r w:rsidR="009D05E7">
              <w:rPr>
                <w:rFonts w:ascii="Montserrat Light" w:hAnsi="Montserrat Light"/>
                <w:noProof/>
              </w:rPr>
              <w:t>1</w:t>
            </w:r>
            <w:r w:rsidR="00171EBF">
              <w:rPr>
                <w:rFonts w:ascii="Montserrat Light" w:hAnsi="Montserrat Light"/>
                <w:noProof/>
              </w:rPr>
              <w:t>7715</w:t>
            </w:r>
            <w:r w:rsidR="009D05E7">
              <w:rPr>
                <w:rFonts w:ascii="Montserrat Light" w:hAnsi="Montserrat Light"/>
                <w:noProof/>
              </w:rPr>
              <w:t>/</w:t>
            </w:r>
            <w:r w:rsidR="00171EBF">
              <w:rPr>
                <w:rFonts w:ascii="Montserrat Light" w:hAnsi="Montserrat Light"/>
                <w:noProof/>
              </w:rPr>
              <w:t>02</w:t>
            </w:r>
            <w:r w:rsidR="009D05E7">
              <w:rPr>
                <w:rFonts w:ascii="Montserrat Light" w:hAnsi="Montserrat Light"/>
                <w:noProof/>
              </w:rPr>
              <w:t>.0</w:t>
            </w:r>
            <w:r w:rsidR="00171EBF">
              <w:rPr>
                <w:rFonts w:ascii="Montserrat Light" w:hAnsi="Montserrat Light"/>
                <w:noProof/>
              </w:rPr>
              <w:t>5</w:t>
            </w:r>
            <w:r w:rsidR="009D05E7">
              <w:rPr>
                <w:rFonts w:ascii="Montserrat Light" w:hAnsi="Montserrat Light"/>
                <w:noProof/>
              </w:rPr>
              <w:t>.2022</w:t>
            </w:r>
          </w:p>
        </w:tc>
      </w:tr>
    </w:tbl>
    <w:p w14:paraId="6EB36005" w14:textId="27264E51" w:rsidR="008F76F2" w:rsidRDefault="008F76F2" w:rsidP="001202A7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0397318D" w14:textId="5A54A392" w:rsidR="00171EBF" w:rsidRDefault="00171EBF" w:rsidP="001202A7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C13FE76" w14:textId="77777777" w:rsidR="00171EBF" w:rsidRPr="001202A7" w:rsidRDefault="00171EBF" w:rsidP="001202A7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1202A7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1202A7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1202A7" w:rsidRDefault="005F5D56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1202A7">
        <w:rPr>
          <w:rFonts w:ascii="Montserrat" w:eastAsia="Times New Roman" w:hAnsi="Montserrat" w:cs="Times New Roman"/>
          <w:noProof/>
          <w:lang w:val="en-US"/>
        </w:rPr>
        <w:t>Alin Tișe</w:t>
      </w:r>
    </w:p>
    <w:p w14:paraId="7FD00558" w14:textId="77777777" w:rsidR="008F76F2" w:rsidRPr="001202A7" w:rsidRDefault="008F76F2" w:rsidP="001202A7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A6A1061" w14:textId="12005B7A" w:rsidR="008F76F2" w:rsidRPr="001202A7" w:rsidRDefault="008F76F2" w:rsidP="001202A7">
      <w:pPr>
        <w:spacing w:line="240" w:lineRule="auto"/>
        <w:rPr>
          <w:rFonts w:ascii="Montserrat" w:hAnsi="Montserrat"/>
        </w:rPr>
      </w:pPr>
    </w:p>
    <w:p w14:paraId="37CA3986" w14:textId="77777777" w:rsidR="001931D7" w:rsidRDefault="001931D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7BD3A523" w14:textId="261600AF" w:rsidR="001931D7" w:rsidRDefault="001931D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35251151" w14:textId="6A161ECC" w:rsidR="00171EBF" w:rsidRDefault="00171EB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6DA87829" w14:textId="7316A6FD" w:rsidR="00171EBF" w:rsidRDefault="00171EB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47113FE8" w14:textId="7BCD74D4" w:rsidR="00171EBF" w:rsidRDefault="00171EB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1407E925" w14:textId="0E87FB4C" w:rsidR="00171EBF" w:rsidRDefault="00171EB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11C057B2" w14:textId="223D46EE" w:rsidR="00171EBF" w:rsidRDefault="00171EB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23D6CEC9" w14:textId="02C7C2F3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448E9428" w14:textId="2CD69EFF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409E6CA9" w14:textId="18BB68F0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68B574FC" w14:textId="1455D16C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3B4FE8F6" w14:textId="03A8FF36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055365EE" w14:textId="6B7A0E7C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448A9FA3" w14:textId="151AFBF8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47412512" w14:textId="2938046C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650E77C0" w14:textId="7714FCC1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7B31698D" w14:textId="31AB46BA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12C514D5" w14:textId="2DBCD8E4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40D96E6E" w14:textId="706E565D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53F416E9" w14:textId="561FBC7D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1A8EEB11" w14:textId="77DCB4FA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6917D7CC" w14:textId="52BEAC69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77E92948" w14:textId="77777777" w:rsidR="0034258F" w:rsidRDefault="0034258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2C970674" w14:textId="6F9361E2" w:rsidR="00171EBF" w:rsidRDefault="00171EBF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041EFD30" w14:textId="77777777" w:rsidR="00D13FBD" w:rsidRDefault="00D13FBD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6AB7876C" w14:textId="46E1BA00" w:rsidR="00B5772D" w:rsidRPr="001202A7" w:rsidRDefault="00B5772D" w:rsidP="00171E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1202A7">
        <w:rPr>
          <w:rFonts w:ascii="Montserrat" w:hAnsi="Montserrat"/>
          <w:b/>
          <w:bCs/>
          <w:noProof/>
        </w:rPr>
        <w:lastRenderedPageBreak/>
        <w:t>PROIECT DE H O T Ă R Â R E</w:t>
      </w:r>
    </w:p>
    <w:p w14:paraId="08D550AB" w14:textId="50303E9D" w:rsidR="00171EBF" w:rsidRDefault="00924DCA" w:rsidP="00171EB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5" w:name="_Hlk85780923"/>
      <w:r w:rsidRPr="001202A7">
        <w:rPr>
          <w:rFonts w:ascii="Montserrat" w:hAnsi="Montserrat"/>
          <w:b/>
          <w:bCs/>
        </w:rPr>
        <w:t xml:space="preserve">pentru </w:t>
      </w:r>
      <w:proofErr w:type="spellStart"/>
      <w:r>
        <w:rPr>
          <w:rFonts w:ascii="Montserrat" w:hAnsi="Montserrat"/>
          <w:b/>
          <w:bCs/>
        </w:rPr>
        <w:t>aprobarea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Actului</w:t>
      </w:r>
      <w:proofErr w:type="spellEnd"/>
      <w:r>
        <w:rPr>
          <w:rFonts w:ascii="Montserrat" w:hAnsi="Montserrat"/>
          <w:b/>
          <w:bCs/>
        </w:rPr>
        <w:t xml:space="preserve"> </w:t>
      </w:r>
      <w:proofErr w:type="spellStart"/>
      <w:r w:rsidR="00171EBF">
        <w:rPr>
          <w:rFonts w:ascii="Montserrat" w:hAnsi="Montserrat"/>
          <w:b/>
          <w:bCs/>
        </w:rPr>
        <w:t>constitutiv</w:t>
      </w:r>
      <w:proofErr w:type="spellEnd"/>
      <w:r w:rsidR="00171EBF">
        <w:rPr>
          <w:rFonts w:ascii="Montserrat" w:hAnsi="Montserrat"/>
          <w:b/>
          <w:bCs/>
        </w:rPr>
        <w:t xml:space="preserve">  </w:t>
      </w:r>
    </w:p>
    <w:p w14:paraId="741CE920" w14:textId="6AFB7A8A" w:rsidR="00924DCA" w:rsidRPr="001202A7" w:rsidRDefault="00171EBF" w:rsidP="00171EB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al</w:t>
      </w:r>
      <w:r w:rsidR="009678BC">
        <w:rPr>
          <w:rFonts w:ascii="Montserrat" w:hAnsi="Montserrat"/>
          <w:b/>
          <w:bCs/>
        </w:rPr>
        <w:t xml:space="preserve"> </w:t>
      </w:r>
      <w:proofErr w:type="spellStart"/>
      <w:r w:rsidR="00924DCA" w:rsidRPr="001202A7">
        <w:rPr>
          <w:rFonts w:ascii="Montserrat" w:hAnsi="Montserrat"/>
          <w:b/>
          <w:bCs/>
        </w:rPr>
        <w:t>societ</w:t>
      </w:r>
      <w:r>
        <w:rPr>
          <w:rFonts w:ascii="Montserrat" w:hAnsi="Montserrat"/>
          <w:b/>
          <w:bCs/>
        </w:rPr>
        <w:t>ății</w:t>
      </w:r>
      <w:proofErr w:type="spellEnd"/>
      <w:r w:rsidR="00EE464B"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/>
          <w:b/>
          <w:bCs/>
        </w:rPr>
        <w:t>Univers</w:t>
      </w:r>
      <w:proofErr w:type="spellEnd"/>
      <w:r>
        <w:rPr>
          <w:rFonts w:ascii="Montserrat" w:hAnsi="Montserrat"/>
          <w:b/>
          <w:bCs/>
        </w:rPr>
        <w:t xml:space="preserve"> T S.A.</w:t>
      </w:r>
    </w:p>
    <w:bookmarkEnd w:id="5"/>
    <w:p w14:paraId="6C748B9A" w14:textId="7884FFCE" w:rsidR="001931D7" w:rsidRDefault="001931D7" w:rsidP="00171EBF">
      <w:pPr>
        <w:spacing w:line="240" w:lineRule="auto"/>
        <w:jc w:val="center"/>
        <w:rPr>
          <w:rFonts w:ascii="Montserrat Light" w:hAnsi="Montserrat Light"/>
        </w:rPr>
      </w:pPr>
    </w:p>
    <w:p w14:paraId="2FE4853E" w14:textId="77777777" w:rsidR="00924DCA" w:rsidRPr="001202A7" w:rsidRDefault="00924DCA" w:rsidP="001202A7">
      <w:pPr>
        <w:spacing w:line="240" w:lineRule="auto"/>
        <w:jc w:val="center"/>
        <w:rPr>
          <w:rFonts w:ascii="Montserrat Light" w:hAnsi="Montserrat Light"/>
        </w:rPr>
      </w:pPr>
    </w:p>
    <w:p w14:paraId="08FC4363" w14:textId="3FD57BD0" w:rsidR="00B5772D" w:rsidRPr="001202A7" w:rsidRDefault="00B5772D" w:rsidP="001202A7">
      <w:pPr>
        <w:spacing w:line="240" w:lineRule="auto"/>
        <w:ind w:firstLine="709"/>
        <w:jc w:val="both"/>
        <w:rPr>
          <w:rFonts w:ascii="Montserrat Light" w:hAnsi="Montserrat Light"/>
        </w:rPr>
      </w:pPr>
      <w:r w:rsidRPr="001202A7">
        <w:rPr>
          <w:rFonts w:ascii="Montserrat Light" w:hAnsi="Montserrat Light"/>
        </w:rPr>
        <w:t xml:space="preserve">Consiliul </w:t>
      </w:r>
      <w:proofErr w:type="spellStart"/>
      <w:r w:rsidRPr="001202A7">
        <w:rPr>
          <w:rFonts w:ascii="Montserrat Light" w:hAnsi="Montserrat Light"/>
        </w:rPr>
        <w:t>Judeţean</w:t>
      </w:r>
      <w:proofErr w:type="spellEnd"/>
      <w:r w:rsidRPr="001202A7">
        <w:rPr>
          <w:rFonts w:ascii="Montserrat Light" w:hAnsi="Montserrat Light"/>
        </w:rPr>
        <w:t xml:space="preserve"> Cluj </w:t>
      </w:r>
      <w:proofErr w:type="spellStart"/>
      <w:r w:rsidRPr="001202A7">
        <w:rPr>
          <w:rFonts w:ascii="Montserrat Light" w:hAnsi="Montserrat Light"/>
        </w:rPr>
        <w:t>întrunit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şedinţă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ordinară</w:t>
      </w:r>
      <w:proofErr w:type="spellEnd"/>
      <w:r w:rsidRPr="001202A7">
        <w:rPr>
          <w:rFonts w:ascii="Montserrat Light" w:hAnsi="Montserrat Light"/>
        </w:rPr>
        <w:t>;</w:t>
      </w:r>
    </w:p>
    <w:p w14:paraId="50B1D653" w14:textId="41E85909" w:rsidR="00B5772D" w:rsidRPr="001202A7" w:rsidRDefault="00B5772D" w:rsidP="00924DCA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</w:rPr>
      </w:pPr>
      <w:proofErr w:type="spellStart"/>
      <w:r w:rsidRPr="001202A7">
        <w:rPr>
          <w:rFonts w:ascii="Montserrat Light" w:hAnsi="Montserrat Light"/>
        </w:rPr>
        <w:t>Având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vedere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Proiectul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hotărâre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înregistrat</w:t>
      </w:r>
      <w:proofErr w:type="spellEnd"/>
      <w:r w:rsidRPr="001202A7">
        <w:rPr>
          <w:rFonts w:ascii="Montserrat Light" w:hAnsi="Montserrat Light"/>
        </w:rPr>
        <w:t xml:space="preserve"> cu nr. </w:t>
      </w:r>
      <w:r w:rsidR="00A5671F" w:rsidRPr="001202A7">
        <w:rPr>
          <w:rFonts w:ascii="Montserrat Light" w:hAnsi="Montserrat Light"/>
        </w:rPr>
        <w:t>………</w:t>
      </w:r>
      <w:r w:rsidRPr="001202A7">
        <w:rPr>
          <w:rFonts w:ascii="Montserrat Light" w:hAnsi="Montserrat Light"/>
        </w:rPr>
        <w:t xml:space="preserve"> din ......  </w:t>
      </w:r>
      <w:r w:rsidR="005904A1" w:rsidRPr="001202A7">
        <w:rPr>
          <w:rFonts w:ascii="Montserrat Light" w:hAnsi="Montserrat Light"/>
        </w:rPr>
        <w:t xml:space="preserve">pentru </w:t>
      </w:r>
      <w:proofErr w:type="spellStart"/>
      <w:r w:rsidR="00924DCA" w:rsidRPr="00924DCA">
        <w:rPr>
          <w:rFonts w:ascii="Montserrat Light" w:hAnsi="Montserrat Light"/>
        </w:rPr>
        <w:t>aprobarea</w:t>
      </w:r>
      <w:proofErr w:type="spellEnd"/>
      <w:r w:rsidR="00924DCA" w:rsidRPr="00924DCA">
        <w:rPr>
          <w:rFonts w:ascii="Montserrat Light" w:hAnsi="Montserrat Light"/>
        </w:rPr>
        <w:t xml:space="preserve"> </w:t>
      </w:r>
      <w:proofErr w:type="spellStart"/>
      <w:r w:rsidR="00EE464B" w:rsidRPr="00EE464B">
        <w:rPr>
          <w:rFonts w:ascii="Montserrat Light" w:hAnsi="Montserrat Light"/>
        </w:rPr>
        <w:t>Actului</w:t>
      </w:r>
      <w:proofErr w:type="spellEnd"/>
      <w:r w:rsidR="00EE464B" w:rsidRPr="00EE464B">
        <w:rPr>
          <w:rFonts w:ascii="Montserrat Light" w:hAnsi="Montserrat Light"/>
        </w:rPr>
        <w:t xml:space="preserve"> </w:t>
      </w:r>
      <w:proofErr w:type="spellStart"/>
      <w:r w:rsidR="00EE464B" w:rsidRPr="00EE464B">
        <w:rPr>
          <w:rFonts w:ascii="Montserrat Light" w:hAnsi="Montserrat Light"/>
        </w:rPr>
        <w:t>constitutiv</w:t>
      </w:r>
      <w:proofErr w:type="spellEnd"/>
      <w:r w:rsidR="00EE464B" w:rsidRPr="00EE464B">
        <w:rPr>
          <w:rFonts w:ascii="Montserrat Light" w:hAnsi="Montserrat Light"/>
        </w:rPr>
        <w:t xml:space="preserve"> al </w:t>
      </w:r>
      <w:proofErr w:type="spellStart"/>
      <w:r w:rsidR="00EE464B" w:rsidRPr="00EE464B">
        <w:rPr>
          <w:rFonts w:ascii="Montserrat Light" w:hAnsi="Montserrat Light"/>
        </w:rPr>
        <w:t>societății</w:t>
      </w:r>
      <w:proofErr w:type="spellEnd"/>
      <w:r w:rsidR="00EE464B" w:rsidRPr="00EE464B">
        <w:rPr>
          <w:rFonts w:ascii="Montserrat Light" w:hAnsi="Montserrat Light"/>
        </w:rPr>
        <w:t xml:space="preserve"> </w:t>
      </w:r>
      <w:proofErr w:type="spellStart"/>
      <w:r w:rsidR="00EE464B" w:rsidRPr="00EE464B">
        <w:rPr>
          <w:rFonts w:ascii="Montserrat Light" w:hAnsi="Montserrat Light"/>
        </w:rPr>
        <w:t>Univers</w:t>
      </w:r>
      <w:proofErr w:type="spellEnd"/>
      <w:r w:rsidR="00EE464B" w:rsidRPr="00EE464B">
        <w:rPr>
          <w:rFonts w:ascii="Montserrat Light" w:hAnsi="Montserrat Light"/>
        </w:rPr>
        <w:t xml:space="preserve"> T S.A.</w:t>
      </w:r>
      <w:r w:rsidR="00EE464B">
        <w:rPr>
          <w:rFonts w:ascii="Montserrat Light" w:hAnsi="Montserrat Light"/>
        </w:rPr>
        <w:t>,</w:t>
      </w:r>
      <w:r w:rsidR="00924DCA" w:rsidRPr="00924DCA">
        <w:rPr>
          <w:rFonts w:ascii="Montserrat Light" w:hAnsi="Montserrat Light"/>
        </w:rPr>
        <w:t xml:space="preserve"> </w:t>
      </w:r>
      <w:proofErr w:type="spellStart"/>
      <w:r w:rsidR="003121FB" w:rsidRPr="00924DCA">
        <w:rPr>
          <w:rFonts w:ascii="Montserrat Light" w:hAnsi="Montserrat Light"/>
        </w:rPr>
        <w:t>pr</w:t>
      </w:r>
      <w:r w:rsidR="003121FB" w:rsidRPr="001202A7">
        <w:rPr>
          <w:rFonts w:ascii="Montserrat Light" w:hAnsi="Montserrat Light"/>
        </w:rPr>
        <w:t>opus</w:t>
      </w:r>
      <w:proofErr w:type="spellEnd"/>
      <w:r w:rsidR="003121FB" w:rsidRPr="001202A7">
        <w:rPr>
          <w:rFonts w:ascii="Montserrat Light" w:hAnsi="Montserrat Light"/>
        </w:rPr>
        <w:t xml:space="preserve"> de </w:t>
      </w:r>
      <w:proofErr w:type="spellStart"/>
      <w:r w:rsidR="003121FB" w:rsidRPr="001202A7">
        <w:rPr>
          <w:rFonts w:ascii="Montserrat Light" w:hAnsi="Montserrat Light"/>
        </w:rPr>
        <w:t>președintele</w:t>
      </w:r>
      <w:proofErr w:type="spellEnd"/>
      <w:r w:rsidR="003121FB" w:rsidRPr="001202A7">
        <w:rPr>
          <w:rFonts w:ascii="Montserrat Light" w:hAnsi="Montserrat Light"/>
        </w:rPr>
        <w:t xml:space="preserve"> </w:t>
      </w:r>
      <w:proofErr w:type="spellStart"/>
      <w:r w:rsidR="003121FB" w:rsidRPr="001202A7">
        <w:rPr>
          <w:rFonts w:ascii="Montserrat Light" w:hAnsi="Montserrat Light"/>
        </w:rPr>
        <w:t>Consiliului</w:t>
      </w:r>
      <w:proofErr w:type="spellEnd"/>
      <w:r w:rsidR="003121FB" w:rsidRPr="001202A7">
        <w:rPr>
          <w:rFonts w:ascii="Montserrat Light" w:hAnsi="Montserrat Light"/>
        </w:rPr>
        <w:t xml:space="preserve"> </w:t>
      </w:r>
      <w:proofErr w:type="spellStart"/>
      <w:r w:rsidR="003121FB" w:rsidRPr="001202A7">
        <w:rPr>
          <w:rFonts w:ascii="Montserrat Light" w:hAnsi="Montserrat Light"/>
        </w:rPr>
        <w:t>Județean</w:t>
      </w:r>
      <w:proofErr w:type="spellEnd"/>
      <w:r w:rsidR="003121FB" w:rsidRPr="001202A7">
        <w:rPr>
          <w:rFonts w:ascii="Montserrat Light" w:hAnsi="Montserrat Light"/>
        </w:rPr>
        <w:t xml:space="preserve"> Cluj,</w:t>
      </w:r>
      <w:r w:rsidR="00A5671F" w:rsidRPr="001202A7">
        <w:rPr>
          <w:rFonts w:ascii="Montserrat Light" w:hAnsi="Montserrat Light"/>
        </w:rPr>
        <w:t xml:space="preserve"> </w:t>
      </w:r>
      <w:proofErr w:type="spellStart"/>
      <w:r w:rsidR="00A5671F" w:rsidRPr="001202A7">
        <w:rPr>
          <w:rFonts w:ascii="Montserrat Light" w:hAnsi="Montserrat Light"/>
        </w:rPr>
        <w:t>domnul</w:t>
      </w:r>
      <w:proofErr w:type="spellEnd"/>
      <w:r w:rsidR="00A5671F" w:rsidRPr="001202A7">
        <w:rPr>
          <w:rFonts w:ascii="Montserrat Light" w:hAnsi="Montserrat Light"/>
        </w:rPr>
        <w:t xml:space="preserve"> Alin Tișe</w:t>
      </w:r>
      <w:r w:rsidRPr="001202A7">
        <w:rPr>
          <w:rFonts w:ascii="Montserrat Light" w:hAnsi="Montserrat Light"/>
        </w:rPr>
        <w:t xml:space="preserve">, care </w:t>
      </w:r>
      <w:proofErr w:type="spellStart"/>
      <w:r w:rsidRPr="001202A7">
        <w:rPr>
          <w:rFonts w:ascii="Montserrat Light" w:hAnsi="Montserrat Light"/>
        </w:rPr>
        <w:t>este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însoţit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Referatul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aprobare</w:t>
      </w:r>
      <w:proofErr w:type="spellEnd"/>
      <w:r w:rsidRPr="001202A7">
        <w:rPr>
          <w:rFonts w:ascii="Montserrat Light" w:hAnsi="Montserrat Light"/>
        </w:rPr>
        <w:t xml:space="preserve"> cu nr. </w:t>
      </w:r>
      <w:r w:rsidR="00793BD8">
        <w:rPr>
          <w:rFonts w:ascii="Montserrat Light" w:hAnsi="Montserrat Light"/>
        </w:rPr>
        <w:t>24</w:t>
      </w:r>
      <w:r w:rsidR="00A87272">
        <w:rPr>
          <w:rFonts w:ascii="Montserrat Light" w:hAnsi="Montserrat Light"/>
        </w:rPr>
        <w:t>.</w:t>
      </w:r>
      <w:r w:rsidR="00793BD8">
        <w:rPr>
          <w:rFonts w:ascii="Montserrat Light" w:hAnsi="Montserrat Light"/>
        </w:rPr>
        <w:t>800/20.06.2022</w:t>
      </w:r>
      <w:r w:rsidRPr="001202A7">
        <w:rPr>
          <w:rFonts w:ascii="Montserrat Light" w:hAnsi="Montserrat Light"/>
        </w:rPr>
        <w:t xml:space="preserve">; </w:t>
      </w:r>
      <w:proofErr w:type="spellStart"/>
      <w:r w:rsidRPr="001202A7">
        <w:rPr>
          <w:rFonts w:ascii="Montserrat Light" w:hAnsi="Montserrat Light"/>
        </w:rPr>
        <w:t>Raportul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specialitate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întocmit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compartimentului</w:t>
      </w:r>
      <w:proofErr w:type="spellEnd"/>
      <w:r w:rsidRPr="001202A7">
        <w:rPr>
          <w:rFonts w:ascii="Montserrat Light" w:hAnsi="Montserrat Light"/>
        </w:rPr>
        <w:t xml:space="preserve"> de resort din </w:t>
      </w:r>
      <w:proofErr w:type="spellStart"/>
      <w:r w:rsidRPr="001202A7">
        <w:rPr>
          <w:rFonts w:ascii="Montserrat Light" w:hAnsi="Montserrat Light"/>
        </w:rPr>
        <w:t>cadrul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aparatului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specialitate</w:t>
      </w:r>
      <w:proofErr w:type="spellEnd"/>
      <w:r w:rsidRPr="001202A7">
        <w:rPr>
          <w:rFonts w:ascii="Montserrat Light" w:hAnsi="Montserrat Light"/>
        </w:rPr>
        <w:t xml:space="preserve"> al </w:t>
      </w:r>
      <w:proofErr w:type="spellStart"/>
      <w:r w:rsidRPr="001202A7">
        <w:rPr>
          <w:rFonts w:ascii="Montserrat Light" w:hAnsi="Montserrat Light"/>
        </w:rPr>
        <w:t>Consiliului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Judeţean</w:t>
      </w:r>
      <w:proofErr w:type="spellEnd"/>
      <w:r w:rsidRPr="001202A7">
        <w:rPr>
          <w:rFonts w:ascii="Montserrat Light" w:hAnsi="Montserrat Light"/>
        </w:rPr>
        <w:t xml:space="preserve"> Cluj cu nr. </w:t>
      </w:r>
      <w:r w:rsidR="00793BD8">
        <w:rPr>
          <w:rFonts w:ascii="Montserrat Light" w:hAnsi="Montserrat Light"/>
        </w:rPr>
        <w:t>24</w:t>
      </w:r>
      <w:r w:rsidR="00A87272">
        <w:rPr>
          <w:rFonts w:ascii="Montserrat Light" w:hAnsi="Montserrat Light"/>
        </w:rPr>
        <w:t>.</w:t>
      </w:r>
      <w:r w:rsidR="00793BD8">
        <w:rPr>
          <w:rFonts w:ascii="Montserrat Light" w:hAnsi="Montserrat Light"/>
        </w:rPr>
        <w:t>802/20.06.2022</w:t>
      </w:r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şi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Avizul</w:t>
      </w:r>
      <w:proofErr w:type="spellEnd"/>
      <w:r w:rsidRPr="001202A7">
        <w:rPr>
          <w:rFonts w:ascii="Montserrat Light" w:hAnsi="Montserrat Light"/>
        </w:rPr>
        <w:t xml:space="preserve"> cu nr...... din </w:t>
      </w:r>
      <w:proofErr w:type="gramStart"/>
      <w:r w:rsidRPr="001202A7">
        <w:rPr>
          <w:rFonts w:ascii="Montserrat Light" w:hAnsi="Montserrat Light"/>
        </w:rPr>
        <w:t>.....</w:t>
      </w:r>
      <w:proofErr w:type="gram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adoptat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Comisia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specialitate</w:t>
      </w:r>
      <w:proofErr w:type="spellEnd"/>
      <w:r w:rsidRPr="001202A7">
        <w:rPr>
          <w:rFonts w:ascii="Montserrat Light" w:hAnsi="Montserrat Light"/>
        </w:rPr>
        <w:t xml:space="preserve"> nr. ……, </w:t>
      </w:r>
      <w:proofErr w:type="spellStart"/>
      <w:r w:rsidRPr="001202A7">
        <w:rPr>
          <w:rFonts w:ascii="Montserrat Light" w:hAnsi="Montserrat Light"/>
        </w:rPr>
        <w:t>în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conformitate</w:t>
      </w:r>
      <w:proofErr w:type="spellEnd"/>
      <w:r w:rsidRPr="001202A7">
        <w:rPr>
          <w:rFonts w:ascii="Montserrat Light" w:hAnsi="Montserrat Light"/>
        </w:rPr>
        <w:t xml:space="preserve"> cu art. 182 alin. (4) </w:t>
      </w:r>
      <w:proofErr w:type="spellStart"/>
      <w:r w:rsidRPr="001202A7">
        <w:rPr>
          <w:rFonts w:ascii="Montserrat Light" w:hAnsi="Montserrat Light"/>
        </w:rPr>
        <w:t>coroborat</w:t>
      </w:r>
      <w:proofErr w:type="spellEnd"/>
      <w:r w:rsidRPr="001202A7">
        <w:rPr>
          <w:rFonts w:ascii="Montserrat Light" w:hAnsi="Montserrat Light"/>
        </w:rPr>
        <w:t xml:space="preserve"> cu art. 136 din </w:t>
      </w:r>
      <w:proofErr w:type="spellStart"/>
      <w:r w:rsidRPr="001202A7">
        <w:rPr>
          <w:rFonts w:ascii="Montserrat Light" w:hAnsi="Montserrat Light"/>
        </w:rPr>
        <w:t>Ordonanța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spellStart"/>
      <w:r w:rsidRPr="001202A7">
        <w:rPr>
          <w:rFonts w:ascii="Montserrat Light" w:hAnsi="Montserrat Light"/>
        </w:rPr>
        <w:t>urgență</w:t>
      </w:r>
      <w:proofErr w:type="spellEnd"/>
      <w:r w:rsidRPr="001202A7">
        <w:rPr>
          <w:rFonts w:ascii="Montserrat Light" w:hAnsi="Montserrat Light"/>
        </w:rPr>
        <w:t xml:space="preserve"> a </w:t>
      </w:r>
      <w:proofErr w:type="spellStart"/>
      <w:r w:rsidRPr="001202A7">
        <w:rPr>
          <w:rFonts w:ascii="Montserrat Light" w:hAnsi="Montserrat Light"/>
        </w:rPr>
        <w:t>Guvernului</w:t>
      </w:r>
      <w:proofErr w:type="spellEnd"/>
      <w:r w:rsidRPr="001202A7">
        <w:rPr>
          <w:rFonts w:ascii="Montserrat Light" w:hAnsi="Montserrat Light"/>
        </w:rPr>
        <w:t xml:space="preserve"> nr. 57/2019 </w:t>
      </w:r>
      <w:proofErr w:type="spellStart"/>
      <w:r w:rsidRPr="001202A7">
        <w:rPr>
          <w:rFonts w:ascii="Montserrat Light" w:hAnsi="Montserrat Light"/>
        </w:rPr>
        <w:t>privind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Codul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administrativ</w:t>
      </w:r>
      <w:proofErr w:type="spellEnd"/>
      <w:r w:rsidRPr="001202A7">
        <w:rPr>
          <w:rFonts w:ascii="Montserrat Light" w:hAnsi="Montserrat Light"/>
        </w:rPr>
        <w:t xml:space="preserve">, </w:t>
      </w:r>
      <w:proofErr w:type="gramStart"/>
      <w:r w:rsidRPr="001202A7">
        <w:rPr>
          <w:rFonts w:ascii="Montserrat Light" w:hAnsi="Montserrat Light"/>
        </w:rPr>
        <w:t xml:space="preserve">cu  </w:t>
      </w:r>
      <w:proofErr w:type="spellStart"/>
      <w:r w:rsidRPr="001202A7">
        <w:rPr>
          <w:rFonts w:ascii="Montserrat Light" w:hAnsi="Montserrat Light"/>
        </w:rPr>
        <w:t>modificările</w:t>
      </w:r>
      <w:proofErr w:type="spellEnd"/>
      <w:proofErr w:type="gram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și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completările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ulterioare</w:t>
      </w:r>
      <w:proofErr w:type="spellEnd"/>
      <w:r w:rsidRPr="001202A7">
        <w:rPr>
          <w:rFonts w:ascii="Montserrat Light" w:hAnsi="Montserrat Light"/>
        </w:rPr>
        <w:t xml:space="preserve">; </w:t>
      </w:r>
    </w:p>
    <w:p w14:paraId="7CE11FCB" w14:textId="77777777" w:rsidR="00924DCA" w:rsidRDefault="00924DCA" w:rsidP="001202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</w:rPr>
      </w:pPr>
    </w:p>
    <w:p w14:paraId="065E5B5C" w14:textId="141A381F" w:rsidR="00B5772D" w:rsidRDefault="00B5772D" w:rsidP="001202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</w:rPr>
      </w:pPr>
      <w:proofErr w:type="spellStart"/>
      <w:r w:rsidRPr="001202A7">
        <w:rPr>
          <w:rFonts w:ascii="Montserrat Light" w:hAnsi="Montserrat Light" w:cs="Cambria"/>
          <w:color w:val="000000"/>
        </w:rPr>
        <w:t>Luând</w:t>
      </w:r>
      <w:proofErr w:type="spellEnd"/>
      <w:r w:rsidRPr="001202A7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1202A7">
        <w:rPr>
          <w:rFonts w:ascii="Montserrat Light" w:hAnsi="Montserrat Light" w:cs="Cambria"/>
          <w:color w:val="000000"/>
        </w:rPr>
        <w:t>în</w:t>
      </w:r>
      <w:proofErr w:type="spellEnd"/>
      <w:r w:rsidRPr="001202A7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1202A7">
        <w:rPr>
          <w:rFonts w:ascii="Montserrat Light" w:hAnsi="Montserrat Light" w:cs="Cambria"/>
          <w:color w:val="000000"/>
        </w:rPr>
        <w:t>considerare</w:t>
      </w:r>
      <w:proofErr w:type="spellEnd"/>
      <w:r w:rsidRPr="001202A7">
        <w:rPr>
          <w:rFonts w:ascii="Montserrat Light" w:hAnsi="Montserrat Light" w:cs="Cambria"/>
          <w:color w:val="000000"/>
        </w:rPr>
        <w:t xml:space="preserve"> </w:t>
      </w:r>
      <w:proofErr w:type="spellStart"/>
      <w:r w:rsidRPr="001202A7">
        <w:rPr>
          <w:rFonts w:ascii="Montserrat Light" w:hAnsi="Montserrat Light" w:cs="Cambria"/>
          <w:color w:val="000000"/>
        </w:rPr>
        <w:t>prevederile</w:t>
      </w:r>
      <w:proofErr w:type="spellEnd"/>
      <w:r w:rsidRPr="001202A7">
        <w:rPr>
          <w:rFonts w:ascii="Montserrat Light" w:hAnsi="Montserrat Light" w:cs="Cambria"/>
          <w:color w:val="000000"/>
        </w:rPr>
        <w:t>:</w:t>
      </w:r>
    </w:p>
    <w:p w14:paraId="72A86F22" w14:textId="77777777" w:rsidR="00B5772D" w:rsidRPr="001202A7" w:rsidRDefault="00B5772D" w:rsidP="001202A7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1202A7">
        <w:rPr>
          <w:rFonts w:ascii="Montserrat Light" w:hAnsi="Montserrat Light" w:cs="Cambria"/>
          <w:lang w:val="ro-RO" w:eastAsia="ro-RO"/>
        </w:rPr>
        <w:t xml:space="preserve">art. 123 – 140, ale art. 142 -156, ale art. 215 și ale art. 217 - 218 din Regulamentul de organizare </w:t>
      </w:r>
      <w:proofErr w:type="spellStart"/>
      <w:r w:rsidRPr="001202A7">
        <w:rPr>
          <w:rFonts w:ascii="Montserrat Light" w:hAnsi="Montserrat Light" w:cs="Cambria"/>
          <w:lang w:val="ro-RO" w:eastAsia="ro-RO"/>
        </w:rPr>
        <w:t>şi</w:t>
      </w:r>
      <w:proofErr w:type="spellEnd"/>
      <w:r w:rsidRPr="001202A7">
        <w:rPr>
          <w:rFonts w:ascii="Montserrat Light" w:hAnsi="Montserrat Light" w:cs="Cambria"/>
          <w:lang w:val="ro-RO" w:eastAsia="ro-RO"/>
        </w:rPr>
        <w:t xml:space="preserve"> </w:t>
      </w:r>
      <w:proofErr w:type="spellStart"/>
      <w:r w:rsidRPr="001202A7">
        <w:rPr>
          <w:rFonts w:ascii="Montserrat Light" w:hAnsi="Montserrat Light" w:cs="Cambria"/>
          <w:lang w:val="ro-RO" w:eastAsia="ro-RO"/>
        </w:rPr>
        <w:t>funcţionare</w:t>
      </w:r>
      <w:proofErr w:type="spellEnd"/>
      <w:r w:rsidRPr="001202A7">
        <w:rPr>
          <w:rFonts w:ascii="Montserrat Light" w:hAnsi="Montserrat Light" w:cs="Cambria"/>
          <w:lang w:val="ro-RO" w:eastAsia="ro-RO"/>
        </w:rPr>
        <w:t xml:space="preserve"> a Consiliului </w:t>
      </w:r>
      <w:proofErr w:type="spellStart"/>
      <w:r w:rsidRPr="001202A7">
        <w:rPr>
          <w:rFonts w:ascii="Montserrat Light" w:hAnsi="Montserrat Light" w:cs="Cambria"/>
          <w:lang w:val="ro-RO" w:eastAsia="ro-RO"/>
        </w:rPr>
        <w:t>Judeţean</w:t>
      </w:r>
      <w:proofErr w:type="spellEnd"/>
      <w:r w:rsidRPr="001202A7">
        <w:rPr>
          <w:rFonts w:ascii="Montserrat Light" w:hAnsi="Montserrat Light" w:cs="Cambria"/>
          <w:lang w:val="ro-RO" w:eastAsia="ro-RO"/>
        </w:rPr>
        <w:t xml:space="preserve"> Cluj, aprobat prin Hotărârea </w:t>
      </w:r>
      <w:r w:rsidRPr="001202A7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1202A7">
        <w:rPr>
          <w:rFonts w:ascii="Montserrat Light" w:hAnsi="Montserrat Light" w:cs="Cambria"/>
          <w:lang w:val="ro-RO" w:eastAsia="ro-RO"/>
        </w:rPr>
        <w:t xml:space="preserve"> nr. 170/2020;</w:t>
      </w:r>
    </w:p>
    <w:p w14:paraId="6720D056" w14:textId="77777777" w:rsidR="00924DCA" w:rsidRDefault="00924DCA" w:rsidP="001202A7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</w:p>
    <w:p w14:paraId="7AC53361" w14:textId="15332BB7" w:rsidR="00B5772D" w:rsidRPr="001202A7" w:rsidRDefault="00B5772D" w:rsidP="001202A7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202A7">
        <w:rPr>
          <w:rFonts w:ascii="Montserrat Light" w:hAnsi="Montserrat Light"/>
          <w:noProof/>
        </w:rPr>
        <w:t>În conformitate cu prevederile:</w:t>
      </w:r>
    </w:p>
    <w:p w14:paraId="7A510340" w14:textId="77777777" w:rsidR="00B5772D" w:rsidRPr="001202A7" w:rsidRDefault="00B5772D" w:rsidP="001202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1202A7">
        <w:rPr>
          <w:rFonts w:ascii="Montserrat Light" w:eastAsia="Calibri" w:hAnsi="Montserrat Light"/>
          <w:noProof/>
        </w:rPr>
        <w:t>art. 173 alin. (2) lit. d) din Ordonanța de urgență a Guvernului nr. 57/2019 privind Codul administrativ, cu modificările și completările ulterioare;</w:t>
      </w:r>
    </w:p>
    <w:p w14:paraId="03499BEF" w14:textId="77777777" w:rsidR="00160636" w:rsidRPr="008143BB" w:rsidRDefault="00160636" w:rsidP="001202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bookmarkStart w:id="6" w:name="_Hlk85703486"/>
      <w:r w:rsidRPr="001202A7">
        <w:rPr>
          <w:rFonts w:ascii="Montserrat Light" w:eastAsia="Calibri" w:hAnsi="Montserrat Light"/>
          <w:noProof/>
        </w:rPr>
        <w:t xml:space="preserve">art. </w:t>
      </w:r>
      <w:r w:rsidRPr="008143BB">
        <w:rPr>
          <w:rFonts w:ascii="Montserrat Light" w:eastAsia="Calibri" w:hAnsi="Montserrat Light"/>
          <w:noProof/>
        </w:rPr>
        <w:t>187-193, art.194 alin. (2), art.209, art.212-213, art.218, art. 2009-2042 din Legea nr. 287/2009 privind Codul civil, republicată, cu modificările și completările ulterioare;</w:t>
      </w:r>
    </w:p>
    <w:p w14:paraId="39EFCD3B" w14:textId="77777777" w:rsidR="00160636" w:rsidRPr="008143BB" w:rsidRDefault="00160636" w:rsidP="001202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8143BB">
        <w:rPr>
          <w:rFonts w:ascii="Montserrat Light" w:eastAsia="Calibri" w:hAnsi="Montserrat Light"/>
          <w:noProof/>
        </w:rPr>
        <w:t xml:space="preserve">art. 5 alin. (2) și (3), art.7, art. 8^1, art. 11, art. 13, art. 70-73, art. 191-193, art. 194 alin. (1) lit.b) și d), art.195-197, art. 203-204 din Legea nr. 31/1990 privind societățile, republicată, </w:t>
      </w:r>
      <w:bookmarkStart w:id="7" w:name="_Hlk86049916"/>
      <w:r w:rsidRPr="008143BB">
        <w:rPr>
          <w:rFonts w:ascii="Montserrat Light" w:eastAsia="Calibri" w:hAnsi="Montserrat Light"/>
          <w:noProof/>
        </w:rPr>
        <w:t>cu modificările şi completările ulterioare;</w:t>
      </w:r>
      <w:bookmarkEnd w:id="7"/>
    </w:p>
    <w:p w14:paraId="587BCF11" w14:textId="77777777" w:rsidR="00023F4B" w:rsidRPr="008143BB" w:rsidRDefault="00160636" w:rsidP="001202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8143BB">
        <w:rPr>
          <w:rFonts w:ascii="Montserrat Light" w:hAnsi="Montserrat Light"/>
          <w:noProof/>
        </w:rPr>
        <w:t>art. 1 alin. (1), art.3 pct.2, art.25, art. 28 alin. (7), art.29 alin. (1) din Ordonanța de Urgență nr.109/2011 privind guvernanţa corporativă a întreprinderilor publice</w:t>
      </w:r>
      <w:r w:rsidRPr="008143BB">
        <w:t xml:space="preserve"> </w:t>
      </w:r>
      <w:r w:rsidRPr="008143BB">
        <w:rPr>
          <w:rFonts w:ascii="Montserrat Light" w:hAnsi="Montserrat Light"/>
          <w:noProof/>
        </w:rPr>
        <w:t>cu modificările şi completările ulterioare;</w:t>
      </w:r>
    </w:p>
    <w:p w14:paraId="22E1D1BF" w14:textId="0FF105EA" w:rsidR="00023F4B" w:rsidRDefault="00023F4B" w:rsidP="001202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8143BB">
        <w:rPr>
          <w:rFonts w:ascii="Montserrat Light" w:eastAsia="Calibri" w:hAnsi="Montserrat Light"/>
          <w:noProof/>
        </w:rPr>
        <w:t>Ordinul</w:t>
      </w:r>
      <w:r w:rsidR="00A2755D">
        <w:rPr>
          <w:rFonts w:ascii="Montserrat Light" w:eastAsia="Calibri" w:hAnsi="Montserrat Light"/>
          <w:noProof/>
        </w:rPr>
        <w:t>ui</w:t>
      </w:r>
      <w:r w:rsidRPr="008143BB">
        <w:rPr>
          <w:rFonts w:ascii="Montserrat Light" w:eastAsia="Calibri" w:hAnsi="Montserrat Light"/>
          <w:noProof/>
        </w:rPr>
        <w:t xml:space="preserve"> Ministerului Justiției nr. 2.594/C/2008 pentru aprobarea Normelor metodologice privind modul de ţinere a registrelor comerţului, de efectuare a înregistrărilor şi de eliberare a informaţiilor,  cu modificările şi completările ulterioare;</w:t>
      </w:r>
    </w:p>
    <w:p w14:paraId="428EBFE0" w14:textId="5F02DB96" w:rsidR="00EE464B" w:rsidRDefault="001B73D6" w:rsidP="001202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>
        <w:rPr>
          <w:rFonts w:ascii="Montserrat Light" w:eastAsia="Calibri" w:hAnsi="Montserrat Light"/>
          <w:noProof/>
        </w:rPr>
        <w:t>Hotărârii Consiliului Județean Cluj nr. 17/31.01.2018 privind aprobarea unor măsuri referitoare la organizarea și funcționarea societății Univers T S.A.</w:t>
      </w:r>
      <w:r w:rsidR="00370CF6">
        <w:rPr>
          <w:rFonts w:ascii="Montserrat Light" w:eastAsia="Calibri" w:hAnsi="Montserrat Light"/>
          <w:noProof/>
        </w:rPr>
        <w:t>;</w:t>
      </w:r>
    </w:p>
    <w:p w14:paraId="5FAF1C22" w14:textId="7157C36E" w:rsidR="007E1F4B" w:rsidRPr="007E1F4B" w:rsidRDefault="00A2755D" w:rsidP="001202A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>
        <w:rPr>
          <w:rFonts w:ascii="Montserrat Light" w:eastAsia="Calibri" w:hAnsi="Montserrat Light" w:cs="Cambria"/>
          <w:lang w:val="ro-RO"/>
        </w:rPr>
        <w:t>H</w:t>
      </w:r>
      <w:r w:rsidR="007E1F4B" w:rsidRPr="0077527F">
        <w:rPr>
          <w:rFonts w:ascii="Montserrat Light" w:eastAsia="Calibri" w:hAnsi="Montserrat Light" w:cs="Cambria"/>
          <w:lang w:val="ro-RO"/>
        </w:rPr>
        <w:t>otărâr</w:t>
      </w:r>
      <w:r>
        <w:rPr>
          <w:rFonts w:ascii="Montserrat Light" w:eastAsia="Calibri" w:hAnsi="Montserrat Light" w:cs="Cambria"/>
          <w:lang w:val="ro-RO"/>
        </w:rPr>
        <w:t>ii</w:t>
      </w:r>
      <w:r w:rsidR="007E1F4B" w:rsidRPr="0077527F">
        <w:rPr>
          <w:rFonts w:ascii="Montserrat Light" w:eastAsia="Calibri" w:hAnsi="Montserrat Light" w:cs="Cambria"/>
          <w:lang w:val="ro-RO"/>
        </w:rPr>
        <w:t xml:space="preserve"> Consiliului Județean Cluj nr.</w:t>
      </w:r>
      <w:r w:rsidR="007E1F4B" w:rsidRPr="00517489">
        <w:rPr>
          <w:rFonts w:ascii="Montserrat Light" w:eastAsia="Calibri" w:hAnsi="Montserrat Light" w:cs="Cambria"/>
          <w:lang w:val="ro-RO"/>
        </w:rPr>
        <w:t xml:space="preserve"> </w:t>
      </w:r>
      <w:r w:rsidR="007E1F4B">
        <w:rPr>
          <w:rFonts w:ascii="Montserrat Light" w:eastAsia="Calibri" w:hAnsi="Montserrat Light" w:cs="Cambria"/>
          <w:lang w:val="ro-RO"/>
        </w:rPr>
        <w:t>55</w:t>
      </w:r>
      <w:r w:rsidR="007E1F4B" w:rsidRPr="00517489">
        <w:rPr>
          <w:rFonts w:ascii="Montserrat Light" w:eastAsia="Calibri" w:hAnsi="Montserrat Light" w:cs="Cambria"/>
          <w:lang w:val="ro-RO"/>
        </w:rPr>
        <w:t>/202</w:t>
      </w:r>
      <w:r w:rsidR="007E1F4B">
        <w:rPr>
          <w:rFonts w:ascii="Montserrat Light" w:eastAsia="Calibri" w:hAnsi="Montserrat Light" w:cs="Cambria"/>
          <w:lang w:val="ro-RO"/>
        </w:rPr>
        <w:t>2</w:t>
      </w:r>
      <w:r w:rsidR="007E1F4B" w:rsidRPr="00517489">
        <w:rPr>
          <w:rFonts w:ascii="Montserrat Light" w:eastAsia="Calibri" w:hAnsi="Montserrat Light" w:cs="Cambria"/>
          <w:lang w:val="ro-RO"/>
        </w:rPr>
        <w:t xml:space="preserve"> </w:t>
      </w:r>
      <w:r w:rsidR="007E1F4B" w:rsidRPr="0077527F">
        <w:rPr>
          <w:rFonts w:ascii="Montserrat Light" w:eastAsia="Calibri" w:hAnsi="Montserrat Light" w:cs="Cambria"/>
          <w:lang w:val="ro-RO"/>
        </w:rPr>
        <w:t>privind</w:t>
      </w:r>
      <w:r w:rsidR="007E1F4B">
        <w:rPr>
          <w:rFonts w:ascii="Montserrat Light" w:eastAsia="Calibri" w:hAnsi="Montserrat Light" w:cs="Cambria"/>
          <w:lang w:val="ro-RO"/>
        </w:rPr>
        <w:t xml:space="preserve"> exercitarea calității de autoritate publică tutelară/acționar pentru consiliul de administrație/administrator al unor întreprinder</w:t>
      </w:r>
      <w:r w:rsidR="00A23774">
        <w:rPr>
          <w:rFonts w:ascii="Montserrat Light" w:eastAsia="Calibri" w:hAnsi="Montserrat Light" w:cs="Cambria"/>
          <w:lang w:val="ro-RO"/>
        </w:rPr>
        <w:t>i</w:t>
      </w:r>
      <w:r w:rsidR="007E1F4B">
        <w:rPr>
          <w:rFonts w:ascii="Montserrat Light" w:eastAsia="Calibri" w:hAnsi="Montserrat Light" w:cs="Cambria"/>
          <w:lang w:val="ro-RO"/>
        </w:rPr>
        <w:t xml:space="preserve"> publice aflate sub autoritatea Consiliului Județean Cluj</w:t>
      </w:r>
      <w:r w:rsidR="00A23774">
        <w:rPr>
          <w:rFonts w:ascii="Montserrat Light" w:eastAsia="Calibri" w:hAnsi="Montserrat Light" w:cs="Cambria"/>
          <w:lang w:val="ro-RO"/>
        </w:rPr>
        <w:t>.</w:t>
      </w:r>
      <w:r w:rsidR="007E1F4B">
        <w:rPr>
          <w:rFonts w:ascii="Montserrat Light" w:eastAsia="Calibri" w:hAnsi="Montserrat Light" w:cs="Cambria"/>
          <w:lang w:val="ro-RO"/>
        </w:rPr>
        <w:t xml:space="preserve"> </w:t>
      </w:r>
    </w:p>
    <w:p w14:paraId="6AF53E32" w14:textId="4D27A2B5" w:rsidR="007E1F4B" w:rsidRDefault="007E1F4B" w:rsidP="007E1F4B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p w14:paraId="440C2AF1" w14:textId="77777777" w:rsidR="00D13FBD" w:rsidRDefault="00D13FBD" w:rsidP="007E1F4B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bookmarkEnd w:id="6"/>
    <w:p w14:paraId="6F3A7FDF" w14:textId="2D8DAD6A" w:rsidR="00B5772D" w:rsidRPr="001202A7" w:rsidRDefault="00B5772D" w:rsidP="007E1F4B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center"/>
        <w:textAlignment w:val="baseline"/>
        <w:rPr>
          <w:rFonts w:ascii="Montserrat" w:hAnsi="Montserrat"/>
          <w:b/>
          <w:bCs/>
          <w:color w:val="4472C4"/>
        </w:rPr>
      </w:pPr>
      <w:proofErr w:type="spellStart"/>
      <w:r w:rsidRPr="001202A7">
        <w:rPr>
          <w:rFonts w:ascii="Montserrat" w:hAnsi="Montserrat"/>
          <w:b/>
          <w:bCs/>
        </w:rPr>
        <w:t>hotărăşte</w:t>
      </w:r>
      <w:proofErr w:type="spellEnd"/>
      <w:r w:rsidRPr="001202A7">
        <w:rPr>
          <w:rFonts w:ascii="Montserrat" w:hAnsi="Montserrat"/>
          <w:b/>
          <w:bCs/>
        </w:rPr>
        <w:t>:</w:t>
      </w:r>
    </w:p>
    <w:p w14:paraId="34410449" w14:textId="77777777" w:rsidR="001931D7" w:rsidRDefault="00B5772D" w:rsidP="001202A7">
      <w:pPr>
        <w:spacing w:line="240" w:lineRule="auto"/>
        <w:jc w:val="both"/>
        <w:rPr>
          <w:rFonts w:ascii="Montserrat Light" w:hAnsi="Montserrat Light"/>
          <w:noProof/>
        </w:rPr>
      </w:pPr>
      <w:r w:rsidRPr="001202A7">
        <w:rPr>
          <w:rFonts w:ascii="Montserrat Light" w:hAnsi="Montserrat Light"/>
          <w:noProof/>
        </w:rPr>
        <w:t xml:space="preserve">                                           </w:t>
      </w:r>
    </w:p>
    <w:p w14:paraId="77B27542" w14:textId="3D4E3E95" w:rsidR="00B5772D" w:rsidRPr="001202A7" w:rsidRDefault="00B5772D" w:rsidP="001202A7">
      <w:pPr>
        <w:spacing w:line="240" w:lineRule="auto"/>
        <w:jc w:val="both"/>
        <w:rPr>
          <w:rFonts w:ascii="Cambria" w:hAnsi="Cambria"/>
          <w:noProof/>
        </w:rPr>
      </w:pPr>
      <w:r w:rsidRPr="001202A7">
        <w:rPr>
          <w:rFonts w:ascii="Montserrat Light" w:hAnsi="Montserrat Light"/>
          <w:noProof/>
        </w:rPr>
        <w:t xml:space="preserve"> </w:t>
      </w:r>
    </w:p>
    <w:p w14:paraId="6E8CCD6D" w14:textId="59DCCABE" w:rsidR="003D4DB6" w:rsidRDefault="00B5772D" w:rsidP="007E1F4B">
      <w:pPr>
        <w:tabs>
          <w:tab w:val="left" w:pos="2160"/>
        </w:tabs>
        <w:spacing w:line="240" w:lineRule="auto"/>
        <w:ind w:right="-90"/>
        <w:jc w:val="both"/>
        <w:rPr>
          <w:rFonts w:ascii="Montserrat Light" w:hAnsi="Montserrat Light"/>
          <w:noProof/>
          <w:lang w:val="ro-RO" w:eastAsia="ro-RO"/>
        </w:rPr>
      </w:pPr>
      <w:r w:rsidRPr="0032543E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1931D7" w:rsidRPr="0032543E">
        <w:rPr>
          <w:rFonts w:ascii="Montserrat Light" w:hAnsi="Montserrat Light"/>
          <w:b/>
          <w:bCs/>
          <w:noProof/>
          <w:lang w:val="ro-RO" w:eastAsia="ro-RO"/>
        </w:rPr>
        <w:t>1</w:t>
      </w:r>
      <w:r w:rsidRPr="0032543E">
        <w:rPr>
          <w:rFonts w:ascii="Montserrat Light" w:hAnsi="Montserrat Light"/>
          <w:b/>
          <w:bCs/>
          <w:noProof/>
          <w:lang w:val="ro-RO" w:eastAsia="ro-RO"/>
        </w:rPr>
        <w:t>.</w:t>
      </w:r>
      <w:r w:rsidRPr="001202A7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7E1F4B" w:rsidRPr="007E1F4B">
        <w:rPr>
          <w:rFonts w:ascii="Montserrat Light" w:hAnsi="Montserrat Light"/>
          <w:noProof/>
          <w:lang w:val="ro-RO" w:eastAsia="ro-RO"/>
        </w:rPr>
        <w:t>Se aprobă</w:t>
      </w:r>
      <w:r w:rsidR="007E1F4B">
        <w:rPr>
          <w:rFonts w:ascii="Montserrat Light" w:hAnsi="Montserrat Light"/>
          <w:noProof/>
          <w:lang w:val="ro-RO" w:eastAsia="ro-RO"/>
        </w:rPr>
        <w:t xml:space="preserve"> Actul constitutiv al societății </w:t>
      </w:r>
      <w:r w:rsidR="00370CF6">
        <w:rPr>
          <w:rFonts w:ascii="Montserrat Light" w:hAnsi="Montserrat Light"/>
          <w:noProof/>
          <w:lang w:val="ro-RO" w:eastAsia="ro-RO"/>
        </w:rPr>
        <w:t>Univers T S.A., c</w:t>
      </w:r>
      <w:r w:rsidR="007E1F4B">
        <w:rPr>
          <w:rFonts w:ascii="Montserrat Light" w:hAnsi="Montserrat Light"/>
          <w:noProof/>
          <w:lang w:val="ro-RO" w:eastAsia="ro-RO"/>
        </w:rPr>
        <w:t xml:space="preserve">onform </w:t>
      </w:r>
      <w:r w:rsidR="007E1F4B" w:rsidRPr="009E5B42">
        <w:rPr>
          <w:rFonts w:ascii="Montserrat Light" w:hAnsi="Montserrat Light"/>
          <w:b/>
          <w:bCs/>
          <w:noProof/>
          <w:lang w:val="ro-RO" w:eastAsia="ro-RO"/>
        </w:rPr>
        <w:t>anexei</w:t>
      </w:r>
      <w:r w:rsidR="00370CF6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7E1F4B">
        <w:rPr>
          <w:rFonts w:ascii="Montserrat Light" w:hAnsi="Montserrat Light"/>
          <w:noProof/>
          <w:lang w:val="ro-RO" w:eastAsia="ro-RO"/>
        </w:rPr>
        <w:t>care face parte integrantă din prezenta hotărâre.</w:t>
      </w:r>
    </w:p>
    <w:p w14:paraId="35AB4553" w14:textId="068F52D4" w:rsidR="00370CF6" w:rsidRDefault="00370CF6" w:rsidP="007E1F4B">
      <w:pPr>
        <w:tabs>
          <w:tab w:val="left" w:pos="2160"/>
        </w:tabs>
        <w:spacing w:line="240" w:lineRule="auto"/>
        <w:ind w:right="-90"/>
        <w:jc w:val="both"/>
        <w:rPr>
          <w:rFonts w:ascii="Montserrat Light" w:hAnsi="Montserrat Light"/>
          <w:noProof/>
          <w:lang w:val="ro-RO" w:eastAsia="ro-RO"/>
        </w:rPr>
      </w:pPr>
    </w:p>
    <w:p w14:paraId="74AE20A2" w14:textId="390DF895" w:rsidR="00E8385A" w:rsidRDefault="0032543E" w:rsidP="0032543E">
      <w:pPr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EC5DE0">
        <w:rPr>
          <w:rFonts w:ascii="Montserrat Light" w:eastAsia="Calibri" w:hAnsi="Montserrat Light" w:cs="Times New Roman"/>
          <w:b/>
          <w:bCs/>
          <w:noProof/>
          <w:lang w:eastAsia="ro-RO"/>
        </w:rPr>
        <w:t>Art.</w:t>
      </w:r>
      <w:r w:rsidR="00E8385A">
        <w:rPr>
          <w:rFonts w:ascii="Montserrat Light" w:eastAsia="Calibri" w:hAnsi="Montserrat Light" w:cs="Times New Roman"/>
          <w:b/>
          <w:bCs/>
          <w:noProof/>
          <w:lang w:eastAsia="ro-RO"/>
        </w:rPr>
        <w:t>2</w:t>
      </w:r>
      <w:r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. </w:t>
      </w:r>
      <w:r w:rsidRPr="00EC5DE0">
        <w:rPr>
          <w:rFonts w:ascii="Montserrat Light" w:eastAsia="Times New Roman" w:hAnsi="Montserrat Light" w:cs="Times New Roman"/>
          <w:noProof/>
          <w:lang w:eastAsia="ro-RO"/>
        </w:rPr>
        <w:t xml:space="preserve">La data </w:t>
      </w:r>
      <w:r w:rsidR="000B77AC">
        <w:rPr>
          <w:rFonts w:ascii="Montserrat Light" w:eastAsia="Times New Roman" w:hAnsi="Montserrat Light" w:cs="Times New Roman"/>
          <w:noProof/>
          <w:lang w:eastAsia="ro-RO"/>
        </w:rPr>
        <w:t>comunicării</w:t>
      </w:r>
      <w:r w:rsidRPr="00EC5DE0">
        <w:rPr>
          <w:rFonts w:ascii="Montserrat Light" w:eastAsia="Times New Roman" w:hAnsi="Montserrat Light" w:cs="Times New Roman"/>
          <w:noProof/>
          <w:lang w:eastAsia="ro-RO"/>
        </w:rPr>
        <w:t xml:space="preserve"> prezentei hotărâri,</w:t>
      </w:r>
      <w:r w:rsidRPr="00EC5DE0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</w:t>
      </w:r>
      <w:r w:rsidR="00E8385A" w:rsidRPr="00E8385A">
        <w:rPr>
          <w:rFonts w:ascii="Montserrat Light" w:eastAsia="Times New Roman" w:hAnsi="Montserrat Light" w:cs="Times New Roman"/>
          <w:noProof/>
          <w:lang w:eastAsia="ro-RO"/>
        </w:rPr>
        <w:t>se abrogă</w:t>
      </w:r>
      <w:r w:rsidR="00E8385A">
        <w:rPr>
          <w:rFonts w:ascii="Montserrat Light" w:eastAsia="Times New Roman" w:hAnsi="Montserrat Light" w:cs="Times New Roman"/>
          <w:noProof/>
          <w:lang w:eastAsia="ro-RO"/>
        </w:rPr>
        <w:t>:</w:t>
      </w:r>
    </w:p>
    <w:p w14:paraId="7D147957" w14:textId="09AC8E68" w:rsidR="0032543E" w:rsidRPr="00EC5DE0" w:rsidRDefault="00E8385A" w:rsidP="0032543E">
      <w:pPr>
        <w:jc w:val="both"/>
        <w:rPr>
          <w:rFonts w:ascii="Montserrat Light" w:eastAsia="Times New Roman" w:hAnsi="Montserrat Light" w:cs="Times New Roman"/>
          <w:noProof/>
          <w:lang w:eastAsia="ro-RO"/>
        </w:rPr>
      </w:pPr>
      <w:r>
        <w:rPr>
          <w:rFonts w:ascii="Montserrat Light" w:eastAsia="Times New Roman" w:hAnsi="Montserrat Light" w:cs="Times New Roman"/>
          <w:noProof/>
          <w:lang w:eastAsia="ro-RO"/>
        </w:rPr>
        <w:lastRenderedPageBreak/>
        <w:t>a)</w:t>
      </w:r>
      <w:r w:rsidR="0032543E" w:rsidRPr="00EC5DE0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9678BC">
        <w:rPr>
          <w:rFonts w:ascii="Montserrat Light" w:eastAsia="Times New Roman" w:hAnsi="Montserrat Light" w:cs="Times New Roman"/>
          <w:noProof/>
          <w:lang w:eastAsia="ro-RO"/>
        </w:rPr>
        <w:t>Anexa nr</w:t>
      </w:r>
      <w:r w:rsidR="00A87272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>
        <w:rPr>
          <w:rFonts w:ascii="Montserrat Light" w:eastAsia="Times New Roman" w:hAnsi="Montserrat Light" w:cs="Times New Roman"/>
          <w:noProof/>
          <w:lang w:eastAsia="ro-RO"/>
        </w:rPr>
        <w:t>.</w:t>
      </w:r>
      <w:r w:rsidR="009678BC">
        <w:rPr>
          <w:rFonts w:ascii="Montserrat Light" w:eastAsia="Times New Roman" w:hAnsi="Montserrat Light" w:cs="Times New Roman"/>
          <w:noProof/>
          <w:lang w:eastAsia="ro-RO"/>
        </w:rPr>
        <w:t>2 ”Actul constitutiv al societății Univers T S.A., actualizat</w:t>
      </w:r>
      <w:r w:rsidR="009D6C38">
        <w:rPr>
          <w:rFonts w:ascii="Montserrat Light" w:eastAsia="Times New Roman" w:hAnsi="Montserrat Light" w:cs="Times New Roman"/>
          <w:noProof/>
          <w:lang w:eastAsia="ro-RO"/>
        </w:rPr>
        <w:t>”</w:t>
      </w:r>
      <w:r w:rsidR="009678BC">
        <w:rPr>
          <w:rFonts w:ascii="Montserrat Light" w:eastAsia="Times New Roman" w:hAnsi="Montserrat Light" w:cs="Times New Roman"/>
          <w:noProof/>
          <w:lang w:eastAsia="ro-RO"/>
        </w:rPr>
        <w:t xml:space="preserve"> la</w:t>
      </w:r>
      <w:r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32543E" w:rsidRPr="00EC5DE0">
        <w:rPr>
          <w:rFonts w:ascii="Montserrat Light" w:eastAsia="Times New Roman" w:hAnsi="Montserrat Light" w:cs="Times New Roman"/>
          <w:noProof/>
          <w:lang w:eastAsia="ro-RO"/>
        </w:rPr>
        <w:t>Hotărârea Consiliului Judeţean Cluj nr.</w:t>
      </w:r>
      <w:r w:rsidR="0032543E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370CF6">
        <w:rPr>
          <w:rFonts w:ascii="Montserrat Light" w:eastAsia="Times New Roman" w:hAnsi="Montserrat Light" w:cs="Times New Roman"/>
          <w:noProof/>
          <w:lang w:eastAsia="ro-RO"/>
        </w:rPr>
        <w:t>17/31.01.2018</w:t>
      </w:r>
      <w:r w:rsidR="0032543E" w:rsidRPr="00EC5DE0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="0032543E" w:rsidRPr="009D6C38">
        <w:rPr>
          <w:rFonts w:ascii="Montserrat Light" w:eastAsia="Times New Roman" w:hAnsi="Montserrat Light" w:cs="Times New Roman"/>
          <w:noProof/>
          <w:lang w:eastAsia="ro-RO"/>
        </w:rPr>
        <w:t>privind aprobarea</w:t>
      </w:r>
      <w:r w:rsidR="00370CF6" w:rsidRPr="009D6C38">
        <w:rPr>
          <w:rFonts w:ascii="Montserrat Light" w:eastAsia="Times New Roman" w:hAnsi="Montserrat Light" w:cs="Times New Roman"/>
          <w:noProof/>
          <w:lang w:eastAsia="ro-RO"/>
        </w:rPr>
        <w:t xml:space="preserve"> unor măsuri referitoare la organizarea și funcționarea societății Univers T S.A</w:t>
      </w:r>
      <w:r w:rsidRPr="009D6C38">
        <w:rPr>
          <w:rFonts w:ascii="Montserrat Light" w:eastAsia="Times New Roman" w:hAnsi="Montserrat Light" w:cs="Times New Roman"/>
          <w:noProof/>
          <w:lang w:eastAsia="ro-RO"/>
        </w:rPr>
        <w:t>.</w:t>
      </w:r>
    </w:p>
    <w:p w14:paraId="11B70BEA" w14:textId="77777777" w:rsidR="009678BC" w:rsidRPr="001202A7" w:rsidRDefault="009678BC" w:rsidP="001202A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noProof/>
          <w:color w:val="FF0000"/>
          <w:lang w:eastAsia="ro-RO"/>
        </w:rPr>
      </w:pPr>
    </w:p>
    <w:p w14:paraId="656CF407" w14:textId="2DADCF68" w:rsidR="003D4DB6" w:rsidRPr="001202A7" w:rsidRDefault="005B332F" w:rsidP="001202A7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2543E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9678BC">
        <w:rPr>
          <w:rFonts w:ascii="Montserrat Light" w:hAnsi="Montserrat Light"/>
          <w:b/>
          <w:bCs/>
          <w:noProof/>
          <w:lang w:val="ro-RO" w:eastAsia="ro-RO"/>
        </w:rPr>
        <w:t>3.</w:t>
      </w:r>
      <w:r w:rsidRPr="001202A7">
        <w:rPr>
          <w:rFonts w:ascii="Montserrat Light" w:hAnsi="Montserrat Light"/>
          <w:i/>
          <w:iCs/>
          <w:noProof/>
          <w:lang w:val="ro-RO" w:eastAsia="ro-RO"/>
        </w:rPr>
        <w:t xml:space="preserve"> </w:t>
      </w:r>
      <w:r w:rsidR="00D84F0E" w:rsidRPr="001202A7">
        <w:rPr>
          <w:rFonts w:ascii="Montserrat Light" w:hAnsi="Montserrat Light"/>
          <w:noProof/>
          <w:lang w:val="ro-RO" w:eastAsia="ro-RO"/>
        </w:rPr>
        <w:t>Cu punererea în aplicare a prevederilor prezentei hotărâri se încredinţează Preşedintele Consiliului Judeţean Cluj</w:t>
      </w:r>
      <w:r w:rsidR="00160636" w:rsidRPr="001202A7">
        <w:rPr>
          <w:rFonts w:ascii="Montserrat Light" w:hAnsi="Montserrat Light"/>
          <w:noProof/>
          <w:lang w:val="ro-RO" w:eastAsia="ro-RO"/>
        </w:rPr>
        <w:t xml:space="preserve"> </w:t>
      </w:r>
      <w:r w:rsidR="00D84F0E" w:rsidRPr="001202A7">
        <w:rPr>
          <w:rFonts w:ascii="Montserrat Light" w:hAnsi="Montserrat Light"/>
          <w:noProof/>
          <w:lang w:val="ro-RO" w:eastAsia="ro-RO"/>
        </w:rPr>
        <w:t xml:space="preserve">prin Direcția Generală Buget-Finanţe, Resurse Umane și societatea </w:t>
      </w:r>
      <w:r w:rsidR="00370CF6">
        <w:rPr>
          <w:rFonts w:ascii="Montserrat Light" w:hAnsi="Montserrat Light"/>
          <w:noProof/>
          <w:lang w:val="ro-RO" w:eastAsia="ro-RO"/>
        </w:rPr>
        <w:t>Univers T S.A.</w:t>
      </w:r>
    </w:p>
    <w:p w14:paraId="2886026E" w14:textId="77777777" w:rsidR="005B332F" w:rsidRPr="001202A7" w:rsidRDefault="005B332F" w:rsidP="001202A7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706C5B9" w14:textId="0FF46144" w:rsidR="00160636" w:rsidRPr="001202A7" w:rsidRDefault="00160636" w:rsidP="001202A7">
      <w:pPr>
        <w:spacing w:line="240" w:lineRule="auto"/>
        <w:jc w:val="both"/>
        <w:rPr>
          <w:rFonts w:ascii="Montserrat Light" w:hAnsi="Montserrat Light"/>
        </w:rPr>
      </w:pPr>
      <w:r w:rsidRPr="0032543E">
        <w:rPr>
          <w:rFonts w:ascii="Montserrat Light" w:hAnsi="Montserrat Light"/>
          <w:b/>
          <w:bCs/>
          <w:noProof/>
          <w:lang w:eastAsia="ro-RO"/>
        </w:rPr>
        <w:t>Art.</w:t>
      </w:r>
      <w:r w:rsidR="0032543E" w:rsidRPr="0032543E">
        <w:rPr>
          <w:rFonts w:ascii="Montserrat Light" w:hAnsi="Montserrat Light"/>
          <w:b/>
          <w:bCs/>
          <w:noProof/>
          <w:lang w:eastAsia="ro-RO"/>
        </w:rPr>
        <w:t>4</w:t>
      </w:r>
      <w:r w:rsidRPr="0032543E">
        <w:rPr>
          <w:rFonts w:ascii="Montserrat Light" w:hAnsi="Montserrat Light"/>
          <w:b/>
          <w:bCs/>
          <w:noProof/>
          <w:lang w:eastAsia="ro-RO"/>
        </w:rPr>
        <w:t>.</w:t>
      </w:r>
      <w:r w:rsidRPr="001202A7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1202A7">
        <w:rPr>
          <w:rFonts w:ascii="Montserrat Light" w:hAnsi="Montserrat Light"/>
          <w:noProof/>
          <w:lang w:eastAsia="ro-RO"/>
        </w:rPr>
        <w:t>Prezenta hotărâre se comunică</w:t>
      </w:r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  <w:lang w:val="ro-RO"/>
        </w:rPr>
        <w:t>Direcţiei</w:t>
      </w:r>
      <w:proofErr w:type="spellEnd"/>
      <w:r w:rsidRPr="001202A7">
        <w:rPr>
          <w:rFonts w:ascii="Montserrat Light" w:hAnsi="Montserrat Light"/>
          <w:lang w:val="ro-RO"/>
        </w:rPr>
        <w:t xml:space="preserve"> Generale Buget Finanțe Resurse Umane</w:t>
      </w:r>
      <w:r w:rsidRPr="001202A7">
        <w:rPr>
          <w:rFonts w:ascii="Montserrat Light" w:hAnsi="Montserrat Light"/>
        </w:rPr>
        <w:t xml:space="preserve">, </w:t>
      </w:r>
      <w:proofErr w:type="spellStart"/>
      <w:r w:rsidRPr="001202A7">
        <w:rPr>
          <w:rFonts w:ascii="Montserrat Light" w:hAnsi="Montserrat Light"/>
        </w:rPr>
        <w:t>societ</w:t>
      </w:r>
      <w:r w:rsidRPr="001202A7">
        <w:rPr>
          <w:rFonts w:ascii="Montserrat Light" w:hAnsi="Montserrat Light"/>
          <w:lang w:val="ro-RO"/>
        </w:rPr>
        <w:t>ății</w:t>
      </w:r>
      <w:proofErr w:type="spellEnd"/>
      <w:r w:rsidRPr="001202A7">
        <w:rPr>
          <w:rFonts w:ascii="Montserrat Light" w:hAnsi="Montserrat Light"/>
          <w:lang w:val="ro-RO"/>
        </w:rPr>
        <w:t xml:space="preserve"> </w:t>
      </w:r>
      <w:r w:rsidR="00370CF6">
        <w:rPr>
          <w:rFonts w:ascii="Montserrat Light" w:hAnsi="Montserrat Light"/>
          <w:lang w:val="ro-RO"/>
        </w:rPr>
        <w:t>Univers T S.A.</w:t>
      </w:r>
      <w:r w:rsidRPr="001202A7">
        <w:rPr>
          <w:rFonts w:ascii="Montserrat Light" w:hAnsi="Montserrat Light"/>
          <w:lang w:val="ro-RO"/>
        </w:rPr>
        <w:t xml:space="preserve">, </w:t>
      </w:r>
      <w:r w:rsidRPr="001202A7">
        <w:rPr>
          <w:rFonts w:ascii="Montserrat Light" w:hAnsi="Montserrat Light"/>
        </w:rPr>
        <w:t xml:space="preserve">precum </w:t>
      </w:r>
      <w:proofErr w:type="spellStart"/>
      <w:r w:rsidRPr="001202A7">
        <w:rPr>
          <w:rFonts w:ascii="Montserrat Light" w:hAnsi="Montserrat Light"/>
        </w:rPr>
        <w:t>și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Prefectului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Județului</w:t>
      </w:r>
      <w:proofErr w:type="spellEnd"/>
      <w:r w:rsidRPr="001202A7">
        <w:rPr>
          <w:rFonts w:ascii="Montserrat Light" w:hAnsi="Montserrat Light"/>
        </w:rPr>
        <w:t xml:space="preserve"> Cluj </w:t>
      </w:r>
      <w:proofErr w:type="spellStart"/>
      <w:r w:rsidRPr="001202A7">
        <w:rPr>
          <w:rFonts w:ascii="Montserrat Light" w:hAnsi="Montserrat Light"/>
        </w:rPr>
        <w:t>și</w:t>
      </w:r>
      <w:proofErr w:type="spellEnd"/>
      <w:r w:rsidRPr="001202A7">
        <w:rPr>
          <w:rFonts w:ascii="Montserrat Light" w:hAnsi="Montserrat Light"/>
        </w:rPr>
        <w:t xml:space="preserve"> se </w:t>
      </w:r>
      <w:proofErr w:type="spellStart"/>
      <w:r w:rsidRPr="001202A7">
        <w:rPr>
          <w:rFonts w:ascii="Montserrat Light" w:hAnsi="Montserrat Light"/>
        </w:rPr>
        <w:t>aduce</w:t>
      </w:r>
      <w:proofErr w:type="spellEnd"/>
      <w:r w:rsidRPr="001202A7">
        <w:rPr>
          <w:rFonts w:ascii="Montserrat Light" w:hAnsi="Montserrat Light"/>
        </w:rPr>
        <w:t xml:space="preserve"> la </w:t>
      </w:r>
      <w:proofErr w:type="spellStart"/>
      <w:r w:rsidRPr="001202A7">
        <w:rPr>
          <w:rFonts w:ascii="Montserrat Light" w:hAnsi="Montserrat Light"/>
        </w:rPr>
        <w:t>cunoştinţă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publică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prin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afișare</w:t>
      </w:r>
      <w:proofErr w:type="spellEnd"/>
      <w:r w:rsidRPr="001202A7">
        <w:rPr>
          <w:rFonts w:ascii="Montserrat Light" w:hAnsi="Montserrat Light"/>
        </w:rPr>
        <w:t xml:space="preserve"> la </w:t>
      </w:r>
      <w:proofErr w:type="spellStart"/>
      <w:r w:rsidRPr="001202A7">
        <w:rPr>
          <w:rFonts w:ascii="Montserrat Light" w:hAnsi="Montserrat Light"/>
        </w:rPr>
        <w:t>sediul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Consiliului</w:t>
      </w:r>
      <w:proofErr w:type="spellEnd"/>
      <w:r w:rsidRPr="001202A7">
        <w:rPr>
          <w:rFonts w:ascii="Montserrat Light" w:hAnsi="Montserrat Light"/>
        </w:rPr>
        <w:t xml:space="preserve"> </w:t>
      </w:r>
      <w:proofErr w:type="spellStart"/>
      <w:r w:rsidRPr="001202A7">
        <w:rPr>
          <w:rFonts w:ascii="Montserrat Light" w:hAnsi="Montserrat Light"/>
        </w:rPr>
        <w:t>Județean</w:t>
      </w:r>
      <w:proofErr w:type="spellEnd"/>
      <w:r w:rsidRPr="001202A7">
        <w:rPr>
          <w:rFonts w:ascii="Montserrat Light" w:hAnsi="Montserrat Light"/>
        </w:rPr>
        <w:t xml:space="preserve"> Cluj </w:t>
      </w:r>
      <w:proofErr w:type="spellStart"/>
      <w:r w:rsidRPr="001202A7">
        <w:rPr>
          <w:rFonts w:ascii="Montserrat Light" w:hAnsi="Montserrat Light"/>
        </w:rPr>
        <w:t>şi</w:t>
      </w:r>
      <w:proofErr w:type="spellEnd"/>
      <w:r w:rsidRPr="001202A7">
        <w:rPr>
          <w:rFonts w:ascii="Montserrat Light" w:hAnsi="Montserrat Light"/>
        </w:rPr>
        <w:t xml:space="preserve"> pe </w:t>
      </w:r>
      <w:proofErr w:type="spellStart"/>
      <w:r w:rsidRPr="001202A7">
        <w:rPr>
          <w:rFonts w:ascii="Montserrat Light" w:hAnsi="Montserrat Light"/>
        </w:rPr>
        <w:t>pagina</w:t>
      </w:r>
      <w:proofErr w:type="spellEnd"/>
      <w:r w:rsidRPr="001202A7">
        <w:rPr>
          <w:rFonts w:ascii="Montserrat Light" w:hAnsi="Montserrat Light"/>
        </w:rPr>
        <w:t xml:space="preserve"> de </w:t>
      </w:r>
      <w:proofErr w:type="gramStart"/>
      <w:r w:rsidRPr="001202A7">
        <w:rPr>
          <w:rFonts w:ascii="Montserrat Light" w:hAnsi="Montserrat Light"/>
        </w:rPr>
        <w:t xml:space="preserve">internet  </w:t>
      </w:r>
      <w:r w:rsidRPr="001202A7">
        <w:rPr>
          <w:rFonts w:ascii="Montserrat Light" w:hAnsi="Montserrat Light"/>
          <w:noProof/>
        </w:rPr>
        <w:t>“</w:t>
      </w:r>
      <w:proofErr w:type="gramEnd"/>
      <w:r w:rsidRPr="001202A7">
        <w:fldChar w:fldCharType="begin"/>
      </w:r>
      <w:r w:rsidRPr="001202A7">
        <w:rPr>
          <w:rFonts w:ascii="Montserrat Light" w:hAnsi="Montserrat Light"/>
        </w:rPr>
        <w:instrText xml:space="preserve"> HYPERLINK "http://www.cjcluj.ro" </w:instrText>
      </w:r>
      <w:r w:rsidRPr="001202A7">
        <w:fldChar w:fldCharType="separate"/>
      </w:r>
      <w:r w:rsidRPr="001202A7">
        <w:rPr>
          <w:rStyle w:val="Hyperlink"/>
          <w:rFonts w:ascii="Montserrat Light" w:hAnsi="Montserrat Light"/>
          <w:noProof/>
        </w:rPr>
        <w:t>www.cjcluj.ro</w:t>
      </w:r>
      <w:r w:rsidRPr="001202A7">
        <w:rPr>
          <w:rStyle w:val="Hyperlink"/>
          <w:rFonts w:ascii="Montserrat Light" w:hAnsi="Montserrat Light"/>
          <w:noProof/>
          <w:color w:val="auto"/>
          <w:u w:val="none"/>
        </w:rPr>
        <w:fldChar w:fldCharType="end"/>
      </w:r>
      <w:r w:rsidRPr="001202A7">
        <w:rPr>
          <w:rFonts w:ascii="Montserrat Light" w:hAnsi="Montserrat Light"/>
          <w:noProof/>
        </w:rPr>
        <w:t>”</w:t>
      </w:r>
    </w:p>
    <w:p w14:paraId="52D2459D" w14:textId="18186487" w:rsidR="005E6A9E" w:rsidRDefault="005E6A9E" w:rsidP="001202A7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bookmarkStart w:id="8" w:name="_Hlk85450876"/>
    </w:p>
    <w:p w14:paraId="7AD55326" w14:textId="77777777" w:rsidR="001931D7" w:rsidRDefault="001931D7" w:rsidP="001202A7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390286A" w14:textId="77777777" w:rsidR="001931D7" w:rsidRPr="001202A7" w:rsidRDefault="001931D7" w:rsidP="001202A7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bookmarkEnd w:id="8"/>
    <w:p w14:paraId="76C613C2" w14:textId="0B241DDB" w:rsidR="008F76F2" w:rsidRPr="001202A7" w:rsidRDefault="008F76F2" w:rsidP="001202A7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1202A7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1202A7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1202A7" w:rsidRDefault="008F76F2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202A7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1202A7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1202A7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1202A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202A7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3D267876" w:rsidR="008F76F2" w:rsidRPr="001202A7" w:rsidRDefault="008F76F2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1202A7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1202A7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1202A7">
        <w:rPr>
          <w:rFonts w:ascii="Montserrat" w:hAnsi="Montserrat"/>
          <w:noProof/>
          <w:lang w:val="ro-RO" w:eastAsia="ro-RO"/>
        </w:rPr>
        <w:t xml:space="preserve">Alin </w:t>
      </w:r>
      <w:r w:rsidR="00F1605E" w:rsidRPr="001202A7">
        <w:rPr>
          <w:rFonts w:ascii="Montserrat" w:hAnsi="Montserrat"/>
          <w:noProof/>
          <w:lang w:val="ro-RO" w:eastAsia="ro-RO"/>
        </w:rPr>
        <w:t xml:space="preserve">Tişe  </w:t>
      </w:r>
      <w:r w:rsidRPr="001202A7">
        <w:rPr>
          <w:rFonts w:ascii="Montserrat" w:hAnsi="Montserrat"/>
          <w:noProof/>
          <w:lang w:val="ro-RO" w:eastAsia="ro-RO"/>
        </w:rPr>
        <w:t xml:space="preserve">                                                           </w:t>
      </w:r>
      <w:r w:rsidR="00F1605E" w:rsidRPr="001202A7">
        <w:rPr>
          <w:rFonts w:ascii="Montserrat" w:hAnsi="Montserrat"/>
          <w:noProof/>
          <w:lang w:val="ro-RO" w:eastAsia="ro-RO"/>
        </w:rPr>
        <w:t xml:space="preserve">   </w:t>
      </w:r>
      <w:r w:rsidR="009C6AD8" w:rsidRPr="001202A7">
        <w:rPr>
          <w:rFonts w:ascii="Montserrat" w:hAnsi="Montserrat"/>
          <w:noProof/>
          <w:lang w:val="ro-RO" w:eastAsia="ro-RO"/>
        </w:rPr>
        <w:t xml:space="preserve">    </w:t>
      </w:r>
      <w:r w:rsidRPr="001202A7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1202A7">
        <w:rPr>
          <w:rFonts w:ascii="Montserrat" w:hAnsi="Montserrat"/>
          <w:noProof/>
          <w:lang w:val="ro-RO" w:eastAsia="ro-RO"/>
        </w:rPr>
        <w:t>Gaci</w:t>
      </w:r>
    </w:p>
    <w:p w14:paraId="3E7DA92C" w14:textId="77777777" w:rsidR="005E6A9E" w:rsidRPr="001202A7" w:rsidRDefault="005E6A9E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5608C766" w14:textId="45863B1C" w:rsidR="00CA6733" w:rsidRDefault="00CA6733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499682CE" w14:textId="2E24E650" w:rsidR="001931D7" w:rsidRDefault="001931D7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58A45DDB" w14:textId="77777777" w:rsidR="001931D7" w:rsidRPr="001202A7" w:rsidRDefault="001931D7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</w:p>
    <w:p w14:paraId="41A275E4" w14:textId="7B20C3A7" w:rsidR="008F76F2" w:rsidRPr="001202A7" w:rsidRDefault="008F76F2" w:rsidP="001202A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lang w:val="ro-RO"/>
        </w:rPr>
      </w:pPr>
      <w:r w:rsidRPr="001202A7">
        <w:rPr>
          <w:rFonts w:ascii="Montserrat" w:hAnsi="Montserrat"/>
          <w:b/>
          <w:bCs/>
          <w:lang w:val="ro-RO"/>
        </w:rPr>
        <w:t>Nr……... din …… 202</w:t>
      </w:r>
      <w:r w:rsidR="001931D7">
        <w:rPr>
          <w:rFonts w:ascii="Montserrat" w:hAnsi="Montserrat"/>
          <w:b/>
          <w:bCs/>
          <w:lang w:val="ro-RO"/>
        </w:rPr>
        <w:t>2</w:t>
      </w:r>
    </w:p>
    <w:p w14:paraId="37B3BA76" w14:textId="133008DE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</w:rPr>
      </w:pP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Prezenta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hotărâre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a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fost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adoptată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cu …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voturi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“pentru” </w:t>
      </w:r>
      <w:r w:rsidRPr="001931D7">
        <w:rPr>
          <w:rFonts w:ascii="Montserrat Light" w:hAnsi="Montserrat Light"/>
          <w:i/>
          <w:iCs/>
          <w:noProof/>
          <w:sz w:val="20"/>
          <w:szCs w:val="20"/>
        </w:rPr>
        <w:t>… voturi “împotrivă”, …. ”abţineri” şi …. Membri ai Consiliului județean nu au votat</w:t>
      </w:r>
      <w:r w:rsidRPr="001931D7">
        <w:rPr>
          <w:rFonts w:ascii="Montserrat Light" w:hAnsi="Montserrat Light"/>
          <w:i/>
          <w:iCs/>
          <w:sz w:val="20"/>
          <w:szCs w:val="20"/>
        </w:rPr>
        <w:t xml:space="preserve">,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fiind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astfel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respectate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prevederile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legale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privind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majoritatea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de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voturi</w:t>
      </w:r>
      <w:proofErr w:type="spellEnd"/>
      <w:r w:rsidRPr="001931D7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1931D7">
        <w:rPr>
          <w:rFonts w:ascii="Montserrat Light" w:hAnsi="Montserrat Light"/>
          <w:i/>
          <w:iCs/>
          <w:sz w:val="20"/>
          <w:szCs w:val="20"/>
        </w:rPr>
        <w:t>necesară</w:t>
      </w:r>
      <w:proofErr w:type="spellEnd"/>
      <w:r w:rsidRPr="001202A7">
        <w:rPr>
          <w:rFonts w:ascii="Montserrat Light" w:hAnsi="Montserrat Light"/>
          <w:i/>
          <w:iCs/>
        </w:rPr>
        <w:t>.</w:t>
      </w:r>
      <w:r w:rsidRPr="001202A7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728D12F2" w14:textId="7DB13316" w:rsidR="00187404" w:rsidRPr="001202A7" w:rsidRDefault="00187404" w:rsidP="001202A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lang w:val="ro-RO"/>
        </w:rPr>
      </w:pPr>
    </w:p>
    <w:p w14:paraId="35B0CB3B" w14:textId="77777777" w:rsidR="008143BB" w:rsidRDefault="008143BB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4C0CC930" w14:textId="77777777" w:rsidR="008143BB" w:rsidRDefault="008143BB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2DD61AD6" w14:textId="5A716A6D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1202A7">
        <w:rPr>
          <w:rFonts w:ascii="Montserrat" w:hAnsi="Montserrat"/>
          <w:b/>
          <w:bCs/>
          <w:noProof/>
        </w:rPr>
        <w:t>INIȚIATOR,</w:t>
      </w:r>
    </w:p>
    <w:p w14:paraId="09D047C8" w14:textId="77777777" w:rsidR="008F76F2" w:rsidRPr="001202A7" w:rsidRDefault="008F76F2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1202A7">
        <w:rPr>
          <w:rFonts w:ascii="Montserrat" w:hAnsi="Montserrat"/>
          <w:b/>
          <w:bCs/>
          <w:noProof/>
        </w:rPr>
        <w:t xml:space="preserve">PREȘEDINTE </w:t>
      </w:r>
    </w:p>
    <w:p w14:paraId="165E7470" w14:textId="106FED18" w:rsidR="008F76F2" w:rsidRDefault="005A44EE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1202A7">
        <w:rPr>
          <w:rFonts w:ascii="Montserrat" w:hAnsi="Montserrat"/>
          <w:noProof/>
        </w:rPr>
        <w:t>Alin Tișe</w:t>
      </w:r>
    </w:p>
    <w:p w14:paraId="30E75C81" w14:textId="36D48FD7" w:rsidR="001202A7" w:rsidRDefault="001202A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39EEFD1" w14:textId="5362EE0E" w:rsidR="001202A7" w:rsidRDefault="001202A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55373B8" w14:textId="3D8B0B26" w:rsidR="001202A7" w:rsidRDefault="001202A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A377837" w14:textId="5D0B8D6D" w:rsidR="001202A7" w:rsidRDefault="001202A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F3D7853" w14:textId="143DC6F2" w:rsidR="001202A7" w:rsidRDefault="001202A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105EDA2" w14:textId="7FFA8193" w:rsidR="001202A7" w:rsidRDefault="001202A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4849D877" w14:textId="54023501" w:rsidR="009678BC" w:rsidRDefault="009678BC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73B85727" w14:textId="01F473AD" w:rsidR="009678BC" w:rsidRDefault="009678BC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1A0654BE" w14:textId="7FEDCCE5" w:rsidR="009678BC" w:rsidRDefault="009678BC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60DA7629" w14:textId="39454B32" w:rsidR="009678BC" w:rsidRDefault="009678BC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26297C1" w14:textId="0B6491BF" w:rsidR="00D13FBD" w:rsidRDefault="00D13FBD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C37FC91" w14:textId="7AE118A5" w:rsidR="00D13FBD" w:rsidRDefault="00D13FBD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87B6735" w14:textId="21331A12" w:rsidR="00D13FBD" w:rsidRDefault="00D13FBD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407BF8C2" w14:textId="6F030A9B" w:rsidR="00D13FBD" w:rsidRDefault="00D13FBD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62BADE3C" w14:textId="35EC7C70" w:rsidR="00D13FBD" w:rsidRDefault="00D13FBD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4C6EA9F5" w14:textId="4C7AEA9A" w:rsidR="00D13FBD" w:rsidRDefault="00D13FBD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287048B" w14:textId="77777777" w:rsidR="00D13FBD" w:rsidRDefault="00D13FBD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559E7CB4" w14:textId="3C22DBC9" w:rsidR="008143BB" w:rsidRDefault="008143BB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056720F" w14:textId="5DDAAFBF" w:rsidR="008143BB" w:rsidRDefault="008143BB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29950FF9" w14:textId="77777777" w:rsidR="009D6C38" w:rsidRDefault="009D6C38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6B2C466C" w14:textId="441BFD36" w:rsidR="008143BB" w:rsidRDefault="008143BB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00CDE433" w14:textId="77777777" w:rsidR="001931D7" w:rsidRDefault="001931D7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36661A90" w14:textId="3BDFE0FB" w:rsidR="00623F56" w:rsidRPr="001202A7" w:rsidRDefault="005A44EE" w:rsidP="001202A7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1202A7">
        <w:rPr>
          <w:rFonts w:ascii="Montserrat Light" w:hAnsi="Montserrat Light"/>
        </w:rPr>
        <w:lastRenderedPageBreak/>
        <w:t>Nr</w:t>
      </w:r>
      <w:r w:rsidR="00793BD8">
        <w:rPr>
          <w:rFonts w:ascii="Montserrat Light" w:hAnsi="Montserrat Light"/>
        </w:rPr>
        <w:t>. 24</w:t>
      </w:r>
      <w:r w:rsidR="00A87272">
        <w:rPr>
          <w:rFonts w:ascii="Montserrat Light" w:hAnsi="Montserrat Light"/>
        </w:rPr>
        <w:t>.</w:t>
      </w:r>
      <w:r w:rsidR="00793BD8">
        <w:rPr>
          <w:rFonts w:ascii="Montserrat Light" w:hAnsi="Montserrat Light"/>
        </w:rPr>
        <w:t>802/2022</w:t>
      </w:r>
    </w:p>
    <w:p w14:paraId="2CBB2C8B" w14:textId="679C79B6" w:rsidR="00264D52" w:rsidRPr="001202A7" w:rsidRDefault="00264D52" w:rsidP="001202A7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CED7280" w14:textId="3580FF02" w:rsidR="004C5818" w:rsidRPr="001202A7" w:rsidRDefault="004C5818" w:rsidP="001202A7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1202A7">
        <w:rPr>
          <w:rFonts w:ascii="Montserrat" w:hAnsi="Montserrat"/>
          <w:b/>
          <w:bCs/>
          <w:iCs/>
          <w:lang w:val="ro-RO"/>
        </w:rPr>
        <w:t>RAPORT DE SPECIALITATE</w:t>
      </w:r>
    </w:p>
    <w:p w14:paraId="7696DB85" w14:textId="6C0E39E0" w:rsidR="004C5818" w:rsidRPr="001202A7" w:rsidRDefault="004C5818" w:rsidP="001202A7">
      <w:pPr>
        <w:tabs>
          <w:tab w:val="left" w:pos="3456"/>
        </w:tabs>
        <w:spacing w:line="240" w:lineRule="auto"/>
        <w:rPr>
          <w:rFonts w:ascii="Montserrat" w:hAnsi="Montserrat"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622"/>
        <w:gridCol w:w="1489"/>
        <w:gridCol w:w="1620"/>
      </w:tblGrid>
      <w:tr w:rsidR="009F2146" w:rsidRPr="001202A7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50E8A6F2" w:rsidR="004C5818" w:rsidRPr="001202A7" w:rsidRDefault="00CA3DB4" w:rsidP="00924DCA">
            <w:pPr>
              <w:tabs>
                <w:tab w:val="left" w:pos="2160"/>
              </w:tabs>
              <w:spacing w:line="240" w:lineRule="auto"/>
              <w:ind w:right="180"/>
              <w:jc w:val="both"/>
              <w:rPr>
                <w:rFonts w:ascii="Montserrat Light" w:hAnsi="Montserrat Light"/>
                <w:i/>
                <w:lang w:val="en-US"/>
              </w:rPr>
            </w:pPr>
            <w:r w:rsidRPr="001202A7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24DCA">
              <w:rPr>
                <w:rFonts w:ascii="Montserrat Light" w:hAnsi="Montserrat Light"/>
              </w:rPr>
              <w:t>aprobarea</w:t>
            </w:r>
            <w:proofErr w:type="spellEnd"/>
            <w:r w:rsidRPr="00924DCA">
              <w:rPr>
                <w:rFonts w:ascii="Montserrat Light" w:hAnsi="Montserrat Light"/>
              </w:rPr>
              <w:t xml:space="preserve"> </w:t>
            </w:r>
            <w:proofErr w:type="spellStart"/>
            <w:r w:rsidRPr="00EE464B">
              <w:rPr>
                <w:rFonts w:ascii="Montserrat Light" w:hAnsi="Montserrat Light"/>
              </w:rPr>
              <w:t>Actului</w:t>
            </w:r>
            <w:proofErr w:type="spellEnd"/>
            <w:r w:rsidRPr="00EE464B">
              <w:rPr>
                <w:rFonts w:ascii="Montserrat Light" w:hAnsi="Montserrat Light"/>
              </w:rPr>
              <w:t xml:space="preserve"> </w:t>
            </w:r>
            <w:proofErr w:type="spellStart"/>
            <w:r w:rsidRPr="00EE464B">
              <w:rPr>
                <w:rFonts w:ascii="Montserrat Light" w:hAnsi="Montserrat Light"/>
              </w:rPr>
              <w:t>constitutiv</w:t>
            </w:r>
            <w:proofErr w:type="spellEnd"/>
            <w:r w:rsidRPr="00EE464B">
              <w:rPr>
                <w:rFonts w:ascii="Montserrat Light" w:hAnsi="Montserrat Light"/>
              </w:rPr>
              <w:t xml:space="preserve"> al </w:t>
            </w:r>
            <w:proofErr w:type="spellStart"/>
            <w:r w:rsidRPr="00EE464B">
              <w:rPr>
                <w:rFonts w:ascii="Montserrat Light" w:hAnsi="Montserrat Light"/>
              </w:rPr>
              <w:t>societății</w:t>
            </w:r>
            <w:proofErr w:type="spellEnd"/>
            <w:r w:rsidRPr="00EE464B">
              <w:rPr>
                <w:rFonts w:ascii="Montserrat Light" w:hAnsi="Montserrat Light"/>
              </w:rPr>
              <w:t xml:space="preserve"> </w:t>
            </w:r>
            <w:proofErr w:type="spellStart"/>
            <w:r w:rsidRPr="00EE464B">
              <w:rPr>
                <w:rFonts w:ascii="Montserrat Light" w:hAnsi="Montserrat Light"/>
              </w:rPr>
              <w:t>Univers</w:t>
            </w:r>
            <w:proofErr w:type="spellEnd"/>
            <w:r w:rsidRPr="00EE464B">
              <w:rPr>
                <w:rFonts w:ascii="Montserrat Light" w:hAnsi="Montserrat Light"/>
              </w:rPr>
              <w:t xml:space="preserve"> T S.A.</w:t>
            </w:r>
            <w:r w:rsidR="00924DCA" w:rsidRPr="001202A7">
              <w:rPr>
                <w:rFonts w:ascii="Montserrat Light" w:hAnsi="Montserrat Light"/>
              </w:rPr>
              <w:t xml:space="preserve"> </w:t>
            </w:r>
          </w:p>
        </w:tc>
      </w:tr>
      <w:tr w:rsidR="009F2146" w:rsidRPr="001202A7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68F11860" w14:textId="55C4E612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202A7">
              <w:rPr>
                <w:rFonts w:ascii="Montserrat Light" w:hAnsi="Montserrat Light"/>
                <w:lang w:val="ro-RO"/>
              </w:rPr>
              <w:t>D</w:t>
            </w:r>
            <w:r w:rsidR="00F434E3" w:rsidRPr="001202A7">
              <w:rPr>
                <w:rFonts w:ascii="Montserrat Light" w:hAnsi="Montserrat Light"/>
                <w:lang w:val="ro-RO"/>
              </w:rPr>
              <w:t>GB</w:t>
            </w:r>
            <w:r w:rsidR="005E6A9E" w:rsidRPr="001202A7">
              <w:rPr>
                <w:rFonts w:ascii="Montserrat Light" w:hAnsi="Montserrat Light"/>
                <w:lang w:val="ro-RO"/>
              </w:rPr>
              <w:t>F</w:t>
            </w:r>
            <w:r w:rsidR="00F434E3" w:rsidRPr="001202A7">
              <w:rPr>
                <w:rFonts w:ascii="Montserrat Light" w:hAnsi="Montserrat Light"/>
                <w:lang w:val="ro-RO"/>
              </w:rPr>
              <w:t>RU</w:t>
            </w:r>
            <w:r w:rsidR="005E6A9E" w:rsidRPr="001202A7">
              <w:rPr>
                <w:rFonts w:ascii="Montserrat Light" w:hAnsi="Montserrat Light"/>
                <w:lang w:val="ro-RO"/>
              </w:rPr>
              <w:t xml:space="preserve"> </w:t>
            </w:r>
            <w:r w:rsidR="00F434E3" w:rsidRPr="001202A7">
              <w:rPr>
                <w:rFonts w:ascii="Montserrat Light" w:hAnsi="Montserrat Light"/>
                <w:lang w:val="ro-RO"/>
              </w:rPr>
              <w:t>- Birou Instituții Publice, Guvernanță Corporativă</w:t>
            </w:r>
          </w:p>
        </w:tc>
      </w:tr>
      <w:tr w:rsidR="009F2146" w:rsidRPr="001202A7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1202A7" w14:paraId="564589CE" w14:textId="77777777" w:rsidTr="006E13D9">
        <w:tc>
          <w:tcPr>
            <w:tcW w:w="9625" w:type="dxa"/>
            <w:gridSpan w:val="5"/>
          </w:tcPr>
          <w:p w14:paraId="12D99D5C" w14:textId="29E99797" w:rsidR="002C373A" w:rsidRPr="001202A7" w:rsidRDefault="002C373A" w:rsidP="001202A7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202A7">
              <w:rPr>
                <w:rFonts w:ascii="Montserrat Light" w:hAnsi="Montserrat Light"/>
                <w:lang w:val="ro-RO"/>
              </w:rPr>
              <w:t xml:space="preserve">Actele normative </w:t>
            </w:r>
            <w:r w:rsidR="00662E9B" w:rsidRPr="001202A7">
              <w:rPr>
                <w:rFonts w:ascii="Montserrat Light" w:hAnsi="Montserrat Light"/>
                <w:lang w:val="ro-RO"/>
              </w:rPr>
              <w:t xml:space="preserve">specifice, </w:t>
            </w:r>
            <w:r w:rsidRPr="001202A7">
              <w:rPr>
                <w:rFonts w:ascii="Montserrat Light" w:hAnsi="Montserrat Light"/>
                <w:lang w:val="ro-RO"/>
              </w:rPr>
              <w:t xml:space="preserve">incidente </w:t>
            </w:r>
            <w:r w:rsidR="009D7FE5" w:rsidRPr="001202A7">
              <w:rPr>
                <w:rFonts w:ascii="Montserrat Light" w:hAnsi="Montserrat Light"/>
                <w:lang w:val="ro-RO"/>
              </w:rPr>
              <w:t xml:space="preserve">domeniului în care se propune proiectul de hotărâre </w:t>
            </w:r>
            <w:r w:rsidRPr="001202A7">
              <w:rPr>
                <w:rFonts w:ascii="Montserrat Light" w:hAnsi="Montserrat Light"/>
                <w:lang w:val="ro-RO"/>
              </w:rPr>
              <w:t>sunt:</w:t>
            </w:r>
          </w:p>
          <w:p w14:paraId="2CF6DB4C" w14:textId="77777777" w:rsidR="007535E7" w:rsidRPr="001202A7" w:rsidRDefault="007535E7" w:rsidP="001202A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202A7">
              <w:rPr>
                <w:rFonts w:ascii="Montserrat Light" w:hAnsi="Montserrat Light"/>
                <w:lang w:val="ro-RO"/>
              </w:rPr>
              <w:t xml:space="preserve">Legea nr. 31/1990 privind societățile, republicată, cu modificările </w:t>
            </w:r>
            <w:proofErr w:type="spellStart"/>
            <w:r w:rsidRPr="001202A7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1202A7">
              <w:rPr>
                <w:rFonts w:ascii="Montserrat Light" w:hAnsi="Montserrat Light"/>
                <w:lang w:val="ro-RO"/>
              </w:rPr>
              <w:t xml:space="preserve"> completările ulterioare;</w:t>
            </w:r>
          </w:p>
          <w:p w14:paraId="0DAA8EAB" w14:textId="13CD4E32" w:rsidR="002C373A" w:rsidRPr="001202A7" w:rsidRDefault="002C373A" w:rsidP="001202A7">
            <w:pPr>
              <w:pStyle w:val="ListParagraph"/>
              <w:numPr>
                <w:ilvl w:val="0"/>
                <w:numId w:val="8"/>
              </w:numPr>
              <w:tabs>
                <w:tab w:val="left" w:pos="311"/>
              </w:tabs>
              <w:spacing w:after="0" w:line="240" w:lineRule="auto"/>
              <w:jc w:val="both"/>
              <w:rPr>
                <w:rFonts w:ascii="Montserrat Light" w:hAnsi="Montserrat Light"/>
                <w:lang w:val="ro-RO"/>
              </w:rPr>
            </w:pPr>
            <w:bookmarkStart w:id="9" w:name="_Hlk86057689"/>
            <w:proofErr w:type="spellStart"/>
            <w:r w:rsidRPr="001202A7">
              <w:rPr>
                <w:rFonts w:ascii="Montserrat Light" w:hAnsi="Montserrat Light"/>
                <w:lang w:val="ro-RO"/>
              </w:rPr>
              <w:t>Ordonanţa</w:t>
            </w:r>
            <w:proofErr w:type="spellEnd"/>
            <w:r w:rsidRPr="001202A7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Pr="001202A7">
              <w:rPr>
                <w:rFonts w:ascii="Montserrat Light" w:hAnsi="Montserrat Light"/>
                <w:lang w:val="ro-RO"/>
              </w:rPr>
              <w:t>Urgenţă</w:t>
            </w:r>
            <w:proofErr w:type="spellEnd"/>
            <w:r w:rsidRPr="001202A7">
              <w:rPr>
                <w:rFonts w:ascii="Montserrat Light" w:hAnsi="Montserrat Light"/>
                <w:lang w:val="ro-RO"/>
              </w:rPr>
              <w:t xml:space="preserve"> a Guvernului nr. 109/2011 privind </w:t>
            </w:r>
            <w:proofErr w:type="spellStart"/>
            <w:r w:rsidRPr="001202A7">
              <w:rPr>
                <w:rFonts w:ascii="Montserrat Light" w:hAnsi="Montserrat Light"/>
                <w:lang w:val="ro-RO"/>
              </w:rPr>
              <w:t>guvernanţa</w:t>
            </w:r>
            <w:proofErr w:type="spellEnd"/>
            <w:r w:rsidRPr="001202A7">
              <w:rPr>
                <w:rFonts w:ascii="Montserrat Light" w:hAnsi="Montserrat Light"/>
                <w:lang w:val="ro-RO"/>
              </w:rPr>
              <w:t xml:space="preserve"> corporativă a întreprinderilor publice, aprobată prin Legea nr. 111/2016, cu modificările </w:t>
            </w:r>
            <w:proofErr w:type="spellStart"/>
            <w:r w:rsidRPr="001202A7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1202A7">
              <w:rPr>
                <w:rFonts w:ascii="Montserrat Light" w:hAnsi="Montserrat Light"/>
                <w:lang w:val="ro-RO"/>
              </w:rPr>
              <w:t xml:space="preserve"> completările ulterioare;</w:t>
            </w:r>
          </w:p>
          <w:p w14:paraId="463D95EA" w14:textId="33707834" w:rsidR="00AE33A6" w:rsidRPr="001202A7" w:rsidRDefault="00AE33A6" w:rsidP="001202A7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202A7">
              <w:rPr>
                <w:rFonts w:ascii="Montserrat Light" w:hAnsi="Montserrat Light"/>
                <w:lang w:val="ro-RO"/>
              </w:rPr>
              <w:t>Ordinul Ministerului Justiției nr. 2.594/C</w:t>
            </w:r>
            <w:r w:rsidR="00023F4B" w:rsidRPr="001202A7">
              <w:rPr>
                <w:rFonts w:ascii="Montserrat Light" w:hAnsi="Montserrat Light"/>
                <w:lang w:val="ro-RO"/>
              </w:rPr>
              <w:t>/</w:t>
            </w:r>
            <w:r w:rsidRPr="001202A7">
              <w:rPr>
                <w:rFonts w:ascii="Montserrat Light" w:hAnsi="Montserrat Light"/>
                <w:lang w:val="ro-RO"/>
              </w:rPr>
              <w:t>2008</w:t>
            </w:r>
            <w:r w:rsidR="00023F4B" w:rsidRPr="001202A7">
              <w:rPr>
                <w:rFonts w:ascii="Montserrat Light" w:hAnsi="Montserrat Light"/>
                <w:lang w:val="ro-RO"/>
              </w:rPr>
              <w:t xml:space="preserve"> </w:t>
            </w:r>
            <w:r w:rsidRPr="001202A7">
              <w:rPr>
                <w:rFonts w:ascii="Montserrat Light" w:hAnsi="Montserrat Light"/>
                <w:lang w:val="ro-RO"/>
              </w:rPr>
              <w:t xml:space="preserve">pentru aprobarea Normelor metodologice privind modul de </w:t>
            </w:r>
            <w:proofErr w:type="spellStart"/>
            <w:r w:rsidRPr="001202A7">
              <w:rPr>
                <w:rFonts w:ascii="Montserrat Light" w:hAnsi="Montserrat Light"/>
                <w:lang w:val="ro-RO"/>
              </w:rPr>
              <w:t>ţinere</w:t>
            </w:r>
            <w:proofErr w:type="spellEnd"/>
            <w:r w:rsidRPr="001202A7">
              <w:rPr>
                <w:rFonts w:ascii="Montserrat Light" w:hAnsi="Montserrat Light"/>
                <w:lang w:val="ro-RO"/>
              </w:rPr>
              <w:t xml:space="preserve"> a registrelor </w:t>
            </w:r>
            <w:proofErr w:type="spellStart"/>
            <w:r w:rsidRPr="001202A7">
              <w:rPr>
                <w:rFonts w:ascii="Montserrat Light" w:hAnsi="Montserrat Light"/>
                <w:lang w:val="ro-RO"/>
              </w:rPr>
              <w:t>comerţului</w:t>
            </w:r>
            <w:proofErr w:type="spellEnd"/>
            <w:r w:rsidRPr="001202A7">
              <w:rPr>
                <w:rFonts w:ascii="Montserrat Light" w:hAnsi="Montserrat Light"/>
                <w:lang w:val="ro-RO"/>
              </w:rPr>
              <w:t xml:space="preserve">, de efectuare a înregistrărilor </w:t>
            </w:r>
            <w:proofErr w:type="spellStart"/>
            <w:r w:rsidRPr="001202A7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1202A7">
              <w:rPr>
                <w:rFonts w:ascii="Montserrat Light" w:hAnsi="Montserrat Light"/>
                <w:lang w:val="ro-RO"/>
              </w:rPr>
              <w:t xml:space="preserve"> de eliberare a </w:t>
            </w:r>
            <w:proofErr w:type="spellStart"/>
            <w:r w:rsidRPr="001202A7">
              <w:rPr>
                <w:rFonts w:ascii="Montserrat Light" w:hAnsi="Montserrat Light"/>
                <w:lang w:val="ro-RO"/>
              </w:rPr>
              <w:t>informaţiilor</w:t>
            </w:r>
            <w:proofErr w:type="spellEnd"/>
            <w:r w:rsidR="00023F4B" w:rsidRPr="001202A7">
              <w:rPr>
                <w:rFonts w:ascii="Montserrat Light" w:hAnsi="Montserrat Light"/>
                <w:lang w:val="ro-RO"/>
              </w:rPr>
              <w:t xml:space="preserve">,  cu modificările </w:t>
            </w:r>
            <w:proofErr w:type="spellStart"/>
            <w:r w:rsidR="00023F4B" w:rsidRPr="001202A7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="00023F4B" w:rsidRPr="001202A7">
              <w:rPr>
                <w:rFonts w:ascii="Montserrat Light" w:hAnsi="Montserrat Light"/>
                <w:lang w:val="ro-RO"/>
              </w:rPr>
              <w:t xml:space="preserve"> completările ulterioare;</w:t>
            </w:r>
          </w:p>
          <w:bookmarkEnd w:id="9"/>
          <w:p w14:paraId="570E469F" w14:textId="2C71DF64" w:rsidR="002C373A" w:rsidRPr="001202A7" w:rsidRDefault="002C373A" w:rsidP="001202A7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202A7">
              <w:rPr>
                <w:rFonts w:ascii="Montserrat Light" w:hAnsi="Montserrat Light"/>
                <w:lang w:val="ro-RO"/>
              </w:rPr>
              <w:t>Actele administrative aplicabile</w:t>
            </w:r>
            <w:r w:rsidR="009D7FE5" w:rsidRPr="001202A7">
              <w:rPr>
                <w:rFonts w:ascii="Montserrat Light" w:hAnsi="Montserrat Light"/>
                <w:lang w:val="ro-RO"/>
              </w:rPr>
              <w:t xml:space="preserve"> sunt</w:t>
            </w:r>
            <w:r w:rsidRPr="001202A7">
              <w:rPr>
                <w:rFonts w:ascii="Montserrat Light" w:hAnsi="Montserrat Light"/>
                <w:lang w:val="ro-RO"/>
              </w:rPr>
              <w:t>:</w:t>
            </w:r>
          </w:p>
          <w:p w14:paraId="4BDF72D7" w14:textId="7C7B952B" w:rsidR="0033063E" w:rsidRPr="001202A7" w:rsidRDefault="001931D7" w:rsidP="001202A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733"/>
              <w:jc w:val="both"/>
              <w:rPr>
                <w:rFonts w:ascii="Montserrat Light" w:hAnsi="Montserrat Light"/>
                <w:lang w:val="ro-RO"/>
              </w:rPr>
            </w:pPr>
            <w:bookmarkStart w:id="10" w:name="_Hlk77250777"/>
            <w:r w:rsidRPr="0077527F">
              <w:rPr>
                <w:rFonts w:ascii="Montserrat Light" w:hAnsi="Montserrat Light" w:cs="Cambria"/>
                <w:lang w:val="ro-RO"/>
              </w:rPr>
              <w:t>Hotărârea Consiliului Județean Cluj nr.</w:t>
            </w:r>
            <w:r w:rsidRPr="00517489">
              <w:rPr>
                <w:rFonts w:ascii="Montserrat Light" w:hAnsi="Montserrat Light" w:cs="Cambria"/>
                <w:lang w:val="ro-RO"/>
              </w:rPr>
              <w:t xml:space="preserve"> </w:t>
            </w:r>
            <w:r>
              <w:rPr>
                <w:rFonts w:ascii="Montserrat Light" w:hAnsi="Montserrat Light" w:cs="Cambria"/>
                <w:lang w:val="ro-RO"/>
              </w:rPr>
              <w:t>55</w:t>
            </w:r>
            <w:r w:rsidRPr="00517489">
              <w:rPr>
                <w:rFonts w:ascii="Montserrat Light" w:hAnsi="Montserrat Light" w:cs="Cambria"/>
                <w:lang w:val="ro-RO"/>
              </w:rPr>
              <w:t>/202</w:t>
            </w:r>
            <w:r>
              <w:rPr>
                <w:rFonts w:ascii="Montserrat Light" w:hAnsi="Montserrat Light" w:cs="Cambria"/>
                <w:lang w:val="ro-RO"/>
              </w:rPr>
              <w:t>2</w:t>
            </w:r>
            <w:r w:rsidRPr="00517489">
              <w:rPr>
                <w:rFonts w:ascii="Montserrat Light" w:hAnsi="Montserrat Light" w:cs="Cambria"/>
                <w:lang w:val="ro-RO"/>
              </w:rPr>
              <w:t xml:space="preserve"> </w:t>
            </w:r>
            <w:r w:rsidRPr="0077527F">
              <w:rPr>
                <w:rFonts w:ascii="Montserrat Light" w:hAnsi="Montserrat Light" w:cs="Cambria"/>
                <w:lang w:val="ro-RO"/>
              </w:rPr>
              <w:t>privind</w:t>
            </w:r>
            <w:r>
              <w:rPr>
                <w:rFonts w:ascii="Montserrat Light" w:hAnsi="Montserrat Light" w:cs="Cambria"/>
                <w:lang w:val="ro-RO"/>
              </w:rPr>
              <w:t xml:space="preserve"> exercitarea calității de autoritate publică tutelară/acționar pentru consiliul de administrație/administrator al unor întreprinder</w:t>
            </w:r>
            <w:r w:rsidR="00A23774">
              <w:rPr>
                <w:rFonts w:ascii="Montserrat Light" w:hAnsi="Montserrat Light" w:cs="Cambria"/>
                <w:lang w:val="ro-RO"/>
              </w:rPr>
              <w:t>i</w:t>
            </w:r>
            <w:r>
              <w:rPr>
                <w:rFonts w:ascii="Montserrat Light" w:hAnsi="Montserrat Light" w:cs="Cambria"/>
                <w:lang w:val="ro-RO"/>
              </w:rPr>
              <w:t xml:space="preserve"> publice aflate sub autoritatea Consiliului Județean Cluj   </w:t>
            </w:r>
            <w:bookmarkEnd w:id="10"/>
          </w:p>
        </w:tc>
      </w:tr>
      <w:tr w:rsidR="009F2146" w:rsidRPr="001202A7" w14:paraId="43550DA8" w14:textId="77777777" w:rsidTr="006E13D9">
        <w:tc>
          <w:tcPr>
            <w:tcW w:w="9625" w:type="dxa"/>
            <w:gridSpan w:val="5"/>
          </w:tcPr>
          <w:p w14:paraId="44C48CA9" w14:textId="500B41E5" w:rsidR="00EB02E2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11" w:name="_Hlk48726064"/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natuă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11"/>
            <w:proofErr w:type="spellEnd"/>
            <w:r w:rsidRPr="001202A7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1202A7" w14:paraId="58096F60" w14:textId="77777777" w:rsidTr="005B2AF0">
        <w:trPr>
          <w:trHeight w:val="3257"/>
        </w:trPr>
        <w:tc>
          <w:tcPr>
            <w:tcW w:w="9625" w:type="dxa"/>
            <w:gridSpan w:val="5"/>
          </w:tcPr>
          <w:p w14:paraId="3642BF67" w14:textId="77777777" w:rsidR="00DC6ECA" w:rsidRDefault="00DC6ECA" w:rsidP="00D13FBD">
            <w:pPr>
              <w:suppressAutoHyphens/>
              <w:spacing w:line="240" w:lineRule="auto"/>
              <w:jc w:val="both"/>
              <w:rPr>
                <w:rFonts w:ascii="Montserrat Light" w:hAnsi="Montserrat Light"/>
                <w:lang w:val="ro-RO" w:eastAsia="ar-SA"/>
              </w:rPr>
            </w:pPr>
            <w:r w:rsidRPr="001202A7">
              <w:rPr>
                <w:rFonts w:ascii="Montserrat Light" w:hAnsi="Montserrat Light"/>
                <w:noProof/>
                <w:lang w:val="ro-RO" w:eastAsia="ar-SA"/>
              </w:rPr>
              <w:t>În baza dispoziţiilor articolului 173 alin.(1) lit. a) coroborat cu cele ale alin. (2) litera d) din din O.U.G. nr. 57/2019 privind Codul Administrativ, cu modificările</w:t>
            </w:r>
            <w:r w:rsidRPr="001202A7">
              <w:rPr>
                <w:rFonts w:ascii="Montserrat Light" w:hAnsi="Montserrat Light"/>
                <w:lang w:val="ro-RO" w:eastAsia="ar-SA"/>
              </w:rPr>
              <w:t xml:space="preserve"> și completările ulterioare, Consiliul </w:t>
            </w:r>
            <w:proofErr w:type="spellStart"/>
            <w:r w:rsidRPr="001202A7">
              <w:rPr>
                <w:rFonts w:ascii="Montserrat Light" w:hAnsi="Montserrat Light"/>
                <w:lang w:val="ro-RO" w:eastAsia="ar-SA"/>
              </w:rPr>
              <w:t>Judeţean</w:t>
            </w:r>
            <w:proofErr w:type="spellEnd"/>
            <w:r w:rsidRPr="001202A7">
              <w:rPr>
                <w:rFonts w:ascii="Montserrat Light" w:hAnsi="Montserrat Light"/>
                <w:lang w:val="ro-RO" w:eastAsia="ar-SA"/>
              </w:rPr>
              <w:t xml:space="preserve"> Cluj exercită, în numele </w:t>
            </w:r>
            <w:proofErr w:type="spellStart"/>
            <w:r w:rsidRPr="001202A7">
              <w:rPr>
                <w:rFonts w:ascii="Montserrat Light" w:hAnsi="Montserrat Light"/>
                <w:lang w:val="ro-RO" w:eastAsia="ar-SA"/>
              </w:rPr>
              <w:t>judeţului</w:t>
            </w:r>
            <w:proofErr w:type="spellEnd"/>
            <w:r w:rsidRPr="001202A7">
              <w:rPr>
                <w:rFonts w:ascii="Montserrat Light" w:hAnsi="Montserrat Light"/>
                <w:lang w:val="ro-RO" w:eastAsia="ar-SA"/>
              </w:rPr>
              <w:t xml:space="preserve">, toate drepturile </w:t>
            </w:r>
            <w:proofErr w:type="spellStart"/>
            <w:r w:rsidRPr="001202A7">
              <w:rPr>
                <w:rFonts w:ascii="Montserrat Light" w:hAnsi="Montserrat Light"/>
                <w:lang w:val="ro-RO" w:eastAsia="ar-SA"/>
              </w:rPr>
              <w:t>şi</w:t>
            </w:r>
            <w:proofErr w:type="spellEnd"/>
            <w:r w:rsidRPr="001202A7">
              <w:rPr>
                <w:rFonts w:ascii="Montserrat Light" w:hAnsi="Montserrat Light"/>
                <w:lang w:val="ro-RO" w:eastAsia="ar-SA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ro-RO" w:eastAsia="ar-SA"/>
              </w:rPr>
              <w:t>obligaţiile</w:t>
            </w:r>
            <w:proofErr w:type="spellEnd"/>
            <w:r w:rsidRPr="001202A7">
              <w:rPr>
                <w:rFonts w:ascii="Montserrat Light" w:hAnsi="Montserrat Light"/>
                <w:lang w:val="ro-RO" w:eastAsia="ar-SA"/>
              </w:rPr>
              <w:t xml:space="preserve"> corespunzătoare </w:t>
            </w:r>
            <w:proofErr w:type="spellStart"/>
            <w:r w:rsidRPr="001202A7">
              <w:rPr>
                <w:rFonts w:ascii="Montserrat Light" w:hAnsi="Montserrat Light"/>
                <w:lang w:val="ro-RO" w:eastAsia="ar-SA"/>
              </w:rPr>
              <w:t>participaţiilor</w:t>
            </w:r>
            <w:proofErr w:type="spellEnd"/>
            <w:r w:rsidRPr="001202A7">
              <w:rPr>
                <w:rFonts w:ascii="Montserrat Light" w:hAnsi="Montserrat Light"/>
                <w:lang w:val="ro-RO" w:eastAsia="ar-SA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ro-RO" w:eastAsia="ar-SA"/>
              </w:rPr>
              <w:t>deţinute</w:t>
            </w:r>
            <w:proofErr w:type="spellEnd"/>
            <w:r w:rsidRPr="001202A7">
              <w:rPr>
                <w:rFonts w:ascii="Montserrat Light" w:hAnsi="Montserrat Light"/>
                <w:lang w:val="ro-RO" w:eastAsia="ar-SA"/>
              </w:rPr>
              <w:t xml:space="preserve"> la </w:t>
            </w:r>
            <w:proofErr w:type="spellStart"/>
            <w:r w:rsidRPr="001202A7">
              <w:rPr>
                <w:rFonts w:ascii="Montserrat Light" w:hAnsi="Montserrat Light"/>
                <w:lang w:val="ro-RO" w:eastAsia="ar-SA"/>
              </w:rPr>
              <w:t>societăţi</w:t>
            </w:r>
            <w:proofErr w:type="spellEnd"/>
            <w:r w:rsidRPr="001202A7">
              <w:rPr>
                <w:rFonts w:ascii="Montserrat Light" w:hAnsi="Montserrat Light"/>
                <w:lang w:val="ro-RO" w:eastAsia="ar-SA"/>
              </w:rPr>
              <w:t xml:space="preserve"> sau regii autonome, în </w:t>
            </w:r>
            <w:proofErr w:type="spellStart"/>
            <w:r w:rsidRPr="001202A7">
              <w:rPr>
                <w:rFonts w:ascii="Montserrat Light" w:hAnsi="Montserrat Light"/>
                <w:lang w:val="ro-RO" w:eastAsia="ar-SA"/>
              </w:rPr>
              <w:t>condiţiile</w:t>
            </w:r>
            <w:proofErr w:type="spellEnd"/>
            <w:r w:rsidRPr="001202A7">
              <w:rPr>
                <w:rFonts w:ascii="Montserrat Light" w:hAnsi="Montserrat Light"/>
                <w:lang w:val="ro-RO" w:eastAsia="ar-SA"/>
              </w:rPr>
              <w:t xml:space="preserve"> legii.</w:t>
            </w:r>
          </w:p>
          <w:p w14:paraId="1D1F17DC" w14:textId="1F3C7B19" w:rsidR="00C700A1" w:rsidRDefault="00215706" w:rsidP="00D13FBD">
            <w:pPr>
              <w:autoSpaceDE w:val="0"/>
              <w:spacing w:after="24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Prin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Hotărârea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Consiliului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Județean</w:t>
            </w:r>
            <w:proofErr w:type="spellEnd"/>
            <w:r>
              <w:rPr>
                <w:rFonts w:ascii="Montserrat Light" w:hAnsi="Montserrat Light"/>
              </w:rPr>
              <w:t xml:space="preserve"> Cluj nr. 17/31.01.2018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aprobarea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unor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măsuri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referitoare</w:t>
            </w:r>
            <w:proofErr w:type="spellEnd"/>
            <w:r>
              <w:rPr>
                <w:rFonts w:ascii="Montserrat Light" w:hAnsi="Montserrat Light"/>
              </w:rPr>
              <w:t xml:space="preserve"> la </w:t>
            </w:r>
            <w:proofErr w:type="spellStart"/>
            <w:r>
              <w:rPr>
                <w:rFonts w:ascii="Montserrat Light" w:hAnsi="Montserrat Light"/>
              </w:rPr>
              <w:t>organizarea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funcționarea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societății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Univers</w:t>
            </w:r>
            <w:proofErr w:type="spellEnd"/>
            <w:r>
              <w:rPr>
                <w:rFonts w:ascii="Montserrat Light" w:hAnsi="Montserrat Light"/>
              </w:rPr>
              <w:t xml:space="preserve"> T S.A., </w:t>
            </w:r>
            <w:proofErr w:type="spellStart"/>
            <w:r>
              <w:rPr>
                <w:rFonts w:ascii="Montserrat Light" w:hAnsi="Montserrat Light"/>
              </w:rPr>
              <w:t>rectificată</w:t>
            </w:r>
            <w:proofErr w:type="spellEnd"/>
            <w:r>
              <w:rPr>
                <w:rFonts w:ascii="Montserrat Light" w:hAnsi="Montserrat Light"/>
              </w:rPr>
              <w:t xml:space="preserve">, s-a </w:t>
            </w:r>
            <w:proofErr w:type="spellStart"/>
            <w:r>
              <w:rPr>
                <w:rFonts w:ascii="Montserrat Light" w:hAnsi="Montserrat Light"/>
              </w:rPr>
              <w:t>aprobat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Actul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constitutiv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="009D6C38">
              <w:rPr>
                <w:rFonts w:ascii="Montserrat Light" w:hAnsi="Montserrat Light"/>
              </w:rPr>
              <w:t>al</w:t>
            </w:r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societății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Univers</w:t>
            </w:r>
            <w:proofErr w:type="spellEnd"/>
            <w:r>
              <w:rPr>
                <w:rFonts w:ascii="Montserrat Light" w:hAnsi="Montserrat Light"/>
              </w:rPr>
              <w:t xml:space="preserve"> T S.A.</w:t>
            </w:r>
          </w:p>
          <w:p w14:paraId="128917CE" w14:textId="77777777" w:rsidR="009B5AEB" w:rsidRDefault="00215706" w:rsidP="00D13FBD">
            <w:pPr>
              <w:tabs>
                <w:tab w:val="left" w:pos="2160"/>
              </w:tabs>
              <w:spacing w:after="240" w:line="240" w:lineRule="auto"/>
              <w:jc w:val="both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77527F">
              <w:rPr>
                <w:rFonts w:ascii="Montserrat Light" w:eastAsia="Calibri" w:hAnsi="Montserrat Light" w:cs="Cambria"/>
                <w:lang w:val="ro-RO"/>
              </w:rPr>
              <w:t>Prin Hotărârea Consiliului Județean Cluj nr.</w:t>
            </w:r>
            <w:r w:rsidRPr="00517489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lang w:val="ro-RO"/>
              </w:rPr>
              <w:t>55</w:t>
            </w:r>
            <w:r w:rsidRPr="00517489">
              <w:rPr>
                <w:rFonts w:ascii="Montserrat Light" w:eastAsia="Calibri" w:hAnsi="Montserrat Light" w:cs="Cambria"/>
                <w:lang w:val="ro-RO"/>
              </w:rPr>
              <w:t>/202</w:t>
            </w:r>
            <w:r>
              <w:rPr>
                <w:rFonts w:ascii="Montserrat Light" w:eastAsia="Calibri" w:hAnsi="Montserrat Light" w:cs="Cambria"/>
                <w:lang w:val="ro-RO"/>
              </w:rPr>
              <w:t>2</w:t>
            </w:r>
            <w:r w:rsidRPr="00517489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r w:rsidRPr="0077527F">
              <w:rPr>
                <w:rFonts w:ascii="Montserrat Light" w:eastAsia="Calibri" w:hAnsi="Montserrat Light" w:cs="Cambria"/>
                <w:lang w:val="ro-RO"/>
              </w:rPr>
              <w:t>privind</w:t>
            </w:r>
            <w:r>
              <w:rPr>
                <w:rFonts w:ascii="Montserrat Light" w:eastAsia="Calibri" w:hAnsi="Montserrat Light" w:cs="Cambria"/>
                <w:lang w:val="ro-RO"/>
              </w:rPr>
              <w:t xml:space="preserve"> exercitarea calității de autoritate publică tutelară/acționar pentru consiliul de administrație/administrator al unor întreprinderi publice aflate sub autoritatea Consiliului Județean Cluj</w:t>
            </w:r>
            <w:r w:rsidRPr="001202A7">
              <w:rPr>
                <w:rFonts w:ascii="Montserrat Light" w:hAnsi="Montserrat Light" w:cs="Cambria"/>
              </w:rPr>
              <w:t xml:space="preserve"> </w:t>
            </w:r>
            <w:r>
              <w:rPr>
                <w:rFonts w:ascii="Montserrat Light" w:eastAsia="Calibri" w:hAnsi="Montserrat Light" w:cs="Cambria"/>
                <w:lang w:val="ro-RO"/>
              </w:rPr>
              <w:t>s-au</w:t>
            </w:r>
            <w:r w:rsidRPr="00F50BF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num</w:t>
            </w: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it</w:t>
            </w:r>
            <w:r w:rsidRPr="00F50BF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  administrator</w:t>
            </w: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ii neexecutivi ai Consiliului de administrație al societății Univers T S.A., începând cu data de 01.04.2022, pe o perioadă de 4 ani.</w:t>
            </w:r>
            <w:r w:rsidRPr="00F50BF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</w:t>
            </w:r>
          </w:p>
          <w:p w14:paraId="4AABCB23" w14:textId="6EECA51B" w:rsidR="00215706" w:rsidRDefault="00215706" w:rsidP="00215706">
            <w:pPr>
              <w:tabs>
                <w:tab w:val="left" w:pos="2160"/>
              </w:tabs>
              <w:spacing w:line="240" w:lineRule="auto"/>
              <w:jc w:val="both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hAnsi="Montserrat Light"/>
                <w:noProof/>
                <w:color w:val="000000"/>
              </w:rPr>
              <w:t>În conformitate cu aceeași hotărâre, noul consiliu de administrație va transmite, spre aprobare Consiliului Județean Cluj, actul constitutiv, actualizat</w:t>
            </w:r>
            <w:r w:rsidR="009B5AEB">
              <w:rPr>
                <w:rFonts w:ascii="Montserrat Light" w:hAnsi="Montserrat Light"/>
                <w:noProof/>
                <w:color w:val="000000"/>
              </w:rPr>
              <w:t>,</w:t>
            </w:r>
            <w:r>
              <w:rPr>
                <w:rFonts w:ascii="Montserrat Light" w:hAnsi="Montserrat Light"/>
                <w:noProof/>
                <w:color w:val="000000"/>
              </w:rPr>
              <w:t xml:space="preserve"> conform Ordonanței de Urgență a Guvernului nr. 109/2011, cu modificările și completările ulterioare, și a altor acte normative incidente.</w:t>
            </w:r>
          </w:p>
          <w:p w14:paraId="5950C7BF" w14:textId="77777777" w:rsidR="00215706" w:rsidRDefault="00215706" w:rsidP="00215706">
            <w:pPr>
              <w:autoSpaceDE w:val="0"/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6653051B" w14:textId="0E56D7BC" w:rsidR="00215706" w:rsidRPr="00347391" w:rsidRDefault="00215706" w:rsidP="0021570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347391">
              <w:rPr>
                <w:rFonts w:ascii="Montserrat Light" w:hAnsi="Montserrat Light"/>
                <w:lang w:val="ro-RO"/>
              </w:rPr>
              <w:t xml:space="preserve">În ședința Consiliului de Administrație  al societății din data de </w:t>
            </w:r>
            <w:r>
              <w:rPr>
                <w:rFonts w:ascii="Montserrat Light" w:hAnsi="Montserrat Light"/>
                <w:lang w:val="ro-RO"/>
              </w:rPr>
              <w:t>28</w:t>
            </w:r>
            <w:r w:rsidRPr="00347391">
              <w:rPr>
                <w:rFonts w:ascii="Montserrat Light" w:hAnsi="Montserrat Light"/>
                <w:lang w:val="ro-RO"/>
              </w:rPr>
              <w:t>.</w:t>
            </w:r>
            <w:r>
              <w:rPr>
                <w:rFonts w:ascii="Montserrat Light" w:hAnsi="Montserrat Light"/>
                <w:lang w:val="ro-RO"/>
              </w:rPr>
              <w:t>04</w:t>
            </w:r>
            <w:r w:rsidRPr="00347391">
              <w:rPr>
                <w:rFonts w:ascii="Montserrat Light" w:hAnsi="Montserrat Light"/>
                <w:lang w:val="ro-RO"/>
              </w:rPr>
              <w:t>.202</w:t>
            </w:r>
            <w:r>
              <w:rPr>
                <w:rFonts w:ascii="Montserrat Light" w:hAnsi="Montserrat Light"/>
                <w:lang w:val="ro-RO"/>
              </w:rPr>
              <w:t>2</w:t>
            </w:r>
            <w:r w:rsidRPr="00347391">
              <w:rPr>
                <w:rFonts w:ascii="Montserrat Light" w:hAnsi="Montserrat Light"/>
                <w:lang w:val="ro-RO"/>
              </w:rPr>
              <w:t xml:space="preserve">, s-a aprobat  actualizarea </w:t>
            </w:r>
            <w:r>
              <w:rPr>
                <w:rFonts w:ascii="Montserrat Light" w:hAnsi="Montserrat Light"/>
                <w:lang w:val="ro-RO"/>
              </w:rPr>
              <w:t xml:space="preserve">Actului constitutiv </w:t>
            </w:r>
            <w:r w:rsidRPr="00347391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347391">
              <w:rPr>
                <w:rFonts w:ascii="Montserrat Light" w:hAnsi="Montserrat Light"/>
                <w:lang w:val="ro-RO"/>
              </w:rPr>
              <w:t>elaborandu</w:t>
            </w:r>
            <w:proofErr w:type="spellEnd"/>
            <w:r w:rsidRPr="00347391">
              <w:rPr>
                <w:rFonts w:ascii="Montserrat Light" w:hAnsi="Montserrat Light"/>
                <w:lang w:val="ro-RO"/>
              </w:rPr>
              <w:t>-se Hot</w:t>
            </w:r>
            <w:r w:rsidR="00233E2F">
              <w:rPr>
                <w:rFonts w:ascii="Montserrat Light" w:hAnsi="Montserrat Light"/>
                <w:lang w:val="ro-RO"/>
              </w:rPr>
              <w:t>ă</w:t>
            </w:r>
            <w:r w:rsidRPr="00347391">
              <w:rPr>
                <w:rFonts w:ascii="Montserrat Light" w:hAnsi="Montserrat Light"/>
                <w:lang w:val="ro-RO"/>
              </w:rPr>
              <w:t>r</w:t>
            </w:r>
            <w:r w:rsidR="00233E2F">
              <w:rPr>
                <w:rFonts w:ascii="Montserrat Light" w:hAnsi="Montserrat Light"/>
                <w:lang w:val="ro-RO"/>
              </w:rPr>
              <w:t>â</w:t>
            </w:r>
            <w:r w:rsidRPr="00347391">
              <w:rPr>
                <w:rFonts w:ascii="Montserrat Light" w:hAnsi="Montserrat Light"/>
                <w:lang w:val="ro-RO"/>
              </w:rPr>
              <w:t xml:space="preserve">rea  nr. </w:t>
            </w:r>
            <w:r>
              <w:rPr>
                <w:rFonts w:ascii="Montserrat Light" w:hAnsi="Montserrat Light"/>
                <w:lang w:val="ro-RO"/>
              </w:rPr>
              <w:t>21</w:t>
            </w:r>
            <w:r w:rsidRPr="00347391">
              <w:rPr>
                <w:rFonts w:ascii="Montserrat Light" w:hAnsi="Montserrat Light"/>
                <w:lang w:val="ro-RO"/>
              </w:rPr>
              <w:t>/202</w:t>
            </w:r>
            <w:r>
              <w:rPr>
                <w:rFonts w:ascii="Montserrat Light" w:hAnsi="Montserrat Light"/>
                <w:lang w:val="ro-RO"/>
              </w:rPr>
              <w:t>2</w:t>
            </w:r>
            <w:r w:rsidRPr="00347391">
              <w:rPr>
                <w:rFonts w:ascii="Montserrat Light" w:hAnsi="Montserrat Light"/>
                <w:lang w:val="ro-RO"/>
              </w:rPr>
              <w:t>.</w:t>
            </w:r>
          </w:p>
          <w:p w14:paraId="53E4FBA2" w14:textId="77777777" w:rsidR="00215706" w:rsidRPr="008143BB" w:rsidRDefault="00215706" w:rsidP="00215706">
            <w:pPr>
              <w:autoSpaceDE w:val="0"/>
              <w:spacing w:line="240" w:lineRule="auto"/>
              <w:jc w:val="both"/>
              <w:rPr>
                <w:rStyle w:val="salnbdy"/>
                <w:rFonts w:ascii="Montserrat Light" w:eastAsia="Times New Roman" w:hAnsi="Montserrat Light"/>
                <w:b/>
                <w:bCs/>
                <w:noProof/>
                <w:color w:val="auto"/>
                <w:sz w:val="22"/>
                <w:szCs w:val="22"/>
              </w:rPr>
            </w:pPr>
          </w:p>
          <w:p w14:paraId="1B7BFA88" w14:textId="16C6D5AD" w:rsidR="00CA5226" w:rsidRDefault="00CA5226" w:rsidP="009B5AEB">
            <w:pPr>
              <w:autoSpaceDE w:val="0"/>
              <w:spacing w:line="240" w:lineRule="auto"/>
              <w:jc w:val="both"/>
              <w:rPr>
                <w:rFonts w:ascii="Montserrat Light" w:hAnsi="Montserrat Light" w:cs="Cambria"/>
              </w:rPr>
            </w:pPr>
            <w:proofErr w:type="spellStart"/>
            <w:r w:rsidRPr="001202A7">
              <w:rPr>
                <w:rFonts w:ascii="Montserrat Light" w:hAnsi="Montserrat Light" w:cs="Cambria"/>
              </w:rPr>
              <w:lastRenderedPageBreak/>
              <w:t>În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 w:cs="Cambria"/>
              </w:rPr>
              <w:t>vederea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 w:cs="Cambria"/>
              </w:rPr>
              <w:t>înregistrării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la </w:t>
            </w:r>
            <w:proofErr w:type="spellStart"/>
            <w:r w:rsidRPr="001202A7">
              <w:rPr>
                <w:rFonts w:ascii="Montserrat Light" w:hAnsi="Montserrat Light" w:cs="Cambria"/>
              </w:rPr>
              <w:t>Oficiul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 w:cs="Cambria"/>
              </w:rPr>
              <w:t>Registrului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 w:cs="Cambria"/>
              </w:rPr>
              <w:t>Comerțului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Cluj, </w:t>
            </w:r>
            <w:proofErr w:type="spellStart"/>
            <w:r w:rsidRPr="001202A7">
              <w:rPr>
                <w:rFonts w:ascii="Montserrat Light" w:hAnsi="Montserrat Light" w:cs="Cambria"/>
              </w:rPr>
              <w:t>societatea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 w:cs="Cambria"/>
              </w:rPr>
              <w:t>solicită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 w:cs="Cambria"/>
              </w:rPr>
              <w:t>prin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 w:cs="Cambria"/>
              </w:rPr>
              <w:t>adresa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nr. </w:t>
            </w:r>
            <w:r w:rsidR="002C0A8F">
              <w:rPr>
                <w:rFonts w:ascii="Montserrat Light" w:hAnsi="Montserrat Light" w:cs="Cambria"/>
              </w:rPr>
              <w:t>556</w:t>
            </w:r>
            <w:r w:rsidRPr="001202A7">
              <w:rPr>
                <w:rFonts w:ascii="Montserrat Light" w:hAnsi="Montserrat Light" w:cs="Cambria"/>
              </w:rPr>
              <w:t>/</w:t>
            </w:r>
            <w:r w:rsidR="002C0A8F">
              <w:rPr>
                <w:rFonts w:ascii="Montserrat Light" w:hAnsi="Montserrat Light" w:cs="Cambria"/>
              </w:rPr>
              <w:t>29</w:t>
            </w:r>
            <w:r w:rsidR="00A72521">
              <w:rPr>
                <w:rFonts w:ascii="Montserrat Light" w:hAnsi="Montserrat Light" w:cs="Cambria"/>
              </w:rPr>
              <w:t>.04.2022</w:t>
            </w:r>
            <w:r w:rsidRPr="001202A7">
              <w:rPr>
                <w:rFonts w:ascii="Montserrat Light" w:hAnsi="Montserrat Light" w:cs="Cambria"/>
              </w:rPr>
              <w:t xml:space="preserve">, </w:t>
            </w:r>
            <w:proofErr w:type="spellStart"/>
            <w:r w:rsidRPr="001202A7">
              <w:rPr>
                <w:rFonts w:ascii="Montserrat Light" w:hAnsi="Montserrat Light" w:cs="Cambria"/>
              </w:rPr>
              <w:t>înregistrată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la Consiliul </w:t>
            </w:r>
            <w:proofErr w:type="spellStart"/>
            <w:r w:rsidRPr="001202A7">
              <w:rPr>
                <w:rFonts w:ascii="Montserrat Light" w:hAnsi="Montserrat Light" w:cs="Cambria"/>
              </w:rPr>
              <w:t>Județean</w:t>
            </w:r>
            <w:proofErr w:type="spellEnd"/>
            <w:r w:rsidRPr="001202A7">
              <w:rPr>
                <w:rFonts w:ascii="Montserrat Light" w:hAnsi="Montserrat Light" w:cs="Cambria"/>
              </w:rPr>
              <w:t xml:space="preserve"> Cluj cu nr. </w:t>
            </w:r>
            <w:r w:rsidR="002C0A8F">
              <w:rPr>
                <w:rFonts w:ascii="Montserrat Light" w:hAnsi="Montserrat Light" w:cs="Cambria"/>
              </w:rPr>
              <w:t>17</w:t>
            </w:r>
            <w:r w:rsidR="00A87272">
              <w:rPr>
                <w:rFonts w:ascii="Montserrat Light" w:hAnsi="Montserrat Light" w:cs="Cambria"/>
              </w:rPr>
              <w:t>.</w:t>
            </w:r>
            <w:r w:rsidR="002C0A8F">
              <w:rPr>
                <w:rFonts w:ascii="Montserrat Light" w:hAnsi="Montserrat Light" w:cs="Cambria"/>
              </w:rPr>
              <w:t>715</w:t>
            </w:r>
            <w:r w:rsidR="00A72521">
              <w:rPr>
                <w:rFonts w:ascii="Montserrat Light" w:hAnsi="Montserrat Light" w:cs="Cambria"/>
              </w:rPr>
              <w:t>/</w:t>
            </w:r>
            <w:r w:rsidR="002C0A8F">
              <w:rPr>
                <w:rFonts w:ascii="Montserrat Light" w:hAnsi="Montserrat Light" w:cs="Cambria"/>
              </w:rPr>
              <w:t>02</w:t>
            </w:r>
            <w:r w:rsidR="00A72521">
              <w:rPr>
                <w:rFonts w:ascii="Montserrat Light" w:hAnsi="Montserrat Light" w:cs="Cambria"/>
              </w:rPr>
              <w:t>.0</w:t>
            </w:r>
            <w:r w:rsidR="002C0A8F">
              <w:rPr>
                <w:rFonts w:ascii="Montserrat Light" w:hAnsi="Montserrat Light" w:cs="Cambria"/>
              </w:rPr>
              <w:t>5</w:t>
            </w:r>
            <w:r w:rsidR="00A72521">
              <w:rPr>
                <w:rFonts w:ascii="Montserrat Light" w:hAnsi="Montserrat Light" w:cs="Cambria"/>
              </w:rPr>
              <w:t>.</w:t>
            </w:r>
            <w:proofErr w:type="gramStart"/>
            <w:r w:rsidR="00A72521">
              <w:rPr>
                <w:rFonts w:ascii="Montserrat Light" w:hAnsi="Montserrat Light" w:cs="Cambria"/>
              </w:rPr>
              <w:t>2022</w:t>
            </w:r>
            <w:r w:rsidRPr="001202A7">
              <w:rPr>
                <w:rFonts w:ascii="Montserrat Light" w:hAnsi="Montserrat Light" w:cs="Cambria"/>
              </w:rPr>
              <w:t xml:space="preserve">, </w:t>
            </w:r>
            <w:r w:rsidR="00825392" w:rsidRPr="001202A7">
              <w:rPr>
                <w:rFonts w:ascii="Montserrat Light" w:hAnsi="Montserrat Light"/>
                <w:noProof/>
                <w:lang w:eastAsia="ro-RO"/>
              </w:rPr>
              <w:t xml:space="preserve"> a</w:t>
            </w:r>
            <w:r w:rsidR="00825392">
              <w:rPr>
                <w:rFonts w:ascii="Montserrat Light" w:hAnsi="Montserrat Light"/>
                <w:noProof/>
                <w:lang w:eastAsia="ro-RO"/>
              </w:rPr>
              <w:t>probarea</w:t>
            </w:r>
            <w:proofErr w:type="gramEnd"/>
            <w:r w:rsidR="00825392">
              <w:rPr>
                <w:rFonts w:ascii="Montserrat Light" w:hAnsi="Montserrat Light"/>
                <w:noProof/>
                <w:lang w:eastAsia="ro-RO"/>
              </w:rPr>
              <w:t xml:space="preserve"> </w:t>
            </w:r>
            <w:r w:rsidR="00825392" w:rsidRPr="001202A7">
              <w:rPr>
                <w:rFonts w:ascii="Montserrat Light" w:hAnsi="Montserrat Light"/>
                <w:noProof/>
                <w:lang w:eastAsia="ro-RO"/>
              </w:rPr>
              <w:t xml:space="preserve">Actului constitutiv </w:t>
            </w:r>
            <w:r w:rsidR="002C0A8F">
              <w:rPr>
                <w:rFonts w:ascii="Montserrat Light" w:hAnsi="Montserrat Light"/>
                <w:noProof/>
                <w:lang w:eastAsia="ro-RO"/>
              </w:rPr>
              <w:t xml:space="preserve"> </w:t>
            </w:r>
            <w:r w:rsidR="00825392" w:rsidRPr="001202A7">
              <w:rPr>
                <w:rFonts w:ascii="Montserrat Light" w:hAnsi="Montserrat Light"/>
                <w:noProof/>
                <w:lang w:eastAsia="ro-RO"/>
              </w:rPr>
              <w:t>al</w:t>
            </w:r>
            <w:r w:rsidR="002C0A8F">
              <w:rPr>
                <w:rFonts w:ascii="Montserrat Light" w:hAnsi="Montserrat Light"/>
                <w:noProof/>
                <w:lang w:eastAsia="ro-RO"/>
              </w:rPr>
              <w:t xml:space="preserve"> </w:t>
            </w:r>
            <w:r w:rsidR="00825392" w:rsidRPr="001202A7">
              <w:rPr>
                <w:rFonts w:ascii="Montserrat Light" w:hAnsi="Montserrat Light"/>
                <w:noProof/>
                <w:lang w:eastAsia="ro-RO"/>
              </w:rPr>
              <w:t xml:space="preserve"> societății </w:t>
            </w:r>
            <w:r w:rsidR="002C0A8F">
              <w:rPr>
                <w:rFonts w:ascii="Montserrat Light" w:hAnsi="Montserrat Light"/>
                <w:noProof/>
                <w:lang w:eastAsia="ro-RO"/>
              </w:rPr>
              <w:t>Univers T S.A.</w:t>
            </w:r>
            <w:r w:rsidR="00825392" w:rsidRPr="001202A7">
              <w:rPr>
                <w:rFonts w:ascii="Montserrat Light" w:hAnsi="Montserrat Light"/>
                <w:noProof/>
                <w:lang w:eastAsia="ro-RO"/>
              </w:rPr>
              <w:t xml:space="preserve">  </w:t>
            </w:r>
            <w:r w:rsidR="00825392">
              <w:rPr>
                <w:rFonts w:ascii="Montserrat Light" w:hAnsi="Montserrat Light" w:cs="Cambria"/>
              </w:rPr>
              <w:t xml:space="preserve">  </w:t>
            </w:r>
          </w:p>
          <w:p w14:paraId="76EAF547" w14:textId="2ED0975C" w:rsidR="00DC6ECA" w:rsidRDefault="00DC6ECA" w:rsidP="009B5AEB">
            <w:pPr>
              <w:autoSpaceDE w:val="0"/>
              <w:spacing w:line="240" w:lineRule="auto"/>
              <w:jc w:val="both"/>
              <w:rPr>
                <w:rFonts w:ascii="Montserrat Light" w:hAnsi="Montserrat Light" w:cs="Cambria"/>
              </w:rPr>
            </w:pPr>
          </w:p>
          <w:p w14:paraId="50AAF3DC" w14:textId="5FD35BE9" w:rsidR="00DC6ECA" w:rsidRPr="008143BB" w:rsidRDefault="00DC6ECA" w:rsidP="00DC6ECA">
            <w:pPr>
              <w:autoSpaceDE w:val="0"/>
              <w:spacing w:line="240" w:lineRule="auto"/>
              <w:jc w:val="both"/>
              <w:rPr>
                <w:rStyle w:val="slitbdy"/>
                <w:rFonts w:eastAsia="Times New Roman"/>
                <w:noProof/>
                <w:color w:val="auto"/>
                <w:sz w:val="22"/>
                <w:szCs w:val="22"/>
              </w:rPr>
            </w:pPr>
            <w:r w:rsidRPr="008143BB">
              <w:rPr>
                <w:rFonts w:ascii="Montserrat Light" w:hAnsi="Montserrat Light"/>
                <w:lang w:val="ro-RO"/>
              </w:rPr>
              <w:t xml:space="preserve">Conform art.7 alin. (2) </w:t>
            </w:r>
            <w:proofErr w:type="spellStart"/>
            <w:r w:rsidRPr="008143BB">
              <w:rPr>
                <w:rFonts w:ascii="Montserrat Light" w:hAnsi="Montserrat Light"/>
                <w:lang w:val="ro-RO"/>
              </w:rPr>
              <w:t>lit.l</w:t>
            </w:r>
            <w:proofErr w:type="spellEnd"/>
            <w:r w:rsidRPr="008143BB">
              <w:rPr>
                <w:rFonts w:ascii="Montserrat Light" w:hAnsi="Montserrat Light"/>
                <w:lang w:val="ro-RO"/>
              </w:rPr>
              <w:t xml:space="preserve">) din Anexa la Ordinul Ministerului Justiției nr. 2.594/C/2008 pentru aprobarea Normelor metodologice privind modul de </w:t>
            </w:r>
            <w:proofErr w:type="spellStart"/>
            <w:r w:rsidRPr="008143BB">
              <w:rPr>
                <w:rFonts w:ascii="Montserrat Light" w:hAnsi="Montserrat Light"/>
                <w:lang w:val="ro-RO"/>
              </w:rPr>
              <w:t>ţinere</w:t>
            </w:r>
            <w:proofErr w:type="spellEnd"/>
            <w:r w:rsidRPr="008143BB">
              <w:rPr>
                <w:rFonts w:ascii="Montserrat Light" w:hAnsi="Montserrat Light"/>
                <w:lang w:val="ro-RO"/>
              </w:rPr>
              <w:t xml:space="preserve"> a registrelor </w:t>
            </w:r>
            <w:proofErr w:type="spellStart"/>
            <w:r w:rsidRPr="008143BB">
              <w:rPr>
                <w:rFonts w:ascii="Montserrat Light" w:hAnsi="Montserrat Light"/>
                <w:lang w:val="ro-RO"/>
              </w:rPr>
              <w:t>comerţului</w:t>
            </w:r>
            <w:proofErr w:type="spellEnd"/>
            <w:r w:rsidRPr="008143BB">
              <w:rPr>
                <w:rFonts w:ascii="Montserrat Light" w:hAnsi="Montserrat Light"/>
                <w:lang w:val="ro-RO"/>
              </w:rPr>
              <w:t xml:space="preserve">, de efectuare a înregistrărilor </w:t>
            </w:r>
            <w:proofErr w:type="spellStart"/>
            <w:r w:rsidRPr="008143BB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8143BB">
              <w:rPr>
                <w:rFonts w:ascii="Montserrat Light" w:hAnsi="Montserrat Light"/>
                <w:lang w:val="ro-RO"/>
              </w:rPr>
              <w:t xml:space="preserve"> de eliberare a </w:t>
            </w:r>
            <w:proofErr w:type="spellStart"/>
            <w:r w:rsidRPr="008143BB">
              <w:rPr>
                <w:rFonts w:ascii="Montserrat Light" w:hAnsi="Montserrat Light"/>
                <w:lang w:val="ro-RO"/>
              </w:rPr>
              <w:t>informaţiilor</w:t>
            </w:r>
            <w:proofErr w:type="spellEnd"/>
            <w:r w:rsidRPr="008143BB">
              <w:rPr>
                <w:rFonts w:ascii="Montserrat Light" w:hAnsi="Montserrat Light"/>
                <w:lang w:val="ro-RO"/>
              </w:rPr>
              <w:t xml:space="preserve">,  cu </w:t>
            </w:r>
            <w:r w:rsidRPr="009E5B42">
              <w:rPr>
                <w:rFonts w:ascii="Montserrat Light" w:hAnsi="Montserrat Light"/>
                <w:lang w:val="ro-RO"/>
              </w:rPr>
              <w:t xml:space="preserve">modificările </w:t>
            </w:r>
            <w:proofErr w:type="spellStart"/>
            <w:r w:rsidRPr="009E5B42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9E5B42">
              <w:rPr>
                <w:rFonts w:ascii="Montserrat Light" w:hAnsi="Montserrat Light"/>
                <w:lang w:val="ro-RO"/>
              </w:rPr>
              <w:t xml:space="preserve"> completările ulterioare</w:t>
            </w:r>
            <w:r w:rsidRPr="00DC6ECA">
              <w:rPr>
                <w:rFonts w:ascii="Montserrat Light" w:hAnsi="Montserrat Light"/>
                <w:lang w:val="ro-RO"/>
              </w:rPr>
              <w:t>, p</w:t>
            </w:r>
            <w:r w:rsidRPr="00DC6ECA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>entru o</w:t>
            </w:r>
            <w:r w:rsidRPr="00DC6ECA">
              <w:rPr>
                <w:rStyle w:val="salnbdy"/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DC6ECA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>societate ca și U</w:t>
            </w:r>
            <w:proofErr w:type="spellStart"/>
            <w:r w:rsidRPr="00DC6ECA">
              <w:rPr>
                <w:rStyle w:val="salnbdy"/>
                <w:rFonts w:ascii="Montserrat Light" w:eastAsia="Times New Roman" w:hAnsi="Montserrat Light"/>
              </w:rPr>
              <w:t>nivers</w:t>
            </w:r>
            <w:proofErr w:type="spellEnd"/>
            <w:r w:rsidRPr="00DC6ECA">
              <w:rPr>
                <w:rStyle w:val="salnbdy"/>
                <w:rFonts w:eastAsia="Times New Roman"/>
              </w:rPr>
              <w:t xml:space="preserve"> </w:t>
            </w:r>
            <w:r w:rsidRPr="00DC6ECA">
              <w:rPr>
                <w:rStyle w:val="salnbdy"/>
                <w:rFonts w:ascii="Montserrat Light" w:eastAsia="Times New Roman" w:hAnsi="Montserrat Light"/>
              </w:rPr>
              <w:t>T S.A.</w:t>
            </w:r>
            <w:r w:rsidRPr="00DC6ECA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>,</w:t>
            </w:r>
            <w:r w:rsidRPr="009E5B42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r w:rsidRPr="009E5B42">
              <w:rPr>
                <w:rStyle w:val="saln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 xml:space="preserve">se înscriu date/modificări ale acestora cu privire la: </w:t>
            </w:r>
            <w:r w:rsidRPr="009E5B42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>organele de conducere şi de administrare, membrii acestora şi datele lor de identificare, puterile conferite şi modul de exercitare a acestora (împreună şi/sau separat), durata mandatului, sistemul de administrare pentru</w:t>
            </w:r>
            <w:r w:rsidRPr="008143BB">
              <w:rPr>
                <w:rStyle w:val="slitbdy"/>
                <w:rFonts w:ascii="Montserrat Light" w:eastAsia="Times New Roman" w:hAnsi="Montserrat Light"/>
                <w:noProof/>
                <w:color w:val="auto"/>
                <w:sz w:val="22"/>
                <w:szCs w:val="22"/>
              </w:rPr>
              <w:t xml:space="preserve"> care s-a optat, atunci când este cazul, precum şi data depunerii specimenului de semnătură, iar dacă aceştia sunt persoane juridice, datele de identificare a reprezentanţilor acestora.</w:t>
            </w:r>
            <w:r w:rsidRPr="008143BB">
              <w:rPr>
                <w:rStyle w:val="slitbdy"/>
                <w:rFonts w:eastAsia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4CFE6F87" w14:textId="052B819D" w:rsidR="001202A7" w:rsidRPr="001202A7" w:rsidRDefault="008F60C5" w:rsidP="00793BD8">
            <w:pPr>
              <w:autoSpaceDE w:val="0"/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</w:rPr>
            </w:pPr>
            <w:r w:rsidRPr="008143BB">
              <w:rPr>
                <w:rFonts w:ascii="Montserrat Light" w:hAnsi="Montserrat Light" w:cs="Cambria"/>
                <w:lang w:val="ro-RO"/>
              </w:rPr>
              <w:t xml:space="preserve">             </w:t>
            </w:r>
            <w:r w:rsidR="00E32E0A" w:rsidRPr="001202A7">
              <w:rPr>
                <w:rFonts w:ascii="Montserrat Light" w:hAnsi="Montserrat Light" w:cs="Cambria"/>
                <w:lang w:val="ro-RO"/>
              </w:rPr>
              <w:t xml:space="preserve"> </w:t>
            </w:r>
            <w:r w:rsidR="001202A7" w:rsidRPr="008143BB">
              <w:rPr>
                <w:rFonts w:ascii="Montserrat Light" w:hAnsi="Montserrat Light"/>
                <w:noProof/>
                <w:shd w:val="clear" w:color="auto" w:fill="FFFFFF"/>
              </w:rPr>
              <w:t xml:space="preserve"> </w:t>
            </w:r>
            <w:r w:rsidR="00C700A1" w:rsidRPr="001202A7">
              <w:rPr>
                <w:rFonts w:ascii="Montserrat Light" w:hAnsi="Montserrat Light" w:cs="Cambria"/>
                <w:lang w:val="ro-RO"/>
              </w:rPr>
              <w:t xml:space="preserve">Având în vedere cele menționate este necesară  </w:t>
            </w:r>
            <w:r w:rsidR="00C700A1">
              <w:rPr>
                <w:rFonts w:ascii="Montserrat Light" w:hAnsi="Montserrat Light" w:cs="Cambria"/>
                <w:lang w:val="ro-RO"/>
              </w:rPr>
              <w:t xml:space="preserve">aprobarea </w:t>
            </w:r>
            <w:r w:rsidR="00C700A1" w:rsidRPr="008143BB">
              <w:rPr>
                <w:rFonts w:ascii="Montserrat Light" w:hAnsi="Montserrat Light" w:cs="Cambria"/>
                <w:lang w:val="ro-RO"/>
              </w:rPr>
              <w:t xml:space="preserve"> Actului constitutiv al societății </w:t>
            </w:r>
            <w:r w:rsidR="00602D95">
              <w:rPr>
                <w:rFonts w:ascii="Montserrat Light" w:hAnsi="Montserrat Light" w:cs="Cambria"/>
                <w:lang w:val="ro-RO"/>
              </w:rPr>
              <w:t>Univers T S.A.</w:t>
            </w:r>
            <w:r w:rsidR="00C700A1" w:rsidRPr="008143BB">
              <w:rPr>
                <w:rFonts w:ascii="Montserrat Light" w:hAnsi="Montserrat Light" w:cs="Cambria"/>
                <w:lang w:val="ro-RO"/>
              </w:rPr>
              <w:t xml:space="preserve"> </w:t>
            </w:r>
            <w:r w:rsidR="00C700A1" w:rsidRPr="008143BB">
              <w:rPr>
                <w:rStyle w:val="salnbdy"/>
                <w:rFonts w:ascii="Montserrat Light" w:hAnsi="Montserrat Light"/>
                <w:color w:val="auto"/>
                <w:sz w:val="22"/>
                <w:szCs w:val="22"/>
              </w:rPr>
              <w:t xml:space="preserve">          </w:t>
            </w:r>
          </w:p>
        </w:tc>
      </w:tr>
      <w:tr w:rsidR="009F2146" w:rsidRPr="001202A7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a 3-a </w:t>
            </w:r>
            <w:bookmarkStart w:id="12" w:name="_Hlk48727950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1202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bookmarkEnd w:id="12"/>
            <w:proofErr w:type="spellEnd"/>
            <w:r w:rsidRPr="001202A7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1202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9F2146" w:rsidRPr="001202A7" w14:paraId="7CE50CF9" w14:textId="77777777" w:rsidTr="006E13D9">
        <w:tc>
          <w:tcPr>
            <w:tcW w:w="9625" w:type="dxa"/>
            <w:gridSpan w:val="5"/>
          </w:tcPr>
          <w:p w14:paraId="4FA93B7F" w14:textId="5D0D889D" w:rsidR="00C11A20" w:rsidRPr="001202A7" w:rsidRDefault="00C11A20" w:rsidP="001202A7">
            <w:p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1202A7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Prezentul proiect de hotărâre nu are impact financiar asupra bugetului județului.</w:t>
            </w:r>
          </w:p>
          <w:p w14:paraId="689A275D" w14:textId="349F0FFA" w:rsidR="009E5B42" w:rsidRPr="001202A7" w:rsidRDefault="00C11A20" w:rsidP="00233E2F">
            <w:p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1202A7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Urmare a adoptării prezentei hotărâri, societatea va întreprinde demersurile necesare înregistrării la Oficiul Registrului Comerțului.</w:t>
            </w:r>
          </w:p>
        </w:tc>
      </w:tr>
      <w:tr w:rsidR="009F2146" w:rsidRPr="001202A7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/>
                <w:lang w:val="en-US"/>
              </w:rPr>
            </w:pPr>
            <w:proofErr w:type="spellStart"/>
            <w:r w:rsidRPr="001202A7">
              <w:rPr>
                <w:rFonts w:ascii="Montserrat" w:hAnsi="Montserrat"/>
                <w:b/>
                <w:i/>
                <w:lang w:val="en-US"/>
              </w:rPr>
              <w:t>Secțiunea</w:t>
            </w:r>
            <w:proofErr w:type="spellEnd"/>
            <w:r w:rsidRPr="001202A7">
              <w:rPr>
                <w:rFonts w:ascii="Montserrat" w:hAnsi="Montserrat"/>
                <w:b/>
                <w:i/>
                <w:lang w:val="en-US"/>
              </w:rPr>
              <w:t xml:space="preserve"> a 4-a - </w:t>
            </w:r>
            <w:proofErr w:type="spellStart"/>
            <w:r w:rsidRPr="001202A7">
              <w:rPr>
                <w:rFonts w:ascii="Montserrat" w:hAnsi="Montserrat"/>
                <w:b/>
                <w:i/>
                <w:lang w:val="en-US"/>
              </w:rPr>
              <w:t>Concluzii</w:t>
            </w:r>
            <w:proofErr w:type="spellEnd"/>
            <w:r w:rsidRPr="001202A7">
              <w:rPr>
                <w:rFonts w:ascii="Montserrat" w:hAnsi="Montserrat"/>
                <w:b/>
                <w:i/>
                <w:lang w:val="en-US"/>
              </w:rPr>
              <w:t>/</w:t>
            </w:r>
            <w:proofErr w:type="spellStart"/>
            <w:r w:rsidRPr="001202A7">
              <w:rPr>
                <w:rFonts w:ascii="Montserrat" w:hAnsi="Montserrat"/>
                <w:b/>
                <w:i/>
                <w:lang w:val="en-US"/>
              </w:rPr>
              <w:t>propuneri</w:t>
            </w:r>
            <w:proofErr w:type="spellEnd"/>
            <w:r w:rsidRPr="001202A7">
              <w:rPr>
                <w:rFonts w:ascii="Montserrat" w:hAnsi="Montserrat"/>
                <w:b/>
                <w:i/>
                <w:lang w:val="en-US"/>
              </w:rPr>
              <w:t xml:space="preserve">:  </w:t>
            </w:r>
          </w:p>
        </w:tc>
      </w:tr>
      <w:tr w:rsidR="009F2146" w:rsidRPr="001202A7" w14:paraId="72271A01" w14:textId="77777777" w:rsidTr="006E13D9">
        <w:tc>
          <w:tcPr>
            <w:tcW w:w="9625" w:type="dxa"/>
            <w:gridSpan w:val="5"/>
          </w:tcPr>
          <w:p w14:paraId="7587B491" w14:textId="0016C13D" w:rsidR="004C5818" w:rsidRPr="001202A7" w:rsidRDefault="005A44EE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1202A7">
              <w:rPr>
                <w:rFonts w:ascii="Montserrat Light" w:hAnsi="Montserrat Light"/>
                <w:iCs/>
                <w:lang w:val="en-US"/>
              </w:rPr>
              <w:t xml:space="preserve">/ nu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îndeplinește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1202A7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1202A7" w14:paraId="12C5C955" w14:textId="77777777" w:rsidTr="00F434E3">
        <w:tc>
          <w:tcPr>
            <w:tcW w:w="3865" w:type="dxa"/>
          </w:tcPr>
          <w:p w14:paraId="611D97F7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651" w:type="dxa"/>
            <w:gridSpan w:val="2"/>
          </w:tcPr>
          <w:p w14:paraId="475BC575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489" w:type="dxa"/>
          </w:tcPr>
          <w:p w14:paraId="26B2F478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1202A7" w14:paraId="5F37EFA0" w14:textId="77777777" w:rsidTr="00F434E3">
        <w:tc>
          <w:tcPr>
            <w:tcW w:w="3865" w:type="dxa"/>
          </w:tcPr>
          <w:p w14:paraId="72C20013" w14:textId="1AF38BB2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="005178B4" w:rsidRPr="001202A7">
              <w:rPr>
                <w:rFonts w:ascii="Montserrat Light" w:hAnsi="Montserrat Light"/>
                <w:iCs/>
                <w:lang w:val="en-US"/>
              </w:rPr>
              <w:t>:</w:t>
            </w:r>
            <w:r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r w:rsidR="003E53B9" w:rsidRPr="001202A7">
              <w:rPr>
                <w:rFonts w:ascii="Montserrat Light" w:hAnsi="Montserrat Light"/>
                <w:iCs/>
                <w:lang w:val="en-US"/>
              </w:rPr>
              <w:t>Director</w:t>
            </w:r>
            <w:r w:rsidR="003C670E" w:rsidRPr="001202A7">
              <w:rPr>
                <w:rFonts w:ascii="Montserrat Light" w:hAnsi="Montserrat Light"/>
                <w:iCs/>
                <w:lang w:val="en-US"/>
              </w:rPr>
              <w:t xml:space="preserve"> general</w:t>
            </w:r>
          </w:p>
        </w:tc>
        <w:tc>
          <w:tcPr>
            <w:tcW w:w="2651" w:type="dxa"/>
            <w:gridSpan w:val="2"/>
          </w:tcPr>
          <w:p w14:paraId="1789C913" w14:textId="62D7FDF5" w:rsidR="004C5818" w:rsidRPr="001202A7" w:rsidRDefault="00F434E3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1202A7"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489" w:type="dxa"/>
          </w:tcPr>
          <w:p w14:paraId="1BF38E3C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1202A7" w14:paraId="52AAA732" w14:textId="77777777" w:rsidTr="00F434E3">
        <w:tc>
          <w:tcPr>
            <w:tcW w:w="3865" w:type="dxa"/>
          </w:tcPr>
          <w:p w14:paraId="4FE8B064" w14:textId="79FD744D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 w:rsidRPr="001202A7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 w:rsidRPr="001202A7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 w:rsidRPr="001202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C670E" w:rsidRPr="001202A7">
              <w:rPr>
                <w:rFonts w:ascii="Montserrat Light" w:hAnsi="Montserrat Light"/>
                <w:iCs/>
                <w:lang w:val="en-US"/>
              </w:rPr>
              <w:t>birou</w:t>
            </w:r>
            <w:proofErr w:type="spellEnd"/>
          </w:p>
        </w:tc>
        <w:tc>
          <w:tcPr>
            <w:tcW w:w="2651" w:type="dxa"/>
            <w:gridSpan w:val="2"/>
          </w:tcPr>
          <w:p w14:paraId="2CC3CDD0" w14:textId="5C6FE140" w:rsidR="004C5818" w:rsidRPr="001202A7" w:rsidRDefault="00F434E3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1202A7">
              <w:rPr>
                <w:rFonts w:ascii="Montserrat Light" w:hAnsi="Montserrat Light"/>
                <w:iCs/>
                <w:lang w:val="en-US"/>
              </w:rPr>
              <w:t>Andreea Jucan</w:t>
            </w:r>
          </w:p>
        </w:tc>
        <w:tc>
          <w:tcPr>
            <w:tcW w:w="1489" w:type="dxa"/>
          </w:tcPr>
          <w:p w14:paraId="6EBB6419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1202A7" w14:paraId="34B3926A" w14:textId="77777777" w:rsidTr="00F434E3">
        <w:trPr>
          <w:trHeight w:val="340"/>
        </w:trPr>
        <w:tc>
          <w:tcPr>
            <w:tcW w:w="3865" w:type="dxa"/>
          </w:tcPr>
          <w:p w14:paraId="77611128" w14:textId="4C5CD86B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1202A7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 w:rsidRPr="001202A7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651" w:type="dxa"/>
            <w:gridSpan w:val="2"/>
          </w:tcPr>
          <w:p w14:paraId="61DC327A" w14:textId="7058BD63" w:rsidR="004C5818" w:rsidRPr="001202A7" w:rsidRDefault="00F434E3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1202A7">
              <w:rPr>
                <w:rFonts w:ascii="Montserrat Light" w:hAnsi="Montserrat Light"/>
                <w:iCs/>
                <w:lang w:val="en-US"/>
              </w:rPr>
              <w:t xml:space="preserve">Loredana </w:t>
            </w:r>
            <w:proofErr w:type="spellStart"/>
            <w:r w:rsidRPr="001202A7">
              <w:rPr>
                <w:rFonts w:ascii="Montserrat Light" w:hAnsi="Montserrat Light"/>
                <w:iCs/>
                <w:lang w:val="en-US"/>
              </w:rPr>
              <w:t>Bădescu</w:t>
            </w:r>
            <w:proofErr w:type="spellEnd"/>
          </w:p>
        </w:tc>
        <w:tc>
          <w:tcPr>
            <w:tcW w:w="1489" w:type="dxa"/>
          </w:tcPr>
          <w:p w14:paraId="57895167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1202A7" w:rsidRDefault="004C5818" w:rsidP="001202A7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1202A7" w:rsidRDefault="004C5818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1202A7" w:rsidSect="00596B6A">
          <w:headerReference w:type="default" r:id="rId8"/>
          <w:pgSz w:w="11909" w:h="16834"/>
          <w:pgMar w:top="540" w:right="929" w:bottom="568" w:left="1530" w:header="288" w:footer="198" w:gutter="0"/>
          <w:pgNumType w:start="1"/>
          <w:cols w:space="720"/>
        </w:sectPr>
      </w:pPr>
    </w:p>
    <w:p w14:paraId="7ACDB8B9" w14:textId="77777777" w:rsidR="00805148" w:rsidRPr="001202A7" w:rsidRDefault="00805148" w:rsidP="001202A7">
      <w:pPr>
        <w:spacing w:line="240" w:lineRule="auto"/>
        <w:rPr>
          <w:rFonts w:ascii="Montserrat" w:hAnsi="Montserrat"/>
          <w:b/>
        </w:rPr>
      </w:pPr>
      <w:bookmarkStart w:id="13" w:name="_Hlk77069243"/>
    </w:p>
    <w:tbl>
      <w:tblPr>
        <w:tblW w:w="96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1843"/>
        <w:gridCol w:w="2409"/>
        <w:gridCol w:w="1809"/>
      </w:tblGrid>
      <w:tr w:rsidR="009241D4" w:rsidRPr="001202A7" w14:paraId="2FEE41A2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1181" w14:textId="77777777" w:rsidR="009241D4" w:rsidRPr="001202A7" w:rsidRDefault="009241D4" w:rsidP="001202A7">
            <w:pPr>
              <w:tabs>
                <w:tab w:val="left" w:pos="2160"/>
              </w:tabs>
              <w:spacing w:line="240" w:lineRule="auto"/>
              <w:ind w:right="180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CIRCUIT PROIECT DE HOTĂRÂRE </w:t>
            </w:r>
          </w:p>
          <w:p w14:paraId="4F74ED86" w14:textId="55665DE2" w:rsidR="00602D95" w:rsidRPr="00602D95" w:rsidRDefault="00602D95" w:rsidP="00602D95">
            <w:pPr>
              <w:tabs>
                <w:tab w:val="left" w:pos="2160"/>
              </w:tabs>
              <w:spacing w:line="240" w:lineRule="auto"/>
              <w:ind w:right="180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602D95">
              <w:rPr>
                <w:rFonts w:ascii="Montserrat Light" w:hAnsi="Montserrat Light"/>
                <w:b/>
                <w:bCs/>
              </w:rPr>
              <w:t xml:space="preserve">pentru </w:t>
            </w:r>
            <w:proofErr w:type="spellStart"/>
            <w:r w:rsidRPr="00602D95">
              <w:rPr>
                <w:rFonts w:ascii="Montserrat Light" w:hAnsi="Montserrat Light"/>
                <w:b/>
                <w:bCs/>
              </w:rPr>
              <w:t>aprobarea</w:t>
            </w:r>
            <w:proofErr w:type="spellEnd"/>
            <w:r w:rsidRPr="00602D95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02D95">
              <w:rPr>
                <w:rFonts w:ascii="Montserrat Light" w:hAnsi="Montserrat Light"/>
                <w:b/>
                <w:bCs/>
              </w:rPr>
              <w:t>Actului</w:t>
            </w:r>
            <w:proofErr w:type="spellEnd"/>
            <w:r w:rsidRPr="00602D95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proofErr w:type="gramStart"/>
            <w:r w:rsidRPr="00602D95">
              <w:rPr>
                <w:rFonts w:ascii="Montserrat Light" w:hAnsi="Montserrat Light"/>
                <w:b/>
                <w:bCs/>
              </w:rPr>
              <w:t>constitutiv</w:t>
            </w:r>
            <w:proofErr w:type="spellEnd"/>
            <w:r w:rsidRPr="00602D95">
              <w:rPr>
                <w:rFonts w:ascii="Montserrat Light" w:hAnsi="Montserrat Light"/>
                <w:b/>
                <w:bCs/>
              </w:rPr>
              <w:t xml:space="preserve">  al</w:t>
            </w:r>
            <w:proofErr w:type="gramEnd"/>
            <w:r w:rsidRPr="00602D95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02D95">
              <w:rPr>
                <w:rFonts w:ascii="Montserrat Light" w:hAnsi="Montserrat Light"/>
                <w:b/>
                <w:bCs/>
              </w:rPr>
              <w:t>societății</w:t>
            </w:r>
            <w:proofErr w:type="spellEnd"/>
            <w:r w:rsidRPr="00602D95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602D95">
              <w:rPr>
                <w:rFonts w:ascii="Montserrat Light" w:hAnsi="Montserrat Light"/>
                <w:b/>
                <w:bCs/>
              </w:rPr>
              <w:t>Univers</w:t>
            </w:r>
            <w:proofErr w:type="spellEnd"/>
            <w:r w:rsidRPr="00602D95">
              <w:rPr>
                <w:rFonts w:ascii="Montserrat Light" w:hAnsi="Montserrat Light"/>
                <w:b/>
                <w:bCs/>
              </w:rPr>
              <w:t xml:space="preserve"> T S.A. </w:t>
            </w:r>
            <w:r w:rsidR="009241D4" w:rsidRPr="00602D95">
              <w:rPr>
                <w:rFonts w:ascii="Montserrat" w:hAnsi="Montserrat"/>
                <w:b/>
                <w:bCs/>
              </w:rPr>
              <w:t xml:space="preserve"> </w:t>
            </w:r>
          </w:p>
          <w:p w14:paraId="19C183E9" w14:textId="72D09A31" w:rsidR="009241D4" w:rsidRPr="001202A7" w:rsidRDefault="009241D4" w:rsidP="00924DCA">
            <w:pPr>
              <w:tabs>
                <w:tab w:val="left" w:pos="2160"/>
              </w:tabs>
              <w:spacing w:line="240" w:lineRule="auto"/>
              <w:ind w:right="180"/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9241D4" w:rsidRPr="001202A7" w14:paraId="022438F5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C256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9241D4" w:rsidRPr="001202A7" w14:paraId="60148E41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CF11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0779A4A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60ADA315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1202A7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A5E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1202A7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0709E48B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6B69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62D264DD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590D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568912F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63A8DC3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9241D4" w:rsidRPr="001202A7" w14:paraId="6F9AA636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4BE0" w14:textId="63F9ACB2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1202A7">
              <w:rPr>
                <w:rFonts w:ascii="Montserrat Light" w:hAnsi="Montserrat Light"/>
                <w:lang w:val="ro-RO"/>
              </w:rPr>
              <w:t xml:space="preserve">Direcția Generală Buget </w:t>
            </w:r>
            <w:r w:rsidR="00DB078E" w:rsidRPr="001202A7">
              <w:rPr>
                <w:rFonts w:ascii="Montserrat Light" w:hAnsi="Montserrat Light"/>
                <w:lang w:val="ro-RO"/>
              </w:rPr>
              <w:t xml:space="preserve">Finanțe </w:t>
            </w:r>
            <w:r w:rsidRPr="001202A7">
              <w:rPr>
                <w:rFonts w:ascii="Montserrat Light" w:hAnsi="Montserrat Light"/>
                <w:lang w:val="ro-RO"/>
              </w:rPr>
              <w:t>Resurse Umane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984E" w14:textId="10FA1495" w:rsidR="009241D4" w:rsidRPr="001202A7" w:rsidRDefault="00DD5046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DD5046">
              <w:rPr>
                <w:rFonts w:ascii="Montserrat Light" w:hAnsi="Montserrat Light"/>
                <w:lang w:val="en-US"/>
              </w:rPr>
              <w:t>17.06.2022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08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130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9241D4" w:rsidRPr="001202A7" w14:paraId="37C7573B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57D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9241D4" w:rsidRPr="001202A7" w14:paraId="079E6665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3C76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1202A7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9241D4" w:rsidRPr="001202A7" w14:paraId="5B192569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6FA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1AA62E0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A4E0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24C2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7E11D1DB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0CACC548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9241D4" w:rsidRPr="001202A7" w14:paraId="48EF0F00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0735" w14:textId="6A023B72" w:rsidR="009241D4" w:rsidRPr="001202A7" w:rsidRDefault="00DD5046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Raluca Groza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2D4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27B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9241D4" w:rsidRPr="001202A7" w14:paraId="4B439539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66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9241D4" w:rsidRPr="001202A7" w14:paraId="482ECDC1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8EA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9241D4" w:rsidRPr="001202A7" w14:paraId="0FBE64CF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A75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59077012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D04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1202A7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1202A7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1202A7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1202A7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4A3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2EC165C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4C69BE82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9241D4" w:rsidRPr="001202A7" w14:paraId="71ADDC8C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1C0A" w14:textId="5C4BC439" w:rsidR="009241D4" w:rsidRPr="001202A7" w:rsidRDefault="00DD5046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003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54A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9241D4" w:rsidRPr="001202A7" w14:paraId="3F38C95B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096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9241D4" w:rsidRPr="001202A7" w14:paraId="6B78ABF9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911D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1202A7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1202A7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9241D4" w:rsidRPr="001202A7" w14:paraId="0A8BA3BD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045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1202A7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7C9619CA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977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1202A7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1202A7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2F3CE01B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3649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18257D7E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E9F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>/</w:t>
            </w:r>
          </w:p>
          <w:p w14:paraId="0B740E47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1202A7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1202A7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1202A7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7E547EA6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9241D4" w:rsidRPr="001202A7" w14:paraId="73C2968E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FD6" w14:textId="61B3A97A" w:rsidR="009241D4" w:rsidRPr="001202A7" w:rsidRDefault="00DD5046" w:rsidP="00DD5046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4BC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86B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C95" w14:textId="77777777" w:rsidR="009241D4" w:rsidRPr="001202A7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0B16AB0B" w14:textId="77777777" w:rsidR="009241D4" w:rsidRPr="001202A7" w:rsidRDefault="009241D4" w:rsidP="001202A7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FAC765F" w14:textId="77777777" w:rsidR="009241D4" w:rsidRPr="001202A7" w:rsidRDefault="009241D4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6460F41" w14:textId="77777777" w:rsidR="009241D4" w:rsidRPr="001202A7" w:rsidRDefault="009241D4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8C3E417" w14:textId="77777777" w:rsidR="009241D4" w:rsidRPr="001202A7" w:rsidRDefault="009241D4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2E121807" w14:textId="77777777" w:rsidR="009241D4" w:rsidRPr="001202A7" w:rsidRDefault="009241D4" w:rsidP="001202A7">
      <w:pPr>
        <w:tabs>
          <w:tab w:val="left" w:pos="3456"/>
        </w:tabs>
        <w:spacing w:line="240" w:lineRule="auto"/>
        <w:rPr>
          <w:rFonts w:ascii="Montserrat" w:hAnsi="Montserrat"/>
        </w:rPr>
      </w:pPr>
    </w:p>
    <w:p w14:paraId="6B6CEA60" w14:textId="77777777" w:rsidR="001D1E4E" w:rsidRPr="001202A7" w:rsidRDefault="001D1E4E" w:rsidP="001202A7">
      <w:pPr>
        <w:spacing w:line="240" w:lineRule="auto"/>
        <w:rPr>
          <w:rFonts w:ascii="Montserrat" w:eastAsia="Calibri" w:hAnsi="Montserrat" w:cs="Times New Roman"/>
          <w:b/>
          <w:lang w:val="en-US"/>
        </w:rPr>
      </w:pPr>
    </w:p>
    <w:p w14:paraId="35165FD6" w14:textId="77777777" w:rsidR="00BB4736" w:rsidRPr="001202A7" w:rsidRDefault="00BB4736" w:rsidP="001202A7">
      <w:pPr>
        <w:spacing w:line="240" w:lineRule="auto"/>
        <w:ind w:firstLine="284"/>
        <w:contextualSpacing/>
        <w:jc w:val="both"/>
        <w:rPr>
          <w:rFonts w:ascii="Montserrat Light" w:eastAsia="Calibri" w:hAnsi="Montserrat Light" w:cs="Times New Roman"/>
          <w:b/>
          <w:lang w:val="en-US"/>
        </w:rPr>
      </w:pPr>
    </w:p>
    <w:bookmarkEnd w:id="13"/>
    <w:p w14:paraId="3E092AF5" w14:textId="77777777" w:rsidR="00F718F8" w:rsidRPr="001202A7" w:rsidRDefault="00F718F8" w:rsidP="001202A7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sectPr w:rsidR="00F718F8" w:rsidRPr="001202A7" w:rsidSect="00BB4736">
      <w:headerReference w:type="default" r:id="rId9"/>
      <w:footerReference w:type="default" r:id="rId10"/>
      <w:pgSz w:w="11909" w:h="16834"/>
      <w:pgMar w:top="284" w:right="833" w:bottom="1440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84F5" w14:textId="77777777" w:rsidR="0015465E" w:rsidRDefault="0015465E">
      <w:pPr>
        <w:spacing w:line="240" w:lineRule="auto"/>
      </w:pPr>
      <w:r>
        <w:separator/>
      </w:r>
    </w:p>
  </w:endnote>
  <w:endnote w:type="continuationSeparator" w:id="0">
    <w:p w14:paraId="029C4438" w14:textId="77777777" w:rsidR="0015465E" w:rsidRDefault="00154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2E2E1A" w:rsidRPr="000E5A88" w:rsidRDefault="002E2E1A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58D3" w14:textId="77777777" w:rsidR="0015465E" w:rsidRDefault="0015465E">
      <w:pPr>
        <w:spacing w:line="240" w:lineRule="auto"/>
      </w:pPr>
      <w:r>
        <w:separator/>
      </w:r>
    </w:p>
  </w:footnote>
  <w:footnote w:type="continuationSeparator" w:id="0">
    <w:p w14:paraId="29B71F0D" w14:textId="77777777" w:rsidR="0015465E" w:rsidRDefault="00154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2E2E1A" w:rsidRDefault="002E2E1A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2E2E1A" w:rsidRPr="000E5A88" w:rsidRDefault="002E2E1A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95"/>
        </w:tabs>
        <w:ind w:left="-163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19"/>
        </w:tabs>
        <w:ind w:left="-1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95"/>
        </w:tabs>
        <w:ind w:left="125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269"/>
        </w:tabs>
        <w:ind w:left="26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3"/>
        </w:tabs>
        <w:ind w:left="41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57"/>
        </w:tabs>
        <w:ind w:left="557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-595"/>
        </w:tabs>
        <w:ind w:left="70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45"/>
        </w:tabs>
        <w:ind w:left="84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89"/>
        </w:tabs>
        <w:ind w:left="989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F97EE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58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0A0"/>
    <w:multiLevelType w:val="hybridMultilevel"/>
    <w:tmpl w:val="5B7CFFD2"/>
    <w:lvl w:ilvl="0" w:tplc="69FA2BE6">
      <w:numFmt w:val="bullet"/>
      <w:lvlText w:val="-"/>
      <w:lvlJc w:val="left"/>
      <w:pPr>
        <w:ind w:left="422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7" w15:restartNumberingAfterBreak="0">
    <w:nsid w:val="25432B1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4482"/>
    <w:multiLevelType w:val="multilevel"/>
    <w:tmpl w:val="FBE65518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50C20B2"/>
    <w:multiLevelType w:val="multilevel"/>
    <w:tmpl w:val="FF2002B8"/>
    <w:styleLink w:val="WWNum20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8260A1"/>
    <w:multiLevelType w:val="hybridMultilevel"/>
    <w:tmpl w:val="98B2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00BF"/>
    <w:multiLevelType w:val="multilevel"/>
    <w:tmpl w:val="B210AB46"/>
    <w:styleLink w:val="WWNum16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A6362EF"/>
    <w:multiLevelType w:val="hybridMultilevel"/>
    <w:tmpl w:val="4F9CA9A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D30285D"/>
    <w:multiLevelType w:val="hybridMultilevel"/>
    <w:tmpl w:val="52F4E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E4B"/>
    <w:multiLevelType w:val="hybridMultilevel"/>
    <w:tmpl w:val="A9DA8050"/>
    <w:lvl w:ilvl="0" w:tplc="B596CD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062426">
    <w:abstractNumId w:val="0"/>
  </w:num>
  <w:num w:numId="2" w16cid:durableId="776097910">
    <w:abstractNumId w:val="14"/>
  </w:num>
  <w:num w:numId="3" w16cid:durableId="2232256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662286">
    <w:abstractNumId w:val="12"/>
  </w:num>
  <w:num w:numId="5" w16cid:durableId="1791513238">
    <w:abstractNumId w:val="3"/>
  </w:num>
  <w:num w:numId="6" w16cid:durableId="570312904">
    <w:abstractNumId w:val="8"/>
  </w:num>
  <w:num w:numId="7" w16cid:durableId="595214738">
    <w:abstractNumId w:val="9"/>
  </w:num>
  <w:num w:numId="8" w16cid:durableId="407045763">
    <w:abstractNumId w:val="13"/>
  </w:num>
  <w:num w:numId="9" w16cid:durableId="2079353728">
    <w:abstractNumId w:val="10"/>
  </w:num>
  <w:num w:numId="10" w16cid:durableId="442193427">
    <w:abstractNumId w:val="4"/>
  </w:num>
  <w:num w:numId="11" w16cid:durableId="61683998">
    <w:abstractNumId w:val="16"/>
  </w:num>
  <w:num w:numId="12" w16cid:durableId="1522276188">
    <w:abstractNumId w:val="11"/>
  </w:num>
  <w:num w:numId="13" w16cid:durableId="1002470002">
    <w:abstractNumId w:val="6"/>
  </w:num>
  <w:num w:numId="14" w16cid:durableId="1568419245">
    <w:abstractNumId w:val="5"/>
  </w:num>
  <w:num w:numId="15" w16cid:durableId="649166452">
    <w:abstractNumId w:val="7"/>
  </w:num>
  <w:num w:numId="16" w16cid:durableId="474581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A86"/>
    <w:rsid w:val="00005248"/>
    <w:rsid w:val="00011499"/>
    <w:rsid w:val="00011BA5"/>
    <w:rsid w:val="0001482F"/>
    <w:rsid w:val="00016550"/>
    <w:rsid w:val="00017AFB"/>
    <w:rsid w:val="00023F4B"/>
    <w:rsid w:val="00027C4B"/>
    <w:rsid w:val="00032578"/>
    <w:rsid w:val="00034CDC"/>
    <w:rsid w:val="00040397"/>
    <w:rsid w:val="00045897"/>
    <w:rsid w:val="000465AD"/>
    <w:rsid w:val="00047FFA"/>
    <w:rsid w:val="000503A7"/>
    <w:rsid w:val="000656A3"/>
    <w:rsid w:val="00071EA2"/>
    <w:rsid w:val="0007244B"/>
    <w:rsid w:val="000779B6"/>
    <w:rsid w:val="00082F28"/>
    <w:rsid w:val="000941A6"/>
    <w:rsid w:val="000A3F2F"/>
    <w:rsid w:val="000A54B3"/>
    <w:rsid w:val="000B188D"/>
    <w:rsid w:val="000B21C2"/>
    <w:rsid w:val="000B41BC"/>
    <w:rsid w:val="000B77AC"/>
    <w:rsid w:val="000C0D25"/>
    <w:rsid w:val="000C7373"/>
    <w:rsid w:val="000D3D38"/>
    <w:rsid w:val="000E5A88"/>
    <w:rsid w:val="000E7177"/>
    <w:rsid w:val="000F4970"/>
    <w:rsid w:val="000F523C"/>
    <w:rsid w:val="001019B5"/>
    <w:rsid w:val="00101D8B"/>
    <w:rsid w:val="00103D11"/>
    <w:rsid w:val="00111394"/>
    <w:rsid w:val="00117F22"/>
    <w:rsid w:val="001202A7"/>
    <w:rsid w:val="00124F92"/>
    <w:rsid w:val="001354C7"/>
    <w:rsid w:val="0014371F"/>
    <w:rsid w:val="00144C3A"/>
    <w:rsid w:val="001475A5"/>
    <w:rsid w:val="00151312"/>
    <w:rsid w:val="001545A8"/>
    <w:rsid w:val="0015465E"/>
    <w:rsid w:val="00156F9F"/>
    <w:rsid w:val="00160636"/>
    <w:rsid w:val="00171EBF"/>
    <w:rsid w:val="00175C14"/>
    <w:rsid w:val="00177C69"/>
    <w:rsid w:val="0018365E"/>
    <w:rsid w:val="001837C6"/>
    <w:rsid w:val="00183C3B"/>
    <w:rsid w:val="00187404"/>
    <w:rsid w:val="0019127B"/>
    <w:rsid w:val="001931D7"/>
    <w:rsid w:val="00194A98"/>
    <w:rsid w:val="001959BB"/>
    <w:rsid w:val="001A19FD"/>
    <w:rsid w:val="001B1D03"/>
    <w:rsid w:val="001B73D6"/>
    <w:rsid w:val="001C4759"/>
    <w:rsid w:val="001C4DE3"/>
    <w:rsid w:val="001C6EA8"/>
    <w:rsid w:val="001D08CD"/>
    <w:rsid w:val="001D1E4E"/>
    <w:rsid w:val="001E075F"/>
    <w:rsid w:val="001E5DFC"/>
    <w:rsid w:val="001E77B6"/>
    <w:rsid w:val="0020010B"/>
    <w:rsid w:val="00203696"/>
    <w:rsid w:val="002139CC"/>
    <w:rsid w:val="00215706"/>
    <w:rsid w:val="00232440"/>
    <w:rsid w:val="00233E2F"/>
    <w:rsid w:val="0023632E"/>
    <w:rsid w:val="002431D1"/>
    <w:rsid w:val="00244249"/>
    <w:rsid w:val="00247643"/>
    <w:rsid w:val="00252FB5"/>
    <w:rsid w:val="00256EE5"/>
    <w:rsid w:val="00261946"/>
    <w:rsid w:val="00262054"/>
    <w:rsid w:val="00264952"/>
    <w:rsid w:val="00264D52"/>
    <w:rsid w:val="00292E4E"/>
    <w:rsid w:val="0029671B"/>
    <w:rsid w:val="002A15A9"/>
    <w:rsid w:val="002A4FBD"/>
    <w:rsid w:val="002A755B"/>
    <w:rsid w:val="002B0485"/>
    <w:rsid w:val="002B08E1"/>
    <w:rsid w:val="002B1CA2"/>
    <w:rsid w:val="002B4835"/>
    <w:rsid w:val="002B7AAD"/>
    <w:rsid w:val="002C0A8F"/>
    <w:rsid w:val="002C373A"/>
    <w:rsid w:val="002C4D4B"/>
    <w:rsid w:val="002C68E3"/>
    <w:rsid w:val="002D0874"/>
    <w:rsid w:val="002D095A"/>
    <w:rsid w:val="002D1319"/>
    <w:rsid w:val="002D4701"/>
    <w:rsid w:val="002D5C6B"/>
    <w:rsid w:val="002D69F3"/>
    <w:rsid w:val="002E2E1A"/>
    <w:rsid w:val="002E5798"/>
    <w:rsid w:val="0030420C"/>
    <w:rsid w:val="003046D6"/>
    <w:rsid w:val="00305044"/>
    <w:rsid w:val="003107D0"/>
    <w:rsid w:val="00312077"/>
    <w:rsid w:val="003121FB"/>
    <w:rsid w:val="00324A53"/>
    <w:rsid w:val="0032543E"/>
    <w:rsid w:val="00326FE0"/>
    <w:rsid w:val="0033063E"/>
    <w:rsid w:val="0033185C"/>
    <w:rsid w:val="00331E40"/>
    <w:rsid w:val="00335F57"/>
    <w:rsid w:val="0034258F"/>
    <w:rsid w:val="00343935"/>
    <w:rsid w:val="00353C1B"/>
    <w:rsid w:val="00370CF6"/>
    <w:rsid w:val="0038617B"/>
    <w:rsid w:val="003A259E"/>
    <w:rsid w:val="003A385E"/>
    <w:rsid w:val="003B0E1A"/>
    <w:rsid w:val="003B12B5"/>
    <w:rsid w:val="003B1D02"/>
    <w:rsid w:val="003C670E"/>
    <w:rsid w:val="003D1788"/>
    <w:rsid w:val="003D1904"/>
    <w:rsid w:val="003D259E"/>
    <w:rsid w:val="003D4DB6"/>
    <w:rsid w:val="003D7704"/>
    <w:rsid w:val="003E243B"/>
    <w:rsid w:val="003E53B9"/>
    <w:rsid w:val="003F059D"/>
    <w:rsid w:val="003F58C8"/>
    <w:rsid w:val="00400103"/>
    <w:rsid w:val="004203E0"/>
    <w:rsid w:val="00425307"/>
    <w:rsid w:val="00435045"/>
    <w:rsid w:val="00436504"/>
    <w:rsid w:val="00437C12"/>
    <w:rsid w:val="004432D5"/>
    <w:rsid w:val="004542E4"/>
    <w:rsid w:val="004632ED"/>
    <w:rsid w:val="00470F5B"/>
    <w:rsid w:val="00481F6A"/>
    <w:rsid w:val="00486930"/>
    <w:rsid w:val="00487ECF"/>
    <w:rsid w:val="00493C5C"/>
    <w:rsid w:val="004950F5"/>
    <w:rsid w:val="00496943"/>
    <w:rsid w:val="00497817"/>
    <w:rsid w:val="004A6CD8"/>
    <w:rsid w:val="004A7453"/>
    <w:rsid w:val="004C4698"/>
    <w:rsid w:val="004C5818"/>
    <w:rsid w:val="004D2615"/>
    <w:rsid w:val="004E1AC1"/>
    <w:rsid w:val="004E3188"/>
    <w:rsid w:val="004E3DC7"/>
    <w:rsid w:val="004E668D"/>
    <w:rsid w:val="004F165C"/>
    <w:rsid w:val="004F5EED"/>
    <w:rsid w:val="0051362C"/>
    <w:rsid w:val="00515D80"/>
    <w:rsid w:val="005178B4"/>
    <w:rsid w:val="00517F5D"/>
    <w:rsid w:val="00520370"/>
    <w:rsid w:val="00522841"/>
    <w:rsid w:val="005246B9"/>
    <w:rsid w:val="00534029"/>
    <w:rsid w:val="00565924"/>
    <w:rsid w:val="00567391"/>
    <w:rsid w:val="00573410"/>
    <w:rsid w:val="00584A71"/>
    <w:rsid w:val="005904A1"/>
    <w:rsid w:val="00591EE6"/>
    <w:rsid w:val="00592EB4"/>
    <w:rsid w:val="00595A00"/>
    <w:rsid w:val="00596B6A"/>
    <w:rsid w:val="005A44EE"/>
    <w:rsid w:val="005A563D"/>
    <w:rsid w:val="005B099C"/>
    <w:rsid w:val="005B1B5F"/>
    <w:rsid w:val="005B2AF0"/>
    <w:rsid w:val="005B332F"/>
    <w:rsid w:val="005B6464"/>
    <w:rsid w:val="005B7E71"/>
    <w:rsid w:val="005D7130"/>
    <w:rsid w:val="005E1972"/>
    <w:rsid w:val="005E1F6C"/>
    <w:rsid w:val="005E47CF"/>
    <w:rsid w:val="005E5EBF"/>
    <w:rsid w:val="005E6A9E"/>
    <w:rsid w:val="005F2B44"/>
    <w:rsid w:val="005F5D56"/>
    <w:rsid w:val="00602D95"/>
    <w:rsid w:val="00606880"/>
    <w:rsid w:val="006070E5"/>
    <w:rsid w:val="00611CD3"/>
    <w:rsid w:val="00620B26"/>
    <w:rsid w:val="00623F56"/>
    <w:rsid w:val="00634EB7"/>
    <w:rsid w:val="006372EE"/>
    <w:rsid w:val="00641FBE"/>
    <w:rsid w:val="00642123"/>
    <w:rsid w:val="00650872"/>
    <w:rsid w:val="00650FB2"/>
    <w:rsid w:val="006605F6"/>
    <w:rsid w:val="00662E9B"/>
    <w:rsid w:val="0066603B"/>
    <w:rsid w:val="00666F2C"/>
    <w:rsid w:val="00671ADF"/>
    <w:rsid w:val="00694C18"/>
    <w:rsid w:val="006B034C"/>
    <w:rsid w:val="006B190D"/>
    <w:rsid w:val="006B4B45"/>
    <w:rsid w:val="006C081E"/>
    <w:rsid w:val="006C0B73"/>
    <w:rsid w:val="006C2C37"/>
    <w:rsid w:val="006C3F80"/>
    <w:rsid w:val="006C7424"/>
    <w:rsid w:val="006D13D2"/>
    <w:rsid w:val="006D36DE"/>
    <w:rsid w:val="006E13D9"/>
    <w:rsid w:val="006E4D44"/>
    <w:rsid w:val="006F69A2"/>
    <w:rsid w:val="007000EA"/>
    <w:rsid w:val="00702852"/>
    <w:rsid w:val="00722206"/>
    <w:rsid w:val="007249C0"/>
    <w:rsid w:val="007257D7"/>
    <w:rsid w:val="00733F3B"/>
    <w:rsid w:val="007353A7"/>
    <w:rsid w:val="00736B6A"/>
    <w:rsid w:val="00741677"/>
    <w:rsid w:val="00741FD7"/>
    <w:rsid w:val="00743D08"/>
    <w:rsid w:val="007535A8"/>
    <w:rsid w:val="007535E7"/>
    <w:rsid w:val="00754EAB"/>
    <w:rsid w:val="007725CF"/>
    <w:rsid w:val="00774DDC"/>
    <w:rsid w:val="00774E73"/>
    <w:rsid w:val="00775C52"/>
    <w:rsid w:val="00780C60"/>
    <w:rsid w:val="00781E82"/>
    <w:rsid w:val="00784B61"/>
    <w:rsid w:val="0079149C"/>
    <w:rsid w:val="00793BD8"/>
    <w:rsid w:val="00795009"/>
    <w:rsid w:val="00796FF3"/>
    <w:rsid w:val="007A02AF"/>
    <w:rsid w:val="007A4E36"/>
    <w:rsid w:val="007A74C1"/>
    <w:rsid w:val="007B47B1"/>
    <w:rsid w:val="007B5E84"/>
    <w:rsid w:val="007B6C40"/>
    <w:rsid w:val="007C058B"/>
    <w:rsid w:val="007C125E"/>
    <w:rsid w:val="007C43B0"/>
    <w:rsid w:val="007D16DC"/>
    <w:rsid w:val="007E1562"/>
    <w:rsid w:val="007E1F4B"/>
    <w:rsid w:val="007E2381"/>
    <w:rsid w:val="007F7429"/>
    <w:rsid w:val="00802639"/>
    <w:rsid w:val="008048D0"/>
    <w:rsid w:val="00805148"/>
    <w:rsid w:val="00805E36"/>
    <w:rsid w:val="0081171C"/>
    <w:rsid w:val="008143BB"/>
    <w:rsid w:val="0082347E"/>
    <w:rsid w:val="00824BAD"/>
    <w:rsid w:val="00825392"/>
    <w:rsid w:val="00825C63"/>
    <w:rsid w:val="00827FA7"/>
    <w:rsid w:val="00831246"/>
    <w:rsid w:val="00833005"/>
    <w:rsid w:val="0083492F"/>
    <w:rsid w:val="00836626"/>
    <w:rsid w:val="00842687"/>
    <w:rsid w:val="0085178A"/>
    <w:rsid w:val="00852568"/>
    <w:rsid w:val="00853D36"/>
    <w:rsid w:val="00854BBD"/>
    <w:rsid w:val="008555E5"/>
    <w:rsid w:val="00886419"/>
    <w:rsid w:val="008A6D19"/>
    <w:rsid w:val="008C0256"/>
    <w:rsid w:val="008D4729"/>
    <w:rsid w:val="008E022A"/>
    <w:rsid w:val="008F1AFD"/>
    <w:rsid w:val="008F4AE7"/>
    <w:rsid w:val="008F565B"/>
    <w:rsid w:val="008F60C5"/>
    <w:rsid w:val="008F76F2"/>
    <w:rsid w:val="008F7E66"/>
    <w:rsid w:val="009001DF"/>
    <w:rsid w:val="00903496"/>
    <w:rsid w:val="00905E1D"/>
    <w:rsid w:val="0090642E"/>
    <w:rsid w:val="00920A3B"/>
    <w:rsid w:val="009241D4"/>
    <w:rsid w:val="00924DCA"/>
    <w:rsid w:val="00926EB4"/>
    <w:rsid w:val="009301C0"/>
    <w:rsid w:val="00932B14"/>
    <w:rsid w:val="00936C19"/>
    <w:rsid w:val="00940C52"/>
    <w:rsid w:val="009422CF"/>
    <w:rsid w:val="009502F3"/>
    <w:rsid w:val="00955C29"/>
    <w:rsid w:val="00957F6A"/>
    <w:rsid w:val="00961020"/>
    <w:rsid w:val="009625F0"/>
    <w:rsid w:val="00962627"/>
    <w:rsid w:val="009678BC"/>
    <w:rsid w:val="00973CE0"/>
    <w:rsid w:val="00974E8A"/>
    <w:rsid w:val="00982ADF"/>
    <w:rsid w:val="00987EBF"/>
    <w:rsid w:val="009907CD"/>
    <w:rsid w:val="009957FE"/>
    <w:rsid w:val="009972FD"/>
    <w:rsid w:val="009A3A4C"/>
    <w:rsid w:val="009B50E3"/>
    <w:rsid w:val="009B5AEB"/>
    <w:rsid w:val="009C0B0E"/>
    <w:rsid w:val="009C2EAB"/>
    <w:rsid w:val="009C3C32"/>
    <w:rsid w:val="009C550C"/>
    <w:rsid w:val="009C6AD8"/>
    <w:rsid w:val="009D05E7"/>
    <w:rsid w:val="009D6C38"/>
    <w:rsid w:val="009D76E7"/>
    <w:rsid w:val="009D7FE5"/>
    <w:rsid w:val="009E5386"/>
    <w:rsid w:val="009E5B42"/>
    <w:rsid w:val="009F2146"/>
    <w:rsid w:val="009F3D9F"/>
    <w:rsid w:val="00A0499B"/>
    <w:rsid w:val="00A10644"/>
    <w:rsid w:val="00A115A9"/>
    <w:rsid w:val="00A14397"/>
    <w:rsid w:val="00A2347D"/>
    <w:rsid w:val="00A23774"/>
    <w:rsid w:val="00A24472"/>
    <w:rsid w:val="00A2755D"/>
    <w:rsid w:val="00A32613"/>
    <w:rsid w:val="00A365D7"/>
    <w:rsid w:val="00A40273"/>
    <w:rsid w:val="00A4508A"/>
    <w:rsid w:val="00A5671F"/>
    <w:rsid w:val="00A61F57"/>
    <w:rsid w:val="00A653C7"/>
    <w:rsid w:val="00A710BF"/>
    <w:rsid w:val="00A72521"/>
    <w:rsid w:val="00A72F26"/>
    <w:rsid w:val="00A779E6"/>
    <w:rsid w:val="00A819C4"/>
    <w:rsid w:val="00A86CC5"/>
    <w:rsid w:val="00A87272"/>
    <w:rsid w:val="00A87753"/>
    <w:rsid w:val="00A91E73"/>
    <w:rsid w:val="00AA00E8"/>
    <w:rsid w:val="00AA44F5"/>
    <w:rsid w:val="00AB049D"/>
    <w:rsid w:val="00AB2053"/>
    <w:rsid w:val="00AB233A"/>
    <w:rsid w:val="00AB5E4A"/>
    <w:rsid w:val="00AC54DB"/>
    <w:rsid w:val="00AE22AE"/>
    <w:rsid w:val="00AE33A6"/>
    <w:rsid w:val="00B05138"/>
    <w:rsid w:val="00B07EDF"/>
    <w:rsid w:val="00B07F6C"/>
    <w:rsid w:val="00B24E9A"/>
    <w:rsid w:val="00B25757"/>
    <w:rsid w:val="00B27CF0"/>
    <w:rsid w:val="00B30E8A"/>
    <w:rsid w:val="00B36478"/>
    <w:rsid w:val="00B40860"/>
    <w:rsid w:val="00B4144B"/>
    <w:rsid w:val="00B45B7B"/>
    <w:rsid w:val="00B47E96"/>
    <w:rsid w:val="00B55AC6"/>
    <w:rsid w:val="00B55EB2"/>
    <w:rsid w:val="00B5772D"/>
    <w:rsid w:val="00B620D9"/>
    <w:rsid w:val="00B658FE"/>
    <w:rsid w:val="00B762AC"/>
    <w:rsid w:val="00B870E5"/>
    <w:rsid w:val="00B9069E"/>
    <w:rsid w:val="00B908E5"/>
    <w:rsid w:val="00B97415"/>
    <w:rsid w:val="00BA16CF"/>
    <w:rsid w:val="00BA3135"/>
    <w:rsid w:val="00BA5125"/>
    <w:rsid w:val="00BB06A4"/>
    <w:rsid w:val="00BB4736"/>
    <w:rsid w:val="00BC1981"/>
    <w:rsid w:val="00BC2053"/>
    <w:rsid w:val="00BC6F92"/>
    <w:rsid w:val="00BD1CAC"/>
    <w:rsid w:val="00BD2CC9"/>
    <w:rsid w:val="00BD5740"/>
    <w:rsid w:val="00BE01CF"/>
    <w:rsid w:val="00BE2522"/>
    <w:rsid w:val="00BF433B"/>
    <w:rsid w:val="00BF43FC"/>
    <w:rsid w:val="00BF6ED8"/>
    <w:rsid w:val="00C11A20"/>
    <w:rsid w:val="00C23762"/>
    <w:rsid w:val="00C25212"/>
    <w:rsid w:val="00C256BD"/>
    <w:rsid w:val="00C27A8C"/>
    <w:rsid w:val="00C31206"/>
    <w:rsid w:val="00C36EF4"/>
    <w:rsid w:val="00C3703F"/>
    <w:rsid w:val="00C51F84"/>
    <w:rsid w:val="00C541AA"/>
    <w:rsid w:val="00C545B7"/>
    <w:rsid w:val="00C601E5"/>
    <w:rsid w:val="00C67BAC"/>
    <w:rsid w:val="00C700A1"/>
    <w:rsid w:val="00C7164F"/>
    <w:rsid w:val="00C7280D"/>
    <w:rsid w:val="00C737B2"/>
    <w:rsid w:val="00CA19D7"/>
    <w:rsid w:val="00CA3DB4"/>
    <w:rsid w:val="00CA412E"/>
    <w:rsid w:val="00CA4943"/>
    <w:rsid w:val="00CA5226"/>
    <w:rsid w:val="00CA6733"/>
    <w:rsid w:val="00CB1FB9"/>
    <w:rsid w:val="00CC4126"/>
    <w:rsid w:val="00CC5C9E"/>
    <w:rsid w:val="00CD2AB5"/>
    <w:rsid w:val="00CD5420"/>
    <w:rsid w:val="00CD77F8"/>
    <w:rsid w:val="00D03D08"/>
    <w:rsid w:val="00D04503"/>
    <w:rsid w:val="00D1068C"/>
    <w:rsid w:val="00D13FBD"/>
    <w:rsid w:val="00D14751"/>
    <w:rsid w:val="00D24B92"/>
    <w:rsid w:val="00D4605B"/>
    <w:rsid w:val="00D502EF"/>
    <w:rsid w:val="00D50740"/>
    <w:rsid w:val="00D51D65"/>
    <w:rsid w:val="00D56A8E"/>
    <w:rsid w:val="00D62CE5"/>
    <w:rsid w:val="00D67C15"/>
    <w:rsid w:val="00D84163"/>
    <w:rsid w:val="00D84F0E"/>
    <w:rsid w:val="00D9577A"/>
    <w:rsid w:val="00D97A22"/>
    <w:rsid w:val="00DA3CD3"/>
    <w:rsid w:val="00DA3FF5"/>
    <w:rsid w:val="00DB078E"/>
    <w:rsid w:val="00DB16C1"/>
    <w:rsid w:val="00DB19E5"/>
    <w:rsid w:val="00DC0D46"/>
    <w:rsid w:val="00DC1B85"/>
    <w:rsid w:val="00DC6ECA"/>
    <w:rsid w:val="00DD0C88"/>
    <w:rsid w:val="00DD4764"/>
    <w:rsid w:val="00DD5046"/>
    <w:rsid w:val="00DE4FD6"/>
    <w:rsid w:val="00DE64D2"/>
    <w:rsid w:val="00DE7684"/>
    <w:rsid w:val="00DE7706"/>
    <w:rsid w:val="00DE7CD8"/>
    <w:rsid w:val="00DF3067"/>
    <w:rsid w:val="00DF7A0F"/>
    <w:rsid w:val="00E03DA0"/>
    <w:rsid w:val="00E1124B"/>
    <w:rsid w:val="00E11E88"/>
    <w:rsid w:val="00E206DA"/>
    <w:rsid w:val="00E2703C"/>
    <w:rsid w:val="00E30260"/>
    <w:rsid w:val="00E32E0A"/>
    <w:rsid w:val="00E3482A"/>
    <w:rsid w:val="00E3699A"/>
    <w:rsid w:val="00E413A3"/>
    <w:rsid w:val="00E5151F"/>
    <w:rsid w:val="00E52200"/>
    <w:rsid w:val="00E551E8"/>
    <w:rsid w:val="00E55F91"/>
    <w:rsid w:val="00E60F60"/>
    <w:rsid w:val="00E614FD"/>
    <w:rsid w:val="00E63591"/>
    <w:rsid w:val="00E66785"/>
    <w:rsid w:val="00E73034"/>
    <w:rsid w:val="00E8385A"/>
    <w:rsid w:val="00E91A29"/>
    <w:rsid w:val="00E92FD7"/>
    <w:rsid w:val="00E97311"/>
    <w:rsid w:val="00EA0370"/>
    <w:rsid w:val="00EA24EC"/>
    <w:rsid w:val="00EA4324"/>
    <w:rsid w:val="00EB02E2"/>
    <w:rsid w:val="00EC381F"/>
    <w:rsid w:val="00ED0ECB"/>
    <w:rsid w:val="00ED2DE8"/>
    <w:rsid w:val="00ED39A2"/>
    <w:rsid w:val="00ED6998"/>
    <w:rsid w:val="00EE0533"/>
    <w:rsid w:val="00EE207A"/>
    <w:rsid w:val="00EE2F24"/>
    <w:rsid w:val="00EE464B"/>
    <w:rsid w:val="00EF0BE3"/>
    <w:rsid w:val="00F03DC2"/>
    <w:rsid w:val="00F052D5"/>
    <w:rsid w:val="00F05332"/>
    <w:rsid w:val="00F1605E"/>
    <w:rsid w:val="00F21F81"/>
    <w:rsid w:val="00F276E7"/>
    <w:rsid w:val="00F3113D"/>
    <w:rsid w:val="00F315FB"/>
    <w:rsid w:val="00F4292B"/>
    <w:rsid w:val="00F434E3"/>
    <w:rsid w:val="00F51B4A"/>
    <w:rsid w:val="00F54623"/>
    <w:rsid w:val="00F6096D"/>
    <w:rsid w:val="00F61152"/>
    <w:rsid w:val="00F67F22"/>
    <w:rsid w:val="00F718F8"/>
    <w:rsid w:val="00F931E1"/>
    <w:rsid w:val="00F95E6B"/>
    <w:rsid w:val="00F97954"/>
    <w:rsid w:val="00FB65A0"/>
    <w:rsid w:val="00FC025F"/>
    <w:rsid w:val="00FC55EB"/>
    <w:rsid w:val="00FD1D7D"/>
    <w:rsid w:val="00FD6ABB"/>
    <w:rsid w:val="00FE4999"/>
    <w:rsid w:val="00FF369A"/>
    <w:rsid w:val="00FF3F08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C5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WWNum16">
    <w:name w:val="WWNum16"/>
    <w:basedOn w:val="NoList"/>
    <w:rsid w:val="00AB233A"/>
    <w:pPr>
      <w:numPr>
        <w:numId w:val="4"/>
      </w:numPr>
    </w:pPr>
  </w:style>
  <w:style w:type="numbering" w:customStyle="1" w:styleId="WWNum17">
    <w:name w:val="WWNum17"/>
    <w:basedOn w:val="NoList"/>
    <w:rsid w:val="00AB233A"/>
    <w:pPr>
      <w:numPr>
        <w:numId w:val="5"/>
      </w:numPr>
    </w:pPr>
  </w:style>
  <w:style w:type="numbering" w:customStyle="1" w:styleId="WWNum18">
    <w:name w:val="WWNum18"/>
    <w:basedOn w:val="NoList"/>
    <w:rsid w:val="00AB233A"/>
    <w:pPr>
      <w:numPr>
        <w:numId w:val="6"/>
      </w:numPr>
    </w:pPr>
  </w:style>
  <w:style w:type="numbering" w:customStyle="1" w:styleId="WWNum20">
    <w:name w:val="WWNum20"/>
    <w:basedOn w:val="NoList"/>
    <w:rsid w:val="00AB233A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A00E8"/>
    <w:rPr>
      <w:color w:val="605E5C"/>
      <w:shd w:val="clear" w:color="auto" w:fill="E1DFDD"/>
    </w:rPr>
  </w:style>
  <w:style w:type="numbering" w:customStyle="1" w:styleId="WWNum161">
    <w:name w:val="WWNum161"/>
    <w:basedOn w:val="NoList"/>
    <w:rsid w:val="001D1E4E"/>
  </w:style>
  <w:style w:type="numbering" w:customStyle="1" w:styleId="WWNum171">
    <w:name w:val="WWNum171"/>
    <w:basedOn w:val="NoList"/>
    <w:rsid w:val="001D1E4E"/>
  </w:style>
  <w:style w:type="numbering" w:customStyle="1" w:styleId="WWNum181">
    <w:name w:val="WWNum181"/>
    <w:basedOn w:val="NoList"/>
    <w:rsid w:val="001D1E4E"/>
  </w:style>
  <w:style w:type="numbering" w:customStyle="1" w:styleId="WWNum201">
    <w:name w:val="WWNum201"/>
    <w:basedOn w:val="NoList"/>
    <w:rsid w:val="001D1E4E"/>
  </w:style>
  <w:style w:type="numbering" w:customStyle="1" w:styleId="WWNum182">
    <w:name w:val="WWNum182"/>
    <w:basedOn w:val="NoList"/>
    <w:rsid w:val="007B5E84"/>
  </w:style>
  <w:style w:type="character" w:customStyle="1" w:styleId="ListParagraphChar">
    <w:name w:val="List Paragraph Char"/>
    <w:link w:val="ListParagraph"/>
    <w:uiPriority w:val="99"/>
    <w:rsid w:val="00B5772D"/>
    <w:rPr>
      <w:rFonts w:ascii="Calibri" w:eastAsia="Calibri" w:hAnsi="Calibri" w:cs="Times New Roman"/>
      <w:lang w:val="en-US" w:eastAsia="ar-SA"/>
    </w:rPr>
  </w:style>
  <w:style w:type="character" w:customStyle="1" w:styleId="markedcontent">
    <w:name w:val="markedcontent"/>
    <w:basedOn w:val="DefaultParagraphFont"/>
    <w:rsid w:val="0056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2FE2-7FD1-4345-B0AF-88A7AE2C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5</cp:revision>
  <cp:lastPrinted>2022-06-20T07:08:00Z</cp:lastPrinted>
  <dcterms:created xsi:type="dcterms:W3CDTF">2022-06-20T06:19:00Z</dcterms:created>
  <dcterms:modified xsi:type="dcterms:W3CDTF">2022-06-21T08:32:00Z</dcterms:modified>
</cp:coreProperties>
</file>