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96BA5" w14:textId="77777777" w:rsidR="00BC0883" w:rsidRPr="00F30D00" w:rsidRDefault="00BC0883" w:rsidP="00B218EE">
      <w:pPr>
        <w:tabs>
          <w:tab w:val="left" w:pos="0"/>
        </w:tabs>
        <w:spacing w:line="240" w:lineRule="auto"/>
        <w:jc w:val="both"/>
        <w:rPr>
          <w:rFonts w:ascii="Montserrat" w:hAnsi="Montserrat"/>
          <w:b/>
          <w:bCs/>
          <w:noProof/>
          <w:lang w:val="ro-RO"/>
        </w:rPr>
      </w:pPr>
      <w:r w:rsidRPr="00F30D00">
        <w:rPr>
          <w:rFonts w:ascii="Montserrat" w:hAnsi="Montserrat"/>
          <w:b/>
          <w:bCs/>
          <w:noProof/>
          <w:lang w:val="en-US"/>
        </w:rPr>
        <w:t>DIRECŢIA GENERALĂ BUGET, FINANŢE, RESURSE UMANE</w:t>
      </w:r>
    </w:p>
    <w:p w14:paraId="7AA3569B" w14:textId="6F759BA3" w:rsidR="00BC0883" w:rsidRPr="00F30D00" w:rsidRDefault="00BC0883" w:rsidP="00B218EE">
      <w:pPr>
        <w:tabs>
          <w:tab w:val="left" w:pos="0"/>
        </w:tabs>
        <w:spacing w:line="240" w:lineRule="auto"/>
        <w:jc w:val="both"/>
        <w:rPr>
          <w:rFonts w:ascii="Montserrat" w:hAnsi="Montserrat"/>
          <w:b/>
          <w:bCs/>
          <w:noProof/>
          <w:lang w:val="en-US"/>
        </w:rPr>
      </w:pPr>
      <w:r w:rsidRPr="00F30D00">
        <w:rPr>
          <w:rFonts w:ascii="Montserrat" w:hAnsi="Montserrat"/>
          <w:b/>
          <w:bCs/>
          <w:noProof/>
          <w:lang w:val="en-US"/>
        </w:rPr>
        <w:t>Biroul Instituţii Publice, Guvernanță Corporativă</w:t>
      </w:r>
    </w:p>
    <w:p w14:paraId="673E64F4" w14:textId="6A16CDC4" w:rsidR="00BC0883" w:rsidRPr="00F30D00" w:rsidRDefault="00BC0883" w:rsidP="00B218EE">
      <w:pPr>
        <w:tabs>
          <w:tab w:val="left" w:pos="0"/>
        </w:tabs>
        <w:spacing w:line="240" w:lineRule="auto"/>
        <w:jc w:val="both"/>
        <w:rPr>
          <w:rFonts w:ascii="Montserrat Light" w:hAnsi="Montserrat Light"/>
          <w:b/>
          <w:bCs/>
          <w:iCs/>
          <w:noProof/>
          <w:lang w:val="ro-RO"/>
        </w:rPr>
      </w:pPr>
      <w:r w:rsidRPr="00F30D00">
        <w:rPr>
          <w:rFonts w:ascii="Montserrat Light" w:hAnsi="Montserrat Light"/>
          <w:b/>
          <w:bCs/>
          <w:iCs/>
          <w:noProof/>
          <w:lang w:val="ro-RO"/>
        </w:rPr>
        <w:t>Nr.</w:t>
      </w:r>
      <w:r w:rsidR="00C14203" w:rsidRPr="00F30D00">
        <w:rPr>
          <w:rFonts w:ascii="Montserrat Light" w:hAnsi="Montserrat Light"/>
          <w:b/>
          <w:bCs/>
          <w:iCs/>
          <w:noProof/>
          <w:lang w:val="ro-RO"/>
        </w:rPr>
        <w:t xml:space="preserve"> </w:t>
      </w:r>
      <w:r w:rsidR="00CB5C5F">
        <w:rPr>
          <w:rFonts w:ascii="Montserrat Light" w:hAnsi="Montserrat Light"/>
          <w:b/>
          <w:bCs/>
          <w:iCs/>
          <w:noProof/>
          <w:lang w:val="ro-RO"/>
        </w:rPr>
        <w:t>________</w:t>
      </w:r>
      <w:r w:rsidR="00D85653">
        <w:rPr>
          <w:rFonts w:ascii="Montserrat Light" w:hAnsi="Montserrat Light"/>
          <w:b/>
          <w:bCs/>
          <w:iCs/>
          <w:noProof/>
          <w:lang w:val="ro-RO"/>
        </w:rPr>
        <w:t>/</w:t>
      </w:r>
      <w:r w:rsidR="00CB5C5F">
        <w:rPr>
          <w:rFonts w:ascii="Montserrat Light" w:hAnsi="Montserrat Light"/>
          <w:b/>
          <w:bCs/>
          <w:iCs/>
          <w:noProof/>
          <w:lang w:val="ro-RO"/>
        </w:rPr>
        <w:t>15</w:t>
      </w:r>
      <w:r w:rsidR="00D85653">
        <w:rPr>
          <w:rFonts w:ascii="Montserrat Light" w:hAnsi="Montserrat Light"/>
          <w:b/>
          <w:bCs/>
          <w:iCs/>
          <w:noProof/>
          <w:lang w:val="ro-RO"/>
        </w:rPr>
        <w:t>.0</w:t>
      </w:r>
      <w:r w:rsidR="00CB5C5F">
        <w:rPr>
          <w:rFonts w:ascii="Montserrat Light" w:hAnsi="Montserrat Light"/>
          <w:b/>
          <w:bCs/>
          <w:iCs/>
          <w:noProof/>
          <w:lang w:val="ro-RO"/>
        </w:rPr>
        <w:t>6</w:t>
      </w:r>
      <w:r w:rsidR="00D85653">
        <w:rPr>
          <w:rFonts w:ascii="Montserrat Light" w:hAnsi="Montserrat Light"/>
          <w:b/>
          <w:bCs/>
          <w:iCs/>
          <w:noProof/>
          <w:lang w:val="ro-RO"/>
        </w:rPr>
        <w:t>.202</w:t>
      </w:r>
      <w:r w:rsidR="00CB5C5F">
        <w:rPr>
          <w:rFonts w:ascii="Montserrat Light" w:hAnsi="Montserrat Light"/>
          <w:b/>
          <w:bCs/>
          <w:iCs/>
          <w:noProof/>
          <w:lang w:val="ro-RO"/>
        </w:rPr>
        <w:t>2</w:t>
      </w:r>
    </w:p>
    <w:p w14:paraId="5FB3CD2A" w14:textId="2C1A7A89" w:rsidR="00BC0883" w:rsidRDefault="00BC0883" w:rsidP="00B218EE">
      <w:pPr>
        <w:tabs>
          <w:tab w:val="left" w:pos="0"/>
        </w:tabs>
        <w:spacing w:line="240" w:lineRule="auto"/>
        <w:jc w:val="both"/>
        <w:rPr>
          <w:rFonts w:ascii="Montserrat Light" w:hAnsi="Montserrat Light"/>
          <w:b/>
          <w:bCs/>
          <w:noProof/>
          <w:lang w:val="ro-RO"/>
        </w:rPr>
      </w:pPr>
    </w:p>
    <w:p w14:paraId="0EDBB2B6" w14:textId="77777777" w:rsidR="00D85653" w:rsidRPr="00F30D00" w:rsidRDefault="00D85653" w:rsidP="00B218EE">
      <w:pPr>
        <w:tabs>
          <w:tab w:val="left" w:pos="0"/>
        </w:tabs>
        <w:spacing w:line="240" w:lineRule="auto"/>
        <w:jc w:val="both"/>
        <w:rPr>
          <w:rFonts w:ascii="Montserrat Light" w:hAnsi="Montserrat Light"/>
          <w:b/>
          <w:bCs/>
          <w:noProof/>
          <w:lang w:val="ro-RO"/>
        </w:rPr>
      </w:pPr>
    </w:p>
    <w:p w14:paraId="0FD2AD03" w14:textId="77777777" w:rsidR="00BC0883" w:rsidRPr="00F30D00" w:rsidRDefault="00BC0883" w:rsidP="00B218EE">
      <w:pPr>
        <w:tabs>
          <w:tab w:val="left" w:pos="0"/>
        </w:tabs>
        <w:spacing w:line="240" w:lineRule="auto"/>
        <w:jc w:val="both"/>
        <w:rPr>
          <w:rFonts w:ascii="Montserrat" w:hAnsi="Montserrat"/>
          <w:b/>
          <w:bCs/>
          <w:noProof/>
          <w:lang w:val="ro-RO"/>
        </w:rPr>
      </w:pPr>
      <w:r w:rsidRPr="00F30D00">
        <w:rPr>
          <w:rFonts w:ascii="Montserrat" w:hAnsi="Montserrat"/>
          <w:b/>
          <w:bCs/>
          <w:noProof/>
          <w:lang w:val="ro-RO"/>
        </w:rPr>
        <w:t xml:space="preserve">INFORMARE </w:t>
      </w:r>
    </w:p>
    <w:p w14:paraId="2043FD05" w14:textId="050884E1" w:rsidR="00BC0883" w:rsidRPr="00F30D00" w:rsidRDefault="00BC0883" w:rsidP="00B218EE">
      <w:pPr>
        <w:tabs>
          <w:tab w:val="left" w:pos="0"/>
        </w:tabs>
        <w:spacing w:line="240" w:lineRule="auto"/>
        <w:jc w:val="both"/>
        <w:rPr>
          <w:rFonts w:ascii="Montserrat Light" w:hAnsi="Montserrat Light"/>
          <w:b/>
          <w:bCs/>
          <w:noProof/>
          <w:lang w:val="ro-RO"/>
        </w:rPr>
      </w:pPr>
      <w:r w:rsidRPr="00F30D00">
        <w:rPr>
          <w:rFonts w:ascii="Montserrat Light" w:hAnsi="Montserrat Light"/>
          <w:b/>
          <w:bCs/>
          <w:noProof/>
          <w:lang w:val="ro-RO"/>
        </w:rPr>
        <w:t xml:space="preserve">privind Execuția Bugetului de Venituri și Cheltuieli </w:t>
      </w:r>
      <w:r w:rsidR="0032544A">
        <w:rPr>
          <w:rFonts w:ascii="Montserrat Light" w:hAnsi="Montserrat Light"/>
          <w:b/>
          <w:bCs/>
          <w:noProof/>
          <w:lang w:val="ro-RO"/>
        </w:rPr>
        <w:t xml:space="preserve">finală </w:t>
      </w:r>
      <w:r w:rsidRPr="00F30D00">
        <w:rPr>
          <w:rFonts w:ascii="Montserrat Light" w:hAnsi="Montserrat Light"/>
          <w:b/>
          <w:bCs/>
          <w:noProof/>
          <w:lang w:val="ro-RO"/>
        </w:rPr>
        <w:t xml:space="preserve">și Indicatorii cheie de performanță ai consiliilor de administrație, pe </w:t>
      </w:r>
      <w:r w:rsidR="0032544A">
        <w:rPr>
          <w:rFonts w:ascii="Montserrat Light" w:hAnsi="Montserrat Light"/>
          <w:b/>
          <w:bCs/>
          <w:noProof/>
          <w:lang w:val="ro-RO"/>
        </w:rPr>
        <w:t xml:space="preserve">anul </w:t>
      </w:r>
      <w:r w:rsidRPr="00F30D00">
        <w:rPr>
          <w:rFonts w:ascii="Montserrat Light" w:hAnsi="Montserrat Light"/>
          <w:b/>
          <w:bCs/>
          <w:noProof/>
          <w:lang w:val="ro-RO"/>
        </w:rPr>
        <w:t xml:space="preserve"> 2021 la întreprinderile publice aflate sub autoritatea Consiliului Judeţean Cluj</w:t>
      </w:r>
    </w:p>
    <w:p w14:paraId="6B4E73BE" w14:textId="1D63BAE6" w:rsidR="00BC0883" w:rsidRDefault="00BC0883" w:rsidP="00B218EE">
      <w:pPr>
        <w:tabs>
          <w:tab w:val="left" w:pos="0"/>
        </w:tabs>
        <w:spacing w:line="240" w:lineRule="auto"/>
        <w:jc w:val="both"/>
        <w:rPr>
          <w:rFonts w:ascii="Montserrat Light" w:hAnsi="Montserrat Light"/>
          <w:b/>
          <w:bCs/>
          <w:noProof/>
          <w:lang w:val="ro-RO"/>
        </w:rPr>
      </w:pPr>
    </w:p>
    <w:p w14:paraId="1605C7AC" w14:textId="77777777" w:rsidR="00D85653" w:rsidRPr="00F30D00" w:rsidRDefault="00D85653" w:rsidP="00B218EE">
      <w:pPr>
        <w:tabs>
          <w:tab w:val="left" w:pos="0"/>
        </w:tabs>
        <w:spacing w:line="240" w:lineRule="auto"/>
        <w:jc w:val="both"/>
        <w:rPr>
          <w:rFonts w:ascii="Montserrat Light" w:hAnsi="Montserrat Light"/>
          <w:b/>
          <w:bCs/>
          <w:noProof/>
          <w:lang w:val="ro-RO"/>
        </w:rPr>
      </w:pPr>
    </w:p>
    <w:p w14:paraId="178ADA9E" w14:textId="100E68B3" w:rsidR="00BC0883" w:rsidRPr="00F30D00" w:rsidRDefault="00BC0883" w:rsidP="00B218EE">
      <w:pPr>
        <w:tabs>
          <w:tab w:val="left" w:pos="0"/>
        </w:tabs>
        <w:spacing w:line="240" w:lineRule="auto"/>
        <w:jc w:val="both"/>
        <w:rPr>
          <w:rFonts w:ascii="Montserrat Light" w:hAnsi="Montserrat Light"/>
          <w:noProof/>
          <w:lang w:val="ro-RO"/>
        </w:rPr>
      </w:pPr>
      <w:r w:rsidRPr="00F30D00">
        <w:rPr>
          <w:rFonts w:ascii="Montserrat Light" w:hAnsi="Montserrat Light"/>
          <w:noProof/>
          <w:lang w:val="ro-RO"/>
        </w:rPr>
        <w:t>În conformitate cu prevederile Hotărârilor de Consiliu Județean prin care au fost aprobate Bugetele de Venituri și Cheltuieli pe anul 2021 ale întreprinderilor publice aflate sub autoritatea Consiliului Judeţean Cluj, au fost depuse execuțiile bugetare</w:t>
      </w:r>
      <w:r w:rsidR="002A1B00" w:rsidRPr="00F30D00">
        <w:rPr>
          <w:rFonts w:ascii="Montserrat Light" w:hAnsi="Montserrat Light"/>
          <w:noProof/>
          <w:lang w:val="ro-RO"/>
        </w:rPr>
        <w:t>,</w:t>
      </w:r>
      <w:r w:rsidRPr="00F30D00">
        <w:rPr>
          <w:rFonts w:ascii="Montserrat Light" w:hAnsi="Montserrat Light"/>
          <w:noProof/>
          <w:lang w:val="ro-RO"/>
        </w:rPr>
        <w:t xml:space="preserve"> cuprinse în </w:t>
      </w:r>
      <w:r w:rsidRPr="00F30D00">
        <w:rPr>
          <w:rFonts w:ascii="Montserrat Light" w:hAnsi="Montserrat Light"/>
          <w:b/>
          <w:bCs/>
          <w:noProof/>
          <w:lang w:val="ro-RO"/>
        </w:rPr>
        <w:t>anexa nr. 1</w:t>
      </w:r>
      <w:r w:rsidRPr="00F30D00">
        <w:rPr>
          <w:rFonts w:ascii="Montserrat Light" w:hAnsi="Montserrat Light"/>
          <w:noProof/>
          <w:lang w:val="ro-RO"/>
        </w:rPr>
        <w:t>, astfel:</w:t>
      </w:r>
    </w:p>
    <w:p w14:paraId="44F19067" w14:textId="3699B62C" w:rsidR="00BC0883" w:rsidRPr="00F30D00" w:rsidRDefault="00BC0883" w:rsidP="00B218EE">
      <w:pPr>
        <w:numPr>
          <w:ilvl w:val="0"/>
          <w:numId w:val="14"/>
        </w:numPr>
        <w:tabs>
          <w:tab w:val="left" w:pos="0"/>
        </w:tabs>
        <w:spacing w:line="240" w:lineRule="auto"/>
        <w:jc w:val="both"/>
        <w:rPr>
          <w:rFonts w:ascii="Montserrat Light" w:hAnsi="Montserrat Light"/>
          <w:noProof/>
          <w:lang w:val="ro-RO"/>
        </w:rPr>
      </w:pPr>
      <w:r w:rsidRPr="00F30D00">
        <w:rPr>
          <w:rFonts w:ascii="Montserrat Light" w:hAnsi="Montserrat Light"/>
          <w:noProof/>
          <w:lang w:val="ro-RO"/>
        </w:rPr>
        <w:t xml:space="preserve">Aeroportul Internațional Avram Iancu Cluj R.A. a depus la Consiliul Judeţean Cluj execuția bugetară </w:t>
      </w:r>
      <w:bookmarkStart w:id="0" w:name="_Hlk106177266"/>
      <w:r w:rsidR="00185CC3">
        <w:rPr>
          <w:rFonts w:ascii="Montserrat Light" w:hAnsi="Montserrat Light"/>
          <w:noProof/>
          <w:lang w:val="ro-RO"/>
        </w:rPr>
        <w:t xml:space="preserve">finală </w:t>
      </w:r>
      <w:r w:rsidRPr="00F30D00">
        <w:rPr>
          <w:rFonts w:ascii="Montserrat Light" w:hAnsi="Montserrat Light"/>
          <w:noProof/>
          <w:lang w:val="ro-RO"/>
        </w:rPr>
        <w:t xml:space="preserve">pe </w:t>
      </w:r>
      <w:r w:rsidR="00185CC3">
        <w:rPr>
          <w:rFonts w:ascii="Montserrat Light" w:hAnsi="Montserrat Light"/>
          <w:noProof/>
          <w:lang w:val="ro-RO"/>
        </w:rPr>
        <w:t>anul</w:t>
      </w:r>
      <w:r w:rsidRPr="00F30D00">
        <w:rPr>
          <w:rFonts w:ascii="Montserrat Light" w:hAnsi="Montserrat Light"/>
          <w:noProof/>
          <w:lang w:val="ro-RO"/>
        </w:rPr>
        <w:t xml:space="preserve"> 2021</w:t>
      </w:r>
      <w:bookmarkEnd w:id="0"/>
      <w:r w:rsidRPr="00F30D00">
        <w:rPr>
          <w:rFonts w:ascii="Montserrat Light" w:hAnsi="Montserrat Light"/>
          <w:noProof/>
          <w:lang w:val="ro-RO"/>
        </w:rPr>
        <w:t xml:space="preserve">, înregistrată sub nr. </w:t>
      </w:r>
      <w:r w:rsidR="00185CC3">
        <w:rPr>
          <w:rFonts w:ascii="Montserrat Light" w:hAnsi="Montserrat Light"/>
          <w:noProof/>
          <w:lang w:val="ro-RO"/>
        </w:rPr>
        <w:t>16061</w:t>
      </w:r>
      <w:r w:rsidRPr="00F30D00">
        <w:rPr>
          <w:rFonts w:ascii="Montserrat Light" w:hAnsi="Montserrat Light"/>
          <w:noProof/>
          <w:lang w:val="ro-RO"/>
        </w:rPr>
        <w:t>/</w:t>
      </w:r>
      <w:r w:rsidR="00185CC3">
        <w:rPr>
          <w:rFonts w:ascii="Montserrat Light" w:hAnsi="Montserrat Light"/>
          <w:noProof/>
          <w:lang w:val="ro-RO"/>
        </w:rPr>
        <w:t>2022</w:t>
      </w:r>
      <w:r w:rsidRPr="00F30D00">
        <w:rPr>
          <w:rFonts w:ascii="Montserrat Light" w:hAnsi="Montserrat Light"/>
          <w:noProof/>
          <w:lang w:val="ro-RO"/>
        </w:rPr>
        <w:t xml:space="preserve">; </w:t>
      </w:r>
    </w:p>
    <w:p w14:paraId="023D9152" w14:textId="5C209D98" w:rsidR="00BC0883" w:rsidRPr="00F30D00" w:rsidRDefault="00BC0883" w:rsidP="00B218EE">
      <w:pPr>
        <w:numPr>
          <w:ilvl w:val="0"/>
          <w:numId w:val="14"/>
        </w:numPr>
        <w:tabs>
          <w:tab w:val="left" w:pos="0"/>
        </w:tabs>
        <w:spacing w:line="240" w:lineRule="auto"/>
        <w:jc w:val="both"/>
        <w:rPr>
          <w:rFonts w:ascii="Montserrat Light" w:hAnsi="Montserrat Light"/>
          <w:noProof/>
          <w:lang w:val="ro-RO"/>
        </w:rPr>
      </w:pPr>
      <w:r w:rsidRPr="00B92293">
        <w:rPr>
          <w:rFonts w:ascii="Montserrat Light" w:hAnsi="Montserrat Light"/>
          <w:noProof/>
          <w:lang w:val="ro-RO"/>
        </w:rPr>
        <w:t>Comp</w:t>
      </w:r>
      <w:r w:rsidRPr="00F30D00">
        <w:rPr>
          <w:rFonts w:ascii="Montserrat Light" w:hAnsi="Montserrat Light"/>
          <w:noProof/>
          <w:lang w:val="ro-RO"/>
        </w:rPr>
        <w:t xml:space="preserve">ania de Apă Someş S.A a depus la Consiliul Judeţean Cluj execuția bugetară </w:t>
      </w:r>
      <w:r w:rsidR="00B92293">
        <w:rPr>
          <w:rFonts w:ascii="Montserrat Light" w:hAnsi="Montserrat Light"/>
          <w:noProof/>
          <w:lang w:val="ro-RO"/>
        </w:rPr>
        <w:t xml:space="preserve">finală </w:t>
      </w:r>
      <w:r w:rsidR="00B92293" w:rsidRPr="00F30D00">
        <w:rPr>
          <w:rFonts w:ascii="Montserrat Light" w:hAnsi="Montserrat Light"/>
          <w:noProof/>
          <w:lang w:val="ro-RO"/>
        </w:rPr>
        <w:t xml:space="preserve">pe </w:t>
      </w:r>
      <w:r w:rsidR="00B92293">
        <w:rPr>
          <w:rFonts w:ascii="Montserrat Light" w:hAnsi="Montserrat Light"/>
          <w:noProof/>
          <w:lang w:val="ro-RO"/>
        </w:rPr>
        <w:t>anul</w:t>
      </w:r>
      <w:r w:rsidR="00B92293" w:rsidRPr="00F30D00">
        <w:rPr>
          <w:rFonts w:ascii="Montserrat Light" w:hAnsi="Montserrat Light"/>
          <w:noProof/>
          <w:lang w:val="ro-RO"/>
        </w:rPr>
        <w:t xml:space="preserve"> 2021</w:t>
      </w:r>
      <w:r w:rsidRPr="00F30D00">
        <w:rPr>
          <w:rFonts w:ascii="Montserrat Light" w:hAnsi="Montserrat Light"/>
          <w:noProof/>
          <w:lang w:val="ro-RO"/>
        </w:rPr>
        <w:t xml:space="preserve">, înregistrată sub nr. </w:t>
      </w:r>
      <w:r w:rsidR="00B92293">
        <w:rPr>
          <w:rFonts w:ascii="Montserrat Light" w:hAnsi="Montserrat Light"/>
          <w:noProof/>
          <w:lang w:val="ro-RO"/>
        </w:rPr>
        <w:t>22499</w:t>
      </w:r>
      <w:r w:rsidRPr="00F30D00">
        <w:rPr>
          <w:rFonts w:ascii="Montserrat Light" w:hAnsi="Montserrat Light"/>
          <w:noProof/>
          <w:lang w:val="ro-RO"/>
        </w:rPr>
        <w:t>/</w:t>
      </w:r>
      <w:r w:rsidR="00F30D00" w:rsidRPr="00F30D00">
        <w:rPr>
          <w:rFonts w:ascii="Montserrat Light" w:hAnsi="Montserrat Light"/>
          <w:noProof/>
          <w:lang w:val="ro-RO"/>
        </w:rPr>
        <w:t>20</w:t>
      </w:r>
      <w:r w:rsidRPr="00F30D00">
        <w:rPr>
          <w:rFonts w:ascii="Montserrat Light" w:hAnsi="Montserrat Light"/>
          <w:noProof/>
          <w:lang w:val="ro-RO"/>
        </w:rPr>
        <w:t>2</w:t>
      </w:r>
      <w:r w:rsidR="00B92293">
        <w:rPr>
          <w:rFonts w:ascii="Montserrat Light" w:hAnsi="Montserrat Light"/>
          <w:noProof/>
          <w:lang w:val="ro-RO"/>
        </w:rPr>
        <w:t>2</w:t>
      </w:r>
      <w:r w:rsidRPr="00F30D00">
        <w:rPr>
          <w:rFonts w:ascii="Montserrat Light" w:hAnsi="Montserrat Light"/>
          <w:noProof/>
          <w:lang w:val="ro-RO"/>
        </w:rPr>
        <w:t>;</w:t>
      </w:r>
    </w:p>
    <w:p w14:paraId="0EFC985C" w14:textId="44887DBD" w:rsidR="00BC0883" w:rsidRPr="00F30D00" w:rsidRDefault="00BC0883" w:rsidP="00B218EE">
      <w:pPr>
        <w:numPr>
          <w:ilvl w:val="0"/>
          <w:numId w:val="14"/>
        </w:numPr>
        <w:tabs>
          <w:tab w:val="left" w:pos="0"/>
        </w:tabs>
        <w:spacing w:line="240" w:lineRule="auto"/>
        <w:jc w:val="both"/>
        <w:rPr>
          <w:rFonts w:ascii="Montserrat Light" w:hAnsi="Montserrat Light"/>
          <w:noProof/>
          <w:lang w:val="ro-RO"/>
        </w:rPr>
      </w:pPr>
      <w:r w:rsidRPr="00F30D00">
        <w:rPr>
          <w:rFonts w:ascii="Montserrat Light" w:hAnsi="Montserrat Light"/>
          <w:noProof/>
          <w:lang w:val="ro-RO"/>
        </w:rPr>
        <w:t xml:space="preserve">Centrul Agro Transilvania Cluj S.A a depus la Consiliul Judeţean Cluj execuția bugetară </w:t>
      </w:r>
      <w:r w:rsidR="00B92293">
        <w:rPr>
          <w:rFonts w:ascii="Montserrat Light" w:hAnsi="Montserrat Light"/>
          <w:noProof/>
          <w:lang w:val="ro-RO"/>
        </w:rPr>
        <w:t xml:space="preserve">finală </w:t>
      </w:r>
      <w:r w:rsidR="00B92293" w:rsidRPr="00F30D00">
        <w:rPr>
          <w:rFonts w:ascii="Montserrat Light" w:hAnsi="Montserrat Light"/>
          <w:noProof/>
          <w:lang w:val="ro-RO"/>
        </w:rPr>
        <w:t xml:space="preserve">pe </w:t>
      </w:r>
      <w:r w:rsidR="00B92293">
        <w:rPr>
          <w:rFonts w:ascii="Montserrat Light" w:hAnsi="Montserrat Light"/>
          <w:noProof/>
          <w:lang w:val="ro-RO"/>
        </w:rPr>
        <w:t>anul</w:t>
      </w:r>
      <w:r w:rsidR="00B92293" w:rsidRPr="00F30D00">
        <w:rPr>
          <w:rFonts w:ascii="Montserrat Light" w:hAnsi="Montserrat Light"/>
          <w:noProof/>
          <w:lang w:val="ro-RO"/>
        </w:rPr>
        <w:t xml:space="preserve"> 2021</w:t>
      </w:r>
      <w:r w:rsidRPr="00F30D00">
        <w:rPr>
          <w:rFonts w:ascii="Montserrat Light" w:hAnsi="Montserrat Light"/>
          <w:noProof/>
          <w:lang w:val="ro-RO"/>
        </w:rPr>
        <w:t xml:space="preserve">, înregistrată sub nr. </w:t>
      </w:r>
      <w:r w:rsidR="00B92293">
        <w:rPr>
          <w:rFonts w:ascii="Montserrat Light" w:hAnsi="Montserrat Light"/>
          <w:noProof/>
          <w:lang w:val="ro-RO"/>
        </w:rPr>
        <w:t>22829</w:t>
      </w:r>
      <w:r w:rsidRPr="00F30D00">
        <w:rPr>
          <w:rFonts w:ascii="Montserrat Light" w:hAnsi="Montserrat Light"/>
          <w:noProof/>
          <w:lang w:val="ro-RO"/>
        </w:rPr>
        <w:t>/</w:t>
      </w:r>
      <w:r w:rsidR="00B92293">
        <w:rPr>
          <w:rFonts w:ascii="Montserrat Light" w:hAnsi="Montserrat Light"/>
          <w:noProof/>
          <w:lang w:val="ro-RO"/>
        </w:rPr>
        <w:t>2022</w:t>
      </w:r>
      <w:r w:rsidRPr="00F30D00">
        <w:rPr>
          <w:rFonts w:ascii="Montserrat Light" w:hAnsi="Montserrat Light"/>
          <w:noProof/>
          <w:lang w:val="ro-RO"/>
        </w:rPr>
        <w:t xml:space="preserve">; </w:t>
      </w:r>
    </w:p>
    <w:p w14:paraId="0B6DC34A" w14:textId="415BCB9C" w:rsidR="00BC0883" w:rsidRPr="00F30D00" w:rsidRDefault="00BC0883" w:rsidP="00B218EE">
      <w:pPr>
        <w:numPr>
          <w:ilvl w:val="0"/>
          <w:numId w:val="14"/>
        </w:numPr>
        <w:tabs>
          <w:tab w:val="left" w:pos="0"/>
        </w:tabs>
        <w:spacing w:line="240" w:lineRule="auto"/>
        <w:jc w:val="both"/>
        <w:rPr>
          <w:rFonts w:ascii="Montserrat Light" w:hAnsi="Montserrat Light"/>
          <w:noProof/>
          <w:lang w:val="ro-RO"/>
        </w:rPr>
      </w:pPr>
      <w:r w:rsidRPr="00F30D00">
        <w:rPr>
          <w:rFonts w:ascii="Montserrat Light" w:hAnsi="Montserrat Light"/>
          <w:noProof/>
          <w:lang w:val="ro-RO"/>
        </w:rPr>
        <w:t>TETAROM</w:t>
      </w:r>
      <w:r w:rsidRPr="00F30D00">
        <w:rPr>
          <w:rFonts w:ascii="Montserrat Light" w:hAnsi="Montserrat Light"/>
          <w:noProof/>
          <w:lang w:val="de-DE"/>
        </w:rPr>
        <w:t xml:space="preserve"> S</w:t>
      </w:r>
      <w:r w:rsidRPr="00F30D00">
        <w:rPr>
          <w:rFonts w:ascii="Montserrat Light" w:hAnsi="Montserrat Light"/>
          <w:bCs/>
          <w:noProof/>
          <w:lang w:val="it-IT"/>
        </w:rPr>
        <w:t>.A</w:t>
      </w:r>
      <w:r w:rsidRPr="00F30D00">
        <w:rPr>
          <w:rFonts w:ascii="Montserrat Light" w:hAnsi="Montserrat Light"/>
          <w:noProof/>
          <w:lang w:val="ro-RO"/>
        </w:rPr>
        <w:t xml:space="preserve"> </w:t>
      </w:r>
      <w:r w:rsidRPr="00F30D00">
        <w:rPr>
          <w:rFonts w:ascii="Montserrat Light" w:hAnsi="Montserrat Light"/>
          <w:bCs/>
          <w:noProof/>
          <w:lang w:val="it-IT"/>
        </w:rPr>
        <w:t xml:space="preserve">a depus la Consiliul Judeţean Cluj execuția bugetară </w:t>
      </w:r>
      <w:r w:rsidR="00B92293">
        <w:rPr>
          <w:rFonts w:ascii="Montserrat Light" w:hAnsi="Montserrat Light"/>
          <w:noProof/>
          <w:lang w:val="ro-RO"/>
        </w:rPr>
        <w:t xml:space="preserve">finală </w:t>
      </w:r>
      <w:r w:rsidR="00B92293" w:rsidRPr="00F30D00">
        <w:rPr>
          <w:rFonts w:ascii="Montserrat Light" w:hAnsi="Montserrat Light"/>
          <w:noProof/>
          <w:lang w:val="ro-RO"/>
        </w:rPr>
        <w:t xml:space="preserve">pe </w:t>
      </w:r>
      <w:r w:rsidR="00B92293">
        <w:rPr>
          <w:rFonts w:ascii="Montserrat Light" w:hAnsi="Montserrat Light"/>
          <w:noProof/>
          <w:lang w:val="ro-RO"/>
        </w:rPr>
        <w:t>anul</w:t>
      </w:r>
      <w:r w:rsidR="00B92293" w:rsidRPr="00F30D00">
        <w:rPr>
          <w:rFonts w:ascii="Montserrat Light" w:hAnsi="Montserrat Light"/>
          <w:noProof/>
          <w:lang w:val="ro-RO"/>
        </w:rPr>
        <w:t xml:space="preserve"> 2021</w:t>
      </w:r>
      <w:r w:rsidRPr="00F30D00">
        <w:rPr>
          <w:rFonts w:ascii="Montserrat Light" w:hAnsi="Montserrat Light"/>
          <w:bCs/>
          <w:noProof/>
          <w:lang w:val="it-IT"/>
        </w:rPr>
        <w:t xml:space="preserve">, înregistrată sub nr. </w:t>
      </w:r>
      <w:r w:rsidR="00B92293">
        <w:rPr>
          <w:rFonts w:ascii="Montserrat Light" w:hAnsi="Montserrat Light"/>
          <w:bCs/>
          <w:noProof/>
          <w:lang w:val="it-IT"/>
        </w:rPr>
        <w:t>22242</w:t>
      </w:r>
      <w:r w:rsidRPr="00F30D00">
        <w:rPr>
          <w:rFonts w:ascii="Montserrat Light" w:hAnsi="Montserrat Light"/>
          <w:bCs/>
          <w:noProof/>
          <w:lang w:val="it-IT"/>
        </w:rPr>
        <w:t>/202</w:t>
      </w:r>
      <w:r w:rsidR="00B92293">
        <w:rPr>
          <w:rFonts w:ascii="Montserrat Light" w:hAnsi="Montserrat Light"/>
          <w:bCs/>
          <w:noProof/>
          <w:lang w:val="it-IT"/>
        </w:rPr>
        <w:t>2</w:t>
      </w:r>
      <w:r w:rsidRPr="00F30D00">
        <w:rPr>
          <w:rFonts w:ascii="Montserrat Light" w:hAnsi="Montserrat Light"/>
          <w:bCs/>
          <w:noProof/>
          <w:lang w:val="it-IT"/>
        </w:rPr>
        <w:t xml:space="preserve">; </w:t>
      </w:r>
    </w:p>
    <w:p w14:paraId="0CE9AB67" w14:textId="108C7A81" w:rsidR="00BC0883" w:rsidRPr="00F30D00" w:rsidRDefault="00BC0883" w:rsidP="00B218EE">
      <w:pPr>
        <w:numPr>
          <w:ilvl w:val="0"/>
          <w:numId w:val="14"/>
        </w:numPr>
        <w:tabs>
          <w:tab w:val="left" w:pos="0"/>
        </w:tabs>
        <w:spacing w:line="240" w:lineRule="auto"/>
        <w:jc w:val="both"/>
        <w:rPr>
          <w:rFonts w:ascii="Montserrat Light" w:hAnsi="Montserrat Light"/>
          <w:noProof/>
          <w:lang w:val="ro-RO"/>
        </w:rPr>
      </w:pPr>
      <w:r w:rsidRPr="00F30D00">
        <w:rPr>
          <w:rFonts w:ascii="Montserrat Light" w:hAnsi="Montserrat Light"/>
          <w:noProof/>
          <w:lang w:val="ro-RO"/>
        </w:rPr>
        <w:t xml:space="preserve">Univers T S.A a depus la Consiliul Judeţean Cluj execuția bugetară </w:t>
      </w:r>
      <w:r w:rsidR="00B92293">
        <w:rPr>
          <w:rFonts w:ascii="Montserrat Light" w:hAnsi="Montserrat Light"/>
          <w:noProof/>
          <w:lang w:val="ro-RO"/>
        </w:rPr>
        <w:t xml:space="preserve">finală </w:t>
      </w:r>
      <w:r w:rsidR="00B92293" w:rsidRPr="00F30D00">
        <w:rPr>
          <w:rFonts w:ascii="Montserrat Light" w:hAnsi="Montserrat Light"/>
          <w:noProof/>
          <w:lang w:val="ro-RO"/>
        </w:rPr>
        <w:t xml:space="preserve">pe </w:t>
      </w:r>
      <w:r w:rsidR="00B92293">
        <w:rPr>
          <w:rFonts w:ascii="Montserrat Light" w:hAnsi="Montserrat Light"/>
          <w:noProof/>
          <w:lang w:val="ro-RO"/>
        </w:rPr>
        <w:t>anul</w:t>
      </w:r>
      <w:r w:rsidR="00B92293" w:rsidRPr="00F30D00">
        <w:rPr>
          <w:rFonts w:ascii="Montserrat Light" w:hAnsi="Montserrat Light"/>
          <w:noProof/>
          <w:lang w:val="ro-RO"/>
        </w:rPr>
        <w:t xml:space="preserve"> 2021</w:t>
      </w:r>
      <w:r w:rsidRPr="00F30D00">
        <w:rPr>
          <w:rFonts w:ascii="Montserrat Light" w:hAnsi="Montserrat Light"/>
          <w:noProof/>
          <w:lang w:val="ro-RO"/>
        </w:rPr>
        <w:t xml:space="preserve">, înregistrată sub nr. </w:t>
      </w:r>
      <w:r w:rsidR="00B92293">
        <w:rPr>
          <w:rFonts w:ascii="Montserrat Light" w:hAnsi="Montserrat Light"/>
          <w:noProof/>
          <w:lang w:val="ro-RO"/>
        </w:rPr>
        <w:t>22905</w:t>
      </w:r>
      <w:r w:rsidR="00623AE4" w:rsidRPr="00F30D00">
        <w:rPr>
          <w:rFonts w:ascii="Montserrat Light" w:hAnsi="Montserrat Light"/>
          <w:noProof/>
          <w:lang w:val="ro-RO"/>
        </w:rPr>
        <w:t>/</w:t>
      </w:r>
      <w:r w:rsidRPr="00F30D00">
        <w:rPr>
          <w:rFonts w:ascii="Montserrat Light" w:hAnsi="Montserrat Light"/>
          <w:noProof/>
          <w:lang w:val="ro-RO"/>
        </w:rPr>
        <w:t>202</w:t>
      </w:r>
      <w:r w:rsidR="00B92293">
        <w:rPr>
          <w:rFonts w:ascii="Montserrat Light" w:hAnsi="Montserrat Light"/>
          <w:noProof/>
          <w:lang w:val="ro-RO"/>
        </w:rPr>
        <w:t>2</w:t>
      </w:r>
      <w:r w:rsidRPr="00F30D00">
        <w:rPr>
          <w:rFonts w:ascii="Montserrat Light" w:hAnsi="Montserrat Light"/>
          <w:noProof/>
          <w:lang w:val="ro-RO"/>
        </w:rPr>
        <w:t xml:space="preserve">; </w:t>
      </w:r>
    </w:p>
    <w:p w14:paraId="7B6146C3" w14:textId="09C9F70E" w:rsidR="00BC0883" w:rsidRPr="00F30D00" w:rsidRDefault="00BC0883" w:rsidP="00B218EE">
      <w:pPr>
        <w:numPr>
          <w:ilvl w:val="0"/>
          <w:numId w:val="14"/>
        </w:numPr>
        <w:tabs>
          <w:tab w:val="left" w:pos="0"/>
        </w:tabs>
        <w:spacing w:line="240" w:lineRule="auto"/>
        <w:jc w:val="both"/>
        <w:rPr>
          <w:rFonts w:ascii="Montserrat Light" w:hAnsi="Montserrat Light"/>
          <w:noProof/>
          <w:lang w:val="ro-RO"/>
        </w:rPr>
      </w:pPr>
      <w:r w:rsidRPr="00F30D00">
        <w:rPr>
          <w:rFonts w:ascii="Montserrat Light" w:hAnsi="Montserrat Light"/>
          <w:noProof/>
          <w:lang w:val="ro-RO"/>
        </w:rPr>
        <w:t xml:space="preserve">Pază şi Protecţie Cluj S.R.L. a depus la Consiliul Judeţean Cluj execuția bugetară </w:t>
      </w:r>
      <w:r w:rsidR="00AA7B79">
        <w:rPr>
          <w:rFonts w:ascii="Montserrat Light" w:hAnsi="Montserrat Light"/>
          <w:noProof/>
          <w:lang w:val="ro-RO"/>
        </w:rPr>
        <w:t xml:space="preserve">finală </w:t>
      </w:r>
      <w:r w:rsidR="00AA7B79" w:rsidRPr="00F30D00">
        <w:rPr>
          <w:rFonts w:ascii="Montserrat Light" w:hAnsi="Montserrat Light"/>
          <w:noProof/>
          <w:lang w:val="ro-RO"/>
        </w:rPr>
        <w:t xml:space="preserve">pe </w:t>
      </w:r>
      <w:r w:rsidR="00AA7B79">
        <w:rPr>
          <w:rFonts w:ascii="Montserrat Light" w:hAnsi="Montserrat Light"/>
          <w:noProof/>
          <w:lang w:val="ro-RO"/>
        </w:rPr>
        <w:t>anul</w:t>
      </w:r>
      <w:r w:rsidR="00AA7B79" w:rsidRPr="00F30D00">
        <w:rPr>
          <w:rFonts w:ascii="Montserrat Light" w:hAnsi="Montserrat Light"/>
          <w:noProof/>
          <w:lang w:val="ro-RO"/>
        </w:rPr>
        <w:t xml:space="preserve"> 2021</w:t>
      </w:r>
      <w:r w:rsidRPr="00F30D00">
        <w:rPr>
          <w:rFonts w:ascii="Montserrat Light" w:hAnsi="Montserrat Light"/>
          <w:noProof/>
          <w:lang w:val="ro-RO"/>
        </w:rPr>
        <w:t xml:space="preserve">, înregistrată sub nr. </w:t>
      </w:r>
      <w:r w:rsidR="00AA7B79">
        <w:rPr>
          <w:rFonts w:ascii="Montserrat Light" w:hAnsi="Montserrat Light"/>
          <w:noProof/>
          <w:lang w:val="ro-RO"/>
        </w:rPr>
        <w:t>22156/2022</w:t>
      </w:r>
      <w:r w:rsidRPr="00F30D00">
        <w:rPr>
          <w:rFonts w:ascii="Montserrat Light" w:hAnsi="Montserrat Light"/>
          <w:noProof/>
          <w:lang w:val="ro-RO"/>
        </w:rPr>
        <w:t>.</w:t>
      </w:r>
    </w:p>
    <w:p w14:paraId="5DE49775" w14:textId="1CC8AA86" w:rsidR="00BC0883" w:rsidRPr="00F30D00" w:rsidRDefault="00BC0883" w:rsidP="00B218EE">
      <w:pPr>
        <w:tabs>
          <w:tab w:val="left" w:pos="0"/>
        </w:tabs>
        <w:spacing w:line="240" w:lineRule="auto"/>
        <w:ind w:left="720"/>
        <w:jc w:val="both"/>
        <w:rPr>
          <w:rFonts w:ascii="Montserrat Light" w:hAnsi="Montserrat Light"/>
          <w:noProof/>
          <w:lang w:val="ro-RO"/>
        </w:rPr>
      </w:pPr>
    </w:p>
    <w:p w14:paraId="25933DA5" w14:textId="335F3E6C" w:rsidR="00BC0883" w:rsidRPr="00F30D00" w:rsidRDefault="00BC0883" w:rsidP="00B218EE">
      <w:pPr>
        <w:tabs>
          <w:tab w:val="left" w:pos="0"/>
        </w:tabs>
        <w:spacing w:line="240" w:lineRule="auto"/>
        <w:jc w:val="both"/>
        <w:rPr>
          <w:rFonts w:ascii="Montserrat Light" w:hAnsi="Montserrat Light"/>
          <w:noProof/>
          <w:lang w:val="ro-RO"/>
        </w:rPr>
      </w:pPr>
      <w:r w:rsidRPr="00F30D00">
        <w:rPr>
          <w:rFonts w:ascii="Montserrat Light" w:hAnsi="Montserrat Light"/>
          <w:noProof/>
          <w:lang w:val="ro-RO"/>
        </w:rPr>
        <w:t xml:space="preserve">Indicatorii cheie de performanță </w:t>
      </w:r>
      <w:r w:rsidR="00B218EE" w:rsidRPr="00F30D00">
        <w:rPr>
          <w:rFonts w:ascii="Montserrat Light" w:hAnsi="Montserrat Light"/>
          <w:noProof/>
          <w:lang w:val="ro-RO"/>
        </w:rPr>
        <w:t xml:space="preserve">ai consiliilor de administrație </w:t>
      </w:r>
      <w:r w:rsidRPr="00F30D00">
        <w:rPr>
          <w:rFonts w:ascii="Montserrat Light" w:hAnsi="Montserrat Light"/>
          <w:noProof/>
          <w:lang w:val="ro-RO"/>
        </w:rPr>
        <w:t xml:space="preserve">au fost depuși conform O.U.G. 109/2011 privind guvernanța corporativă a întreprinderilor publice, aprobată prin Legea 111/2016, cu modificările și completările ulterioare, cuprinși în </w:t>
      </w:r>
      <w:r w:rsidRPr="00F30D00">
        <w:rPr>
          <w:rFonts w:ascii="Montserrat Light" w:hAnsi="Montserrat Light"/>
          <w:b/>
          <w:bCs/>
          <w:noProof/>
          <w:lang w:val="ro-RO"/>
        </w:rPr>
        <w:t>anexa nr. 2</w:t>
      </w:r>
      <w:r w:rsidRPr="00F30D00">
        <w:rPr>
          <w:rFonts w:ascii="Montserrat Light" w:hAnsi="Montserrat Light"/>
          <w:noProof/>
          <w:lang w:val="ro-RO"/>
        </w:rPr>
        <w:t>, astfel:</w:t>
      </w:r>
    </w:p>
    <w:p w14:paraId="1CB0AA20" w14:textId="4A445142" w:rsidR="00BC0883" w:rsidRPr="00F30D00" w:rsidRDefault="00BC0883" w:rsidP="00B218EE">
      <w:pPr>
        <w:numPr>
          <w:ilvl w:val="0"/>
          <w:numId w:val="15"/>
        </w:numPr>
        <w:tabs>
          <w:tab w:val="left" w:pos="0"/>
        </w:tabs>
        <w:spacing w:line="240" w:lineRule="auto"/>
        <w:jc w:val="both"/>
        <w:rPr>
          <w:rFonts w:ascii="Montserrat Light" w:hAnsi="Montserrat Light"/>
          <w:noProof/>
          <w:lang w:val="ro-RO"/>
        </w:rPr>
      </w:pPr>
      <w:r w:rsidRPr="00F30D00">
        <w:rPr>
          <w:rFonts w:ascii="Montserrat Light" w:hAnsi="Montserrat Light"/>
          <w:noProof/>
          <w:lang w:val="ro-RO"/>
        </w:rPr>
        <w:t xml:space="preserve">Compania de Apă Someş S.A a depus la Consiliul Judeţean Cluj  Indicatorii cheie de performanță  </w:t>
      </w:r>
      <w:r w:rsidR="00AA7B79">
        <w:rPr>
          <w:rFonts w:ascii="Montserrat Light" w:hAnsi="Montserrat Light"/>
          <w:noProof/>
          <w:lang w:val="ro-RO"/>
        </w:rPr>
        <w:t xml:space="preserve">la 31.12.2021 </w:t>
      </w:r>
      <w:r w:rsidRPr="00F30D00">
        <w:rPr>
          <w:rFonts w:ascii="Montserrat Light" w:hAnsi="Montserrat Light"/>
          <w:noProof/>
          <w:lang w:val="ro-RO"/>
        </w:rPr>
        <w:t xml:space="preserve">sub nr. </w:t>
      </w:r>
      <w:r w:rsidR="00AA7B79">
        <w:rPr>
          <w:rFonts w:ascii="Montserrat Light" w:hAnsi="Montserrat Light"/>
          <w:noProof/>
          <w:lang w:val="ro-RO"/>
        </w:rPr>
        <w:t>22499</w:t>
      </w:r>
      <w:r w:rsidRPr="00F30D00">
        <w:rPr>
          <w:rFonts w:ascii="Montserrat Light" w:hAnsi="Montserrat Light"/>
          <w:noProof/>
          <w:lang w:val="ro-RO"/>
        </w:rPr>
        <w:t>/</w:t>
      </w:r>
      <w:r w:rsidR="00AA7B79">
        <w:rPr>
          <w:rFonts w:ascii="Montserrat Light" w:hAnsi="Montserrat Light"/>
          <w:noProof/>
          <w:lang w:val="ro-RO"/>
        </w:rPr>
        <w:t>2022</w:t>
      </w:r>
      <w:r w:rsidR="00B218EE" w:rsidRPr="00F30D00">
        <w:rPr>
          <w:rFonts w:ascii="Montserrat Light" w:hAnsi="Montserrat Light"/>
          <w:noProof/>
          <w:lang w:val="ro-RO"/>
        </w:rPr>
        <w:t>;</w:t>
      </w:r>
    </w:p>
    <w:p w14:paraId="407B5688" w14:textId="3573D635" w:rsidR="00BC0883" w:rsidRPr="00F30D00" w:rsidRDefault="00BC0883" w:rsidP="00B218EE">
      <w:pPr>
        <w:numPr>
          <w:ilvl w:val="0"/>
          <w:numId w:val="15"/>
        </w:numPr>
        <w:tabs>
          <w:tab w:val="left" w:pos="0"/>
        </w:tabs>
        <w:spacing w:line="240" w:lineRule="auto"/>
        <w:jc w:val="both"/>
        <w:rPr>
          <w:rFonts w:ascii="Montserrat Light" w:hAnsi="Montserrat Light"/>
          <w:noProof/>
          <w:lang w:val="ro-RO"/>
        </w:rPr>
      </w:pPr>
      <w:r w:rsidRPr="00F30D00">
        <w:rPr>
          <w:rFonts w:ascii="Montserrat Light" w:hAnsi="Montserrat Light"/>
          <w:noProof/>
          <w:lang w:val="ro-RO"/>
        </w:rPr>
        <w:t>Centrul Agro Transilvania Cluj S.A a depus la Consiliul Judeţean Cluj Indicatorii cheie de performanță</w:t>
      </w:r>
      <w:r w:rsidR="00B218EE" w:rsidRPr="00F30D00">
        <w:rPr>
          <w:rFonts w:ascii="Montserrat Light" w:hAnsi="Montserrat Light"/>
          <w:noProof/>
          <w:lang w:val="ro-RO"/>
        </w:rPr>
        <w:t xml:space="preserve"> </w:t>
      </w:r>
      <w:r w:rsidR="00AA7B79">
        <w:rPr>
          <w:rFonts w:ascii="Montserrat Light" w:hAnsi="Montserrat Light"/>
          <w:noProof/>
          <w:lang w:val="ro-RO"/>
        </w:rPr>
        <w:t xml:space="preserve">la 31.12.2021 </w:t>
      </w:r>
      <w:r w:rsidR="00B218EE" w:rsidRPr="00F30D00">
        <w:rPr>
          <w:rFonts w:ascii="Montserrat Light" w:hAnsi="Montserrat Light"/>
          <w:noProof/>
          <w:lang w:val="ro-RO"/>
        </w:rPr>
        <w:t xml:space="preserve">sub nr. </w:t>
      </w:r>
      <w:r w:rsidR="00AA7B79">
        <w:rPr>
          <w:rFonts w:ascii="Montserrat Light" w:hAnsi="Montserrat Light"/>
          <w:noProof/>
          <w:lang w:val="ro-RO"/>
        </w:rPr>
        <w:t>21283</w:t>
      </w:r>
      <w:r w:rsidR="00B218EE" w:rsidRPr="00F30D00">
        <w:rPr>
          <w:rFonts w:ascii="Montserrat Light" w:hAnsi="Montserrat Light"/>
          <w:noProof/>
          <w:lang w:val="ro-RO"/>
        </w:rPr>
        <w:t>/202</w:t>
      </w:r>
      <w:r w:rsidR="00AA7B79">
        <w:rPr>
          <w:rFonts w:ascii="Montserrat Light" w:hAnsi="Montserrat Light"/>
          <w:noProof/>
          <w:lang w:val="ro-RO"/>
        </w:rPr>
        <w:t>2</w:t>
      </w:r>
      <w:r w:rsidR="00B218EE" w:rsidRPr="00F30D00">
        <w:rPr>
          <w:rFonts w:ascii="Montserrat Light" w:hAnsi="Montserrat Light"/>
          <w:noProof/>
          <w:lang w:val="ro-RO"/>
        </w:rPr>
        <w:t>;</w:t>
      </w:r>
    </w:p>
    <w:p w14:paraId="4A9D2735" w14:textId="5756267D" w:rsidR="00BC0883" w:rsidRPr="00F30D00" w:rsidRDefault="00BC0883" w:rsidP="00B218EE">
      <w:pPr>
        <w:numPr>
          <w:ilvl w:val="0"/>
          <w:numId w:val="15"/>
        </w:numPr>
        <w:tabs>
          <w:tab w:val="left" w:pos="0"/>
        </w:tabs>
        <w:spacing w:line="240" w:lineRule="auto"/>
        <w:jc w:val="both"/>
        <w:rPr>
          <w:rFonts w:ascii="Montserrat Light" w:hAnsi="Montserrat Light"/>
          <w:noProof/>
          <w:lang w:val="ro-RO"/>
        </w:rPr>
      </w:pPr>
      <w:r w:rsidRPr="00F30D00">
        <w:rPr>
          <w:rFonts w:ascii="Montserrat Light" w:hAnsi="Montserrat Light"/>
          <w:noProof/>
          <w:lang w:val="ro-RO"/>
        </w:rPr>
        <w:t>TETAROM</w:t>
      </w:r>
      <w:r w:rsidRPr="00F30D00">
        <w:rPr>
          <w:rFonts w:ascii="Montserrat Light" w:hAnsi="Montserrat Light"/>
          <w:noProof/>
          <w:lang w:val="de-DE"/>
        </w:rPr>
        <w:t xml:space="preserve"> S</w:t>
      </w:r>
      <w:r w:rsidRPr="00F30D00">
        <w:rPr>
          <w:rFonts w:ascii="Montserrat Light" w:hAnsi="Montserrat Light"/>
          <w:bCs/>
          <w:noProof/>
          <w:lang w:val="it-IT"/>
        </w:rPr>
        <w:t>.A</w:t>
      </w:r>
      <w:r w:rsidRPr="00F30D00">
        <w:rPr>
          <w:rFonts w:ascii="Montserrat Light" w:hAnsi="Montserrat Light"/>
          <w:noProof/>
          <w:lang w:val="ro-RO"/>
        </w:rPr>
        <w:t xml:space="preserve"> </w:t>
      </w:r>
      <w:r w:rsidRPr="00F30D00">
        <w:rPr>
          <w:rFonts w:ascii="Montserrat Light" w:hAnsi="Montserrat Light"/>
          <w:bCs/>
          <w:noProof/>
          <w:lang w:val="it-IT"/>
        </w:rPr>
        <w:t>a depus la Consiliul Judeţean Cluj</w:t>
      </w:r>
      <w:r w:rsidR="00B218EE" w:rsidRPr="00F30D00">
        <w:rPr>
          <w:rFonts w:ascii="Montserrat Light" w:hAnsi="Montserrat Light"/>
          <w:bCs/>
          <w:noProof/>
          <w:lang w:val="it-IT"/>
        </w:rPr>
        <w:t xml:space="preserve"> Indicatorii cheie de performanță </w:t>
      </w:r>
      <w:r w:rsidR="00AA7B79">
        <w:rPr>
          <w:rFonts w:ascii="Montserrat Light" w:hAnsi="Montserrat Light"/>
          <w:bCs/>
          <w:noProof/>
          <w:lang w:val="it-IT"/>
        </w:rPr>
        <w:t xml:space="preserve">la 31.12.2021 </w:t>
      </w:r>
      <w:r w:rsidR="00B218EE" w:rsidRPr="00F30D00">
        <w:rPr>
          <w:rFonts w:ascii="Montserrat Light" w:hAnsi="Montserrat Light"/>
          <w:bCs/>
          <w:noProof/>
          <w:lang w:val="it-IT"/>
        </w:rPr>
        <w:t xml:space="preserve">sub nr. </w:t>
      </w:r>
      <w:r w:rsidR="00AA7B79">
        <w:rPr>
          <w:rFonts w:ascii="Montserrat Light" w:hAnsi="Montserrat Light"/>
          <w:bCs/>
          <w:noProof/>
          <w:lang w:val="it-IT"/>
        </w:rPr>
        <w:t>22242</w:t>
      </w:r>
      <w:r w:rsidR="00B218EE" w:rsidRPr="00F30D00">
        <w:rPr>
          <w:rFonts w:ascii="Montserrat Light" w:hAnsi="Montserrat Light"/>
          <w:bCs/>
          <w:noProof/>
          <w:lang w:val="it-IT"/>
        </w:rPr>
        <w:t>/</w:t>
      </w:r>
      <w:r w:rsidR="00F30D00" w:rsidRPr="00F30D00">
        <w:rPr>
          <w:rFonts w:ascii="Montserrat Light" w:hAnsi="Montserrat Light"/>
          <w:bCs/>
          <w:noProof/>
          <w:lang w:val="it-IT"/>
        </w:rPr>
        <w:t>2</w:t>
      </w:r>
      <w:r w:rsidR="00AA7B79">
        <w:rPr>
          <w:rFonts w:ascii="Montserrat Light" w:hAnsi="Montserrat Light"/>
          <w:bCs/>
          <w:noProof/>
          <w:lang w:val="it-IT"/>
        </w:rPr>
        <w:t>022</w:t>
      </w:r>
      <w:r w:rsidR="00B218EE" w:rsidRPr="00F30D00">
        <w:rPr>
          <w:rFonts w:ascii="Montserrat Light" w:hAnsi="Montserrat Light"/>
          <w:bCs/>
          <w:noProof/>
          <w:lang w:val="it-IT"/>
        </w:rPr>
        <w:t>;</w:t>
      </w:r>
    </w:p>
    <w:p w14:paraId="389CBB93" w14:textId="135EEDE1" w:rsidR="00B218EE" w:rsidRPr="00F30D00" w:rsidRDefault="00B218EE" w:rsidP="00B218EE">
      <w:pPr>
        <w:numPr>
          <w:ilvl w:val="0"/>
          <w:numId w:val="15"/>
        </w:numPr>
        <w:tabs>
          <w:tab w:val="left" w:pos="0"/>
        </w:tabs>
        <w:spacing w:line="240" w:lineRule="auto"/>
        <w:jc w:val="both"/>
        <w:rPr>
          <w:rFonts w:ascii="Montserrat Light" w:hAnsi="Montserrat Light"/>
          <w:noProof/>
          <w:lang w:val="ro-RO"/>
        </w:rPr>
      </w:pPr>
      <w:r w:rsidRPr="00F30D00">
        <w:rPr>
          <w:rFonts w:ascii="Montserrat Light" w:hAnsi="Montserrat Light"/>
          <w:bCs/>
          <w:noProof/>
          <w:lang w:val="it-IT"/>
        </w:rPr>
        <w:t xml:space="preserve">Univers T S.A. a depus la Consiliul Județean Cluj Indicatorii cheie de performanță </w:t>
      </w:r>
      <w:r w:rsidR="00AA7B79">
        <w:rPr>
          <w:rFonts w:ascii="Montserrat Light" w:hAnsi="Montserrat Light"/>
          <w:bCs/>
          <w:noProof/>
          <w:lang w:val="it-IT"/>
        </w:rPr>
        <w:t xml:space="preserve">la 31.12.2021 </w:t>
      </w:r>
      <w:r w:rsidRPr="00F30D00">
        <w:rPr>
          <w:rFonts w:ascii="Montserrat Light" w:hAnsi="Montserrat Light"/>
          <w:bCs/>
          <w:noProof/>
          <w:lang w:val="it-IT"/>
        </w:rPr>
        <w:t xml:space="preserve">sub nr. </w:t>
      </w:r>
      <w:r w:rsidR="00AA7B79">
        <w:rPr>
          <w:rFonts w:ascii="Montserrat Light" w:hAnsi="Montserrat Light"/>
          <w:bCs/>
          <w:noProof/>
          <w:lang w:val="it-IT"/>
        </w:rPr>
        <w:t>22905</w:t>
      </w:r>
      <w:r w:rsidRPr="00F30D00">
        <w:rPr>
          <w:rFonts w:ascii="Montserrat Light" w:hAnsi="Montserrat Light"/>
          <w:bCs/>
          <w:noProof/>
          <w:lang w:val="it-IT"/>
        </w:rPr>
        <w:t>/</w:t>
      </w:r>
      <w:r w:rsidR="00F30D00" w:rsidRPr="00F30D00">
        <w:rPr>
          <w:rFonts w:ascii="Montserrat Light" w:hAnsi="Montserrat Light"/>
          <w:bCs/>
          <w:noProof/>
          <w:lang w:val="it-IT"/>
        </w:rPr>
        <w:t>2</w:t>
      </w:r>
      <w:r w:rsidR="00AA7B79">
        <w:rPr>
          <w:rFonts w:ascii="Montserrat Light" w:hAnsi="Montserrat Light"/>
          <w:bCs/>
          <w:noProof/>
          <w:lang w:val="it-IT"/>
        </w:rPr>
        <w:t>022</w:t>
      </w:r>
      <w:r w:rsidRPr="00F30D00">
        <w:rPr>
          <w:rFonts w:ascii="Montserrat Light" w:hAnsi="Montserrat Light"/>
          <w:bCs/>
          <w:noProof/>
          <w:lang w:val="it-IT"/>
        </w:rPr>
        <w:t>;</w:t>
      </w:r>
    </w:p>
    <w:p w14:paraId="26584395" w14:textId="63A17329" w:rsidR="00B218EE" w:rsidRPr="00F30D00" w:rsidRDefault="00B218EE" w:rsidP="00B218EE">
      <w:pPr>
        <w:numPr>
          <w:ilvl w:val="0"/>
          <w:numId w:val="15"/>
        </w:numPr>
        <w:tabs>
          <w:tab w:val="left" w:pos="0"/>
        </w:tabs>
        <w:spacing w:line="240" w:lineRule="auto"/>
        <w:jc w:val="both"/>
        <w:rPr>
          <w:rFonts w:ascii="Montserrat Light" w:hAnsi="Montserrat Light"/>
          <w:noProof/>
          <w:lang w:val="ro-RO"/>
        </w:rPr>
      </w:pPr>
      <w:r w:rsidRPr="00F30D00">
        <w:rPr>
          <w:rFonts w:ascii="Montserrat Light" w:hAnsi="Montserrat Light"/>
          <w:bCs/>
          <w:noProof/>
          <w:lang w:val="it-IT"/>
        </w:rPr>
        <w:t xml:space="preserve">Pază și Protecție Cluj S.R.L. a depus la Consiliul Județean Cluj Indicatorii cheie de performanță </w:t>
      </w:r>
      <w:r w:rsidR="00AA7B79">
        <w:rPr>
          <w:rFonts w:ascii="Montserrat Light" w:hAnsi="Montserrat Light"/>
          <w:bCs/>
          <w:noProof/>
          <w:lang w:val="it-IT"/>
        </w:rPr>
        <w:t xml:space="preserve">la 31.12.2021 </w:t>
      </w:r>
      <w:r w:rsidRPr="00F30D00">
        <w:rPr>
          <w:rFonts w:ascii="Montserrat Light" w:hAnsi="Montserrat Light"/>
          <w:bCs/>
          <w:noProof/>
          <w:lang w:val="it-IT"/>
        </w:rPr>
        <w:t xml:space="preserve">sub nr. </w:t>
      </w:r>
      <w:r w:rsidR="00AA7B79">
        <w:rPr>
          <w:rFonts w:ascii="Montserrat Light" w:hAnsi="Montserrat Light"/>
          <w:bCs/>
          <w:noProof/>
          <w:lang w:val="it-IT"/>
        </w:rPr>
        <w:t>22156</w:t>
      </w:r>
      <w:r w:rsidRPr="00F30D00">
        <w:rPr>
          <w:rFonts w:ascii="Montserrat Light" w:hAnsi="Montserrat Light"/>
          <w:bCs/>
          <w:noProof/>
          <w:lang w:val="it-IT"/>
        </w:rPr>
        <w:t>/</w:t>
      </w:r>
      <w:r w:rsidR="00DE0DC2" w:rsidRPr="00F30D00">
        <w:rPr>
          <w:rFonts w:ascii="Montserrat Light" w:hAnsi="Montserrat Light"/>
          <w:bCs/>
          <w:noProof/>
          <w:lang w:val="it-IT"/>
        </w:rPr>
        <w:t>2</w:t>
      </w:r>
      <w:r w:rsidR="00AA7B79">
        <w:rPr>
          <w:rFonts w:ascii="Montserrat Light" w:hAnsi="Montserrat Light"/>
          <w:bCs/>
          <w:noProof/>
          <w:lang w:val="it-IT"/>
        </w:rPr>
        <w:t>022</w:t>
      </w:r>
      <w:r w:rsidRPr="00F30D00">
        <w:rPr>
          <w:rFonts w:ascii="Montserrat Light" w:hAnsi="Montserrat Light"/>
          <w:bCs/>
          <w:noProof/>
          <w:lang w:val="it-IT"/>
        </w:rPr>
        <w:t>.</w:t>
      </w:r>
    </w:p>
    <w:p w14:paraId="3E6A0BCF" w14:textId="03CF04A2" w:rsidR="00BC0883" w:rsidRDefault="00BC0883" w:rsidP="0001226E">
      <w:pPr>
        <w:tabs>
          <w:tab w:val="left" w:pos="0"/>
        </w:tabs>
        <w:jc w:val="both"/>
        <w:rPr>
          <w:rFonts w:ascii="Montserrat Light" w:hAnsi="Montserrat Light"/>
          <w:noProof/>
          <w:lang w:val="ro-RO"/>
        </w:rPr>
      </w:pPr>
    </w:p>
    <w:p w14:paraId="37F16423" w14:textId="77777777" w:rsidR="00F30D00" w:rsidRPr="00F30D00" w:rsidRDefault="00F30D00" w:rsidP="0001226E">
      <w:pPr>
        <w:tabs>
          <w:tab w:val="left" w:pos="0"/>
        </w:tabs>
        <w:jc w:val="both"/>
        <w:rPr>
          <w:rFonts w:ascii="Montserrat Light" w:hAnsi="Montserrat Light"/>
          <w:noProof/>
          <w:lang w:val="ro-RO"/>
        </w:rPr>
      </w:pPr>
    </w:p>
    <w:p w14:paraId="57C7DAD9" w14:textId="77777777" w:rsidR="00851826" w:rsidRPr="00F30D00" w:rsidRDefault="00851826" w:rsidP="00B218EE">
      <w:pPr>
        <w:tabs>
          <w:tab w:val="left" w:pos="720"/>
          <w:tab w:val="left" w:pos="1440"/>
          <w:tab w:val="left" w:pos="2160"/>
          <w:tab w:val="left" w:pos="2880"/>
          <w:tab w:val="left" w:pos="3600"/>
          <w:tab w:val="left" w:pos="4320"/>
          <w:tab w:val="left" w:pos="5040"/>
          <w:tab w:val="left" w:pos="5760"/>
          <w:tab w:val="left" w:pos="6480"/>
          <w:tab w:val="left" w:pos="7200"/>
          <w:tab w:val="left" w:pos="7620"/>
        </w:tabs>
        <w:spacing w:line="240" w:lineRule="auto"/>
        <w:jc w:val="center"/>
        <w:rPr>
          <w:rFonts w:ascii="Montserrat" w:hAnsi="Montserrat"/>
          <w:b/>
          <w:bCs/>
          <w:lang w:val="ro-RO"/>
        </w:rPr>
      </w:pPr>
      <w:r w:rsidRPr="00F30D00">
        <w:rPr>
          <w:rFonts w:ascii="Montserrat" w:hAnsi="Montserrat"/>
          <w:b/>
          <w:bCs/>
          <w:lang w:val="ro-RO"/>
        </w:rPr>
        <w:t>DIRECTOR GENERAL</w:t>
      </w:r>
    </w:p>
    <w:p w14:paraId="292394DE" w14:textId="77777777" w:rsidR="00851826" w:rsidRPr="00F30D00" w:rsidRDefault="00851826" w:rsidP="00B218EE">
      <w:pPr>
        <w:tabs>
          <w:tab w:val="left" w:pos="720"/>
          <w:tab w:val="left" w:pos="1440"/>
          <w:tab w:val="left" w:pos="2160"/>
          <w:tab w:val="left" w:pos="2880"/>
          <w:tab w:val="left" w:pos="3600"/>
          <w:tab w:val="left" w:pos="4320"/>
          <w:tab w:val="left" w:pos="5040"/>
          <w:tab w:val="left" w:pos="5760"/>
          <w:tab w:val="left" w:pos="6480"/>
          <w:tab w:val="left" w:pos="7200"/>
          <w:tab w:val="left" w:pos="7620"/>
        </w:tabs>
        <w:spacing w:line="240" w:lineRule="auto"/>
        <w:jc w:val="center"/>
        <w:rPr>
          <w:rFonts w:ascii="Montserrat" w:hAnsi="Montserrat"/>
          <w:b/>
          <w:bCs/>
          <w:lang w:val="ro-RO"/>
        </w:rPr>
      </w:pPr>
      <w:r w:rsidRPr="00F30D00">
        <w:rPr>
          <w:rFonts w:ascii="Montserrat" w:hAnsi="Montserrat"/>
          <w:b/>
          <w:bCs/>
          <w:lang w:val="ro-RO"/>
        </w:rPr>
        <w:t>Cristina Șchiop</w:t>
      </w:r>
    </w:p>
    <w:p w14:paraId="5512E0EA" w14:textId="21C60600" w:rsidR="00851826" w:rsidRDefault="00851826" w:rsidP="00851826">
      <w:pPr>
        <w:tabs>
          <w:tab w:val="left" w:pos="720"/>
          <w:tab w:val="left" w:pos="1440"/>
          <w:tab w:val="left" w:pos="2160"/>
          <w:tab w:val="left" w:pos="2880"/>
          <w:tab w:val="left" w:pos="3600"/>
          <w:tab w:val="left" w:pos="4320"/>
          <w:tab w:val="left" w:pos="5040"/>
          <w:tab w:val="left" w:pos="5760"/>
          <w:tab w:val="left" w:pos="6480"/>
          <w:tab w:val="left" w:pos="7200"/>
          <w:tab w:val="left" w:pos="7620"/>
        </w:tabs>
        <w:jc w:val="both"/>
        <w:rPr>
          <w:rFonts w:ascii="Montserrat Light" w:hAnsi="Montserrat Light"/>
          <w:bCs/>
          <w:lang w:val="ro-RO"/>
        </w:rPr>
      </w:pPr>
    </w:p>
    <w:p w14:paraId="601BEFB2" w14:textId="77777777" w:rsidR="00F30D00" w:rsidRPr="00F30D00" w:rsidRDefault="00F30D00" w:rsidP="00851826">
      <w:pPr>
        <w:tabs>
          <w:tab w:val="left" w:pos="720"/>
          <w:tab w:val="left" w:pos="1440"/>
          <w:tab w:val="left" w:pos="2160"/>
          <w:tab w:val="left" w:pos="2880"/>
          <w:tab w:val="left" w:pos="3600"/>
          <w:tab w:val="left" w:pos="4320"/>
          <w:tab w:val="left" w:pos="5040"/>
          <w:tab w:val="left" w:pos="5760"/>
          <w:tab w:val="left" w:pos="6480"/>
          <w:tab w:val="left" w:pos="7200"/>
          <w:tab w:val="left" w:pos="7620"/>
        </w:tabs>
        <w:jc w:val="both"/>
        <w:rPr>
          <w:rFonts w:ascii="Montserrat Light" w:hAnsi="Montserrat Light"/>
          <w:bCs/>
          <w:lang w:val="ro-RO"/>
        </w:rPr>
      </w:pPr>
    </w:p>
    <w:p w14:paraId="504B49CC" w14:textId="7A89928D" w:rsidR="00851826" w:rsidRPr="00F30D00" w:rsidRDefault="00851826" w:rsidP="00851826">
      <w:pPr>
        <w:tabs>
          <w:tab w:val="left" w:pos="720"/>
          <w:tab w:val="left" w:pos="1440"/>
          <w:tab w:val="left" w:pos="2160"/>
          <w:tab w:val="left" w:pos="2880"/>
          <w:tab w:val="left" w:pos="3600"/>
          <w:tab w:val="left" w:pos="4320"/>
          <w:tab w:val="left" w:pos="5040"/>
          <w:tab w:val="left" w:pos="5760"/>
          <w:tab w:val="left" w:pos="6480"/>
          <w:tab w:val="left" w:pos="7200"/>
          <w:tab w:val="left" w:pos="7620"/>
        </w:tabs>
        <w:jc w:val="both"/>
        <w:rPr>
          <w:rFonts w:ascii="Montserrat Light" w:hAnsi="Montserrat Light"/>
          <w:bCs/>
          <w:sz w:val="16"/>
          <w:szCs w:val="16"/>
          <w:lang w:val="ro-RO"/>
        </w:rPr>
      </w:pPr>
      <w:r w:rsidRPr="00F30D00">
        <w:rPr>
          <w:rFonts w:ascii="Montserrat Light" w:hAnsi="Montserrat Light"/>
          <w:bCs/>
          <w:sz w:val="16"/>
          <w:szCs w:val="16"/>
          <w:lang w:val="ro-RO"/>
        </w:rPr>
        <w:t>Șef BIPGC: Andreea</w:t>
      </w:r>
      <w:r w:rsidR="00B218EE" w:rsidRPr="00F30D00">
        <w:rPr>
          <w:rFonts w:ascii="Montserrat Light" w:hAnsi="Montserrat Light"/>
          <w:bCs/>
          <w:sz w:val="16"/>
          <w:szCs w:val="16"/>
          <w:lang w:val="ro-RO"/>
        </w:rPr>
        <w:t xml:space="preserve"> Jucan</w:t>
      </w:r>
    </w:p>
    <w:p w14:paraId="6BE22A46" w14:textId="4811D05C" w:rsidR="00F16E13" w:rsidRPr="00F30D00" w:rsidRDefault="00851826" w:rsidP="00851826">
      <w:pPr>
        <w:tabs>
          <w:tab w:val="left" w:pos="720"/>
          <w:tab w:val="left" w:pos="1440"/>
          <w:tab w:val="left" w:pos="2160"/>
          <w:tab w:val="left" w:pos="2880"/>
          <w:tab w:val="left" w:pos="3600"/>
          <w:tab w:val="left" w:pos="4320"/>
          <w:tab w:val="left" w:pos="5040"/>
          <w:tab w:val="left" w:pos="5760"/>
          <w:tab w:val="left" w:pos="6480"/>
          <w:tab w:val="left" w:pos="7200"/>
          <w:tab w:val="left" w:pos="7620"/>
        </w:tabs>
        <w:jc w:val="both"/>
        <w:rPr>
          <w:rFonts w:ascii="Montserrat Light" w:hAnsi="Montserrat Light"/>
          <w:bCs/>
          <w:sz w:val="16"/>
          <w:szCs w:val="16"/>
          <w:lang w:val="ro-RO"/>
        </w:rPr>
      </w:pPr>
      <w:r w:rsidRPr="00F30D00">
        <w:rPr>
          <w:rFonts w:ascii="Montserrat Light" w:hAnsi="Montserrat Light"/>
          <w:bCs/>
          <w:sz w:val="16"/>
          <w:szCs w:val="16"/>
          <w:lang w:val="ro-RO"/>
        </w:rPr>
        <w:t>Întocmit/redactat: Loredana Bădescu</w:t>
      </w:r>
    </w:p>
    <w:sectPr w:rsidR="00F16E13" w:rsidRPr="00F30D00" w:rsidSect="00644F73">
      <w:headerReference w:type="default" r:id="rId7"/>
      <w:footerReference w:type="default" r:id="rId8"/>
      <w:pgSz w:w="11909" w:h="16834"/>
      <w:pgMar w:top="1440" w:right="994" w:bottom="1260" w:left="19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C4D3A" w14:textId="77777777" w:rsidR="009E4CEE" w:rsidRDefault="009E4CEE">
      <w:pPr>
        <w:spacing w:line="240" w:lineRule="auto"/>
      </w:pPr>
      <w:r>
        <w:separator/>
      </w:r>
    </w:p>
  </w:endnote>
  <w:endnote w:type="continuationSeparator" w:id="0">
    <w:p w14:paraId="04923008" w14:textId="77777777" w:rsidR="009E4CEE" w:rsidRDefault="009E4C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8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690CFE14" w:rsidR="001C6EA8" w:rsidRDefault="001C6EA8" w:rsidP="009B3A8F">
    <w:pPr>
      <w:spacing w:line="240" w:lineRule="auto"/>
      <w:jc w:val="both"/>
      <w:rPr>
        <w:sz w:val="12"/>
        <w:szCs w:val="12"/>
      </w:rPr>
    </w:pPr>
    <w:r w:rsidRPr="009701E7">
      <w:rPr>
        <w:rFonts w:ascii="Montserrat" w:hAnsi="Montserrat" w:cs="Calibri"/>
        <w:noProof/>
        <w:color w:val="6F859D"/>
        <w:sz w:val="12"/>
        <w:szCs w:val="12"/>
        <w:lang w:val="ro-RO"/>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r w:rsidRPr="009701E7">
      <w:rPr>
        <w:rFonts w:ascii="Montserrat" w:hAnsi="Montserrat" w:cs="Calibri"/>
        <w:color w:val="6F859D"/>
        <w:sz w:val="12"/>
        <w:szCs w:val="12"/>
        <w:lang w:val="en"/>
      </w:rPr>
      <w:t>.</w:t>
    </w:r>
    <w:r w:rsidR="00BC515F" w:rsidRPr="009701E7">
      <w:rPr>
        <w:sz w:val="12"/>
        <w:szCs w:val="12"/>
      </w:rPr>
      <w:t xml:space="preserve"> </w:t>
    </w:r>
  </w:p>
  <w:p w14:paraId="5E440895" w14:textId="5E84687F" w:rsidR="00AA7B79" w:rsidRPr="009701E7" w:rsidRDefault="00AA7B79" w:rsidP="009B3A8F">
    <w:pPr>
      <w:spacing w:line="240" w:lineRule="auto"/>
      <w:jc w:val="both"/>
      <w:rPr>
        <w:rFonts w:ascii="Montserrat" w:hAnsi="Montserrat" w:cs="Calibri"/>
        <w:color w:val="6F859D"/>
        <w:sz w:val="12"/>
        <w:szCs w:val="12"/>
        <w:lang w:val="en"/>
      </w:rPr>
    </w:pPr>
    <w:r>
      <w:rPr>
        <w:noProof/>
      </w:rPr>
      <w:drawing>
        <wp:anchor distT="0" distB="0" distL="114300" distR="114300" simplePos="0" relativeHeight="251661312" behindDoc="1" locked="0" layoutInCell="1" allowOverlap="1" wp14:anchorId="20E3BBAE" wp14:editId="1CF85BBC">
          <wp:simplePos x="0" y="0"/>
          <wp:positionH relativeFrom="column">
            <wp:posOffset>41003</wp:posOffset>
          </wp:positionH>
          <wp:positionV relativeFrom="paragraph">
            <wp:posOffset>48532</wp:posOffset>
          </wp:positionV>
          <wp:extent cx="576580" cy="615315"/>
          <wp:effectExtent l="0" t="0" r="0" b="0"/>
          <wp:wrapTight wrapText="bothSides">
            <wp:wrapPolygon edited="0">
              <wp:start x="0" y="0"/>
              <wp:lineTo x="0" y="20731"/>
              <wp:lineTo x="20696" y="20731"/>
              <wp:lineTo x="20696" y="0"/>
              <wp:lineTo x="0" y="0"/>
            </wp:wrapPolygon>
          </wp:wrapTight>
          <wp:docPr id="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 cy="615315"/>
                  </a:xfrm>
                  <a:prstGeom prst="rect">
                    <a:avLst/>
                  </a:prstGeom>
                  <a:noFill/>
                  <a:ln>
                    <a:noFill/>
                  </a:ln>
                </pic:spPr>
              </pic:pic>
            </a:graphicData>
          </a:graphic>
        </wp:anchor>
      </w:drawing>
    </w:r>
  </w:p>
  <w:p w14:paraId="5ED436A7" w14:textId="50F4E866" w:rsidR="009C550C" w:rsidRDefault="00AA7B79">
    <w:r>
      <w:rPr>
        <w:noProof/>
      </w:rPr>
      <w:drawing>
        <wp:anchor distT="0" distB="0" distL="0" distR="0" simplePos="0" relativeHeight="251660288" behindDoc="0" locked="0" layoutInCell="1" hidden="0" allowOverlap="1" wp14:anchorId="0F91A361" wp14:editId="67F8247D">
          <wp:simplePos x="0" y="0"/>
          <wp:positionH relativeFrom="page">
            <wp:posOffset>4157065</wp:posOffset>
          </wp:positionH>
          <wp:positionV relativeFrom="paragraph">
            <wp:posOffset>107497</wp:posOffset>
          </wp:positionV>
          <wp:extent cx="2779237" cy="421420"/>
          <wp:effectExtent l="0" t="0" r="2540" b="0"/>
          <wp:wrapSquare wrapText="bothSides" distT="0" distB="0" distL="0" distR="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2B179" w14:textId="77777777" w:rsidR="009E4CEE" w:rsidRDefault="009E4CEE">
      <w:pPr>
        <w:spacing w:line="240" w:lineRule="auto"/>
      </w:pPr>
      <w:r>
        <w:separator/>
      </w:r>
    </w:p>
  </w:footnote>
  <w:footnote w:type="continuationSeparator" w:id="0">
    <w:p w14:paraId="0AD2DC99" w14:textId="77777777" w:rsidR="009E4CEE" w:rsidRDefault="009E4C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64A4" w14:textId="5940B67A" w:rsidR="009C550C" w:rsidRDefault="00FB235A">
    <w:r>
      <w:rPr>
        <w:noProof/>
      </w:rPr>
      <w:drawing>
        <wp:anchor distT="0" distB="0" distL="0" distR="0" simplePos="0" relativeHeight="251659264" behindDoc="0" locked="0" layoutInCell="1" hidden="0" allowOverlap="1" wp14:anchorId="4EE39052" wp14:editId="2FF76459">
          <wp:simplePos x="0" y="0"/>
          <wp:positionH relativeFrom="column">
            <wp:posOffset>3672303</wp:posOffset>
          </wp:positionH>
          <wp:positionV relativeFrom="paragraph">
            <wp:posOffset>-300990</wp:posOffset>
          </wp:positionV>
          <wp:extent cx="2047875" cy="571500"/>
          <wp:effectExtent l="0" t="0" r="0" b="0"/>
          <wp:wrapSquare wrapText="bothSides" distT="0" distB="0" distL="0" distR="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00534029">
      <w:rPr>
        <w:noProof/>
      </w:rPr>
      <w:drawing>
        <wp:anchor distT="0" distB="0" distL="0" distR="0" simplePos="0" relativeHeight="251658240" behindDoc="0" locked="0" layoutInCell="1" hidden="0" allowOverlap="1" wp14:anchorId="4467B7FC" wp14:editId="5EE6D2AE">
          <wp:simplePos x="0" y="0"/>
          <wp:positionH relativeFrom="column">
            <wp:posOffset>-57150</wp:posOffset>
          </wp:positionH>
          <wp:positionV relativeFrom="paragraph">
            <wp:posOffset>-300990</wp:posOffset>
          </wp:positionV>
          <wp:extent cx="2662348" cy="566738"/>
          <wp:effectExtent l="0" t="0" r="0" b="0"/>
          <wp:wrapTopAndBottom distT="0" dist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62348" cy="5667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8513A"/>
    <w:multiLevelType w:val="hybridMultilevel"/>
    <w:tmpl w:val="CEEA8116"/>
    <w:lvl w:ilvl="0" w:tplc="F352553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1759C0"/>
    <w:multiLevelType w:val="hybridMultilevel"/>
    <w:tmpl w:val="E9B6845A"/>
    <w:lvl w:ilvl="0" w:tplc="ABF4214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B6E28"/>
    <w:multiLevelType w:val="hybridMultilevel"/>
    <w:tmpl w:val="43C67440"/>
    <w:lvl w:ilvl="0" w:tplc="A16C2290">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1564F8"/>
    <w:multiLevelType w:val="hybridMultilevel"/>
    <w:tmpl w:val="7C3C69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481AAF"/>
    <w:multiLevelType w:val="hybridMultilevel"/>
    <w:tmpl w:val="8580F692"/>
    <w:lvl w:ilvl="0" w:tplc="FE06CF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EE5B6D"/>
    <w:multiLevelType w:val="hybridMultilevel"/>
    <w:tmpl w:val="91D0585C"/>
    <w:lvl w:ilvl="0" w:tplc="ABF421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170643"/>
    <w:multiLevelType w:val="hybridMultilevel"/>
    <w:tmpl w:val="457AC448"/>
    <w:lvl w:ilvl="0" w:tplc="A3DA832C">
      <w:start w:val="1"/>
      <w:numFmt w:val="lowerLetter"/>
      <w:lvlText w:val="%1)"/>
      <w:lvlJc w:val="left"/>
      <w:pPr>
        <w:ind w:left="1752" w:hanging="360"/>
      </w:pPr>
      <w:rPr>
        <w:rFonts w:ascii="Montserrat Light" w:eastAsia="Arial" w:hAnsi="Montserrat Light" w:cs="Arial"/>
      </w:rPr>
    </w:lvl>
    <w:lvl w:ilvl="1" w:tplc="04180003" w:tentative="1">
      <w:start w:val="1"/>
      <w:numFmt w:val="bullet"/>
      <w:lvlText w:val="o"/>
      <w:lvlJc w:val="left"/>
      <w:pPr>
        <w:ind w:left="2472" w:hanging="360"/>
      </w:pPr>
      <w:rPr>
        <w:rFonts w:ascii="Courier New" w:hAnsi="Courier New" w:cs="Courier New" w:hint="default"/>
      </w:rPr>
    </w:lvl>
    <w:lvl w:ilvl="2" w:tplc="04180005" w:tentative="1">
      <w:start w:val="1"/>
      <w:numFmt w:val="bullet"/>
      <w:lvlText w:val=""/>
      <w:lvlJc w:val="left"/>
      <w:pPr>
        <w:ind w:left="3192" w:hanging="360"/>
      </w:pPr>
      <w:rPr>
        <w:rFonts w:ascii="Wingdings" w:hAnsi="Wingdings" w:hint="default"/>
      </w:rPr>
    </w:lvl>
    <w:lvl w:ilvl="3" w:tplc="04180001" w:tentative="1">
      <w:start w:val="1"/>
      <w:numFmt w:val="bullet"/>
      <w:lvlText w:val=""/>
      <w:lvlJc w:val="left"/>
      <w:pPr>
        <w:ind w:left="3912" w:hanging="360"/>
      </w:pPr>
      <w:rPr>
        <w:rFonts w:ascii="Symbol" w:hAnsi="Symbol" w:hint="default"/>
      </w:rPr>
    </w:lvl>
    <w:lvl w:ilvl="4" w:tplc="04180003" w:tentative="1">
      <w:start w:val="1"/>
      <w:numFmt w:val="bullet"/>
      <w:lvlText w:val="o"/>
      <w:lvlJc w:val="left"/>
      <w:pPr>
        <w:ind w:left="4632" w:hanging="360"/>
      </w:pPr>
      <w:rPr>
        <w:rFonts w:ascii="Courier New" w:hAnsi="Courier New" w:cs="Courier New" w:hint="default"/>
      </w:rPr>
    </w:lvl>
    <w:lvl w:ilvl="5" w:tplc="04180005" w:tentative="1">
      <w:start w:val="1"/>
      <w:numFmt w:val="bullet"/>
      <w:lvlText w:val=""/>
      <w:lvlJc w:val="left"/>
      <w:pPr>
        <w:ind w:left="5352" w:hanging="360"/>
      </w:pPr>
      <w:rPr>
        <w:rFonts w:ascii="Wingdings" w:hAnsi="Wingdings" w:hint="default"/>
      </w:rPr>
    </w:lvl>
    <w:lvl w:ilvl="6" w:tplc="04180001" w:tentative="1">
      <w:start w:val="1"/>
      <w:numFmt w:val="bullet"/>
      <w:lvlText w:val=""/>
      <w:lvlJc w:val="left"/>
      <w:pPr>
        <w:ind w:left="6072" w:hanging="360"/>
      </w:pPr>
      <w:rPr>
        <w:rFonts w:ascii="Symbol" w:hAnsi="Symbol" w:hint="default"/>
      </w:rPr>
    </w:lvl>
    <w:lvl w:ilvl="7" w:tplc="04180003" w:tentative="1">
      <w:start w:val="1"/>
      <w:numFmt w:val="bullet"/>
      <w:lvlText w:val="o"/>
      <w:lvlJc w:val="left"/>
      <w:pPr>
        <w:ind w:left="6792" w:hanging="360"/>
      </w:pPr>
      <w:rPr>
        <w:rFonts w:ascii="Courier New" w:hAnsi="Courier New" w:cs="Courier New" w:hint="default"/>
      </w:rPr>
    </w:lvl>
    <w:lvl w:ilvl="8" w:tplc="04180005" w:tentative="1">
      <w:start w:val="1"/>
      <w:numFmt w:val="bullet"/>
      <w:lvlText w:val=""/>
      <w:lvlJc w:val="left"/>
      <w:pPr>
        <w:ind w:left="7512" w:hanging="360"/>
      </w:pPr>
      <w:rPr>
        <w:rFonts w:ascii="Wingdings" w:hAnsi="Wingdings" w:hint="default"/>
      </w:rPr>
    </w:lvl>
  </w:abstractNum>
  <w:abstractNum w:abstractNumId="7" w15:restartNumberingAfterBreak="0">
    <w:nsid w:val="3FC52904"/>
    <w:multiLevelType w:val="hybridMultilevel"/>
    <w:tmpl w:val="7D4AE6E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342827"/>
    <w:multiLevelType w:val="multilevel"/>
    <w:tmpl w:val="1DEE914C"/>
    <w:lvl w:ilvl="0">
      <w:start w:val="2"/>
      <w:numFmt w:val="decimal"/>
      <w:lvlText w:val="%1-"/>
      <w:lvlJc w:val="left"/>
      <w:pPr>
        <w:ind w:left="372" w:hanging="372"/>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58155484"/>
    <w:multiLevelType w:val="hybridMultilevel"/>
    <w:tmpl w:val="44803F50"/>
    <w:lvl w:ilvl="0" w:tplc="04090017">
      <w:start w:val="1"/>
      <w:numFmt w:val="lowerLetter"/>
      <w:lvlText w:val="%1)"/>
      <w:lvlJc w:val="left"/>
      <w:pPr>
        <w:ind w:left="1752" w:hanging="360"/>
      </w:pPr>
      <w:rPr>
        <w:rFonts w:hint="default"/>
      </w:rPr>
    </w:lvl>
    <w:lvl w:ilvl="1" w:tplc="04180003" w:tentative="1">
      <w:start w:val="1"/>
      <w:numFmt w:val="bullet"/>
      <w:lvlText w:val="o"/>
      <w:lvlJc w:val="left"/>
      <w:pPr>
        <w:ind w:left="2472" w:hanging="360"/>
      </w:pPr>
      <w:rPr>
        <w:rFonts w:ascii="Courier New" w:hAnsi="Courier New" w:cs="Courier New" w:hint="default"/>
      </w:rPr>
    </w:lvl>
    <w:lvl w:ilvl="2" w:tplc="04180005" w:tentative="1">
      <w:start w:val="1"/>
      <w:numFmt w:val="bullet"/>
      <w:lvlText w:val=""/>
      <w:lvlJc w:val="left"/>
      <w:pPr>
        <w:ind w:left="3192" w:hanging="360"/>
      </w:pPr>
      <w:rPr>
        <w:rFonts w:ascii="Wingdings" w:hAnsi="Wingdings" w:hint="default"/>
      </w:rPr>
    </w:lvl>
    <w:lvl w:ilvl="3" w:tplc="04180001" w:tentative="1">
      <w:start w:val="1"/>
      <w:numFmt w:val="bullet"/>
      <w:lvlText w:val=""/>
      <w:lvlJc w:val="left"/>
      <w:pPr>
        <w:ind w:left="3912" w:hanging="360"/>
      </w:pPr>
      <w:rPr>
        <w:rFonts w:ascii="Symbol" w:hAnsi="Symbol" w:hint="default"/>
      </w:rPr>
    </w:lvl>
    <w:lvl w:ilvl="4" w:tplc="04180003" w:tentative="1">
      <w:start w:val="1"/>
      <w:numFmt w:val="bullet"/>
      <w:lvlText w:val="o"/>
      <w:lvlJc w:val="left"/>
      <w:pPr>
        <w:ind w:left="4632" w:hanging="360"/>
      </w:pPr>
      <w:rPr>
        <w:rFonts w:ascii="Courier New" w:hAnsi="Courier New" w:cs="Courier New" w:hint="default"/>
      </w:rPr>
    </w:lvl>
    <w:lvl w:ilvl="5" w:tplc="04180005" w:tentative="1">
      <w:start w:val="1"/>
      <w:numFmt w:val="bullet"/>
      <w:lvlText w:val=""/>
      <w:lvlJc w:val="left"/>
      <w:pPr>
        <w:ind w:left="5352" w:hanging="360"/>
      </w:pPr>
      <w:rPr>
        <w:rFonts w:ascii="Wingdings" w:hAnsi="Wingdings" w:hint="default"/>
      </w:rPr>
    </w:lvl>
    <w:lvl w:ilvl="6" w:tplc="04180001" w:tentative="1">
      <w:start w:val="1"/>
      <w:numFmt w:val="bullet"/>
      <w:lvlText w:val=""/>
      <w:lvlJc w:val="left"/>
      <w:pPr>
        <w:ind w:left="6072" w:hanging="360"/>
      </w:pPr>
      <w:rPr>
        <w:rFonts w:ascii="Symbol" w:hAnsi="Symbol" w:hint="default"/>
      </w:rPr>
    </w:lvl>
    <w:lvl w:ilvl="7" w:tplc="04180003" w:tentative="1">
      <w:start w:val="1"/>
      <w:numFmt w:val="bullet"/>
      <w:lvlText w:val="o"/>
      <w:lvlJc w:val="left"/>
      <w:pPr>
        <w:ind w:left="6792" w:hanging="360"/>
      </w:pPr>
      <w:rPr>
        <w:rFonts w:ascii="Courier New" w:hAnsi="Courier New" w:cs="Courier New" w:hint="default"/>
      </w:rPr>
    </w:lvl>
    <w:lvl w:ilvl="8" w:tplc="04180005" w:tentative="1">
      <w:start w:val="1"/>
      <w:numFmt w:val="bullet"/>
      <w:lvlText w:val=""/>
      <w:lvlJc w:val="left"/>
      <w:pPr>
        <w:ind w:left="7512" w:hanging="360"/>
      </w:pPr>
      <w:rPr>
        <w:rFonts w:ascii="Wingdings" w:hAnsi="Wingdings" w:hint="default"/>
      </w:rPr>
    </w:lvl>
  </w:abstractNum>
  <w:abstractNum w:abstractNumId="10" w15:restartNumberingAfterBreak="0">
    <w:nsid w:val="59C52CE0"/>
    <w:multiLevelType w:val="hybridMultilevel"/>
    <w:tmpl w:val="6CDA64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1A6163"/>
    <w:multiLevelType w:val="hybridMultilevel"/>
    <w:tmpl w:val="2432E7E2"/>
    <w:lvl w:ilvl="0" w:tplc="CC4060EE">
      <w:start w:val="1"/>
      <w:numFmt w:val="bullet"/>
      <w:lvlText w:val="-"/>
      <w:lvlJc w:val="left"/>
      <w:pPr>
        <w:ind w:left="720" w:hanging="360"/>
      </w:pPr>
      <w:rPr>
        <w:rFonts w:ascii="Montserrat Light" w:eastAsia="Arial" w:hAnsi="Montserrat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5D559D"/>
    <w:multiLevelType w:val="hybridMultilevel"/>
    <w:tmpl w:val="9518233E"/>
    <w:lvl w:ilvl="0" w:tplc="0409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3" w15:restartNumberingAfterBreak="0">
    <w:nsid w:val="790A4286"/>
    <w:multiLevelType w:val="hybridMultilevel"/>
    <w:tmpl w:val="BE9E26D0"/>
    <w:lvl w:ilvl="0" w:tplc="5330CE04">
      <w:start w:val="1"/>
      <w:numFmt w:val="lowerLetter"/>
      <w:lvlText w:val="%1)"/>
      <w:lvlJc w:val="left"/>
      <w:pPr>
        <w:ind w:left="1752" w:hanging="360"/>
      </w:pPr>
      <w:rPr>
        <w:rFonts w:ascii="Montserrat Light" w:eastAsia="Times New Roman" w:hAnsi="Montserrat Light" w:cs="Times New Roman" w:hint="default"/>
      </w:rPr>
    </w:lvl>
    <w:lvl w:ilvl="1" w:tplc="04180003" w:tentative="1">
      <w:start w:val="1"/>
      <w:numFmt w:val="bullet"/>
      <w:lvlText w:val="o"/>
      <w:lvlJc w:val="left"/>
      <w:pPr>
        <w:ind w:left="2472" w:hanging="360"/>
      </w:pPr>
      <w:rPr>
        <w:rFonts w:ascii="Courier New" w:hAnsi="Courier New" w:cs="Courier New" w:hint="default"/>
      </w:rPr>
    </w:lvl>
    <w:lvl w:ilvl="2" w:tplc="04180005" w:tentative="1">
      <w:start w:val="1"/>
      <w:numFmt w:val="bullet"/>
      <w:lvlText w:val=""/>
      <w:lvlJc w:val="left"/>
      <w:pPr>
        <w:ind w:left="3192" w:hanging="360"/>
      </w:pPr>
      <w:rPr>
        <w:rFonts w:ascii="Wingdings" w:hAnsi="Wingdings" w:hint="default"/>
      </w:rPr>
    </w:lvl>
    <w:lvl w:ilvl="3" w:tplc="04180001" w:tentative="1">
      <w:start w:val="1"/>
      <w:numFmt w:val="bullet"/>
      <w:lvlText w:val=""/>
      <w:lvlJc w:val="left"/>
      <w:pPr>
        <w:ind w:left="3912" w:hanging="360"/>
      </w:pPr>
      <w:rPr>
        <w:rFonts w:ascii="Symbol" w:hAnsi="Symbol" w:hint="default"/>
      </w:rPr>
    </w:lvl>
    <w:lvl w:ilvl="4" w:tplc="04180003" w:tentative="1">
      <w:start w:val="1"/>
      <w:numFmt w:val="bullet"/>
      <w:lvlText w:val="o"/>
      <w:lvlJc w:val="left"/>
      <w:pPr>
        <w:ind w:left="4632" w:hanging="360"/>
      </w:pPr>
      <w:rPr>
        <w:rFonts w:ascii="Courier New" w:hAnsi="Courier New" w:cs="Courier New" w:hint="default"/>
      </w:rPr>
    </w:lvl>
    <w:lvl w:ilvl="5" w:tplc="04180005" w:tentative="1">
      <w:start w:val="1"/>
      <w:numFmt w:val="bullet"/>
      <w:lvlText w:val=""/>
      <w:lvlJc w:val="left"/>
      <w:pPr>
        <w:ind w:left="5352" w:hanging="360"/>
      </w:pPr>
      <w:rPr>
        <w:rFonts w:ascii="Wingdings" w:hAnsi="Wingdings" w:hint="default"/>
      </w:rPr>
    </w:lvl>
    <w:lvl w:ilvl="6" w:tplc="04180001" w:tentative="1">
      <w:start w:val="1"/>
      <w:numFmt w:val="bullet"/>
      <w:lvlText w:val=""/>
      <w:lvlJc w:val="left"/>
      <w:pPr>
        <w:ind w:left="6072" w:hanging="360"/>
      </w:pPr>
      <w:rPr>
        <w:rFonts w:ascii="Symbol" w:hAnsi="Symbol" w:hint="default"/>
      </w:rPr>
    </w:lvl>
    <w:lvl w:ilvl="7" w:tplc="04180003" w:tentative="1">
      <w:start w:val="1"/>
      <w:numFmt w:val="bullet"/>
      <w:lvlText w:val="o"/>
      <w:lvlJc w:val="left"/>
      <w:pPr>
        <w:ind w:left="6792" w:hanging="360"/>
      </w:pPr>
      <w:rPr>
        <w:rFonts w:ascii="Courier New" w:hAnsi="Courier New" w:cs="Courier New" w:hint="default"/>
      </w:rPr>
    </w:lvl>
    <w:lvl w:ilvl="8" w:tplc="04180005" w:tentative="1">
      <w:start w:val="1"/>
      <w:numFmt w:val="bullet"/>
      <w:lvlText w:val=""/>
      <w:lvlJc w:val="left"/>
      <w:pPr>
        <w:ind w:left="7512" w:hanging="360"/>
      </w:pPr>
      <w:rPr>
        <w:rFonts w:ascii="Wingdings" w:hAnsi="Wingdings" w:hint="default"/>
      </w:rPr>
    </w:lvl>
  </w:abstractNum>
  <w:abstractNum w:abstractNumId="14" w15:restartNumberingAfterBreak="0">
    <w:nsid w:val="7A2A793B"/>
    <w:multiLevelType w:val="hybridMultilevel"/>
    <w:tmpl w:val="E9DC445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9117085">
    <w:abstractNumId w:val="13"/>
  </w:num>
  <w:num w:numId="2" w16cid:durableId="486826465">
    <w:abstractNumId w:val="12"/>
  </w:num>
  <w:num w:numId="3" w16cid:durableId="1889803784">
    <w:abstractNumId w:val="9"/>
  </w:num>
  <w:num w:numId="4" w16cid:durableId="1244218168">
    <w:abstractNumId w:val="6"/>
  </w:num>
  <w:num w:numId="5" w16cid:durableId="286159095">
    <w:abstractNumId w:val="3"/>
  </w:num>
  <w:num w:numId="6" w16cid:durableId="278294358">
    <w:abstractNumId w:val="10"/>
  </w:num>
  <w:num w:numId="7" w16cid:durableId="712534474">
    <w:abstractNumId w:val="4"/>
  </w:num>
  <w:num w:numId="8" w16cid:durableId="264964041">
    <w:abstractNumId w:val="11"/>
  </w:num>
  <w:num w:numId="9" w16cid:durableId="178474883">
    <w:abstractNumId w:val="8"/>
  </w:num>
  <w:num w:numId="10" w16cid:durableId="1431392709">
    <w:abstractNumId w:val="14"/>
  </w:num>
  <w:num w:numId="11" w16cid:durableId="722944612">
    <w:abstractNumId w:val="2"/>
  </w:num>
  <w:num w:numId="12" w16cid:durableId="1976520731">
    <w:abstractNumId w:val="0"/>
  </w:num>
  <w:num w:numId="13" w16cid:durableId="936213332">
    <w:abstractNumId w:val="7"/>
  </w:num>
  <w:num w:numId="14" w16cid:durableId="114297565">
    <w:abstractNumId w:val="5"/>
  </w:num>
  <w:num w:numId="15" w16cid:durableId="813177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0193"/>
    <w:rsid w:val="0001226E"/>
    <w:rsid w:val="000245DA"/>
    <w:rsid w:val="00035CFD"/>
    <w:rsid w:val="000370DA"/>
    <w:rsid w:val="00042E47"/>
    <w:rsid w:val="000530DD"/>
    <w:rsid w:val="0007750B"/>
    <w:rsid w:val="0008292F"/>
    <w:rsid w:val="000922E2"/>
    <w:rsid w:val="000B0419"/>
    <w:rsid w:val="000C0389"/>
    <w:rsid w:val="000C5913"/>
    <w:rsid w:val="000D231E"/>
    <w:rsid w:val="00115448"/>
    <w:rsid w:val="0012035C"/>
    <w:rsid w:val="00130921"/>
    <w:rsid w:val="001456BA"/>
    <w:rsid w:val="001601D2"/>
    <w:rsid w:val="00185CC3"/>
    <w:rsid w:val="001C6EA8"/>
    <w:rsid w:val="001E20FA"/>
    <w:rsid w:val="002629FD"/>
    <w:rsid w:val="002665E0"/>
    <w:rsid w:val="00281548"/>
    <w:rsid w:val="00287A77"/>
    <w:rsid w:val="00292E6F"/>
    <w:rsid w:val="002A1B00"/>
    <w:rsid w:val="002A479B"/>
    <w:rsid w:val="002D10D9"/>
    <w:rsid w:val="002E4E01"/>
    <w:rsid w:val="002E5411"/>
    <w:rsid w:val="0032544A"/>
    <w:rsid w:val="00330DAB"/>
    <w:rsid w:val="003A2E69"/>
    <w:rsid w:val="003A2F31"/>
    <w:rsid w:val="003B158C"/>
    <w:rsid w:val="003D4F6F"/>
    <w:rsid w:val="003E245E"/>
    <w:rsid w:val="003E4059"/>
    <w:rsid w:val="003F6774"/>
    <w:rsid w:val="00403823"/>
    <w:rsid w:val="00410E82"/>
    <w:rsid w:val="00411491"/>
    <w:rsid w:val="0041585C"/>
    <w:rsid w:val="0045532B"/>
    <w:rsid w:val="004632D0"/>
    <w:rsid w:val="00472FC1"/>
    <w:rsid w:val="00480D63"/>
    <w:rsid w:val="004D604C"/>
    <w:rsid w:val="004E064C"/>
    <w:rsid w:val="004E5E74"/>
    <w:rsid w:val="00534029"/>
    <w:rsid w:val="00545600"/>
    <w:rsid w:val="00547A72"/>
    <w:rsid w:val="00567A92"/>
    <w:rsid w:val="0058160D"/>
    <w:rsid w:val="0059117D"/>
    <w:rsid w:val="00597C73"/>
    <w:rsid w:val="005C305A"/>
    <w:rsid w:val="005C5C87"/>
    <w:rsid w:val="005F17AB"/>
    <w:rsid w:val="00606EB4"/>
    <w:rsid w:val="00617C9D"/>
    <w:rsid w:val="00623AE4"/>
    <w:rsid w:val="00644F73"/>
    <w:rsid w:val="0067277E"/>
    <w:rsid w:val="00675389"/>
    <w:rsid w:val="00692DBA"/>
    <w:rsid w:val="006B0362"/>
    <w:rsid w:val="00711166"/>
    <w:rsid w:val="007260D4"/>
    <w:rsid w:val="00732AC5"/>
    <w:rsid w:val="00733EF2"/>
    <w:rsid w:val="00746393"/>
    <w:rsid w:val="0075560F"/>
    <w:rsid w:val="00797FF3"/>
    <w:rsid w:val="007D2508"/>
    <w:rsid w:val="007F72F7"/>
    <w:rsid w:val="00807B9A"/>
    <w:rsid w:val="008205F3"/>
    <w:rsid w:val="008412BD"/>
    <w:rsid w:val="00846D50"/>
    <w:rsid w:val="00851826"/>
    <w:rsid w:val="00865B1F"/>
    <w:rsid w:val="008A4D9F"/>
    <w:rsid w:val="008C3165"/>
    <w:rsid w:val="008E521E"/>
    <w:rsid w:val="00910F92"/>
    <w:rsid w:val="00916435"/>
    <w:rsid w:val="009458E3"/>
    <w:rsid w:val="00956F27"/>
    <w:rsid w:val="00964520"/>
    <w:rsid w:val="009701E7"/>
    <w:rsid w:val="0098573F"/>
    <w:rsid w:val="00990100"/>
    <w:rsid w:val="0099409A"/>
    <w:rsid w:val="009B3A8F"/>
    <w:rsid w:val="009C550C"/>
    <w:rsid w:val="009D65C3"/>
    <w:rsid w:val="009E2C71"/>
    <w:rsid w:val="009E4CEE"/>
    <w:rsid w:val="00A03CB2"/>
    <w:rsid w:val="00A14104"/>
    <w:rsid w:val="00A143F8"/>
    <w:rsid w:val="00A1634A"/>
    <w:rsid w:val="00A1683F"/>
    <w:rsid w:val="00A302F1"/>
    <w:rsid w:val="00A441B9"/>
    <w:rsid w:val="00A7554A"/>
    <w:rsid w:val="00A766FE"/>
    <w:rsid w:val="00AA674B"/>
    <w:rsid w:val="00AA7B79"/>
    <w:rsid w:val="00AE46D8"/>
    <w:rsid w:val="00B12189"/>
    <w:rsid w:val="00B218EE"/>
    <w:rsid w:val="00B84EBD"/>
    <w:rsid w:val="00B8536B"/>
    <w:rsid w:val="00B876FA"/>
    <w:rsid w:val="00B92293"/>
    <w:rsid w:val="00BB1D3D"/>
    <w:rsid w:val="00BC0883"/>
    <w:rsid w:val="00BC0AD1"/>
    <w:rsid w:val="00BC515F"/>
    <w:rsid w:val="00BD4F6F"/>
    <w:rsid w:val="00BE31D1"/>
    <w:rsid w:val="00BE4758"/>
    <w:rsid w:val="00BE561D"/>
    <w:rsid w:val="00C12F49"/>
    <w:rsid w:val="00C14203"/>
    <w:rsid w:val="00C2059A"/>
    <w:rsid w:val="00C3190A"/>
    <w:rsid w:val="00C92A16"/>
    <w:rsid w:val="00CA0C05"/>
    <w:rsid w:val="00CB2452"/>
    <w:rsid w:val="00CB5C5F"/>
    <w:rsid w:val="00CC1091"/>
    <w:rsid w:val="00D149A2"/>
    <w:rsid w:val="00D17AAD"/>
    <w:rsid w:val="00D22C34"/>
    <w:rsid w:val="00D3235B"/>
    <w:rsid w:val="00D464B2"/>
    <w:rsid w:val="00D71AAC"/>
    <w:rsid w:val="00D85653"/>
    <w:rsid w:val="00DC4281"/>
    <w:rsid w:val="00DC44FF"/>
    <w:rsid w:val="00DE0DC2"/>
    <w:rsid w:val="00DE4D12"/>
    <w:rsid w:val="00E011C7"/>
    <w:rsid w:val="00E27122"/>
    <w:rsid w:val="00E304D2"/>
    <w:rsid w:val="00E626ED"/>
    <w:rsid w:val="00E652CB"/>
    <w:rsid w:val="00E821B1"/>
    <w:rsid w:val="00E96ECA"/>
    <w:rsid w:val="00EA0217"/>
    <w:rsid w:val="00ED7173"/>
    <w:rsid w:val="00EF7CBF"/>
    <w:rsid w:val="00F16E13"/>
    <w:rsid w:val="00F30D00"/>
    <w:rsid w:val="00F7056B"/>
    <w:rsid w:val="00FB235A"/>
    <w:rsid w:val="00FC4172"/>
    <w:rsid w:val="00FD7B0E"/>
    <w:rsid w:val="00FE5BD5"/>
    <w:rsid w:val="00FF11EE"/>
    <w:rsid w:val="00FF5BDB"/>
    <w:rsid w:val="00FF7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F27"/>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unhideWhenUsed/>
    <w:qFormat/>
    <w:pPr>
      <w:keepNext/>
      <w:keepLines/>
      <w:spacing w:before="360" w:after="120"/>
      <w:outlineLvl w:val="1"/>
    </w:pPr>
    <w:rPr>
      <w:sz w:val="32"/>
      <w:szCs w:val="32"/>
    </w:rPr>
  </w:style>
  <w:style w:type="paragraph" w:styleId="Titlu3">
    <w:name w:val="heading 3"/>
    <w:basedOn w:val="Normal"/>
    <w:next w:val="Normal"/>
    <w:uiPriority w:val="9"/>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paragraph" w:styleId="Antet">
    <w:name w:val="header"/>
    <w:basedOn w:val="Normal"/>
    <w:link w:val="AntetCaracter"/>
    <w:uiPriority w:val="99"/>
    <w:unhideWhenUsed/>
    <w:rsid w:val="001C6EA8"/>
    <w:pPr>
      <w:tabs>
        <w:tab w:val="center" w:pos="4680"/>
        <w:tab w:val="right" w:pos="9360"/>
      </w:tabs>
      <w:spacing w:line="240" w:lineRule="auto"/>
    </w:pPr>
  </w:style>
  <w:style w:type="character" w:customStyle="1" w:styleId="AntetCaracter">
    <w:name w:val="Antet Caracter"/>
    <w:basedOn w:val="Fontdeparagrafimplicit"/>
    <w:link w:val="Antet"/>
    <w:uiPriority w:val="99"/>
    <w:rsid w:val="001C6EA8"/>
  </w:style>
  <w:style w:type="paragraph" w:styleId="Subsol">
    <w:name w:val="footer"/>
    <w:basedOn w:val="Normal"/>
    <w:link w:val="SubsolCaracter"/>
    <w:uiPriority w:val="99"/>
    <w:unhideWhenUsed/>
    <w:rsid w:val="001C6EA8"/>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1C6EA8"/>
  </w:style>
  <w:style w:type="paragraph" w:styleId="Listparagraf">
    <w:name w:val="List Paragraph"/>
    <w:basedOn w:val="Normal"/>
    <w:uiPriority w:val="34"/>
    <w:qFormat/>
    <w:rsid w:val="00C92A16"/>
    <w:pPr>
      <w:spacing w:line="240" w:lineRule="auto"/>
      <w:ind w:left="720"/>
      <w:contextualSpacing/>
    </w:pPr>
    <w:rPr>
      <w:rFonts w:ascii="Times New Roman" w:eastAsia="Times New Roman" w:hAnsi="Times New Roman" w:cs="Times New Roman"/>
      <w:sz w:val="24"/>
      <w:szCs w:val="24"/>
      <w:lang w:val="en-US"/>
    </w:rPr>
  </w:style>
  <w:style w:type="character" w:styleId="Hyperlink">
    <w:name w:val="Hyperlink"/>
    <w:basedOn w:val="Fontdeparagrafimplicit"/>
    <w:uiPriority w:val="99"/>
    <w:unhideWhenUsed/>
    <w:rsid w:val="00C92A16"/>
    <w:rPr>
      <w:color w:val="0000FF" w:themeColor="hyperlink"/>
      <w:u w:val="single"/>
    </w:rPr>
  </w:style>
  <w:style w:type="paragraph" w:styleId="TextnBalon">
    <w:name w:val="Balloon Text"/>
    <w:basedOn w:val="Normal"/>
    <w:link w:val="TextnBalonCaracter"/>
    <w:uiPriority w:val="99"/>
    <w:semiHidden/>
    <w:unhideWhenUsed/>
    <w:rsid w:val="00E27122"/>
    <w:pPr>
      <w:spacing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E27122"/>
    <w:rPr>
      <w:rFonts w:ascii="Segoe UI" w:hAnsi="Segoe UI" w:cs="Segoe UI"/>
      <w:sz w:val="18"/>
      <w:szCs w:val="18"/>
    </w:rPr>
  </w:style>
  <w:style w:type="character" w:styleId="MeniuneNerezolvat">
    <w:name w:val="Unresolved Mention"/>
    <w:basedOn w:val="Fontdeparagrafimplicit"/>
    <w:uiPriority w:val="99"/>
    <w:semiHidden/>
    <w:unhideWhenUsed/>
    <w:rsid w:val="003D4F6F"/>
    <w:rPr>
      <w:color w:val="605E5C"/>
      <w:shd w:val="clear" w:color="auto" w:fill="E1DFDD"/>
    </w:rPr>
  </w:style>
  <w:style w:type="table" w:styleId="Tabelgril">
    <w:name w:val="Table Grid"/>
    <w:basedOn w:val="TabelNormal"/>
    <w:uiPriority w:val="39"/>
    <w:rsid w:val="00FF74E4"/>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901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445</TotalTime>
  <Pages>1</Pages>
  <Words>365</Words>
  <Characters>2087</Characters>
  <Application>Microsoft Office Word</Application>
  <DocSecurity>0</DocSecurity>
  <Lines>17</Lines>
  <Paragraphs>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Loredana Badescu</cp:lastModifiedBy>
  <cp:revision>93</cp:revision>
  <cp:lastPrinted>2022-06-15T06:29:00Z</cp:lastPrinted>
  <dcterms:created xsi:type="dcterms:W3CDTF">2021-01-21T08:57:00Z</dcterms:created>
  <dcterms:modified xsi:type="dcterms:W3CDTF">2022-06-15T06:29:00Z</dcterms:modified>
</cp:coreProperties>
</file>