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3FDED165" w:rsidR="008F76F2" w:rsidRPr="0041648A" w:rsidRDefault="008F76F2" w:rsidP="003745C5">
      <w:pPr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  <w:r w:rsidRPr="00B948D0">
        <w:rPr>
          <w:rFonts w:ascii="Montserrat Light" w:hAnsi="Montserrat Light"/>
          <w:b/>
          <w:bCs/>
          <w:sz w:val="24"/>
          <w:szCs w:val="24"/>
        </w:rPr>
        <w:t>Nr.</w:t>
      </w:r>
      <w:r w:rsidRPr="0041648A">
        <w:rPr>
          <w:rFonts w:ascii="Montserrat Light" w:hAnsi="Montserrat Light"/>
          <w:sz w:val="24"/>
          <w:szCs w:val="24"/>
        </w:rPr>
        <w:t xml:space="preserve"> </w:t>
      </w:r>
      <w:bookmarkStart w:id="0" w:name="_lo1dgo7s1ifp" w:colFirst="0" w:colLast="0"/>
      <w:bookmarkEnd w:id="0"/>
      <w:r w:rsidR="00B948D0">
        <w:rPr>
          <w:rFonts w:ascii="Montserrat Light" w:hAnsi="Montserrat Light"/>
          <w:b/>
          <w:bCs/>
          <w:sz w:val="24"/>
          <w:szCs w:val="24"/>
        </w:rPr>
        <w:t>34</w:t>
      </w:r>
      <w:r w:rsidR="00340391">
        <w:rPr>
          <w:rFonts w:ascii="Montserrat Light" w:hAnsi="Montserrat Light"/>
          <w:b/>
          <w:bCs/>
          <w:sz w:val="24"/>
          <w:szCs w:val="24"/>
        </w:rPr>
        <w:t>.</w:t>
      </w:r>
      <w:r w:rsidR="00B948D0">
        <w:rPr>
          <w:rFonts w:ascii="Montserrat Light" w:hAnsi="Montserrat Light"/>
          <w:b/>
          <w:bCs/>
          <w:sz w:val="24"/>
          <w:szCs w:val="24"/>
        </w:rPr>
        <w:t>495 din 29.08.2022</w:t>
      </w:r>
    </w:p>
    <w:p w14:paraId="6C8978FC" w14:textId="77777777" w:rsidR="00184438" w:rsidRPr="008E7277" w:rsidRDefault="00184438" w:rsidP="003745C5">
      <w:pPr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  <w:bookmarkStart w:id="1" w:name="_96pwsx56lrau" w:colFirst="0" w:colLast="0"/>
      <w:bookmarkEnd w:id="1"/>
    </w:p>
    <w:p w14:paraId="5FFC810A" w14:textId="77777777" w:rsidR="008F76F2" w:rsidRPr="008E7277" w:rsidRDefault="008F76F2" w:rsidP="008E7277">
      <w:pPr>
        <w:spacing w:line="240" w:lineRule="auto"/>
        <w:jc w:val="center"/>
        <w:rPr>
          <w:rFonts w:ascii="Montserrat Light" w:hAnsi="Montserrat Light"/>
          <w:sz w:val="24"/>
          <w:szCs w:val="24"/>
        </w:rPr>
      </w:pPr>
      <w:r w:rsidRPr="008E7277">
        <w:rPr>
          <w:rFonts w:ascii="Montserrat Light" w:hAnsi="Montserrat Light"/>
          <w:b/>
          <w:bCs/>
          <w:sz w:val="24"/>
          <w:szCs w:val="24"/>
        </w:rPr>
        <w:t>REFERAT DE APROBARE</w:t>
      </w:r>
    </w:p>
    <w:p w14:paraId="7370B7BA" w14:textId="7101182F" w:rsidR="003617F3" w:rsidRPr="008E7277" w:rsidRDefault="008F76F2" w:rsidP="008E7277">
      <w:pPr>
        <w:spacing w:line="240" w:lineRule="auto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E7277">
        <w:rPr>
          <w:rFonts w:ascii="Montserrat Light" w:hAnsi="Montserrat Light"/>
          <w:b/>
          <w:bCs/>
          <w:sz w:val="24"/>
          <w:szCs w:val="24"/>
        </w:rPr>
        <w:t xml:space="preserve">la </w:t>
      </w:r>
      <w:proofErr w:type="spellStart"/>
      <w:r w:rsidRPr="008E7277">
        <w:rPr>
          <w:rFonts w:ascii="Montserrat Light" w:hAnsi="Montserrat Light"/>
          <w:b/>
          <w:bCs/>
          <w:sz w:val="24"/>
          <w:szCs w:val="24"/>
        </w:rPr>
        <w:t>Proiectul</w:t>
      </w:r>
      <w:proofErr w:type="spellEnd"/>
      <w:r w:rsidRPr="008E7277">
        <w:rPr>
          <w:rFonts w:ascii="Montserrat Light" w:hAnsi="Montserrat Light"/>
          <w:b/>
          <w:bCs/>
          <w:sz w:val="24"/>
          <w:szCs w:val="24"/>
        </w:rPr>
        <w:t xml:space="preserve"> de </w:t>
      </w:r>
      <w:proofErr w:type="spellStart"/>
      <w:r w:rsidRPr="008E7277">
        <w:rPr>
          <w:rFonts w:ascii="Montserrat Light" w:hAnsi="Montserrat Light"/>
          <w:b/>
          <w:bCs/>
          <w:sz w:val="24"/>
          <w:szCs w:val="24"/>
        </w:rPr>
        <w:t>hotărâre</w:t>
      </w:r>
      <w:proofErr w:type="spellEnd"/>
      <w:r w:rsidR="003617F3" w:rsidRPr="008E7277">
        <w:rPr>
          <w:rFonts w:ascii="Montserrat Light" w:hAnsi="Montserrat Light"/>
          <w:b/>
          <w:sz w:val="24"/>
          <w:szCs w:val="24"/>
        </w:rPr>
        <w:t xml:space="preserve"> </w:t>
      </w:r>
      <w:proofErr w:type="spellStart"/>
      <w:r w:rsidR="003617F3" w:rsidRPr="008E7277">
        <w:rPr>
          <w:rFonts w:ascii="Montserrat Light" w:hAnsi="Montserrat Light"/>
          <w:b/>
          <w:sz w:val="24"/>
          <w:szCs w:val="24"/>
        </w:rPr>
        <w:t>privind</w:t>
      </w:r>
      <w:proofErr w:type="spellEnd"/>
      <w:r w:rsidR="003617F3" w:rsidRPr="008E7277">
        <w:rPr>
          <w:rFonts w:ascii="Montserrat Light" w:hAnsi="Montserrat Light"/>
          <w:b/>
          <w:bCs/>
          <w:sz w:val="24"/>
          <w:szCs w:val="24"/>
          <w:lang w:val="ro-RO"/>
        </w:rPr>
        <w:t xml:space="preserve"> alocarea unor sume din fondul de rezervă al bugetului local al </w:t>
      </w:r>
      <w:proofErr w:type="spellStart"/>
      <w:r w:rsidR="003617F3" w:rsidRPr="008E7277">
        <w:rPr>
          <w:rFonts w:ascii="Montserrat Light" w:hAnsi="Montserrat Light"/>
          <w:b/>
          <w:bCs/>
          <w:sz w:val="24"/>
          <w:szCs w:val="24"/>
          <w:lang w:val="ro-RO"/>
        </w:rPr>
        <w:t>Judeţului</w:t>
      </w:r>
      <w:proofErr w:type="spellEnd"/>
      <w:r w:rsidR="003617F3" w:rsidRPr="008E7277">
        <w:rPr>
          <w:rFonts w:ascii="Montserrat Light" w:hAnsi="Montserrat Light"/>
          <w:b/>
          <w:bCs/>
          <w:sz w:val="24"/>
          <w:szCs w:val="24"/>
          <w:lang w:val="ro-RO"/>
        </w:rPr>
        <w:t xml:space="preserve"> Cluj în anul 202</w:t>
      </w:r>
      <w:r w:rsidR="00A37669">
        <w:rPr>
          <w:rFonts w:ascii="Montserrat Light" w:hAnsi="Montserrat Light"/>
          <w:b/>
          <w:bCs/>
          <w:sz w:val="24"/>
          <w:szCs w:val="24"/>
          <w:lang w:val="ro-RO"/>
        </w:rPr>
        <w:t>2</w:t>
      </w:r>
    </w:p>
    <w:p w14:paraId="4E6E9BC5" w14:textId="22FD4FF3" w:rsidR="00905E1D" w:rsidRPr="008E7277" w:rsidRDefault="00905E1D" w:rsidP="003745C5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bookmarkStart w:id="2" w:name="_Hlk62539599"/>
    </w:p>
    <w:p w14:paraId="2BE9FB3D" w14:textId="73094542" w:rsidR="00623F56" w:rsidRPr="008E7277" w:rsidRDefault="00623F56" w:rsidP="003745C5">
      <w:pPr>
        <w:tabs>
          <w:tab w:val="left" w:pos="2160"/>
        </w:tabs>
        <w:spacing w:line="240" w:lineRule="auto"/>
        <w:ind w:right="180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9F2146" w:rsidRPr="008E7277" w14:paraId="30D485A9" w14:textId="77777777" w:rsidTr="00340391">
        <w:trPr>
          <w:trHeight w:val="355"/>
        </w:trPr>
        <w:tc>
          <w:tcPr>
            <w:tcW w:w="9810" w:type="dxa"/>
            <w:shd w:val="clear" w:color="auto" w:fill="auto"/>
          </w:tcPr>
          <w:bookmarkEnd w:id="2"/>
          <w:p w14:paraId="229E5FF9" w14:textId="351778FD" w:rsidR="008F76F2" w:rsidRPr="008E7277" w:rsidRDefault="008F76F2" w:rsidP="003745C5">
            <w:pPr>
              <w:spacing w:line="240" w:lineRule="auto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</w:pPr>
            <w:r w:rsidRPr="008E7277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en-US"/>
              </w:rPr>
              <w:t>Secțiunea 1</w:t>
            </w:r>
            <w:r w:rsidRPr="008E7277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en-US"/>
              </w:rPr>
              <w:t xml:space="preserve"> - </w:t>
            </w:r>
            <w:r w:rsidRPr="008E7277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en-US"/>
              </w:rPr>
              <w:t xml:space="preserve">Motivul adoptării </w:t>
            </w:r>
            <w:r w:rsidRPr="008E7277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shd w:val="clear" w:color="auto" w:fill="FFFFFF"/>
                <w:lang w:val="en-US"/>
              </w:rPr>
              <w:t>actului administrativ</w:t>
            </w:r>
            <w:r w:rsidRPr="008E7277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en-US"/>
              </w:rPr>
              <w:t xml:space="preserve">: </w:t>
            </w:r>
          </w:p>
        </w:tc>
      </w:tr>
      <w:tr w:rsidR="009F2146" w:rsidRPr="008E7277" w14:paraId="06AA42D3" w14:textId="77777777" w:rsidTr="00340391">
        <w:tc>
          <w:tcPr>
            <w:tcW w:w="9810" w:type="dxa"/>
            <w:shd w:val="clear" w:color="auto" w:fill="auto"/>
          </w:tcPr>
          <w:p w14:paraId="18F4E963" w14:textId="55B866F2" w:rsidR="008F76F2" w:rsidRPr="008E7277" w:rsidRDefault="00D1068C" w:rsidP="003745C5">
            <w:pPr>
              <w:spacing w:line="240" w:lineRule="auto"/>
              <w:ind w:left="283"/>
              <w:jc w:val="both"/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8E7277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en-US"/>
              </w:rPr>
              <w:t xml:space="preserve">1.  </w:t>
            </w:r>
            <w:r w:rsidR="008F76F2" w:rsidRPr="008E7277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en-US"/>
              </w:rPr>
              <w:t>Descrierea situației actuale:</w:t>
            </w:r>
            <w:r w:rsidR="008F76F2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9F2146" w:rsidRPr="008E7277" w14:paraId="00A869A3" w14:textId="77777777" w:rsidTr="00340391">
        <w:tc>
          <w:tcPr>
            <w:tcW w:w="9810" w:type="dxa"/>
            <w:shd w:val="clear" w:color="auto" w:fill="auto"/>
          </w:tcPr>
          <w:p w14:paraId="170046CA" w14:textId="4B2A80B6" w:rsidR="00FF3F08" w:rsidRPr="008E7277" w:rsidRDefault="00A37669" w:rsidP="00A37669">
            <w:pPr>
              <w:pStyle w:val="Listparagraf"/>
              <w:numPr>
                <w:ilvl w:val="1"/>
                <w:numId w:val="3"/>
              </w:numPr>
              <w:spacing w:after="0" w:line="240" w:lineRule="auto"/>
              <w:ind w:left="486" w:hanging="284"/>
              <w:jc w:val="both"/>
              <w:rPr>
                <w:rFonts w:ascii="Montserrat Light" w:hAnsi="Montserrat Light"/>
                <w:b/>
                <w:bCs/>
                <w:noProof/>
                <w:sz w:val="24"/>
                <w:szCs w:val="24"/>
              </w:rPr>
            </w:pPr>
            <w:r>
              <w:rPr>
                <w:rFonts w:ascii="Montserrat Light" w:eastAsia="Times New Roman" w:hAnsi="Montserrat Light"/>
                <w:b/>
                <w:bCs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="008F76F2" w:rsidRPr="008E7277">
              <w:rPr>
                <w:rFonts w:ascii="Montserrat Light" w:eastAsia="Times New Roman" w:hAnsi="Montserrat Light"/>
                <w:b/>
                <w:bCs/>
                <w:noProof/>
                <w:sz w:val="24"/>
                <w:szCs w:val="24"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8E7277" w14:paraId="2DFBE61F" w14:textId="77777777" w:rsidTr="00340391">
        <w:tc>
          <w:tcPr>
            <w:tcW w:w="9810" w:type="dxa"/>
            <w:shd w:val="clear" w:color="auto" w:fill="auto"/>
          </w:tcPr>
          <w:p w14:paraId="6A736293" w14:textId="6A80D42B" w:rsidR="003617F3" w:rsidRPr="008E7277" w:rsidRDefault="003617F3" w:rsidP="003745C5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Potrivit art. 36 alin.(1) din Legea nr. 273/2006 privind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finanţele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publice locale, cu modificările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completările ulterioare, </w:t>
            </w:r>
            <w:r w:rsid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”</w:t>
            </w:r>
            <w:r w:rsidR="008E7277"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Î</w:t>
            </w:r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n bugetele locale se înscrie fondul de rezervă bugetară la </w:t>
            </w:r>
            <w:proofErr w:type="spellStart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dispoziţia</w:t>
            </w:r>
            <w:proofErr w:type="spellEnd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 consiliului </w:t>
            </w:r>
            <w:proofErr w:type="spellStart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judeţean</w:t>
            </w:r>
            <w:proofErr w:type="spellEnd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 în sumă de până la 5% din totalul cheltuielilor. Acesta se utilizează la propunerea ordonatorilor principali de credite, pe bază de hotărâri ale consiliilor </w:t>
            </w:r>
            <w:proofErr w:type="spellStart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judeţene</w:t>
            </w:r>
            <w:proofErr w:type="spellEnd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, pentru </w:t>
            </w:r>
            <w:proofErr w:type="spellStart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finanţarea</w:t>
            </w:r>
            <w:proofErr w:type="spellEnd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 unor cheltuieli urgente sau neprevăzute apărute în cursul </w:t>
            </w:r>
            <w:proofErr w:type="spellStart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exerciţiului</w:t>
            </w:r>
            <w:proofErr w:type="spellEnd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 bugetar, pentru înlăturarea efectelor unor </w:t>
            </w:r>
            <w:proofErr w:type="spellStart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calamităţi</w:t>
            </w:r>
            <w:proofErr w:type="spellEnd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 naturale, precum </w:t>
            </w:r>
            <w:proofErr w:type="spellStart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şi</w:t>
            </w:r>
            <w:proofErr w:type="spellEnd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 pentru acordarea unor ajutoare către alte </w:t>
            </w:r>
            <w:proofErr w:type="spellStart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unităţi</w:t>
            </w:r>
            <w:proofErr w:type="spellEnd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 administrativ-teritoriale în </w:t>
            </w:r>
            <w:proofErr w:type="spellStart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situaţii</w:t>
            </w:r>
            <w:proofErr w:type="spellEnd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 de extremă dificultate, la cererea publică a primarilor acestor </w:t>
            </w:r>
            <w:proofErr w:type="spellStart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unităţi</w:t>
            </w:r>
            <w:proofErr w:type="spellEnd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 ori din </w:t>
            </w:r>
            <w:proofErr w:type="spellStart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iniţiativă</w:t>
            </w:r>
            <w:proofErr w:type="spellEnd"/>
            <w:r w:rsidRPr="008E7277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 proprie</w:t>
            </w:r>
            <w:r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</w:t>
            </w:r>
            <w:r w:rsid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”</w:t>
            </w:r>
          </w:p>
          <w:p w14:paraId="11B95DCF" w14:textId="578A9B0B" w:rsidR="00714D8F" w:rsidRPr="0041648A" w:rsidRDefault="003617F3" w:rsidP="00394934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Prin adresa</w:t>
            </w:r>
            <w:r w:rsidR="00B948D0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7</w:t>
            </w:r>
            <w:r w:rsidR="0064074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</w:t>
            </w:r>
            <w:r w:rsidR="00B948D0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279</w:t>
            </w:r>
            <w:r w:rsidR="00714D8F" w:rsidRPr="0026033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/26.0</w:t>
            </w:r>
            <w:r w:rsidR="0026033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8</w:t>
            </w:r>
            <w:r w:rsidR="00714D8F" w:rsidRPr="0026033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</w:t>
            </w:r>
            <w:r w:rsidR="00714D8F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2022</w:t>
            </w:r>
            <w:r w:rsidR="008E7277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, înregistrată la Consiliul Județean Cluj sub nr.</w:t>
            </w:r>
            <w:r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</w:t>
            </w:r>
            <w:r w:rsidR="00FF5489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34</w:t>
            </w:r>
            <w:r w:rsidR="0064074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</w:t>
            </w:r>
            <w:r w:rsidR="00FF5489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454</w:t>
            </w:r>
            <w:r w:rsidR="00714D8F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/2</w:t>
            </w:r>
            <w:r w:rsidR="0026033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6</w:t>
            </w:r>
            <w:r w:rsidR="00714D8F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</w:t>
            </w:r>
            <w:r w:rsidR="0026033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08</w:t>
            </w:r>
            <w:r w:rsidR="00714D8F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.2022</w:t>
            </w:r>
            <w:r w:rsidR="008E7277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, </w:t>
            </w:r>
            <w:r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Prim</w:t>
            </w:r>
            <w:r w:rsidR="008E7277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arul</w:t>
            </w:r>
            <w:r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Comunei </w:t>
            </w:r>
            <w:r w:rsidR="0026033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Mociu</w:t>
            </w:r>
            <w:r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, solicită acordarea unui ajutor în sumă de </w:t>
            </w:r>
            <w:r w:rsidR="0026033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150</w:t>
            </w:r>
            <w:r w:rsidR="00714D8F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.000</w:t>
            </w:r>
            <w:r w:rsidR="00A06B4D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</w:t>
            </w:r>
            <w:r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lei din fondul de rezervă al bugetului local al </w:t>
            </w:r>
            <w:proofErr w:type="spellStart"/>
            <w:r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judeţului</w:t>
            </w:r>
            <w:proofErr w:type="spellEnd"/>
            <w:r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în vederea finanțării </w:t>
            </w:r>
            <w:r w:rsidRPr="0064074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proiectului</w:t>
            </w:r>
            <w:r w:rsidR="00826463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proofErr w:type="spellStart"/>
            <w:r w:rsidR="0026033A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Înlocuirea</w:t>
            </w:r>
            <w:proofErr w:type="spellEnd"/>
            <w:r w:rsidR="0026033A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6033A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centralei</w:t>
            </w:r>
            <w:proofErr w:type="spellEnd"/>
            <w:r w:rsidR="0026033A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6033A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termice</w:t>
            </w:r>
            <w:proofErr w:type="spellEnd"/>
            <w:r w:rsidR="0026033A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de la </w:t>
            </w:r>
            <w:proofErr w:type="spellStart"/>
            <w:r w:rsidR="0026033A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Școala</w:t>
            </w:r>
            <w:proofErr w:type="spellEnd"/>
            <w:r w:rsidR="0026033A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6033A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Gimnazială</w:t>
            </w:r>
            <w:proofErr w:type="spellEnd"/>
            <w:r w:rsidR="0026033A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“Liviu Dan</w:t>
            </w:r>
            <w:r w:rsidR="0026033A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”</w:t>
            </w:r>
            <w:r w:rsidR="0026033A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6033A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Mociu</w:t>
            </w:r>
            <w:proofErr w:type="spellEnd"/>
            <w:r w:rsidR="005004BF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, comun</w:t>
            </w:r>
            <w:r w:rsidR="00614AE5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a</w:t>
            </w:r>
            <w:r w:rsidR="005004BF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</w:t>
            </w:r>
            <w:r w:rsidR="0026033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Mociu</w:t>
            </w:r>
            <w:r w:rsidR="005004BF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 w:rsidR="005004BF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judeţul</w:t>
            </w:r>
            <w:proofErr w:type="spellEnd"/>
            <w:r w:rsidR="00BE5BEF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Cluj</w:t>
            </w:r>
            <w:r w:rsidR="008E7277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</w:t>
            </w:r>
          </w:p>
          <w:p w14:paraId="79C85504" w14:textId="2C32BA8F" w:rsidR="0026033A" w:rsidRDefault="00FC60D3" w:rsidP="00B258DF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Comuna </w:t>
            </w:r>
            <w:r w:rsidR="00690160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Moci</w:t>
            </w:r>
            <w:r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u menționează că în urma pregătirii pentru sezonul rece, s-a constatat faptul că din cauza degradării avansate (ruginire) a cazanului, pierde antigel. S-a încercat remedierea problemelor, dar nu a fost posibil. S-a făcut o expertiză în urma căreia </w:t>
            </w:r>
            <w:r w:rsidR="000E61B8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un specialist a stabilit că trebuie înlocuit cazanul. Este vorba despre două corpuri de clădire </w:t>
            </w:r>
            <w:r w:rsidR="00690160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cu </w:t>
            </w:r>
            <w:r w:rsidR="000E61B8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o suprafață de aproximativ 2.000 mp</w:t>
            </w:r>
            <w:r w:rsidR="00690160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, compuse din 30 de săli de clasă, laboratoare, băi, sală de sport etc în care-și desfășoară activitatea 311 copii și 24 de angajați.</w:t>
            </w:r>
          </w:p>
          <w:p w14:paraId="42FE5C61" w14:textId="46E9E170" w:rsidR="00690160" w:rsidRDefault="00690160" w:rsidP="00B258DF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Comuna Mociu susține că soluția este montarea a două cazane cu putere de 130kW fiecare și modificarea spațiului tehnic pentru a putea fi </w:t>
            </w:r>
            <w:r w:rsidR="00AA4A54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instalate toate echipamentele termice.</w:t>
            </w:r>
          </w:p>
          <w:p w14:paraId="138FC40D" w14:textId="256E8F98" w:rsidR="00263AA5" w:rsidRPr="0041648A" w:rsidRDefault="00AA4A54" w:rsidP="00643209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Se solicită suma menționată în regim de urgență având în vedere apropierea sezonului rece și lipsa sumei necesare achiziționării și montării echipamentelor necesare în bugetul local al pr</w:t>
            </w:r>
            <w:r w:rsidR="00643209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imăriei.</w:t>
            </w:r>
          </w:p>
          <w:p w14:paraId="0967BEDB" w14:textId="27CD928D" w:rsidR="003617F3" w:rsidRDefault="003617F3" w:rsidP="003745C5">
            <w:pPr>
              <w:spacing w:line="240" w:lineRule="auto"/>
              <w:ind w:firstLine="709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>Ţinând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>cont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>argumentele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>prezentate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>mai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sus,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>considerăm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>necesară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>şi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>oportună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>propunerea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>privind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r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alocarea unor sume din fondul de rezervă al bugetului local al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Judeţului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Cluj în anul 202</w:t>
            </w:r>
            <w:r w:rsidR="00A37669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2</w:t>
            </w:r>
            <w:r w:rsidR="00B9573E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</w:t>
            </w:r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</w:p>
          <w:p w14:paraId="147BE299" w14:textId="552DB3DD" w:rsidR="00A74FE5" w:rsidRPr="0041648A" w:rsidRDefault="00872C1C" w:rsidP="00872C1C">
            <w:pPr>
              <w:spacing w:line="240" w:lineRule="auto"/>
              <w:jc w:val="both"/>
              <w:rPr>
                <w:rFonts w:ascii="Montserrat Light" w:hAnsi="Montserrat Light"/>
                <w:noProof/>
                <w:sz w:val="24"/>
                <w:szCs w:val="24"/>
                <w:lang w:val="ro-RO" w:eastAsia="ro-RO"/>
              </w:rPr>
            </w:pPr>
            <w:r w:rsidRPr="0041648A">
              <w:rPr>
                <w:rFonts w:ascii="Montserrat Light" w:hAnsi="Montserrat Light"/>
                <w:bCs/>
                <w:sz w:val="24"/>
                <w:szCs w:val="24"/>
              </w:rPr>
              <w:t xml:space="preserve">            </w:t>
            </w:r>
            <w:proofErr w:type="spellStart"/>
            <w:r w:rsidRPr="0041648A">
              <w:rPr>
                <w:rFonts w:ascii="Montserrat Light" w:hAnsi="Montserrat Light"/>
                <w:bCs/>
                <w:sz w:val="24"/>
                <w:szCs w:val="24"/>
              </w:rPr>
              <w:t>Prin</w:t>
            </w:r>
            <w:proofErr w:type="spellEnd"/>
            <w:r w:rsidRPr="0041648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Pr="0041648A">
              <w:rPr>
                <w:rFonts w:ascii="Montserrat Light" w:hAnsi="Montserrat Light"/>
                <w:bCs/>
                <w:sz w:val="24"/>
                <w:szCs w:val="24"/>
              </w:rPr>
              <w:t>aprobarea</w:t>
            </w:r>
            <w:proofErr w:type="spellEnd"/>
            <w:r w:rsidRPr="0041648A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45255A" w:rsidRPr="0041648A">
              <w:rPr>
                <w:rFonts w:ascii="Montserrat Light" w:hAnsi="Montserrat Light"/>
                <w:bCs/>
                <w:sz w:val="24"/>
                <w:szCs w:val="24"/>
              </w:rPr>
              <w:t>aloc</w:t>
            </w:r>
            <w:r w:rsidR="0045255A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ării</w:t>
            </w:r>
            <w:proofErr w:type="spellEnd"/>
            <w:r w:rsidR="0045255A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unor sume din fondul de rezervă pentru </w:t>
            </w:r>
            <w:r w:rsidR="0064074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p</w:t>
            </w:r>
            <w:r w:rsidR="0045255A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roiectul</w:t>
            </w:r>
            <w:r w:rsidR="00903EEC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="00643209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Înlocuirea</w:t>
            </w:r>
            <w:proofErr w:type="spellEnd"/>
            <w:r w:rsidR="00643209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43209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centralei</w:t>
            </w:r>
            <w:proofErr w:type="spellEnd"/>
            <w:r w:rsidR="00643209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43209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termice</w:t>
            </w:r>
            <w:proofErr w:type="spellEnd"/>
            <w:r w:rsidR="00643209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de la </w:t>
            </w:r>
            <w:proofErr w:type="spellStart"/>
            <w:r w:rsidR="00643209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Școala</w:t>
            </w:r>
            <w:proofErr w:type="spellEnd"/>
            <w:r w:rsidR="00643209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43209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Gimnazială</w:t>
            </w:r>
            <w:proofErr w:type="spellEnd"/>
            <w:r w:rsidR="00643209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“Liviu Dan</w:t>
            </w:r>
            <w:r w:rsidR="00643209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  <w:lang w:val="ro-RO"/>
              </w:rPr>
              <w:t>”</w:t>
            </w:r>
            <w:r w:rsidR="00643209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43209" w:rsidRPr="0026033A">
              <w:rPr>
                <w:rFonts w:ascii="Montserrat Light" w:hAnsi="Montserrat Light"/>
                <w:bCs/>
                <w:i/>
                <w:iCs/>
                <w:sz w:val="24"/>
                <w:szCs w:val="24"/>
              </w:rPr>
              <w:t>Mociu</w:t>
            </w:r>
            <w:proofErr w:type="spellEnd"/>
            <w:r w:rsidR="00643209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, </w:t>
            </w:r>
            <w:r w:rsidR="0045255A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se are în vedere realizarea următorului obiectiv general</w:t>
            </w:r>
            <w:r w:rsid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al Consiliului Județean Cluj</w:t>
            </w:r>
            <w:r w:rsidR="0045255A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: Cooperarea cu autoritățile administrației publice centrale și autoritățile administrației </w:t>
            </w:r>
            <w:r w:rsidR="00502F23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publice locale comunale, orășenești și municipale pentru armonizarea proiectelor de dezvoltare rurală și pentru realizarea programelor de dezvoltare </w:t>
            </w:r>
            <w:proofErr w:type="spellStart"/>
            <w:r w:rsidR="00502F23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economico</w:t>
            </w:r>
            <w:proofErr w:type="spellEnd"/>
            <w:r w:rsidR="00502F23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-socială a județului.</w:t>
            </w:r>
          </w:p>
          <w:p w14:paraId="545EF498" w14:textId="77777777" w:rsidR="003617F3" w:rsidRPr="008E7277" w:rsidRDefault="00075B86" w:rsidP="003745C5">
            <w:pPr>
              <w:spacing w:line="240" w:lineRule="auto"/>
              <w:ind w:firstLine="709"/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/>
              </w:rPr>
              <w:lastRenderedPageBreak/>
              <w:tab/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Precizăm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faptul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că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în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situaţia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acestui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proiect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hotărâre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sunt </w:t>
            </w:r>
            <w:proofErr w:type="spellStart"/>
            <w:r w:rsidR="003617F3" w:rsidRPr="008E7277">
              <w:rPr>
                <w:rFonts w:ascii="Montserrat Light" w:hAnsi="Montserrat Light"/>
                <w:sz w:val="24"/>
                <w:szCs w:val="24"/>
              </w:rPr>
              <w:t>incidente</w:t>
            </w:r>
            <w:proofErr w:type="spellEnd"/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sz w:val="24"/>
                <w:szCs w:val="24"/>
              </w:rPr>
              <w:t>următoarele</w:t>
            </w:r>
            <w:proofErr w:type="spellEnd"/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sz w:val="24"/>
                <w:szCs w:val="24"/>
              </w:rPr>
              <w:t>prevederi</w:t>
            </w:r>
            <w:proofErr w:type="spellEnd"/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="003617F3" w:rsidRPr="008E7277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="003617F3" w:rsidRPr="008E7277">
              <w:rPr>
                <w:rFonts w:ascii="Montserrat Light" w:hAnsi="Montserrat Light"/>
                <w:sz w:val="24"/>
                <w:szCs w:val="24"/>
              </w:rPr>
              <w:t>căror</w:t>
            </w:r>
            <w:proofErr w:type="spellEnd"/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sz w:val="24"/>
                <w:szCs w:val="24"/>
              </w:rPr>
              <w:t>implementare</w:t>
            </w:r>
            <w:proofErr w:type="spellEnd"/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sz w:val="24"/>
                <w:szCs w:val="24"/>
              </w:rPr>
              <w:t>şi</w:t>
            </w:r>
            <w:proofErr w:type="spellEnd"/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sz w:val="24"/>
                <w:szCs w:val="24"/>
              </w:rPr>
              <w:t>aplicare</w:t>
            </w:r>
            <w:proofErr w:type="spellEnd"/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="003617F3" w:rsidRPr="008E7277">
              <w:rPr>
                <w:rFonts w:ascii="Montserrat Light" w:hAnsi="Montserrat Light"/>
                <w:sz w:val="24"/>
                <w:szCs w:val="24"/>
              </w:rPr>
              <w:t>fost</w:t>
            </w:r>
            <w:proofErr w:type="spellEnd"/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sz w:val="24"/>
                <w:szCs w:val="24"/>
              </w:rPr>
              <w:t>elaborat</w:t>
            </w:r>
            <w:proofErr w:type="spellEnd"/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sz w:val="24"/>
                <w:szCs w:val="24"/>
              </w:rPr>
              <w:t>acest</w:t>
            </w:r>
            <w:proofErr w:type="spellEnd"/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sz w:val="24"/>
                <w:szCs w:val="24"/>
              </w:rPr>
              <w:t>proiect</w:t>
            </w:r>
            <w:proofErr w:type="spellEnd"/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, </w:t>
            </w:r>
            <w:proofErr w:type="spellStart"/>
            <w:r w:rsidR="003617F3" w:rsidRPr="008E7277">
              <w:rPr>
                <w:rFonts w:ascii="Montserrat Light" w:hAnsi="Montserrat Light"/>
                <w:sz w:val="24"/>
                <w:szCs w:val="24"/>
              </w:rPr>
              <w:t>după</w:t>
            </w:r>
            <w:proofErr w:type="spellEnd"/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 cum </w:t>
            </w:r>
            <w:proofErr w:type="spellStart"/>
            <w:r w:rsidR="003617F3" w:rsidRPr="008E7277">
              <w:rPr>
                <w:rFonts w:ascii="Montserrat Light" w:hAnsi="Montserrat Light"/>
                <w:sz w:val="24"/>
                <w:szCs w:val="24"/>
              </w:rPr>
              <w:t>urmează</w:t>
            </w:r>
            <w:proofErr w:type="spellEnd"/>
            <w:r w:rsidR="003617F3" w:rsidRPr="008E7277">
              <w:rPr>
                <w:rFonts w:ascii="Montserrat Light" w:hAnsi="Montserrat Light"/>
                <w:sz w:val="24"/>
                <w:szCs w:val="24"/>
              </w:rPr>
              <w:t xml:space="preserve">: </w:t>
            </w:r>
          </w:p>
          <w:p w14:paraId="59DA570A" w14:textId="58BCE43B" w:rsidR="003617F3" w:rsidRPr="008E7277" w:rsidRDefault="003617F3" w:rsidP="003745C5">
            <w:pPr>
              <w:pStyle w:val="Corptext3"/>
              <w:numPr>
                <w:ilvl w:val="0"/>
                <w:numId w:val="22"/>
              </w:numPr>
              <w:spacing w:after="0"/>
              <w:jc w:val="both"/>
              <w:rPr>
                <w:rFonts w:ascii="Montserrat Light" w:hAnsi="Montserrat Light"/>
                <w:sz w:val="24"/>
                <w:szCs w:val="24"/>
                <w:lang w:val="it-IT"/>
              </w:rPr>
            </w:pPr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art. 173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alin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. (1) lit. b) și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alin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>. (3) lit. a</w:t>
            </w:r>
            <w:r w:rsidRPr="008E7277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) </w:t>
            </w:r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din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Ordonanța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urgență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Guvernului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nr. 57/2019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Codul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administrativ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, cu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modificările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3173D7">
              <w:rPr>
                <w:rFonts w:ascii="Montserrat Light" w:hAnsi="Montserrat Light"/>
                <w:sz w:val="24"/>
                <w:szCs w:val="24"/>
              </w:rPr>
              <w:t xml:space="preserve">și </w:t>
            </w:r>
            <w:proofErr w:type="spellStart"/>
            <w:r w:rsidR="003173D7">
              <w:rPr>
                <w:rFonts w:ascii="Montserrat Light" w:hAnsi="Montserrat Light"/>
                <w:sz w:val="24"/>
                <w:szCs w:val="24"/>
              </w:rPr>
              <w:t>completările</w:t>
            </w:r>
            <w:proofErr w:type="spellEnd"/>
            <w:r w:rsidR="003173D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ulterioare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it-IT"/>
              </w:rPr>
              <w:t>;</w:t>
            </w:r>
          </w:p>
          <w:p w14:paraId="78058E17" w14:textId="77777777" w:rsidR="0015671C" w:rsidRPr="008E7277" w:rsidRDefault="00B9573E" w:rsidP="003745C5">
            <w:pPr>
              <w:pStyle w:val="Corptext3"/>
              <w:numPr>
                <w:ilvl w:val="0"/>
                <w:numId w:val="22"/>
              </w:numPr>
              <w:spacing w:after="0"/>
              <w:jc w:val="both"/>
              <w:rPr>
                <w:rFonts w:ascii="Montserrat Light" w:hAnsi="Montserrat Light"/>
                <w:b/>
                <w:bCs/>
                <w:noProof/>
                <w:sz w:val="24"/>
                <w:szCs w:val="24"/>
                <w:shd w:val="clear" w:color="auto" w:fill="FFFFFF"/>
              </w:rPr>
            </w:pPr>
            <w:r w:rsidRPr="008E7277">
              <w:rPr>
                <w:rFonts w:ascii="Montserrat Light" w:hAnsi="Montserrat Light"/>
                <w:sz w:val="24"/>
                <w:szCs w:val="24"/>
                <w:lang w:eastAsia="ro-RO" w:bidi="ne-NP"/>
              </w:rPr>
              <w:t xml:space="preserve">art. 36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eastAsia="ro-RO" w:bidi="ne-NP"/>
              </w:rPr>
              <w:t>alin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eastAsia="ro-RO" w:bidi="ne-NP"/>
              </w:rPr>
              <w:t xml:space="preserve">. (1) din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eastAsia="ro-RO" w:bidi="ne-NP"/>
              </w:rPr>
              <w:t>Legea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eastAsia="ro-RO" w:bidi="ne-NP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eastAsia="ro-RO" w:bidi="ne-NP"/>
              </w:rPr>
              <w:t>privind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eastAsia="ro-RO" w:bidi="ne-NP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eastAsia="ro-RO" w:bidi="ne-NP"/>
              </w:rPr>
              <w:t>finanţele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eastAsia="ro-RO" w:bidi="ne-NP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eastAsia="ro-RO" w:bidi="ne-NP"/>
              </w:rPr>
              <w:t>publice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eastAsia="ro-RO" w:bidi="ne-NP"/>
              </w:rPr>
              <w:t xml:space="preserve"> locale nr. 273/2006, </w:t>
            </w:r>
            <w:r w:rsidRPr="008E7277">
              <w:rPr>
                <w:rFonts w:ascii="Montserrat Light" w:hAnsi="Montserrat Light"/>
                <w:sz w:val="24"/>
                <w:szCs w:val="24"/>
                <w:lang w:val="ro-RO" w:eastAsia="ro-RO" w:bidi="ne-NP"/>
              </w:rPr>
              <w:t xml:space="preserve">cu modificările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ro-RO" w:eastAsia="ro-RO" w:bidi="ne-NP"/>
              </w:rPr>
              <w:t>şi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ro-RO" w:eastAsia="ro-RO" w:bidi="ne-NP"/>
              </w:rPr>
              <w:t xml:space="preserve"> completările ulterioare</w:t>
            </w:r>
            <w:r w:rsidR="003617F3" w:rsidRPr="008E7277">
              <w:rPr>
                <w:rFonts w:ascii="Montserrat Light" w:hAnsi="Montserrat Light"/>
                <w:sz w:val="24"/>
                <w:szCs w:val="24"/>
                <w:lang w:val="it-IT"/>
              </w:rPr>
              <w:t>;</w:t>
            </w:r>
          </w:p>
          <w:p w14:paraId="41BDEB62" w14:textId="790DAECA" w:rsidR="00EE4A07" w:rsidRPr="00A74FE5" w:rsidRDefault="003617F3" w:rsidP="00EE4A07">
            <w:pPr>
              <w:pStyle w:val="Corptext3"/>
              <w:numPr>
                <w:ilvl w:val="0"/>
                <w:numId w:val="22"/>
              </w:numPr>
              <w:spacing w:after="0"/>
              <w:jc w:val="both"/>
              <w:rPr>
                <w:rFonts w:ascii="Montserrat Light" w:hAnsi="Montserrat Light"/>
                <w:b/>
                <w:bCs/>
                <w:noProof/>
                <w:sz w:val="24"/>
                <w:szCs w:val="24"/>
                <w:shd w:val="clear" w:color="auto" w:fill="FFFFFF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>Hotărârii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>Consiliului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>Județean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 xml:space="preserve"> Cluj nr</w:t>
            </w:r>
            <w:r w:rsidR="0015671C"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>.</w:t>
            </w:r>
            <w:r w:rsidR="0041648A">
              <w:rPr>
                <w:rFonts w:ascii="Montserrat Light" w:hAnsi="Montserrat Light"/>
                <w:sz w:val="24"/>
                <w:szCs w:val="24"/>
                <w:lang w:val="en-GB"/>
              </w:rPr>
              <w:t xml:space="preserve"> </w:t>
            </w:r>
            <w:r w:rsidR="00643209">
              <w:rPr>
                <w:rFonts w:ascii="Montserrat Light" w:hAnsi="Montserrat Light"/>
                <w:sz w:val="24"/>
                <w:szCs w:val="24"/>
                <w:lang w:val="en-GB"/>
              </w:rPr>
              <w:t xml:space="preserve">21 </w:t>
            </w:r>
            <w:r w:rsidR="0041648A">
              <w:rPr>
                <w:rFonts w:ascii="Montserrat Light" w:hAnsi="Montserrat Light"/>
                <w:sz w:val="24"/>
                <w:szCs w:val="24"/>
                <w:lang w:val="en-GB"/>
              </w:rPr>
              <w:t>/</w:t>
            </w:r>
            <w:r w:rsidR="00643209">
              <w:rPr>
                <w:rFonts w:ascii="Montserrat Light" w:hAnsi="Montserrat Light"/>
                <w:sz w:val="24"/>
                <w:szCs w:val="24"/>
                <w:lang w:val="en-GB"/>
              </w:rPr>
              <w:t>10.02.</w:t>
            </w:r>
            <w:r w:rsidR="0041648A">
              <w:rPr>
                <w:rFonts w:ascii="Montserrat Light" w:hAnsi="Montserrat Light"/>
                <w:sz w:val="24"/>
                <w:szCs w:val="24"/>
                <w:lang w:val="en-GB"/>
              </w:rPr>
              <w:t>2022</w:t>
            </w:r>
            <w:r w:rsidR="00B9573E" w:rsidRPr="000078B5">
              <w:rPr>
                <w:rFonts w:ascii="Montserrat Light" w:hAnsi="Montserrat Light"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>privind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>aprobarea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>bugetului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 xml:space="preserve"> general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>propriu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 xml:space="preserve"> al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>Județului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 xml:space="preserve"> Cluj pe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>anul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 xml:space="preserve"> 202</w:t>
            </w:r>
            <w:r w:rsidR="00EE4A07">
              <w:rPr>
                <w:rFonts w:ascii="Montserrat Light" w:hAnsi="Montserrat Light"/>
                <w:sz w:val="24"/>
                <w:szCs w:val="24"/>
                <w:lang w:val="en-GB"/>
              </w:rPr>
              <w:t>2</w:t>
            </w:r>
            <w:r w:rsidRPr="008E7277">
              <w:rPr>
                <w:rFonts w:ascii="Montserrat Light" w:hAnsi="Montserrat Light"/>
                <w:sz w:val="24"/>
                <w:szCs w:val="24"/>
                <w:lang w:val="en-GB"/>
              </w:rPr>
              <w:t>.</w:t>
            </w:r>
          </w:p>
        </w:tc>
      </w:tr>
      <w:tr w:rsidR="009F2146" w:rsidRPr="008E7277" w14:paraId="7BA9B879" w14:textId="77777777" w:rsidTr="00340391">
        <w:tc>
          <w:tcPr>
            <w:tcW w:w="9810" w:type="dxa"/>
            <w:shd w:val="clear" w:color="auto" w:fill="auto"/>
          </w:tcPr>
          <w:p w14:paraId="50B99C30" w14:textId="457FC5B3" w:rsidR="005F2B44" w:rsidRPr="008E7277" w:rsidRDefault="005F2B44" w:rsidP="003745C5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 Light" w:eastAsia="Times New Roman" w:hAnsi="Montserrat Light"/>
                <w:b/>
                <w:bCs/>
                <w:noProof/>
                <w:sz w:val="24"/>
                <w:szCs w:val="24"/>
                <w:shd w:val="clear" w:color="auto" w:fill="FFFFFF"/>
              </w:rPr>
            </w:pPr>
            <w:r w:rsidRPr="008E7277">
              <w:rPr>
                <w:rFonts w:ascii="Montserrat Light" w:eastAsia="Times New Roman" w:hAnsi="Montserrat Light"/>
                <w:b/>
                <w:bCs/>
                <w:noProof/>
                <w:sz w:val="24"/>
                <w:szCs w:val="24"/>
                <w:shd w:val="clear" w:color="auto" w:fill="FFFFFF"/>
              </w:rPr>
              <w:lastRenderedPageBreak/>
              <w:t>Cerinţe care reclamă oportunitatea actului administrativ:</w:t>
            </w:r>
          </w:p>
        </w:tc>
      </w:tr>
      <w:tr w:rsidR="009F2146" w:rsidRPr="008E7277" w14:paraId="1E608E00" w14:textId="77777777" w:rsidTr="00340391">
        <w:trPr>
          <w:trHeight w:val="1306"/>
        </w:trPr>
        <w:tc>
          <w:tcPr>
            <w:tcW w:w="9810" w:type="dxa"/>
            <w:shd w:val="clear" w:color="auto" w:fill="auto"/>
          </w:tcPr>
          <w:p w14:paraId="164CE101" w14:textId="1B62D5EF" w:rsidR="009D0872" w:rsidRPr="000078B5" w:rsidRDefault="00075B86" w:rsidP="000078B5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Prin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aprobarea</w:t>
            </w:r>
            <w:proofErr w:type="spellEnd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 xml:space="preserve"> </w:t>
            </w:r>
            <w:r w:rsidRPr="008E7277">
              <w:rPr>
                <w:rFonts w:ascii="Montserrat Light" w:eastAsia="Times New Roman" w:hAnsi="Montserrat Light" w:cs="Cambria"/>
                <w:sz w:val="24"/>
                <w:szCs w:val="24"/>
                <w:lang w:val="ro-RO"/>
              </w:rPr>
              <w:t>Proiectul</w:t>
            </w:r>
            <w:r w:rsidR="00502F23">
              <w:rPr>
                <w:rFonts w:ascii="Montserrat Light" w:eastAsia="Times New Roman" w:hAnsi="Montserrat Light" w:cs="Cambria"/>
                <w:sz w:val="24"/>
                <w:szCs w:val="24"/>
                <w:lang w:val="ro-RO"/>
              </w:rPr>
              <w:t>ui</w:t>
            </w:r>
            <w:r w:rsidRPr="008E7277">
              <w:rPr>
                <w:rFonts w:ascii="Montserrat Light" w:eastAsia="Times New Roman" w:hAnsi="Montserrat Light" w:cs="Cambria"/>
                <w:sz w:val="24"/>
                <w:szCs w:val="24"/>
                <w:lang w:val="ro-RO"/>
              </w:rPr>
              <w:t xml:space="preserve"> de hotărâre </w:t>
            </w:r>
            <w:r w:rsidRPr="008E727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en-US" w:eastAsia="ro-RO"/>
              </w:rPr>
              <w:t xml:space="preserve">privind </w:t>
            </w:r>
            <w:r w:rsidR="00B9573E" w:rsidRPr="008E7277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alocarea unor sume din fondul de rezervă al bugetului local al </w:t>
            </w:r>
            <w:proofErr w:type="spellStart"/>
            <w:r w:rsidR="00B9573E" w:rsidRPr="008E7277">
              <w:rPr>
                <w:rFonts w:ascii="Montserrat Light" w:hAnsi="Montserrat Light"/>
                <w:sz w:val="24"/>
                <w:szCs w:val="24"/>
                <w:lang w:val="ro-RO"/>
              </w:rPr>
              <w:t>Judeţului</w:t>
            </w:r>
            <w:proofErr w:type="spellEnd"/>
            <w:r w:rsidR="00B9573E" w:rsidRPr="008E7277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Cluj în anul 202</w:t>
            </w:r>
            <w:r w:rsidR="00872C1C">
              <w:rPr>
                <w:rFonts w:ascii="Montserrat Light" w:hAnsi="Montserrat Light"/>
                <w:sz w:val="24"/>
                <w:szCs w:val="24"/>
                <w:lang w:val="ro-RO"/>
              </w:rPr>
              <w:t>2</w:t>
            </w:r>
            <w:r w:rsidRPr="008E7277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 w:eastAsia="ro-RO"/>
              </w:rPr>
              <w:t xml:space="preserve">, se asigură </w:t>
            </w:r>
            <w:r w:rsidR="00B9573E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acordarea un</w:t>
            </w:r>
            <w:r w:rsidR="00546832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ui</w:t>
            </w:r>
            <w:r w:rsidR="00B9573E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ajutor</w:t>
            </w:r>
            <w:r w:rsidR="00546832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financiar</w:t>
            </w:r>
            <w:r w:rsidR="00B9573E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către unitatea administrativ-teritorială </w:t>
            </w:r>
            <w:r w:rsidR="00CA3B03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Mociu</w:t>
            </w:r>
            <w:r w:rsidR="00B9573E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afla</w:t>
            </w:r>
            <w:r w:rsidR="00546832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t</w:t>
            </w:r>
            <w:r w:rsidR="00B9573E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ă în </w:t>
            </w:r>
            <w:proofErr w:type="spellStart"/>
            <w:r w:rsidR="00B9573E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situaţi</w:t>
            </w:r>
            <w:r w:rsidR="00546832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a</w:t>
            </w:r>
            <w:proofErr w:type="spellEnd"/>
            <w:r w:rsidR="00B9573E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de extremă dificultate, la cererea publică a primar</w:t>
            </w:r>
            <w:r w:rsidR="00546832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ului</w:t>
            </w:r>
            <w:r w:rsidR="00B9573E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acest</w:t>
            </w:r>
            <w:r w:rsidR="00546832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ei</w:t>
            </w:r>
            <w:r w:rsidR="00B9573E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="00B9573E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unităţi</w:t>
            </w:r>
            <w:proofErr w:type="spellEnd"/>
            <w:r w:rsidR="00546832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</w:t>
            </w:r>
            <w:r w:rsidR="009D0872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</w:t>
            </w:r>
          </w:p>
        </w:tc>
      </w:tr>
      <w:tr w:rsidR="009F2146" w:rsidRPr="008E7277" w14:paraId="284F0991" w14:textId="77777777" w:rsidTr="00340391">
        <w:tc>
          <w:tcPr>
            <w:tcW w:w="9810" w:type="dxa"/>
            <w:shd w:val="clear" w:color="auto" w:fill="auto"/>
          </w:tcPr>
          <w:p w14:paraId="57E932CF" w14:textId="4A46E623" w:rsidR="008F76F2" w:rsidRPr="008E7277" w:rsidRDefault="008F76F2" w:rsidP="003745C5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 Light" w:hAnsi="Montserrat Light"/>
                <w:b/>
                <w:bCs/>
                <w:noProof/>
                <w:sz w:val="24"/>
                <w:szCs w:val="24"/>
              </w:rPr>
            </w:pPr>
            <w:r w:rsidRPr="008E7277">
              <w:rPr>
                <w:rFonts w:ascii="Montserrat Light" w:eastAsia="Times New Roman" w:hAnsi="Montserrat Light"/>
                <w:b/>
                <w:bCs/>
                <w:noProof/>
                <w:sz w:val="24"/>
                <w:szCs w:val="24"/>
              </w:rPr>
              <w:t>Schimbări preconizate:</w:t>
            </w:r>
            <w:r w:rsidR="00075B86" w:rsidRPr="008E7277">
              <w:rPr>
                <w:rFonts w:ascii="Montserrat Light" w:hAnsi="Montserrat Light"/>
                <w:sz w:val="24"/>
                <w:szCs w:val="24"/>
              </w:rPr>
              <w:t xml:space="preserve">              </w:t>
            </w:r>
          </w:p>
        </w:tc>
      </w:tr>
      <w:tr w:rsidR="009D0872" w:rsidRPr="008E7277" w14:paraId="767A327B" w14:textId="77777777" w:rsidTr="00340391">
        <w:trPr>
          <w:trHeight w:val="1090"/>
        </w:trPr>
        <w:tc>
          <w:tcPr>
            <w:tcW w:w="9810" w:type="dxa"/>
            <w:shd w:val="clear" w:color="auto" w:fill="auto"/>
          </w:tcPr>
          <w:p w14:paraId="029DB01E" w14:textId="488638FE" w:rsidR="00D76324" w:rsidRPr="00D76324" w:rsidRDefault="009D0872" w:rsidP="00D76324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Times New Roman" w:hAnsi="Montserrat Light"/>
                <w:noProof/>
                <w:sz w:val="24"/>
                <w:szCs w:val="24"/>
              </w:rPr>
            </w:pPr>
            <w:r w:rsidRPr="009D0872">
              <w:rPr>
                <w:rFonts w:ascii="Montserrat Light" w:eastAsia="Times New Roman" w:hAnsi="Montserrat Light"/>
                <w:b/>
                <w:bCs/>
                <w:noProof/>
                <w:color w:val="FF0000"/>
                <w:sz w:val="24"/>
                <w:szCs w:val="24"/>
              </w:rPr>
              <w:t xml:space="preserve">           </w:t>
            </w:r>
            <w:r w:rsidR="00C870AB">
              <w:rPr>
                <w:rFonts w:ascii="Montserrat Light" w:eastAsia="Times New Roman" w:hAnsi="Montserrat Light"/>
                <w:b/>
                <w:bCs/>
                <w:noProof/>
                <w:color w:val="FF0000"/>
                <w:sz w:val="24"/>
                <w:szCs w:val="24"/>
              </w:rPr>
              <w:t xml:space="preserve"> </w:t>
            </w:r>
            <w:r w:rsidR="000078B5" w:rsidRPr="0041648A">
              <w:rPr>
                <w:rFonts w:ascii="Montserrat Light" w:eastAsia="Times New Roman" w:hAnsi="Montserrat Light"/>
                <w:noProof/>
                <w:sz w:val="24"/>
                <w:szCs w:val="24"/>
              </w:rPr>
              <w:t xml:space="preserve">Scopul </w:t>
            </w:r>
            <w:r w:rsidR="0042425A">
              <w:rPr>
                <w:rFonts w:ascii="Montserrat Light" w:eastAsia="Times New Roman" w:hAnsi="Montserrat Light"/>
                <w:noProof/>
                <w:sz w:val="24"/>
                <w:szCs w:val="24"/>
              </w:rPr>
              <w:t>înlocuirii centralei termice</w:t>
            </w:r>
            <w:r w:rsidR="004F4DA7" w:rsidRPr="0041648A">
              <w:rPr>
                <w:rFonts w:ascii="Montserrat Light" w:eastAsia="Times New Roman" w:hAnsi="Montserrat Light"/>
                <w:noProof/>
                <w:sz w:val="24"/>
                <w:szCs w:val="24"/>
              </w:rPr>
              <w:t xml:space="preserve"> este oferirea un</w:t>
            </w:r>
            <w:r w:rsidR="0042425A">
              <w:rPr>
                <w:rFonts w:ascii="Montserrat Light" w:eastAsia="Times New Roman" w:hAnsi="Montserrat Light"/>
                <w:noProof/>
                <w:sz w:val="24"/>
                <w:szCs w:val="24"/>
              </w:rPr>
              <w:t>or</w:t>
            </w:r>
            <w:r w:rsidR="004F4DA7" w:rsidRPr="0041648A">
              <w:rPr>
                <w:rFonts w:ascii="Montserrat Light" w:eastAsia="Times New Roman" w:hAnsi="Montserrat Light"/>
                <w:noProof/>
                <w:sz w:val="24"/>
                <w:szCs w:val="24"/>
              </w:rPr>
              <w:t xml:space="preserve"> con</w:t>
            </w:r>
            <w:r w:rsidR="0042425A">
              <w:rPr>
                <w:rFonts w:ascii="Montserrat Light" w:eastAsia="Times New Roman" w:hAnsi="Montserrat Light"/>
                <w:noProof/>
                <w:sz w:val="24"/>
                <w:szCs w:val="24"/>
              </w:rPr>
              <w:t xml:space="preserve">diții favorabile </w:t>
            </w:r>
            <w:r w:rsidR="004F4DA7" w:rsidRPr="0041648A">
              <w:rPr>
                <w:rFonts w:ascii="Montserrat Light" w:eastAsia="Times New Roman" w:hAnsi="Montserrat Light"/>
                <w:noProof/>
                <w:sz w:val="24"/>
                <w:szCs w:val="24"/>
              </w:rPr>
              <w:t>pentru copiii</w:t>
            </w:r>
            <w:r w:rsidR="004A1D6B">
              <w:rPr>
                <w:rFonts w:ascii="Montserrat Light" w:eastAsia="Times New Roman" w:hAnsi="Montserrat Light"/>
                <w:noProof/>
                <w:sz w:val="24"/>
                <w:szCs w:val="24"/>
              </w:rPr>
              <w:t xml:space="preserve"> și angajații care-și desfășoară activitatea în școala din Mociu</w:t>
            </w:r>
            <w:r w:rsidR="00D76324">
              <w:rPr>
                <w:rFonts w:ascii="Montserrat Light" w:eastAsia="Times New Roman" w:hAnsi="Montserrat Light"/>
                <w:noProof/>
                <w:sz w:val="24"/>
                <w:szCs w:val="24"/>
              </w:rPr>
              <w:t xml:space="preserve"> pe perioada sezonului rece.</w:t>
            </w:r>
            <w:r w:rsidR="00C870AB" w:rsidRPr="0041648A">
              <w:rPr>
                <w:rFonts w:ascii="Montserrat Light" w:eastAsia="Times New Roman" w:hAnsi="Montserrat Light"/>
                <w:noProof/>
                <w:sz w:val="24"/>
                <w:szCs w:val="24"/>
              </w:rPr>
              <w:t xml:space="preserve"> </w:t>
            </w:r>
          </w:p>
        </w:tc>
      </w:tr>
      <w:tr w:rsidR="009F2146" w:rsidRPr="008E7277" w14:paraId="6474E8DB" w14:textId="77777777" w:rsidTr="00340391">
        <w:tc>
          <w:tcPr>
            <w:tcW w:w="9810" w:type="dxa"/>
            <w:shd w:val="clear" w:color="auto" w:fill="auto"/>
          </w:tcPr>
          <w:p w14:paraId="6DBC1B6C" w14:textId="06B74D80" w:rsidR="008F76F2" w:rsidRPr="008E7277" w:rsidRDefault="008F76F2" w:rsidP="003745C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8E7277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en-US"/>
              </w:rPr>
              <w:t xml:space="preserve">Secțiunea a 2-a - Impactul socio-economic: </w:t>
            </w:r>
          </w:p>
        </w:tc>
      </w:tr>
      <w:tr w:rsidR="009F2146" w:rsidRPr="008E7277" w14:paraId="0BE4C22D" w14:textId="77777777" w:rsidTr="00340391">
        <w:tc>
          <w:tcPr>
            <w:tcW w:w="9810" w:type="dxa"/>
            <w:shd w:val="clear" w:color="auto" w:fill="auto"/>
          </w:tcPr>
          <w:p w14:paraId="741605AD" w14:textId="1541074D" w:rsidR="008F76F2" w:rsidRPr="008E7277" w:rsidRDefault="00C946D3" w:rsidP="003745C5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8E7277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fr-FR"/>
              </w:rPr>
              <w:t xml:space="preserve">         </w:t>
            </w:r>
            <w:r w:rsidR="001A73CF" w:rsidRPr="008E7277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fr-FR"/>
              </w:rPr>
              <w:t xml:space="preserve">   </w:t>
            </w:r>
            <w:r w:rsidR="001A73CF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Prin </w:t>
            </w:r>
            <w:proofErr w:type="spellStart"/>
            <w:r w:rsidR="001A73CF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susţinerea</w:t>
            </w:r>
            <w:proofErr w:type="spellEnd"/>
            <w:r w:rsidR="001A73CF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="001A73CF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acestui</w:t>
            </w:r>
            <w:proofErr w:type="spellEnd"/>
            <w:r w:rsidR="001A73CF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proiect</w:t>
            </w:r>
            <w:proofErr w:type="spellEnd"/>
            <w:proofErr w:type="gram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hotărâre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se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asigură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fondurile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necesare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pentru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înlăturarea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situațiilor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dificultate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care se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află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Comuna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76324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Mociu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.</w:t>
            </w:r>
          </w:p>
        </w:tc>
      </w:tr>
      <w:tr w:rsidR="009F2146" w:rsidRPr="008E7277" w14:paraId="4A96DDCF" w14:textId="77777777" w:rsidTr="00340391">
        <w:tc>
          <w:tcPr>
            <w:tcW w:w="9810" w:type="dxa"/>
            <w:shd w:val="clear" w:color="auto" w:fill="auto"/>
          </w:tcPr>
          <w:p w14:paraId="61F9E36E" w14:textId="4A10A293" w:rsidR="008F76F2" w:rsidRPr="008E7277" w:rsidRDefault="008F76F2" w:rsidP="003745C5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 Light" w:eastAsia="Calibri" w:hAnsi="Montserrat Light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8E7277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en-US"/>
              </w:rPr>
              <w:t>Secțiunea a 3-a - Impactul financiar asupra bugetului judeţului pe termen scurt</w:t>
            </w:r>
            <w:r w:rsidR="00D1068C" w:rsidRPr="008E7277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Pr="008E7277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en-US"/>
              </w:rPr>
              <w:t xml:space="preserve">(an curent)/lung: </w:t>
            </w:r>
          </w:p>
        </w:tc>
      </w:tr>
      <w:tr w:rsidR="009F2146" w:rsidRPr="008E7277" w14:paraId="51D19803" w14:textId="77777777" w:rsidTr="00340391">
        <w:trPr>
          <w:trHeight w:val="680"/>
        </w:trPr>
        <w:tc>
          <w:tcPr>
            <w:tcW w:w="9810" w:type="dxa"/>
            <w:shd w:val="clear" w:color="auto" w:fill="auto"/>
          </w:tcPr>
          <w:p w14:paraId="18C828CA" w14:textId="3AA8CFDF" w:rsidR="00C870AB" w:rsidRPr="00242297" w:rsidRDefault="00BE5BEF" w:rsidP="003745C5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fr-FR"/>
              </w:rPr>
            </w:pPr>
            <w:r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          </w:t>
            </w:r>
            <w:r w:rsidR="00FE4A25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1A73CF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Promovând</w:t>
            </w:r>
            <w:proofErr w:type="spellEnd"/>
            <w:r w:rsidR="001A73CF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acest</w:t>
            </w:r>
            <w:proofErr w:type="spellEnd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proiect</w:t>
            </w:r>
            <w:proofErr w:type="spellEnd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hotărâre</w:t>
            </w:r>
            <w:proofErr w:type="spellEnd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se </w:t>
            </w:r>
            <w:proofErr w:type="spellStart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obține</w:t>
            </w:r>
            <w:proofErr w:type="spellEnd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o </w:t>
            </w:r>
            <w:proofErr w:type="spellStart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diminuare</w:t>
            </w:r>
            <w:proofErr w:type="spellEnd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fondului</w:t>
            </w:r>
            <w:proofErr w:type="spellEnd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rezervă</w:t>
            </w:r>
            <w:proofErr w:type="spellEnd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gramStart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al  </w:t>
            </w:r>
            <w:proofErr w:type="spellStart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județului</w:t>
            </w:r>
            <w:proofErr w:type="spellEnd"/>
            <w:proofErr w:type="gramEnd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pe</w:t>
            </w:r>
            <w:proofErr w:type="spellEnd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anul</w:t>
            </w:r>
            <w:proofErr w:type="spellEnd"/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 xml:space="preserve"> 202</w:t>
            </w:r>
            <w:r w:rsidR="00872C1C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2</w:t>
            </w:r>
            <w:r w:rsidR="00B60DC1" w:rsidRPr="008E7277">
              <w:rPr>
                <w:rFonts w:ascii="Montserrat Light" w:hAnsi="Montserrat Light"/>
                <w:bCs/>
                <w:sz w:val="24"/>
                <w:szCs w:val="24"/>
                <w:lang w:val="fr-FR"/>
              </w:rPr>
              <w:t>.</w:t>
            </w:r>
          </w:p>
        </w:tc>
      </w:tr>
      <w:tr w:rsidR="009F2146" w:rsidRPr="008E7277" w14:paraId="08110B6F" w14:textId="77777777" w:rsidTr="00340391">
        <w:tc>
          <w:tcPr>
            <w:tcW w:w="9810" w:type="dxa"/>
            <w:shd w:val="clear" w:color="auto" w:fill="auto"/>
          </w:tcPr>
          <w:p w14:paraId="3AEBEDDD" w14:textId="431DBB6B" w:rsidR="008F76F2" w:rsidRPr="008E7277" w:rsidRDefault="00A93A68" w:rsidP="003745C5">
            <w:pPr>
              <w:spacing w:line="240" w:lineRule="auto"/>
              <w:jc w:val="both"/>
              <w:outlineLvl w:val="1"/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8E7277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en-US"/>
              </w:rPr>
              <w:t xml:space="preserve">Secțiunea a  4-a – Activități de informare publică și consultare privind elaborarea și implementarea </w:t>
            </w:r>
            <w:r w:rsidRPr="008E7277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shd w:val="clear" w:color="auto" w:fill="FFFFFF"/>
                <w:lang w:val="en-US"/>
              </w:rPr>
              <w:t>actului administrativ</w:t>
            </w:r>
            <w:r w:rsidRPr="008E7277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en-US"/>
              </w:rPr>
              <w:t>:</w:t>
            </w:r>
          </w:p>
        </w:tc>
      </w:tr>
      <w:tr w:rsidR="00577C19" w:rsidRPr="008E7277" w14:paraId="506739C7" w14:textId="77777777" w:rsidTr="00340391">
        <w:trPr>
          <w:trHeight w:val="562"/>
        </w:trPr>
        <w:tc>
          <w:tcPr>
            <w:tcW w:w="9810" w:type="dxa"/>
            <w:shd w:val="clear" w:color="auto" w:fill="auto"/>
          </w:tcPr>
          <w:p w14:paraId="769BC1D0" w14:textId="6BD85050" w:rsidR="00577C19" w:rsidRPr="008E7277" w:rsidRDefault="001A73CF" w:rsidP="003745C5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           </w:t>
            </w:r>
            <w:proofErr w:type="spellStart"/>
            <w:r w:rsidR="00546832" w:rsidRPr="008E7277">
              <w:rPr>
                <w:rFonts w:ascii="Montserrat Light" w:hAnsi="Montserrat Light"/>
                <w:sz w:val="24"/>
                <w:szCs w:val="24"/>
              </w:rPr>
              <w:t>Proiectul</w:t>
            </w:r>
            <w:proofErr w:type="spellEnd"/>
            <w:r w:rsidR="00546832" w:rsidRPr="008E7277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="00546832" w:rsidRPr="008E7277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="00546832"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546832" w:rsidRPr="008E7277">
              <w:rPr>
                <w:rFonts w:ascii="Montserrat Light" w:hAnsi="Montserrat Light"/>
                <w:sz w:val="24"/>
                <w:szCs w:val="24"/>
              </w:rPr>
              <w:t>va</w:t>
            </w:r>
            <w:proofErr w:type="spellEnd"/>
            <w:r w:rsidR="00546832" w:rsidRPr="008E7277">
              <w:rPr>
                <w:rFonts w:ascii="Montserrat Light" w:hAnsi="Montserrat Light"/>
                <w:sz w:val="24"/>
                <w:szCs w:val="24"/>
              </w:rPr>
              <w:t xml:space="preserve"> fi </w:t>
            </w:r>
            <w:proofErr w:type="spellStart"/>
            <w:r w:rsidR="00546832" w:rsidRPr="008E7277">
              <w:rPr>
                <w:rFonts w:ascii="Montserrat Light" w:hAnsi="Montserrat Light"/>
                <w:sz w:val="24"/>
                <w:szCs w:val="24"/>
              </w:rPr>
              <w:t>postat</w:t>
            </w:r>
            <w:proofErr w:type="spellEnd"/>
            <w:r w:rsidR="00546832" w:rsidRPr="008E7277">
              <w:rPr>
                <w:rFonts w:ascii="Montserrat Light" w:hAnsi="Montserrat Light"/>
                <w:sz w:val="24"/>
                <w:szCs w:val="24"/>
              </w:rPr>
              <w:t xml:space="preserve"> pe </w:t>
            </w:r>
            <w:proofErr w:type="spellStart"/>
            <w:r w:rsidR="00546832" w:rsidRPr="008E7277">
              <w:rPr>
                <w:rFonts w:ascii="Montserrat Light" w:hAnsi="Montserrat Light"/>
                <w:sz w:val="24"/>
                <w:szCs w:val="24"/>
              </w:rPr>
              <w:t>pagina</w:t>
            </w:r>
            <w:proofErr w:type="spellEnd"/>
            <w:r w:rsidR="00546832" w:rsidRPr="008E7277">
              <w:rPr>
                <w:rFonts w:ascii="Montserrat Light" w:hAnsi="Montserrat Light"/>
                <w:sz w:val="24"/>
                <w:szCs w:val="24"/>
              </w:rPr>
              <w:t xml:space="preserve"> de internet a </w:t>
            </w:r>
            <w:proofErr w:type="spellStart"/>
            <w:r w:rsidR="00546832" w:rsidRPr="008E7277">
              <w:rPr>
                <w:rFonts w:ascii="Montserrat Light" w:hAnsi="Montserrat Light"/>
                <w:sz w:val="24"/>
                <w:szCs w:val="24"/>
              </w:rPr>
              <w:t>Consiliului</w:t>
            </w:r>
            <w:proofErr w:type="spellEnd"/>
            <w:r w:rsidR="00546832"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546832" w:rsidRPr="008E7277">
              <w:rPr>
                <w:rFonts w:ascii="Montserrat Light" w:hAnsi="Montserrat Light"/>
                <w:sz w:val="24"/>
                <w:szCs w:val="24"/>
              </w:rPr>
              <w:t>Jude</w:t>
            </w:r>
            <w:r w:rsidRPr="008E7277">
              <w:rPr>
                <w:rFonts w:ascii="Montserrat Light" w:hAnsi="Montserrat Light"/>
                <w:sz w:val="24"/>
                <w:szCs w:val="24"/>
              </w:rPr>
              <w:t>ţ</w:t>
            </w:r>
            <w:r w:rsidR="00546832" w:rsidRPr="008E7277">
              <w:rPr>
                <w:rFonts w:ascii="Montserrat Light" w:hAnsi="Montserrat Light"/>
                <w:sz w:val="24"/>
                <w:szCs w:val="24"/>
              </w:rPr>
              <w:t>ean</w:t>
            </w:r>
            <w:proofErr w:type="spellEnd"/>
            <w:r w:rsidR="00546832" w:rsidRPr="008E7277">
              <w:rPr>
                <w:rFonts w:ascii="Montserrat Light" w:hAnsi="Montserrat Light"/>
                <w:sz w:val="24"/>
                <w:szCs w:val="24"/>
              </w:rPr>
              <w:t xml:space="preserve"> Cluj</w:t>
            </w:r>
            <w:r w:rsidR="008F3A47" w:rsidRPr="008E7277">
              <w:rPr>
                <w:rFonts w:ascii="Montserrat Light" w:hAnsi="Montserrat Light"/>
                <w:sz w:val="24"/>
                <w:szCs w:val="24"/>
              </w:rPr>
              <w:t>.</w:t>
            </w:r>
          </w:p>
        </w:tc>
      </w:tr>
      <w:tr w:rsidR="00A93A68" w:rsidRPr="008E7277" w14:paraId="710586A2" w14:textId="77777777" w:rsidTr="00340391">
        <w:trPr>
          <w:trHeight w:val="56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8C41" w14:textId="77777777" w:rsidR="00A93A68" w:rsidRPr="008E7277" w:rsidRDefault="00A93A68" w:rsidP="003745C5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>Secțiunea</w:t>
            </w:r>
            <w:proofErr w:type="spellEnd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 xml:space="preserve"> a 5-a – </w:t>
            </w:r>
            <w:proofErr w:type="spellStart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>Efectele</w:t>
            </w:r>
            <w:proofErr w:type="spellEnd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>actului</w:t>
            </w:r>
            <w:proofErr w:type="spellEnd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>administrativ</w:t>
            </w:r>
            <w:proofErr w:type="spellEnd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>asupra</w:t>
            </w:r>
            <w:proofErr w:type="spellEnd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>actelor</w:t>
            </w:r>
            <w:proofErr w:type="spellEnd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 xml:space="preserve"> administrative </w:t>
            </w:r>
            <w:proofErr w:type="spellStart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>în</w:t>
            </w:r>
            <w:proofErr w:type="spellEnd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>vigoare</w:t>
            </w:r>
            <w:proofErr w:type="spellEnd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 xml:space="preserve"> și </w:t>
            </w:r>
            <w:proofErr w:type="spellStart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>măsuri</w:t>
            </w:r>
            <w:proofErr w:type="spellEnd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 xml:space="preserve"> de </w:t>
            </w:r>
            <w:proofErr w:type="spellStart"/>
            <w:r w:rsidRPr="008E7277">
              <w:rPr>
                <w:rFonts w:ascii="Montserrat Light" w:hAnsi="Montserrat Light"/>
                <w:b/>
                <w:sz w:val="24"/>
                <w:szCs w:val="24"/>
              </w:rPr>
              <w:t>implementare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: </w:t>
            </w:r>
          </w:p>
        </w:tc>
      </w:tr>
      <w:tr w:rsidR="00A93A68" w:rsidRPr="008E7277" w14:paraId="474EBB1D" w14:textId="77777777" w:rsidTr="00340391">
        <w:trPr>
          <w:trHeight w:val="1790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D9B4" w14:textId="5732BC4B" w:rsidR="00A93A68" w:rsidRPr="008E7277" w:rsidRDefault="00ED0427" w:rsidP="003745C5">
            <w:pPr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          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După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adoptarea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hotărârii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în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cauză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, Serviciul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buget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, local-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venituri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va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actualiza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bugetul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venituri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și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cheltuieli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al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Județului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Cluj și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îl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va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depune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la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Direcția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Generală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Regională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Finanțelor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Publice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Cluj-Napoca.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Totodată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bugetul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propriu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al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Județului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Cluj se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încarcă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pe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portalul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ANAF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iar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după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validarea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acestuia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pot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avea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loc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toate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operațiunile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de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derulare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și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execuție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a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bugetului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conform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procedurilor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și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reglementărilor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legale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în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 xml:space="preserve"> </w:t>
            </w:r>
            <w:proofErr w:type="spellStart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vigoare</w:t>
            </w:r>
            <w:proofErr w:type="spellEnd"/>
            <w:r w:rsidR="003617F3" w:rsidRPr="008E7277">
              <w:rPr>
                <w:rFonts w:ascii="Montserrat Light" w:hAnsi="Montserrat Light"/>
                <w:bCs/>
                <w:sz w:val="24"/>
                <w:szCs w:val="24"/>
              </w:rPr>
              <w:t>.</w:t>
            </w:r>
          </w:p>
        </w:tc>
      </w:tr>
      <w:tr w:rsidR="00A93A68" w:rsidRPr="008E7277" w14:paraId="0A3EC6F1" w14:textId="77777777" w:rsidTr="00340391">
        <w:trPr>
          <w:trHeight w:val="413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A841" w14:textId="3315B0CE" w:rsidR="00A93A68" w:rsidRPr="008E7277" w:rsidRDefault="00A93A68" w:rsidP="003745C5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8E7277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lang w:val="en-US"/>
              </w:rPr>
              <w:t>Secțiunea a 6-a – Anexe la referatul de aprobare:</w:t>
            </w:r>
          </w:p>
        </w:tc>
      </w:tr>
      <w:tr w:rsidR="00A93A68" w:rsidRPr="008E7277" w14:paraId="5B3E1F12" w14:textId="77777777" w:rsidTr="00340391">
        <w:trPr>
          <w:trHeight w:val="711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D2CF" w14:textId="79B413C0" w:rsidR="00A93A68" w:rsidRPr="008E7277" w:rsidRDefault="00801B96" w:rsidP="003745C5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A</w:t>
            </w:r>
            <w:r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dresa Prim</w:t>
            </w:r>
            <w:r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arului</w:t>
            </w:r>
            <w:r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Comunei </w:t>
            </w:r>
            <w:r w:rsidR="00D2581E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Mociu</w:t>
            </w:r>
            <w:r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nr. </w:t>
            </w:r>
            <w:r w:rsidR="006F361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7</w:t>
            </w:r>
            <w:r w:rsidR="0064074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</w:t>
            </w:r>
            <w:r w:rsidR="006F361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279</w:t>
            </w:r>
            <w:r w:rsidR="00242297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/26.0</w:t>
            </w:r>
            <w:r w:rsidR="00D2581E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8</w:t>
            </w:r>
            <w:r w:rsidR="00242297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.2022</w:t>
            </w:r>
            <w:r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, înregistrată la Consiliul Județean Cluj sub nr. </w:t>
            </w:r>
            <w:bookmarkStart w:id="3" w:name="_Hlk94515421"/>
            <w:r w:rsidR="006F361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34</w:t>
            </w:r>
            <w:r w:rsidR="0064074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</w:t>
            </w:r>
            <w:r w:rsidR="006F3611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454</w:t>
            </w:r>
            <w:r w:rsidR="00242297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/2</w:t>
            </w:r>
            <w:r w:rsidR="00D2581E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6</w:t>
            </w:r>
            <w:r w:rsidR="00242297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.0</w:t>
            </w:r>
            <w:r w:rsidR="00D2581E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8</w:t>
            </w:r>
            <w:r w:rsidR="00242297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.2022</w:t>
            </w:r>
            <w:bookmarkEnd w:id="3"/>
            <w:r w:rsidR="00242297"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</w:t>
            </w:r>
            <w:r w:rsidRPr="0041648A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6EB36005" w14:textId="77777777" w:rsidR="008F76F2" w:rsidRPr="008E7277" w:rsidRDefault="008F76F2" w:rsidP="003745C5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sz w:val="24"/>
          <w:szCs w:val="24"/>
          <w:lang w:val="ro-RO" w:eastAsia="ro-RO"/>
        </w:rPr>
      </w:pPr>
    </w:p>
    <w:p w14:paraId="72778557" w14:textId="77777777" w:rsidR="008F76F2" w:rsidRPr="008E7277" w:rsidRDefault="008F76F2" w:rsidP="00DF26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en-US"/>
        </w:rPr>
      </w:pPr>
      <w:r w:rsidRPr="008E7277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en-US"/>
        </w:rPr>
        <w:t>INIȚIATOR,</w:t>
      </w:r>
    </w:p>
    <w:p w14:paraId="6E435F9A" w14:textId="648AA43B" w:rsidR="008F76F2" w:rsidRPr="008E7277" w:rsidRDefault="008F76F2" w:rsidP="00DF26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en-US"/>
        </w:rPr>
      </w:pPr>
      <w:r w:rsidRPr="008E7277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en-US"/>
        </w:rPr>
        <w:t>PREȘEDINTE</w:t>
      </w:r>
    </w:p>
    <w:p w14:paraId="29B780AC" w14:textId="1D26BF4B" w:rsidR="008F76F2" w:rsidRPr="008E7277" w:rsidRDefault="005F5D56" w:rsidP="00DF26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noProof/>
          <w:sz w:val="24"/>
          <w:szCs w:val="24"/>
          <w:lang w:val="en-US"/>
        </w:rPr>
      </w:pPr>
      <w:r w:rsidRPr="008E7277">
        <w:rPr>
          <w:rFonts w:ascii="Montserrat Light" w:eastAsia="Times New Roman" w:hAnsi="Montserrat Light" w:cs="Times New Roman"/>
          <w:noProof/>
          <w:sz w:val="24"/>
          <w:szCs w:val="24"/>
          <w:lang w:val="en-US"/>
        </w:rPr>
        <w:t>Alin Tișe</w:t>
      </w:r>
    </w:p>
    <w:p w14:paraId="7FD00558" w14:textId="77777777" w:rsidR="008F76F2" w:rsidRPr="008E7277" w:rsidRDefault="008F76F2" w:rsidP="00DF26FC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</w:p>
    <w:p w14:paraId="6A6A1061" w14:textId="57670FA7" w:rsidR="008F76F2" w:rsidRDefault="008F76F2" w:rsidP="00DF26FC">
      <w:pPr>
        <w:spacing w:line="240" w:lineRule="auto"/>
        <w:jc w:val="center"/>
        <w:rPr>
          <w:rFonts w:ascii="Montserrat Light" w:hAnsi="Montserrat Light"/>
          <w:sz w:val="24"/>
          <w:szCs w:val="24"/>
        </w:rPr>
      </w:pPr>
    </w:p>
    <w:p w14:paraId="27D06784" w14:textId="011FF15F" w:rsidR="0041648A" w:rsidRDefault="0041648A" w:rsidP="00DF26FC">
      <w:pPr>
        <w:spacing w:line="240" w:lineRule="auto"/>
        <w:jc w:val="center"/>
        <w:rPr>
          <w:rFonts w:ascii="Montserrat Light" w:hAnsi="Montserrat Light"/>
          <w:sz w:val="24"/>
          <w:szCs w:val="24"/>
        </w:rPr>
      </w:pPr>
    </w:p>
    <w:p w14:paraId="417B88C0" w14:textId="3B3A1348" w:rsidR="0041648A" w:rsidRDefault="0041648A" w:rsidP="00DF26FC">
      <w:pPr>
        <w:spacing w:line="240" w:lineRule="auto"/>
        <w:jc w:val="center"/>
        <w:rPr>
          <w:rFonts w:ascii="Montserrat Light" w:hAnsi="Montserrat Light"/>
          <w:sz w:val="24"/>
          <w:szCs w:val="24"/>
        </w:rPr>
      </w:pPr>
    </w:p>
    <w:p w14:paraId="1DF9E468" w14:textId="16BC3756" w:rsidR="00B9573E" w:rsidRPr="008E7277" w:rsidRDefault="00B9573E" w:rsidP="003745C5">
      <w:pPr>
        <w:spacing w:line="240" w:lineRule="auto"/>
        <w:jc w:val="both"/>
        <w:rPr>
          <w:rFonts w:ascii="Montserrat Light" w:hAnsi="Montserrat Light"/>
          <w:sz w:val="24"/>
          <w:szCs w:val="24"/>
        </w:rPr>
      </w:pPr>
    </w:p>
    <w:p w14:paraId="17AA8FA0" w14:textId="0554BE80" w:rsidR="004A7453" w:rsidRPr="008E7277" w:rsidRDefault="004A7453" w:rsidP="003745C5">
      <w:pPr>
        <w:spacing w:line="240" w:lineRule="auto"/>
        <w:jc w:val="both"/>
        <w:rPr>
          <w:rFonts w:ascii="Montserrat Light" w:hAnsi="Montserrat Light"/>
          <w:sz w:val="24"/>
          <w:szCs w:val="24"/>
        </w:rPr>
      </w:pPr>
    </w:p>
    <w:p w14:paraId="04510B29" w14:textId="1F5B66BC" w:rsidR="008F76F2" w:rsidRPr="008E7277" w:rsidRDefault="008F76F2" w:rsidP="00A01116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sz w:val="24"/>
          <w:szCs w:val="24"/>
          <w:lang w:val="ro-RO" w:eastAsia="ro-RO"/>
        </w:rPr>
      </w:pPr>
      <w:bookmarkStart w:id="4" w:name="_Hlk21680142"/>
      <w:r w:rsidRPr="008E7277">
        <w:rPr>
          <w:rFonts w:ascii="Montserrat Light" w:hAnsi="Montserrat Light"/>
          <w:b/>
          <w:bCs/>
          <w:sz w:val="24"/>
          <w:szCs w:val="24"/>
          <w:lang w:val="ro-RO" w:eastAsia="ro-RO"/>
        </w:rPr>
        <w:t>P R O I E C T  DE  H O T Ă R Â R E</w:t>
      </w:r>
    </w:p>
    <w:p w14:paraId="1404546C" w14:textId="1081060D" w:rsidR="00C74F14" w:rsidRPr="008E7277" w:rsidRDefault="003617F3" w:rsidP="00A01116">
      <w:pPr>
        <w:spacing w:line="240" w:lineRule="auto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bookmarkStart w:id="5" w:name="_Hlk62542616"/>
      <w:bookmarkStart w:id="6" w:name="_Hlk479682873"/>
      <w:bookmarkEnd w:id="4"/>
      <w:proofErr w:type="spellStart"/>
      <w:r w:rsidRPr="008E7277">
        <w:rPr>
          <w:rFonts w:ascii="Montserrat Light" w:hAnsi="Montserrat Light"/>
          <w:b/>
          <w:sz w:val="24"/>
          <w:szCs w:val="24"/>
        </w:rPr>
        <w:t>privind</w:t>
      </w:r>
      <w:proofErr w:type="spellEnd"/>
      <w:r w:rsidRPr="008E7277">
        <w:rPr>
          <w:rFonts w:ascii="Montserrat Light" w:hAnsi="Montserrat Light"/>
          <w:b/>
          <w:bCs/>
          <w:sz w:val="24"/>
          <w:szCs w:val="24"/>
          <w:lang w:val="ro-RO"/>
        </w:rPr>
        <w:t xml:space="preserve"> alocarea unor sume din fondul de rezervă</w:t>
      </w:r>
    </w:p>
    <w:p w14:paraId="24D92FBF" w14:textId="6646BFAF" w:rsidR="003617F3" w:rsidRPr="008E7277" w:rsidRDefault="003617F3" w:rsidP="00A01116">
      <w:pPr>
        <w:spacing w:line="240" w:lineRule="auto"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8E7277">
        <w:rPr>
          <w:rFonts w:ascii="Montserrat Light" w:hAnsi="Montserrat Light"/>
          <w:b/>
          <w:bCs/>
          <w:sz w:val="24"/>
          <w:szCs w:val="24"/>
          <w:lang w:val="ro-RO"/>
        </w:rPr>
        <w:t xml:space="preserve">al bugetului local al </w:t>
      </w:r>
      <w:proofErr w:type="spellStart"/>
      <w:r w:rsidRPr="008E7277">
        <w:rPr>
          <w:rFonts w:ascii="Montserrat Light" w:hAnsi="Montserrat Light"/>
          <w:b/>
          <w:bCs/>
          <w:sz w:val="24"/>
          <w:szCs w:val="24"/>
          <w:lang w:val="ro-RO"/>
        </w:rPr>
        <w:t>Judeţului</w:t>
      </w:r>
      <w:proofErr w:type="spellEnd"/>
      <w:r w:rsidRPr="008E7277">
        <w:rPr>
          <w:rFonts w:ascii="Montserrat Light" w:hAnsi="Montserrat Light"/>
          <w:b/>
          <w:bCs/>
          <w:sz w:val="24"/>
          <w:szCs w:val="24"/>
          <w:lang w:val="ro-RO"/>
        </w:rPr>
        <w:t xml:space="preserve"> Cluj în anul 202</w:t>
      </w:r>
      <w:r w:rsidR="003628B8">
        <w:rPr>
          <w:rFonts w:ascii="Montserrat Light" w:hAnsi="Montserrat Light"/>
          <w:b/>
          <w:bCs/>
          <w:sz w:val="24"/>
          <w:szCs w:val="24"/>
          <w:lang w:val="ro-RO"/>
        </w:rPr>
        <w:t>2</w:t>
      </w:r>
    </w:p>
    <w:bookmarkEnd w:id="5"/>
    <w:p w14:paraId="1A912325" w14:textId="77777777" w:rsidR="00E55F91" w:rsidRPr="008E7277" w:rsidRDefault="00E55F91" w:rsidP="003745C5">
      <w:pPr>
        <w:spacing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p w14:paraId="50726FE9" w14:textId="77777777" w:rsidR="00A01116" w:rsidRPr="008E7277" w:rsidRDefault="00A01116" w:rsidP="003745C5">
      <w:pPr>
        <w:spacing w:line="240" w:lineRule="auto"/>
        <w:jc w:val="both"/>
        <w:rPr>
          <w:rFonts w:ascii="Montserrat Light" w:hAnsi="Montserrat Light"/>
          <w:b/>
          <w:sz w:val="24"/>
          <w:szCs w:val="24"/>
          <w:lang w:val="ro-RO"/>
        </w:rPr>
      </w:pPr>
    </w:p>
    <w:bookmarkEnd w:id="6"/>
    <w:p w14:paraId="6C66F912" w14:textId="753E7A66" w:rsidR="009923DB" w:rsidRPr="00C656B8" w:rsidRDefault="009923DB" w:rsidP="003745C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  <w:r w:rsidRPr="00C656B8">
        <w:rPr>
          <w:rFonts w:ascii="Montserrat Light" w:hAnsi="Montserrat Light"/>
          <w:noProof/>
          <w:lang w:val="ro-RO" w:eastAsia="ro-RO"/>
        </w:rPr>
        <w:t xml:space="preserve">           </w:t>
      </w:r>
      <w:r w:rsidR="008F76F2" w:rsidRPr="00C656B8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1367EE80" w14:textId="77777777" w:rsidR="00D34983" w:rsidRPr="00C656B8" w:rsidRDefault="00D34983" w:rsidP="003745C5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hAnsi="Montserrat Light"/>
          <w:noProof/>
          <w:lang w:val="ro-RO" w:eastAsia="ro-RO"/>
        </w:rPr>
      </w:pPr>
    </w:p>
    <w:p w14:paraId="1C4C2A9B" w14:textId="4C14D356" w:rsidR="00D37C07" w:rsidRPr="00C656B8" w:rsidRDefault="00322CFD" w:rsidP="00A01116">
      <w:pPr>
        <w:spacing w:line="240" w:lineRule="auto"/>
        <w:jc w:val="both"/>
        <w:rPr>
          <w:rFonts w:ascii="Montserrat Light" w:hAnsi="Montserrat Light"/>
          <w:noProof/>
        </w:rPr>
      </w:pPr>
      <w:r w:rsidRPr="00C656B8">
        <w:rPr>
          <w:rFonts w:ascii="Montserrat Light" w:eastAsia="Times New Roman" w:hAnsi="Montserrat Light" w:cs="Times New Roman"/>
          <w:iCs/>
          <w:lang w:val="ro-RO" w:eastAsia="ro-RO"/>
        </w:rPr>
        <w:t xml:space="preserve"> </w:t>
      </w:r>
      <w:r w:rsidR="00C74F14" w:rsidRPr="00C656B8">
        <w:rPr>
          <w:rFonts w:ascii="Montserrat Light" w:eastAsia="Times New Roman" w:hAnsi="Montserrat Light" w:cs="Times New Roman"/>
          <w:iCs/>
          <w:lang w:val="ro-RO" w:eastAsia="ro-RO"/>
        </w:rPr>
        <w:tab/>
      </w:r>
      <w:r w:rsidR="00D37C07" w:rsidRPr="00C656B8">
        <w:rPr>
          <w:rFonts w:ascii="Montserrat Light" w:hAnsi="Montserrat Light"/>
          <w:noProof/>
        </w:rPr>
        <w:t xml:space="preserve">Având în vedere </w:t>
      </w:r>
      <w:r w:rsidR="00D37C07" w:rsidRPr="00C656B8">
        <w:rPr>
          <w:rFonts w:ascii="Montserrat Light" w:eastAsia="Times New Roman" w:hAnsi="Montserrat Light" w:cs="Times New Roman"/>
          <w:noProof/>
          <w:lang w:val="en-US" w:eastAsia="ro-RO"/>
        </w:rPr>
        <w:t>Proiectul de hotărâre</w:t>
      </w:r>
      <w:r w:rsidR="00072170" w:rsidRPr="00C656B8">
        <w:rPr>
          <w:rFonts w:ascii="Montserrat Light" w:eastAsia="Times New Roman" w:hAnsi="Montserrat Light" w:cs="Times New Roman"/>
          <w:noProof/>
          <w:lang w:val="en-US" w:eastAsia="ro-RO"/>
        </w:rPr>
        <w:t xml:space="preserve"> înregistrat cu </w:t>
      </w:r>
      <w:r w:rsidR="0041648A" w:rsidRPr="00C656B8">
        <w:rPr>
          <w:rFonts w:ascii="Montserrat Light" w:hAnsi="Montserrat Light"/>
          <w:noProof/>
        </w:rPr>
        <w:t>nr.         /2022</w:t>
      </w:r>
      <w:r w:rsidR="00D37C07" w:rsidRPr="00C656B8">
        <w:rPr>
          <w:rFonts w:ascii="Montserrat Light" w:eastAsia="Times New Roman" w:hAnsi="Montserrat Light" w:cs="Times New Roman"/>
          <w:noProof/>
          <w:lang w:val="en-US" w:eastAsia="ro-RO"/>
        </w:rPr>
        <w:t xml:space="preserve"> </w:t>
      </w:r>
      <w:proofErr w:type="spellStart"/>
      <w:r w:rsidR="00D37C07" w:rsidRPr="00C656B8">
        <w:rPr>
          <w:rFonts w:ascii="Montserrat Light" w:eastAsia="Times New Roman" w:hAnsi="Montserrat Light" w:cs="Times New Roman"/>
          <w:lang w:val="en-US"/>
        </w:rPr>
        <w:t>privind</w:t>
      </w:r>
      <w:proofErr w:type="spellEnd"/>
      <w:r w:rsidR="00D37C07" w:rsidRPr="00C656B8">
        <w:rPr>
          <w:rFonts w:ascii="Montserrat Light" w:eastAsia="Times New Roman" w:hAnsi="Montserrat Light" w:cs="Times New Roman"/>
          <w:lang w:val="en-US"/>
        </w:rPr>
        <w:t xml:space="preserve"> </w:t>
      </w:r>
      <w:r w:rsidR="00D37C07" w:rsidRPr="00C656B8">
        <w:rPr>
          <w:rFonts w:ascii="Montserrat Light" w:hAnsi="Montserrat Light"/>
          <w:bCs/>
          <w:lang w:val="ro-RO"/>
        </w:rPr>
        <w:t xml:space="preserve">alocarea unor sume din fondul de rezervă al bugetului local al </w:t>
      </w:r>
      <w:proofErr w:type="spellStart"/>
      <w:r w:rsidR="00D37C07" w:rsidRPr="00C656B8">
        <w:rPr>
          <w:rFonts w:ascii="Montserrat Light" w:hAnsi="Montserrat Light"/>
          <w:bCs/>
          <w:lang w:val="ro-RO"/>
        </w:rPr>
        <w:t>Judeţului</w:t>
      </w:r>
      <w:proofErr w:type="spellEnd"/>
      <w:r w:rsidR="00D37C07" w:rsidRPr="00C656B8">
        <w:rPr>
          <w:rFonts w:ascii="Montserrat Light" w:hAnsi="Montserrat Light"/>
          <w:bCs/>
          <w:lang w:val="ro-RO"/>
        </w:rPr>
        <w:t xml:space="preserve"> Cluj în anul 202</w:t>
      </w:r>
      <w:r w:rsidR="001258E5" w:rsidRPr="00C656B8">
        <w:rPr>
          <w:rFonts w:ascii="Montserrat Light" w:hAnsi="Montserrat Light"/>
          <w:bCs/>
          <w:lang w:val="ro-RO"/>
        </w:rPr>
        <w:t>2</w:t>
      </w:r>
      <w:r w:rsidR="00D37C07" w:rsidRPr="00C656B8">
        <w:rPr>
          <w:rFonts w:ascii="Montserrat Light" w:eastAsia="Times New Roman" w:hAnsi="Montserrat Light" w:cs="Times New Roman"/>
          <w:bCs/>
          <w:noProof/>
          <w:lang w:val="en-US" w:eastAsia="ro-RO"/>
        </w:rPr>
        <w:t>, p</w:t>
      </w:r>
      <w:r w:rsidR="00D37C07" w:rsidRPr="00C656B8">
        <w:rPr>
          <w:rFonts w:ascii="Montserrat Light" w:eastAsia="Times New Roman" w:hAnsi="Montserrat Light" w:cs="Times New Roman"/>
          <w:noProof/>
          <w:lang w:val="en-US" w:eastAsia="ro-RO"/>
        </w:rPr>
        <w:t xml:space="preserve">ropus de preşedintele Consiliului Judeţean Cluj, domnul Alin Tișe, </w:t>
      </w:r>
      <w:r w:rsidR="00D37C07" w:rsidRPr="00C656B8">
        <w:rPr>
          <w:rFonts w:ascii="Montserrat Light" w:hAnsi="Montserrat Light"/>
          <w:noProof/>
        </w:rPr>
        <w:t xml:space="preserve">care este însoţit de </w:t>
      </w:r>
      <w:r w:rsidR="00D37C07" w:rsidRPr="00C656B8">
        <w:rPr>
          <w:rFonts w:ascii="Montserrat Light" w:hAnsi="Montserrat Light"/>
          <w:bCs/>
          <w:noProof/>
        </w:rPr>
        <w:t>R</w:t>
      </w:r>
      <w:r w:rsidR="00D37C07" w:rsidRPr="00C656B8">
        <w:rPr>
          <w:rFonts w:ascii="Montserrat Light" w:hAnsi="Montserrat Light"/>
          <w:noProof/>
        </w:rPr>
        <w:t xml:space="preserve">eferatul de aprobare nr. </w:t>
      </w:r>
      <w:r w:rsidR="006F3611">
        <w:rPr>
          <w:rFonts w:ascii="Montserrat Light" w:hAnsi="Montserrat Light"/>
        </w:rPr>
        <w:t>34</w:t>
      </w:r>
      <w:r w:rsidR="0064074A">
        <w:rPr>
          <w:rFonts w:ascii="Montserrat Light" w:hAnsi="Montserrat Light"/>
        </w:rPr>
        <w:t>.</w:t>
      </w:r>
      <w:r w:rsidR="006F3611">
        <w:rPr>
          <w:rFonts w:ascii="Montserrat Light" w:hAnsi="Montserrat Light"/>
        </w:rPr>
        <w:t>495</w:t>
      </w:r>
      <w:r w:rsidR="006634EC" w:rsidRPr="00C656B8">
        <w:rPr>
          <w:rFonts w:ascii="Montserrat Light" w:hAnsi="Montserrat Light"/>
        </w:rPr>
        <w:t>/</w:t>
      </w:r>
      <w:r w:rsidR="006F3611">
        <w:rPr>
          <w:rFonts w:ascii="Montserrat Light" w:hAnsi="Montserrat Light"/>
        </w:rPr>
        <w:t xml:space="preserve"> </w:t>
      </w:r>
      <w:r w:rsidR="00D1371A">
        <w:rPr>
          <w:rFonts w:ascii="Montserrat Light" w:hAnsi="Montserrat Light"/>
        </w:rPr>
        <w:t>2</w:t>
      </w:r>
      <w:r w:rsidR="006F3611">
        <w:rPr>
          <w:rFonts w:ascii="Montserrat Light" w:hAnsi="Montserrat Light"/>
        </w:rPr>
        <w:t>9</w:t>
      </w:r>
      <w:r w:rsidR="0041648A" w:rsidRPr="00C656B8">
        <w:rPr>
          <w:rFonts w:ascii="Montserrat Light" w:hAnsi="Montserrat Light"/>
        </w:rPr>
        <w:t>.0</w:t>
      </w:r>
      <w:r w:rsidR="00D1371A">
        <w:rPr>
          <w:rFonts w:ascii="Montserrat Light" w:hAnsi="Montserrat Light"/>
        </w:rPr>
        <w:t>8</w:t>
      </w:r>
      <w:r w:rsidR="0041648A" w:rsidRPr="00C656B8">
        <w:rPr>
          <w:rFonts w:ascii="Montserrat Light" w:hAnsi="Montserrat Light"/>
        </w:rPr>
        <w:t>.</w:t>
      </w:r>
      <w:r w:rsidR="006634EC" w:rsidRPr="00C656B8">
        <w:rPr>
          <w:rFonts w:ascii="Montserrat Light" w:hAnsi="Montserrat Light"/>
        </w:rPr>
        <w:t>2022</w:t>
      </w:r>
      <w:r w:rsidR="00D37C07" w:rsidRPr="00C656B8">
        <w:rPr>
          <w:rFonts w:ascii="Montserrat Light" w:hAnsi="Montserrat Light"/>
          <w:noProof/>
        </w:rPr>
        <w:t xml:space="preserve">; Raportul de specialitate întocmit de compartimentul de resort din cadrul aparatului de specialitate al Consiliului Judeţean Cluj cu nr. </w:t>
      </w:r>
      <w:r w:rsidR="006F3611" w:rsidRPr="006F3611">
        <w:rPr>
          <w:rFonts w:ascii="Montserrat Light" w:hAnsi="Montserrat Light"/>
          <w:noProof/>
        </w:rPr>
        <w:t>34</w:t>
      </w:r>
      <w:r w:rsidR="0064074A">
        <w:rPr>
          <w:rFonts w:ascii="Montserrat Light" w:hAnsi="Montserrat Light"/>
          <w:noProof/>
        </w:rPr>
        <w:t>.</w:t>
      </w:r>
      <w:r w:rsidR="006F3611" w:rsidRPr="006F3611">
        <w:rPr>
          <w:rFonts w:ascii="Montserrat Light" w:hAnsi="Montserrat Light"/>
          <w:noProof/>
        </w:rPr>
        <w:t>498</w:t>
      </w:r>
      <w:r w:rsidR="005B2033" w:rsidRPr="00C656B8">
        <w:rPr>
          <w:rFonts w:ascii="Montserrat Light" w:hAnsi="Montserrat Light"/>
          <w:noProof/>
        </w:rPr>
        <w:t>/</w:t>
      </w:r>
      <w:r w:rsidR="006F3611">
        <w:rPr>
          <w:rFonts w:ascii="Montserrat Light" w:hAnsi="Montserrat Light"/>
          <w:noProof/>
        </w:rPr>
        <w:t xml:space="preserve"> </w:t>
      </w:r>
      <w:r w:rsidR="00D1371A">
        <w:rPr>
          <w:rFonts w:ascii="Montserrat Light" w:hAnsi="Montserrat Light"/>
          <w:noProof/>
        </w:rPr>
        <w:t>2</w:t>
      </w:r>
      <w:r w:rsidR="006F3611">
        <w:rPr>
          <w:rFonts w:ascii="Montserrat Light" w:hAnsi="Montserrat Light"/>
          <w:noProof/>
        </w:rPr>
        <w:t>9</w:t>
      </w:r>
      <w:r w:rsidR="0041648A" w:rsidRPr="00C656B8">
        <w:rPr>
          <w:rFonts w:ascii="Montserrat Light" w:hAnsi="Montserrat Light"/>
          <w:noProof/>
        </w:rPr>
        <w:t>.0</w:t>
      </w:r>
      <w:r w:rsidR="00D1371A">
        <w:rPr>
          <w:rFonts w:ascii="Montserrat Light" w:hAnsi="Montserrat Light"/>
          <w:noProof/>
        </w:rPr>
        <w:t>8</w:t>
      </w:r>
      <w:r w:rsidR="0041648A" w:rsidRPr="00C656B8">
        <w:rPr>
          <w:rFonts w:ascii="Montserrat Light" w:hAnsi="Montserrat Light"/>
          <w:noProof/>
        </w:rPr>
        <w:t>.</w:t>
      </w:r>
      <w:r w:rsidR="005B2033" w:rsidRPr="00C656B8">
        <w:rPr>
          <w:rFonts w:ascii="Montserrat Light" w:hAnsi="Montserrat Light"/>
          <w:noProof/>
        </w:rPr>
        <w:t>2022</w:t>
      </w:r>
      <w:r w:rsidR="00D37C07" w:rsidRPr="00C656B8">
        <w:rPr>
          <w:rFonts w:ascii="Montserrat Light" w:hAnsi="Montserrat Light"/>
          <w:noProof/>
        </w:rPr>
        <w:t xml:space="preserve"> şi Avizul cu nr …….... din ………………………….... adoptat de Comisia de specialitate nr. ……………......, în conformitate cu art. 182 alin. (4) coroborat cu art. 136 din Ordonanța de urgență a Guvernului nr. 57/2019 privind Codul administrativ, cu  modificările și completările ulterioare;</w:t>
      </w:r>
    </w:p>
    <w:p w14:paraId="238D9107" w14:textId="09019209" w:rsidR="00D37C07" w:rsidRPr="00C656B8" w:rsidRDefault="00D37C07" w:rsidP="003745C5">
      <w:pPr>
        <w:spacing w:line="240" w:lineRule="auto"/>
        <w:jc w:val="both"/>
        <w:rPr>
          <w:rFonts w:ascii="Montserrat Light" w:eastAsia="Times New Roman" w:hAnsi="Montserrat Light" w:cs="Times New Roman"/>
          <w:noProof/>
          <w:lang w:val="en-US" w:eastAsia="ro-RO"/>
        </w:rPr>
      </w:pPr>
    </w:p>
    <w:p w14:paraId="213AC3DB" w14:textId="77777777" w:rsidR="00D37C07" w:rsidRPr="00C656B8" w:rsidRDefault="00B37152" w:rsidP="003745C5">
      <w:pPr>
        <w:spacing w:line="240" w:lineRule="auto"/>
        <w:jc w:val="both"/>
        <w:rPr>
          <w:rFonts w:ascii="Montserrat Light" w:eastAsia="Times New Roman" w:hAnsi="Montserrat Light" w:cs="Times New Roman"/>
          <w:iCs/>
          <w:noProof/>
          <w:lang w:val="ro-RO" w:eastAsia="ro-RO"/>
        </w:rPr>
      </w:pPr>
      <w:r w:rsidRPr="00C656B8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          </w:t>
      </w:r>
      <w:r w:rsidR="00322CFD" w:rsidRPr="00C656B8">
        <w:rPr>
          <w:rFonts w:ascii="Montserrat Light" w:eastAsia="Times New Roman" w:hAnsi="Montserrat Light" w:cs="Times New Roman"/>
          <w:iCs/>
          <w:noProof/>
          <w:lang w:val="ro-RO" w:eastAsia="ro-RO"/>
        </w:rPr>
        <w:t xml:space="preserve">Ţinând cont de: </w:t>
      </w:r>
    </w:p>
    <w:p w14:paraId="683E374F" w14:textId="55FC61D5" w:rsidR="006C2C71" w:rsidRPr="00C656B8" w:rsidRDefault="00072170" w:rsidP="003745C5">
      <w:pPr>
        <w:pStyle w:val="Listparagraf"/>
        <w:numPr>
          <w:ilvl w:val="0"/>
          <w:numId w:val="33"/>
        </w:numPr>
        <w:spacing w:line="240" w:lineRule="auto"/>
        <w:jc w:val="both"/>
        <w:rPr>
          <w:rFonts w:ascii="Montserrat Light" w:eastAsia="Times New Roman" w:hAnsi="Montserrat Light"/>
          <w:iCs/>
          <w:noProof/>
          <w:lang w:val="ro-RO" w:eastAsia="ro-RO"/>
        </w:rPr>
      </w:pPr>
      <w:r w:rsidRPr="00C656B8">
        <w:rPr>
          <w:rFonts w:ascii="Montserrat Light" w:hAnsi="Montserrat Light"/>
          <w:bCs/>
          <w:lang w:val="ro-RO"/>
        </w:rPr>
        <w:t xml:space="preserve">Adresa Primarului Comunei </w:t>
      </w:r>
      <w:r w:rsidR="00D1371A">
        <w:rPr>
          <w:rFonts w:ascii="Montserrat Light" w:hAnsi="Montserrat Light"/>
          <w:bCs/>
          <w:lang w:val="ro-RO"/>
        </w:rPr>
        <w:t>Moci</w:t>
      </w:r>
      <w:r w:rsidRPr="00C656B8">
        <w:rPr>
          <w:rFonts w:ascii="Montserrat Light" w:hAnsi="Montserrat Light"/>
          <w:bCs/>
          <w:lang w:val="ro-RO"/>
        </w:rPr>
        <w:t xml:space="preserve">u nr. </w:t>
      </w:r>
      <w:r w:rsidR="00B26126">
        <w:rPr>
          <w:rFonts w:ascii="Montserrat Light" w:hAnsi="Montserrat Light"/>
          <w:bCs/>
          <w:lang w:val="ro-RO"/>
        </w:rPr>
        <w:t>7</w:t>
      </w:r>
      <w:r w:rsidR="0064074A">
        <w:rPr>
          <w:rFonts w:ascii="Montserrat Light" w:hAnsi="Montserrat Light"/>
          <w:bCs/>
          <w:lang w:val="ro-RO"/>
        </w:rPr>
        <w:t>.</w:t>
      </w:r>
      <w:r w:rsidR="00B26126">
        <w:rPr>
          <w:rFonts w:ascii="Montserrat Light" w:hAnsi="Montserrat Light"/>
          <w:bCs/>
          <w:lang w:val="ro-RO"/>
        </w:rPr>
        <w:t>279</w:t>
      </w:r>
      <w:r w:rsidR="005B2033" w:rsidRPr="00C656B8">
        <w:rPr>
          <w:rFonts w:ascii="Montserrat Light" w:hAnsi="Montserrat Light"/>
          <w:bCs/>
          <w:lang w:val="ro-RO"/>
        </w:rPr>
        <w:t>/26.0</w:t>
      </w:r>
      <w:r w:rsidR="00D1371A">
        <w:rPr>
          <w:rFonts w:ascii="Montserrat Light" w:hAnsi="Montserrat Light"/>
          <w:bCs/>
          <w:lang w:val="ro-RO"/>
        </w:rPr>
        <w:t>8</w:t>
      </w:r>
      <w:r w:rsidR="005B2033" w:rsidRPr="00C656B8">
        <w:rPr>
          <w:rFonts w:ascii="Montserrat Light" w:hAnsi="Montserrat Light"/>
          <w:bCs/>
          <w:lang w:val="ro-RO"/>
        </w:rPr>
        <w:t>.2022</w:t>
      </w:r>
      <w:r w:rsidRPr="00C656B8">
        <w:rPr>
          <w:rFonts w:ascii="Montserrat Light" w:hAnsi="Montserrat Light"/>
          <w:bCs/>
          <w:lang w:val="ro-RO"/>
        </w:rPr>
        <w:t xml:space="preserve">, înregistrată la Consiliul Județean Cluj sub nr. </w:t>
      </w:r>
      <w:r w:rsidR="00B26126">
        <w:rPr>
          <w:rFonts w:ascii="Montserrat Light" w:hAnsi="Montserrat Light"/>
          <w:bCs/>
          <w:lang w:val="ro-RO"/>
        </w:rPr>
        <w:t>34454</w:t>
      </w:r>
      <w:r w:rsidR="005B2033" w:rsidRPr="00C656B8">
        <w:rPr>
          <w:rFonts w:ascii="Montserrat Light" w:hAnsi="Montserrat Light"/>
          <w:bCs/>
          <w:lang w:val="ro-RO"/>
        </w:rPr>
        <w:t>/2</w:t>
      </w:r>
      <w:r w:rsidR="00D1371A">
        <w:rPr>
          <w:rFonts w:ascii="Montserrat Light" w:hAnsi="Montserrat Light"/>
          <w:bCs/>
          <w:lang w:val="ro-RO"/>
        </w:rPr>
        <w:t>6</w:t>
      </w:r>
      <w:r w:rsidR="005B2033" w:rsidRPr="00C656B8">
        <w:rPr>
          <w:rFonts w:ascii="Montserrat Light" w:hAnsi="Montserrat Light"/>
          <w:bCs/>
          <w:lang w:val="ro-RO"/>
        </w:rPr>
        <w:t>.0</w:t>
      </w:r>
      <w:r w:rsidR="00D1371A">
        <w:rPr>
          <w:rFonts w:ascii="Montserrat Light" w:hAnsi="Montserrat Light"/>
          <w:bCs/>
          <w:lang w:val="ro-RO"/>
        </w:rPr>
        <w:t>8</w:t>
      </w:r>
      <w:r w:rsidR="005B2033" w:rsidRPr="00C656B8">
        <w:rPr>
          <w:rFonts w:ascii="Montserrat Light" w:hAnsi="Montserrat Light"/>
          <w:bCs/>
          <w:lang w:val="ro-RO"/>
        </w:rPr>
        <w:t>.2022</w:t>
      </w:r>
      <w:r w:rsidR="006C2C71" w:rsidRPr="00C656B8">
        <w:rPr>
          <w:rFonts w:ascii="Montserrat Light" w:hAnsi="Montserrat Light"/>
          <w:noProof/>
          <w:lang w:eastAsia="ro-RO"/>
        </w:rPr>
        <w:t>;</w:t>
      </w:r>
    </w:p>
    <w:p w14:paraId="3F220919" w14:textId="00326AFE" w:rsidR="00D34983" w:rsidRPr="00C656B8" w:rsidRDefault="00B37152" w:rsidP="00072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 w:cs="Cambria"/>
        </w:rPr>
      </w:pPr>
      <w:r w:rsidRPr="00C656B8">
        <w:rPr>
          <w:rFonts w:ascii="Montserrat Light" w:hAnsi="Montserrat Light" w:cs="Cambria"/>
        </w:rPr>
        <w:t xml:space="preserve">            </w:t>
      </w:r>
      <w:proofErr w:type="spellStart"/>
      <w:r w:rsidR="00D34983" w:rsidRPr="00C656B8">
        <w:rPr>
          <w:rFonts w:ascii="Montserrat Light" w:hAnsi="Montserrat Light" w:cs="Cambria"/>
        </w:rPr>
        <w:t>Luând</w:t>
      </w:r>
      <w:proofErr w:type="spellEnd"/>
      <w:r w:rsidR="00D34983" w:rsidRPr="00C656B8">
        <w:rPr>
          <w:rFonts w:ascii="Montserrat Light" w:hAnsi="Montserrat Light" w:cs="Cambria"/>
        </w:rPr>
        <w:t xml:space="preserve"> </w:t>
      </w:r>
      <w:proofErr w:type="spellStart"/>
      <w:r w:rsidR="00D34983" w:rsidRPr="00C656B8">
        <w:rPr>
          <w:rFonts w:ascii="Montserrat Light" w:hAnsi="Montserrat Light" w:cs="Cambria"/>
        </w:rPr>
        <w:t>în</w:t>
      </w:r>
      <w:proofErr w:type="spellEnd"/>
      <w:r w:rsidR="00D34983" w:rsidRPr="00C656B8">
        <w:rPr>
          <w:rFonts w:ascii="Montserrat Light" w:hAnsi="Montserrat Light" w:cs="Cambria"/>
        </w:rPr>
        <w:t xml:space="preserve"> </w:t>
      </w:r>
      <w:proofErr w:type="spellStart"/>
      <w:r w:rsidR="00D34983" w:rsidRPr="00C656B8">
        <w:rPr>
          <w:rFonts w:ascii="Montserrat Light" w:hAnsi="Montserrat Light" w:cs="Cambria"/>
        </w:rPr>
        <w:t>considerare</w:t>
      </w:r>
      <w:proofErr w:type="spellEnd"/>
      <w:r w:rsidR="00D34983" w:rsidRPr="00C656B8">
        <w:rPr>
          <w:rFonts w:ascii="Montserrat Light" w:hAnsi="Montserrat Light" w:cs="Cambria"/>
        </w:rPr>
        <w:t xml:space="preserve"> </w:t>
      </w:r>
      <w:bookmarkStart w:id="7" w:name="_Hlk508022111"/>
      <w:proofErr w:type="spellStart"/>
      <w:r w:rsidR="001258E5" w:rsidRPr="00C656B8">
        <w:rPr>
          <w:rFonts w:ascii="Montserrat Light" w:hAnsi="Montserrat Light" w:cs="Cambria"/>
        </w:rPr>
        <w:t>dispozițiile</w:t>
      </w:r>
      <w:proofErr w:type="spellEnd"/>
      <w:r w:rsidR="00072170" w:rsidRPr="00C656B8">
        <w:rPr>
          <w:rFonts w:ascii="Montserrat Light" w:hAnsi="Montserrat Light" w:cs="Cambria"/>
        </w:rPr>
        <w:t xml:space="preserve"> </w:t>
      </w:r>
      <w:r w:rsidR="00D34983" w:rsidRPr="00C656B8">
        <w:rPr>
          <w:rFonts w:ascii="Montserrat Light" w:hAnsi="Montserrat Light" w:cs="Cambria"/>
        </w:rPr>
        <w:t>art. 123</w:t>
      </w:r>
      <w:r w:rsidR="001258E5" w:rsidRPr="00C656B8">
        <w:rPr>
          <w:rFonts w:ascii="Montserrat Light" w:hAnsi="Montserrat Light" w:cs="Cambria"/>
        </w:rPr>
        <w:t>-</w:t>
      </w:r>
      <w:r w:rsidR="00D34983" w:rsidRPr="00C656B8">
        <w:rPr>
          <w:rFonts w:ascii="Montserrat Light" w:hAnsi="Montserrat Light" w:cs="Cambria"/>
        </w:rPr>
        <w:t xml:space="preserve">140 și ale art. 142-156 din </w:t>
      </w:r>
      <w:proofErr w:type="spellStart"/>
      <w:r w:rsidR="00D34983" w:rsidRPr="00C656B8">
        <w:rPr>
          <w:rFonts w:ascii="Montserrat Light" w:hAnsi="Montserrat Light" w:cs="Cambria"/>
        </w:rPr>
        <w:t>Regulamentul</w:t>
      </w:r>
      <w:proofErr w:type="spellEnd"/>
      <w:r w:rsidR="00D34983" w:rsidRPr="00C656B8">
        <w:rPr>
          <w:rFonts w:ascii="Montserrat Light" w:hAnsi="Montserrat Light" w:cs="Cambria"/>
        </w:rPr>
        <w:t xml:space="preserve"> de </w:t>
      </w:r>
      <w:proofErr w:type="spellStart"/>
      <w:r w:rsidR="00D34983" w:rsidRPr="00C656B8">
        <w:rPr>
          <w:rFonts w:ascii="Montserrat Light" w:hAnsi="Montserrat Light" w:cs="Cambria"/>
        </w:rPr>
        <w:t>organizare</w:t>
      </w:r>
      <w:proofErr w:type="spellEnd"/>
      <w:r w:rsidR="00D34983" w:rsidRPr="00C656B8">
        <w:rPr>
          <w:rFonts w:ascii="Montserrat Light" w:hAnsi="Montserrat Light" w:cs="Cambria"/>
        </w:rPr>
        <w:t xml:space="preserve"> </w:t>
      </w:r>
      <w:proofErr w:type="spellStart"/>
      <w:r w:rsidR="00D34983" w:rsidRPr="00C656B8">
        <w:rPr>
          <w:rFonts w:ascii="Montserrat Light" w:hAnsi="Montserrat Light" w:cs="Cambria"/>
        </w:rPr>
        <w:t>şi</w:t>
      </w:r>
      <w:proofErr w:type="spellEnd"/>
      <w:r w:rsidR="00D34983" w:rsidRPr="00C656B8">
        <w:rPr>
          <w:rFonts w:ascii="Montserrat Light" w:hAnsi="Montserrat Light" w:cs="Cambria"/>
        </w:rPr>
        <w:t xml:space="preserve"> </w:t>
      </w:r>
      <w:proofErr w:type="spellStart"/>
      <w:r w:rsidR="00D34983" w:rsidRPr="00C656B8">
        <w:rPr>
          <w:rFonts w:ascii="Montserrat Light" w:hAnsi="Montserrat Light" w:cs="Cambria"/>
        </w:rPr>
        <w:t>funcţionare</w:t>
      </w:r>
      <w:proofErr w:type="spellEnd"/>
      <w:r w:rsidR="00D34983" w:rsidRPr="00C656B8">
        <w:rPr>
          <w:rFonts w:ascii="Montserrat Light" w:hAnsi="Montserrat Light" w:cs="Cambria"/>
        </w:rPr>
        <w:t xml:space="preserve"> a </w:t>
      </w:r>
      <w:proofErr w:type="spellStart"/>
      <w:r w:rsidR="00D34983" w:rsidRPr="00C656B8">
        <w:rPr>
          <w:rFonts w:ascii="Montserrat Light" w:hAnsi="Montserrat Light" w:cs="Cambria"/>
        </w:rPr>
        <w:t>Consiliului</w:t>
      </w:r>
      <w:proofErr w:type="spellEnd"/>
      <w:r w:rsidR="00D34983" w:rsidRPr="00C656B8">
        <w:rPr>
          <w:rFonts w:ascii="Montserrat Light" w:hAnsi="Montserrat Light" w:cs="Cambria"/>
        </w:rPr>
        <w:t xml:space="preserve"> </w:t>
      </w:r>
      <w:proofErr w:type="spellStart"/>
      <w:r w:rsidR="00D34983" w:rsidRPr="00C656B8">
        <w:rPr>
          <w:rFonts w:ascii="Montserrat Light" w:hAnsi="Montserrat Light" w:cs="Cambria"/>
        </w:rPr>
        <w:t>Judeţean</w:t>
      </w:r>
      <w:proofErr w:type="spellEnd"/>
      <w:r w:rsidR="00D34983" w:rsidRPr="00C656B8">
        <w:rPr>
          <w:rFonts w:ascii="Montserrat Light" w:hAnsi="Montserrat Light" w:cs="Cambria"/>
        </w:rPr>
        <w:t xml:space="preserve"> Cluj, </w:t>
      </w:r>
      <w:proofErr w:type="spellStart"/>
      <w:r w:rsidR="00D34983" w:rsidRPr="00C656B8">
        <w:rPr>
          <w:rFonts w:ascii="Montserrat Light" w:hAnsi="Montserrat Light" w:cs="Cambria"/>
        </w:rPr>
        <w:t>aprobat</w:t>
      </w:r>
      <w:proofErr w:type="spellEnd"/>
      <w:r w:rsidR="00D34983" w:rsidRPr="00C656B8">
        <w:rPr>
          <w:rFonts w:ascii="Montserrat Light" w:hAnsi="Montserrat Light" w:cs="Cambria"/>
        </w:rPr>
        <w:t xml:space="preserve"> </w:t>
      </w:r>
      <w:proofErr w:type="spellStart"/>
      <w:r w:rsidR="00D34983" w:rsidRPr="00C656B8">
        <w:rPr>
          <w:rFonts w:ascii="Montserrat Light" w:hAnsi="Montserrat Light" w:cs="Cambria"/>
        </w:rPr>
        <w:t>prin</w:t>
      </w:r>
      <w:proofErr w:type="spellEnd"/>
      <w:r w:rsidR="00D34983" w:rsidRPr="00C656B8">
        <w:rPr>
          <w:rFonts w:ascii="Montserrat Light" w:hAnsi="Montserrat Light" w:cs="Cambria"/>
        </w:rPr>
        <w:t xml:space="preserve"> </w:t>
      </w:r>
      <w:proofErr w:type="spellStart"/>
      <w:r w:rsidR="00D34983" w:rsidRPr="00C656B8">
        <w:rPr>
          <w:rFonts w:ascii="Montserrat Light" w:hAnsi="Montserrat Light" w:cs="Cambria"/>
        </w:rPr>
        <w:t>Hotărârea</w:t>
      </w:r>
      <w:proofErr w:type="spellEnd"/>
      <w:r w:rsidR="00D34983" w:rsidRPr="00C656B8">
        <w:rPr>
          <w:rFonts w:ascii="Montserrat Light" w:hAnsi="Montserrat Light" w:cs="Cambria"/>
        </w:rPr>
        <w:t xml:space="preserve"> </w:t>
      </w:r>
      <w:r w:rsidR="00D34983" w:rsidRPr="00C656B8">
        <w:rPr>
          <w:rFonts w:ascii="Montserrat Light" w:hAnsi="Montserrat Light" w:cs="Cambria"/>
          <w:noProof/>
        </w:rPr>
        <w:t>Consiliului Judeţean Cluj</w:t>
      </w:r>
      <w:r w:rsidR="00D34983" w:rsidRPr="00C656B8">
        <w:rPr>
          <w:rFonts w:ascii="Montserrat Light" w:hAnsi="Montserrat Light" w:cs="Cambria"/>
        </w:rPr>
        <w:t xml:space="preserve"> nr. 170/2020;</w:t>
      </w:r>
    </w:p>
    <w:bookmarkEnd w:id="7"/>
    <w:p w14:paraId="6CA633E7" w14:textId="77777777" w:rsidR="00D34983" w:rsidRPr="00C656B8" w:rsidRDefault="00D34983" w:rsidP="003745C5">
      <w:pPr>
        <w:pStyle w:val="Listparagraf"/>
        <w:suppressAutoHyphens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Montserrat Light" w:hAnsi="Montserrat Light"/>
          <w:noProof/>
          <w:lang w:eastAsia="ro-RO"/>
        </w:rPr>
      </w:pPr>
    </w:p>
    <w:p w14:paraId="5001EE87" w14:textId="4AA7737F" w:rsidR="003975DD" w:rsidRPr="00C656B8" w:rsidRDefault="00322CFD" w:rsidP="003745C5">
      <w:pPr>
        <w:spacing w:line="240" w:lineRule="auto"/>
        <w:ind w:left="45" w:firstLine="675"/>
        <w:jc w:val="both"/>
        <w:rPr>
          <w:rFonts w:ascii="Montserrat Light" w:eastAsia="Times New Roman" w:hAnsi="Montserrat Light" w:cs="Times New Roman"/>
          <w:iCs/>
          <w:lang w:val="ro-RO" w:eastAsia="ro-RO"/>
        </w:rPr>
      </w:pPr>
      <w:r w:rsidRPr="00C656B8">
        <w:rPr>
          <w:rFonts w:ascii="Montserrat Light" w:eastAsia="Times New Roman" w:hAnsi="Montserrat Light" w:cs="Times New Roman"/>
          <w:iCs/>
          <w:lang w:val="ro-RO" w:eastAsia="ro-RO"/>
        </w:rPr>
        <w:t>În conformitate cu prevederile:</w:t>
      </w:r>
    </w:p>
    <w:p w14:paraId="3CCD6FA6" w14:textId="7ADF6E5E" w:rsidR="00B1403E" w:rsidRPr="00C656B8" w:rsidRDefault="001258E5" w:rsidP="003745C5">
      <w:pPr>
        <w:pStyle w:val="Listparagraf"/>
        <w:numPr>
          <w:ilvl w:val="0"/>
          <w:numId w:val="3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Montserrat Light" w:hAnsi="Montserrat Light"/>
          <w:noProof/>
        </w:rPr>
      </w:pPr>
      <w:r w:rsidRPr="00C656B8">
        <w:rPr>
          <w:rFonts w:ascii="Montserrat Light" w:hAnsi="Montserrat Light"/>
        </w:rPr>
        <w:t>a</w:t>
      </w:r>
      <w:r w:rsidR="00B1403E" w:rsidRPr="00C656B8">
        <w:rPr>
          <w:rFonts w:ascii="Montserrat Light" w:hAnsi="Montserrat Light"/>
        </w:rPr>
        <w:t xml:space="preserve">rt. 173 </w:t>
      </w:r>
      <w:proofErr w:type="spellStart"/>
      <w:r w:rsidR="00B1403E" w:rsidRPr="00C656B8">
        <w:rPr>
          <w:rFonts w:ascii="Montserrat Light" w:hAnsi="Montserrat Light"/>
        </w:rPr>
        <w:t>alin</w:t>
      </w:r>
      <w:proofErr w:type="spellEnd"/>
      <w:r w:rsidR="00B1403E" w:rsidRPr="00C656B8">
        <w:rPr>
          <w:rFonts w:ascii="Montserrat Light" w:hAnsi="Montserrat Light"/>
        </w:rPr>
        <w:t xml:space="preserve">. (1) lit. b) și </w:t>
      </w:r>
      <w:proofErr w:type="spellStart"/>
      <w:r w:rsidR="00B1403E" w:rsidRPr="00C656B8">
        <w:rPr>
          <w:rFonts w:ascii="Montserrat Light" w:hAnsi="Montserrat Light"/>
        </w:rPr>
        <w:t>alin</w:t>
      </w:r>
      <w:proofErr w:type="spellEnd"/>
      <w:r w:rsidR="00B1403E" w:rsidRPr="00C656B8">
        <w:rPr>
          <w:rFonts w:ascii="Montserrat Light" w:hAnsi="Montserrat Light"/>
        </w:rPr>
        <w:t>. (3) lit. a</w:t>
      </w:r>
      <w:r w:rsidR="00B1403E" w:rsidRPr="00C656B8">
        <w:rPr>
          <w:rFonts w:ascii="Montserrat Light" w:hAnsi="Montserrat Light"/>
          <w:lang w:val="ro-RO"/>
        </w:rPr>
        <w:t>) din Ordonanța de urgență a Guvernului nr. 57/2019 privind Codul administrativ, cu modificările și completările ulterioare</w:t>
      </w:r>
      <w:r w:rsidR="00B1403E" w:rsidRPr="00C656B8">
        <w:rPr>
          <w:rFonts w:ascii="Montserrat Light" w:hAnsi="Montserrat Light"/>
          <w:noProof/>
        </w:rPr>
        <w:t>;</w:t>
      </w:r>
    </w:p>
    <w:p w14:paraId="0D1CC7D1" w14:textId="7A991644" w:rsidR="00D37C07" w:rsidRPr="00C656B8" w:rsidRDefault="001258E5" w:rsidP="003745C5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lang w:val="ro-RO" w:eastAsia="ro-RO" w:bidi="ne-NP"/>
        </w:rPr>
      </w:pPr>
      <w:bookmarkStart w:id="8" w:name="_Hlk13557324"/>
      <w:r w:rsidRPr="00C656B8">
        <w:rPr>
          <w:rFonts w:ascii="Montserrat Light" w:eastAsia="Times New Roman" w:hAnsi="Montserrat Light"/>
          <w:lang w:eastAsia="ro-RO" w:bidi="ne-NP"/>
        </w:rPr>
        <w:t>a</w:t>
      </w:r>
      <w:r w:rsidR="0037287D" w:rsidRPr="00C656B8">
        <w:rPr>
          <w:rFonts w:ascii="Montserrat Light" w:eastAsia="Times New Roman" w:hAnsi="Montserrat Light"/>
          <w:lang w:eastAsia="ro-RO" w:bidi="ne-NP"/>
        </w:rPr>
        <w:t xml:space="preserve">rt. </w:t>
      </w:r>
      <w:r w:rsidR="00470F16" w:rsidRPr="00C656B8">
        <w:rPr>
          <w:rFonts w:ascii="Montserrat Light" w:eastAsia="Times New Roman" w:hAnsi="Montserrat Light"/>
          <w:lang w:eastAsia="ro-RO" w:bidi="ne-NP"/>
        </w:rPr>
        <w:t>36</w:t>
      </w:r>
      <w:r w:rsidR="0037287D" w:rsidRPr="00C656B8">
        <w:rPr>
          <w:rFonts w:ascii="Montserrat Light" w:eastAsia="Times New Roman" w:hAnsi="Montserrat Light"/>
          <w:lang w:eastAsia="ro-RO" w:bidi="ne-NP"/>
        </w:rPr>
        <w:t xml:space="preserve"> </w:t>
      </w:r>
      <w:proofErr w:type="spellStart"/>
      <w:r w:rsidR="0037287D" w:rsidRPr="00C656B8">
        <w:rPr>
          <w:rFonts w:ascii="Montserrat Light" w:eastAsia="Times New Roman" w:hAnsi="Montserrat Light"/>
          <w:lang w:eastAsia="ro-RO" w:bidi="ne-NP"/>
        </w:rPr>
        <w:t>alin</w:t>
      </w:r>
      <w:proofErr w:type="spellEnd"/>
      <w:r w:rsidR="0037287D" w:rsidRPr="00C656B8">
        <w:rPr>
          <w:rFonts w:ascii="Montserrat Light" w:eastAsia="Times New Roman" w:hAnsi="Montserrat Light"/>
          <w:lang w:eastAsia="ro-RO" w:bidi="ne-NP"/>
        </w:rPr>
        <w:t xml:space="preserve">. (1) din </w:t>
      </w:r>
      <w:proofErr w:type="spellStart"/>
      <w:r w:rsidR="00322CFD" w:rsidRPr="00C656B8">
        <w:rPr>
          <w:rFonts w:ascii="Montserrat Light" w:eastAsia="Times New Roman" w:hAnsi="Montserrat Light"/>
          <w:lang w:eastAsia="ro-RO" w:bidi="ne-NP"/>
        </w:rPr>
        <w:t>Leg</w:t>
      </w:r>
      <w:r w:rsidR="0037287D" w:rsidRPr="00C656B8">
        <w:rPr>
          <w:rFonts w:ascii="Montserrat Light" w:eastAsia="Times New Roman" w:hAnsi="Montserrat Light"/>
          <w:lang w:eastAsia="ro-RO" w:bidi="ne-NP"/>
        </w:rPr>
        <w:t>ea</w:t>
      </w:r>
      <w:proofErr w:type="spellEnd"/>
      <w:r w:rsidR="00322CFD" w:rsidRPr="00C656B8">
        <w:rPr>
          <w:rFonts w:ascii="Montserrat Light" w:eastAsia="Times New Roman" w:hAnsi="Montserrat Light"/>
          <w:lang w:eastAsia="ro-RO" w:bidi="ne-NP"/>
        </w:rPr>
        <w:t xml:space="preserve"> </w:t>
      </w:r>
      <w:proofErr w:type="spellStart"/>
      <w:r w:rsidR="00322CFD" w:rsidRPr="00C656B8">
        <w:rPr>
          <w:rFonts w:ascii="Montserrat Light" w:eastAsia="Times New Roman" w:hAnsi="Montserrat Light"/>
          <w:lang w:eastAsia="ro-RO" w:bidi="ne-NP"/>
        </w:rPr>
        <w:t>privind</w:t>
      </w:r>
      <w:proofErr w:type="spellEnd"/>
      <w:r w:rsidR="00322CFD" w:rsidRPr="00C656B8">
        <w:rPr>
          <w:rFonts w:ascii="Montserrat Light" w:eastAsia="Times New Roman" w:hAnsi="Montserrat Light"/>
          <w:lang w:eastAsia="ro-RO" w:bidi="ne-NP"/>
        </w:rPr>
        <w:t xml:space="preserve"> </w:t>
      </w:r>
      <w:proofErr w:type="spellStart"/>
      <w:r w:rsidR="00322CFD" w:rsidRPr="00C656B8">
        <w:rPr>
          <w:rFonts w:ascii="Montserrat Light" w:eastAsia="Times New Roman" w:hAnsi="Montserrat Light"/>
          <w:lang w:eastAsia="ro-RO" w:bidi="ne-NP"/>
        </w:rPr>
        <w:t>finanţele</w:t>
      </w:r>
      <w:proofErr w:type="spellEnd"/>
      <w:r w:rsidR="00322CFD" w:rsidRPr="00C656B8">
        <w:rPr>
          <w:rFonts w:ascii="Montserrat Light" w:eastAsia="Times New Roman" w:hAnsi="Montserrat Light"/>
          <w:lang w:eastAsia="ro-RO" w:bidi="ne-NP"/>
        </w:rPr>
        <w:t xml:space="preserve"> </w:t>
      </w:r>
      <w:proofErr w:type="spellStart"/>
      <w:r w:rsidR="00322CFD" w:rsidRPr="00C656B8">
        <w:rPr>
          <w:rFonts w:ascii="Montserrat Light" w:eastAsia="Times New Roman" w:hAnsi="Montserrat Light"/>
          <w:lang w:eastAsia="ro-RO" w:bidi="ne-NP"/>
        </w:rPr>
        <w:t>publice</w:t>
      </w:r>
      <w:proofErr w:type="spellEnd"/>
      <w:r w:rsidR="00322CFD" w:rsidRPr="00C656B8">
        <w:rPr>
          <w:rFonts w:ascii="Montserrat Light" w:eastAsia="Times New Roman" w:hAnsi="Montserrat Light"/>
          <w:lang w:eastAsia="ro-RO" w:bidi="ne-NP"/>
        </w:rPr>
        <w:t xml:space="preserve"> locale nr. 273/2006, </w:t>
      </w:r>
      <w:r w:rsidR="00322CFD" w:rsidRPr="00C656B8">
        <w:rPr>
          <w:rFonts w:ascii="Montserrat Light" w:eastAsia="Times New Roman" w:hAnsi="Montserrat Light"/>
          <w:lang w:val="ro-RO" w:eastAsia="ro-RO" w:bidi="ne-NP"/>
        </w:rPr>
        <w:t xml:space="preserve">cu </w:t>
      </w:r>
      <w:r w:rsidR="00D37C07" w:rsidRPr="00C656B8">
        <w:rPr>
          <w:rFonts w:ascii="Montserrat Light" w:eastAsia="Times New Roman" w:hAnsi="Montserrat Light"/>
          <w:lang w:val="ro-RO" w:eastAsia="ro-RO" w:bidi="ne-NP"/>
        </w:rPr>
        <w:t xml:space="preserve">  </w:t>
      </w:r>
      <w:r w:rsidR="00322CFD" w:rsidRPr="00C656B8">
        <w:rPr>
          <w:rFonts w:ascii="Montserrat Light" w:eastAsia="Times New Roman" w:hAnsi="Montserrat Light"/>
          <w:lang w:val="ro-RO" w:eastAsia="ro-RO" w:bidi="ne-NP"/>
        </w:rPr>
        <w:t xml:space="preserve">modificările </w:t>
      </w:r>
      <w:proofErr w:type="spellStart"/>
      <w:r w:rsidR="00322CFD" w:rsidRPr="00C656B8">
        <w:rPr>
          <w:rFonts w:ascii="Montserrat Light" w:eastAsia="Times New Roman" w:hAnsi="Montserrat Light"/>
          <w:lang w:val="ro-RO" w:eastAsia="ro-RO" w:bidi="ne-NP"/>
        </w:rPr>
        <w:t>şi</w:t>
      </w:r>
      <w:proofErr w:type="spellEnd"/>
      <w:r w:rsidR="00322CFD" w:rsidRPr="00C656B8">
        <w:rPr>
          <w:rFonts w:ascii="Montserrat Light" w:eastAsia="Times New Roman" w:hAnsi="Montserrat Light"/>
          <w:lang w:val="ro-RO" w:eastAsia="ro-RO" w:bidi="ne-NP"/>
        </w:rPr>
        <w:t xml:space="preserve"> </w:t>
      </w:r>
      <w:r w:rsidR="0037287D" w:rsidRPr="00C656B8">
        <w:rPr>
          <w:rFonts w:ascii="Montserrat Light" w:eastAsia="Times New Roman" w:hAnsi="Montserrat Light"/>
          <w:lang w:val="ro-RO" w:eastAsia="ro-RO" w:bidi="ne-NP"/>
        </w:rPr>
        <w:t>c</w:t>
      </w:r>
      <w:r w:rsidR="00322CFD" w:rsidRPr="00C656B8">
        <w:rPr>
          <w:rFonts w:ascii="Montserrat Light" w:eastAsia="Times New Roman" w:hAnsi="Montserrat Light"/>
          <w:lang w:val="ro-RO" w:eastAsia="ro-RO" w:bidi="ne-NP"/>
        </w:rPr>
        <w:t>ompletările ulterioare;</w:t>
      </w:r>
    </w:p>
    <w:p w14:paraId="4FD0A2DF" w14:textId="66B5C94E" w:rsidR="006C2C71" w:rsidRPr="00C656B8" w:rsidRDefault="006C2C71" w:rsidP="003745C5">
      <w:pPr>
        <w:pStyle w:val="Listparagraf"/>
        <w:numPr>
          <w:ilvl w:val="0"/>
          <w:numId w:val="3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lang w:val="ro-RO" w:eastAsia="ro-RO" w:bidi="ne-NP"/>
        </w:rPr>
      </w:pPr>
      <w:proofErr w:type="spellStart"/>
      <w:r w:rsidRPr="00C656B8">
        <w:rPr>
          <w:rFonts w:ascii="Montserrat Light" w:hAnsi="Montserrat Light"/>
        </w:rPr>
        <w:t>Hotărârii</w:t>
      </w:r>
      <w:proofErr w:type="spellEnd"/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Consiliului</w:t>
      </w:r>
      <w:proofErr w:type="spellEnd"/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Județean</w:t>
      </w:r>
      <w:proofErr w:type="spellEnd"/>
      <w:r w:rsidRPr="00C656B8">
        <w:rPr>
          <w:rFonts w:ascii="Montserrat Light" w:hAnsi="Montserrat Light"/>
        </w:rPr>
        <w:t xml:space="preserve"> Cluj nr</w:t>
      </w:r>
      <w:r w:rsidR="00C74F14" w:rsidRPr="00C656B8">
        <w:rPr>
          <w:rFonts w:ascii="Montserrat Light" w:hAnsi="Montserrat Light"/>
        </w:rPr>
        <w:t>.</w:t>
      </w:r>
      <w:r w:rsidR="00D1371A">
        <w:rPr>
          <w:rFonts w:ascii="Montserrat Light" w:hAnsi="Montserrat Light"/>
        </w:rPr>
        <w:t xml:space="preserve"> 21</w:t>
      </w:r>
      <w:r w:rsidR="0041648A" w:rsidRPr="00C656B8">
        <w:rPr>
          <w:rFonts w:ascii="Montserrat Light" w:hAnsi="Montserrat Light"/>
        </w:rPr>
        <w:t>/</w:t>
      </w:r>
      <w:r w:rsidR="00D1371A">
        <w:rPr>
          <w:rFonts w:ascii="Montserrat Light" w:hAnsi="Montserrat Light"/>
        </w:rPr>
        <w:t>10.02.</w:t>
      </w:r>
      <w:r w:rsidR="0041648A" w:rsidRPr="00C656B8">
        <w:rPr>
          <w:rFonts w:ascii="Montserrat Light" w:hAnsi="Montserrat Light"/>
        </w:rPr>
        <w:t>2022</w:t>
      </w:r>
      <w:r w:rsidR="00C74F14"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privind</w:t>
      </w:r>
      <w:proofErr w:type="spellEnd"/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aprobarea</w:t>
      </w:r>
      <w:proofErr w:type="spellEnd"/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bugetului</w:t>
      </w:r>
      <w:proofErr w:type="spellEnd"/>
      <w:r w:rsidRPr="00C656B8">
        <w:rPr>
          <w:rFonts w:ascii="Montserrat Light" w:hAnsi="Montserrat Light"/>
        </w:rPr>
        <w:t xml:space="preserve"> general </w:t>
      </w:r>
      <w:proofErr w:type="spellStart"/>
      <w:r w:rsidRPr="00C656B8">
        <w:rPr>
          <w:rFonts w:ascii="Montserrat Light" w:hAnsi="Montserrat Light"/>
        </w:rPr>
        <w:t>propriu</w:t>
      </w:r>
      <w:proofErr w:type="spellEnd"/>
      <w:r w:rsidRPr="00C656B8">
        <w:rPr>
          <w:rFonts w:ascii="Montserrat Light" w:hAnsi="Montserrat Light"/>
        </w:rPr>
        <w:t xml:space="preserve"> al </w:t>
      </w:r>
      <w:proofErr w:type="spellStart"/>
      <w:r w:rsidRPr="00C656B8">
        <w:rPr>
          <w:rFonts w:ascii="Montserrat Light" w:hAnsi="Montserrat Light"/>
        </w:rPr>
        <w:t>Județului</w:t>
      </w:r>
      <w:proofErr w:type="spellEnd"/>
      <w:r w:rsidRPr="00C656B8">
        <w:rPr>
          <w:rFonts w:ascii="Montserrat Light" w:hAnsi="Montserrat Light"/>
        </w:rPr>
        <w:t xml:space="preserve"> Cluj pe </w:t>
      </w:r>
      <w:proofErr w:type="spellStart"/>
      <w:r w:rsidRPr="00C656B8">
        <w:rPr>
          <w:rFonts w:ascii="Montserrat Light" w:hAnsi="Montserrat Light"/>
        </w:rPr>
        <w:t>anul</w:t>
      </w:r>
      <w:proofErr w:type="spellEnd"/>
      <w:r w:rsidRPr="00C656B8">
        <w:rPr>
          <w:rFonts w:ascii="Montserrat Light" w:hAnsi="Montserrat Light"/>
        </w:rPr>
        <w:t xml:space="preserve"> 202</w:t>
      </w:r>
      <w:r w:rsidR="001258E5" w:rsidRPr="00C656B8">
        <w:rPr>
          <w:rFonts w:ascii="Montserrat Light" w:hAnsi="Montserrat Light"/>
        </w:rPr>
        <w:t>2</w:t>
      </w:r>
      <w:r w:rsidRPr="00C656B8">
        <w:rPr>
          <w:rFonts w:ascii="Montserrat Light" w:hAnsi="Montserrat Light"/>
        </w:rPr>
        <w:t>.</w:t>
      </w:r>
    </w:p>
    <w:p w14:paraId="3E5C96E0" w14:textId="77777777" w:rsidR="00D34983" w:rsidRPr="00C656B8" w:rsidRDefault="00D34983" w:rsidP="003745C5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DF2266F" w14:textId="78727943" w:rsidR="00322CFD" w:rsidRPr="00C656B8" w:rsidRDefault="00322CFD" w:rsidP="003745C5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i/>
          <w:iCs/>
          <w:lang w:val="ro-RO" w:eastAsia="ro-RO"/>
        </w:rPr>
      </w:pPr>
      <w:r w:rsidRPr="00C656B8">
        <w:rPr>
          <w:rFonts w:ascii="Montserrat Light" w:eastAsia="Times New Roman" w:hAnsi="Montserrat Light" w:cs="Times New Roman"/>
          <w:lang w:val="ro-RO" w:eastAsia="ro-RO"/>
        </w:rPr>
        <w:t xml:space="preserve">În temeiul competențelor stabilite prin art. </w:t>
      </w:r>
      <w:r w:rsidR="008E4371" w:rsidRPr="00C656B8">
        <w:rPr>
          <w:rFonts w:ascii="Montserrat Light" w:eastAsia="Times New Roman" w:hAnsi="Montserrat Light" w:cs="Times New Roman"/>
          <w:lang w:val="ro-RO" w:eastAsia="ro-RO"/>
        </w:rPr>
        <w:t>182 alin. (1) și art. 196 alin.</w:t>
      </w:r>
      <w:r w:rsidRPr="00C656B8">
        <w:rPr>
          <w:rFonts w:ascii="Montserrat Light" w:eastAsia="Times New Roman" w:hAnsi="Montserrat Light" w:cs="Times New Roman"/>
          <w:lang w:val="ro-RO" w:eastAsia="ro-RO"/>
        </w:rPr>
        <w:t>(1) lit. a) din Ordonanța de urgență a Guvernului nr. 57/2019 privind Codul administrativ, cu modificările și completările ulterioare</w:t>
      </w:r>
      <w:r w:rsidRPr="00C656B8">
        <w:rPr>
          <w:rFonts w:ascii="Montserrat Light" w:eastAsia="Times New Roman" w:hAnsi="Montserrat Light" w:cs="Times New Roman"/>
          <w:i/>
          <w:iCs/>
          <w:lang w:val="ro-RO" w:eastAsia="ro-RO"/>
        </w:rPr>
        <w:t>;</w:t>
      </w:r>
    </w:p>
    <w:bookmarkEnd w:id="8"/>
    <w:p w14:paraId="15D88312" w14:textId="77777777" w:rsidR="009923DB" w:rsidRPr="00C656B8" w:rsidRDefault="009923DB" w:rsidP="003745C5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F8EAC3C" w14:textId="37F069E4" w:rsidR="00322CFD" w:rsidRPr="00C656B8" w:rsidRDefault="00C656B8" w:rsidP="00C656B8">
      <w:pPr>
        <w:spacing w:line="240" w:lineRule="auto"/>
        <w:ind w:firstLine="709"/>
        <w:rPr>
          <w:rFonts w:ascii="Montserrat Light" w:eastAsia="Times New Roman" w:hAnsi="Montserrat Light" w:cs="Times New Roman"/>
          <w:b/>
          <w:bCs/>
          <w:lang w:val="ro-RO" w:eastAsia="ro-RO"/>
        </w:rPr>
      </w:pPr>
      <w:r>
        <w:rPr>
          <w:rFonts w:ascii="Montserrat Light" w:eastAsia="Times New Roman" w:hAnsi="Montserrat Light" w:cs="Times New Roman"/>
          <w:b/>
          <w:bCs/>
          <w:lang w:val="ro-RO" w:eastAsia="ro-RO"/>
        </w:rPr>
        <w:t xml:space="preserve">                                                       </w:t>
      </w:r>
      <w:proofErr w:type="spellStart"/>
      <w:r w:rsidR="00322CFD" w:rsidRPr="00C656B8">
        <w:rPr>
          <w:rFonts w:ascii="Montserrat Light" w:eastAsia="Times New Roman" w:hAnsi="Montserrat Light" w:cs="Times New Roman"/>
          <w:b/>
          <w:bCs/>
          <w:lang w:val="ro-RO" w:eastAsia="ro-RO"/>
        </w:rPr>
        <w:t>hotărăşte</w:t>
      </w:r>
      <w:proofErr w:type="spellEnd"/>
      <w:r w:rsidR="00322CFD" w:rsidRPr="00C656B8">
        <w:rPr>
          <w:rFonts w:ascii="Montserrat Light" w:eastAsia="Times New Roman" w:hAnsi="Montserrat Light" w:cs="Times New Roman"/>
          <w:b/>
          <w:bCs/>
          <w:lang w:val="ro-RO" w:eastAsia="ro-RO"/>
        </w:rPr>
        <w:t>:</w:t>
      </w:r>
    </w:p>
    <w:p w14:paraId="59DEF38D" w14:textId="77777777" w:rsidR="003745C5" w:rsidRPr="00C656B8" w:rsidRDefault="003745C5" w:rsidP="003745C5">
      <w:pPr>
        <w:spacing w:line="240" w:lineRule="auto"/>
        <w:ind w:firstLine="709"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5DF550C8" w14:textId="2F4353E9" w:rsidR="006C2C71" w:rsidRPr="00C656B8" w:rsidRDefault="006C2C71" w:rsidP="003745C5">
      <w:pPr>
        <w:pStyle w:val="Corptext2"/>
        <w:spacing w:after="0" w:line="240" w:lineRule="auto"/>
        <w:ind w:right="-48" w:firstLine="708"/>
        <w:jc w:val="both"/>
        <w:rPr>
          <w:rFonts w:ascii="Montserrat Light" w:hAnsi="Montserrat Light"/>
          <w:sz w:val="22"/>
          <w:szCs w:val="22"/>
          <w:lang w:val="ro-RO"/>
        </w:rPr>
      </w:pPr>
      <w:bookmarkStart w:id="9" w:name="_Hlk493839602"/>
      <w:bookmarkStart w:id="10" w:name="_Hlk496695975"/>
      <w:r w:rsidRPr="00C656B8">
        <w:rPr>
          <w:rFonts w:ascii="Montserrat Light" w:hAnsi="Montserrat Light"/>
          <w:b/>
          <w:sz w:val="22"/>
          <w:szCs w:val="22"/>
          <w:lang w:val="ro-RO"/>
        </w:rPr>
        <w:t>Art. 1</w:t>
      </w:r>
      <w:bookmarkStart w:id="11" w:name="_Hlk493830940"/>
      <w:r w:rsidRPr="00C656B8">
        <w:rPr>
          <w:rFonts w:ascii="Montserrat Light" w:hAnsi="Montserrat Light"/>
          <w:b/>
          <w:sz w:val="22"/>
          <w:szCs w:val="22"/>
          <w:lang w:val="ro-RO"/>
        </w:rPr>
        <w:t xml:space="preserve">. </w:t>
      </w:r>
      <w:r w:rsidRPr="00C656B8">
        <w:rPr>
          <w:rFonts w:ascii="Montserrat Light" w:hAnsi="Montserrat Light"/>
          <w:sz w:val="22"/>
          <w:szCs w:val="22"/>
          <w:lang w:val="ro-RO"/>
        </w:rPr>
        <w:t xml:space="preserve">Se aprobă alocarea sumei de </w:t>
      </w:r>
      <w:r w:rsidR="005B2033" w:rsidRPr="00C656B8">
        <w:rPr>
          <w:rFonts w:ascii="Montserrat Light" w:hAnsi="Montserrat Light"/>
          <w:sz w:val="22"/>
          <w:szCs w:val="22"/>
          <w:lang w:val="ro-RO"/>
        </w:rPr>
        <w:t>1</w:t>
      </w:r>
      <w:r w:rsidR="00D1371A">
        <w:rPr>
          <w:rFonts w:ascii="Montserrat Light" w:hAnsi="Montserrat Light"/>
          <w:sz w:val="22"/>
          <w:szCs w:val="22"/>
          <w:lang w:val="ro-RO"/>
        </w:rPr>
        <w:t>50</w:t>
      </w:r>
      <w:r w:rsidR="005B2033" w:rsidRPr="00C656B8">
        <w:rPr>
          <w:rFonts w:ascii="Montserrat Light" w:hAnsi="Montserrat Light"/>
          <w:sz w:val="22"/>
          <w:szCs w:val="22"/>
          <w:lang w:val="ro-RO"/>
        </w:rPr>
        <w:t xml:space="preserve">.000 </w:t>
      </w:r>
      <w:r w:rsidRPr="00C656B8">
        <w:rPr>
          <w:rFonts w:ascii="Montserrat Light" w:hAnsi="Montserrat Light"/>
          <w:sz w:val="22"/>
          <w:szCs w:val="22"/>
          <w:lang w:val="ro-RO"/>
        </w:rPr>
        <w:t xml:space="preserve">lei din fondul de rezervă al bugetului local al </w:t>
      </w:r>
      <w:proofErr w:type="spellStart"/>
      <w:r w:rsidRPr="00C656B8">
        <w:rPr>
          <w:rFonts w:ascii="Montserrat Light" w:hAnsi="Montserrat Light"/>
          <w:sz w:val="22"/>
          <w:szCs w:val="22"/>
          <w:lang w:val="ro-RO"/>
        </w:rPr>
        <w:t>Judeţului</w:t>
      </w:r>
      <w:proofErr w:type="spellEnd"/>
      <w:r w:rsidRPr="00C656B8">
        <w:rPr>
          <w:rFonts w:ascii="Montserrat Light" w:hAnsi="Montserrat Light"/>
          <w:sz w:val="22"/>
          <w:szCs w:val="22"/>
          <w:lang w:val="ro-RO"/>
        </w:rPr>
        <w:t xml:space="preserve"> Cluj în anul 202</w:t>
      </w:r>
      <w:r w:rsidR="00E64726" w:rsidRPr="00C656B8">
        <w:rPr>
          <w:rFonts w:ascii="Montserrat Light" w:hAnsi="Montserrat Light"/>
          <w:sz w:val="22"/>
          <w:szCs w:val="22"/>
          <w:lang w:val="ro-RO"/>
        </w:rPr>
        <w:t>2</w:t>
      </w:r>
      <w:r w:rsidRPr="00C656B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072170" w:rsidRPr="00C656B8">
        <w:rPr>
          <w:rFonts w:ascii="Montserrat Light" w:hAnsi="Montserrat Light"/>
          <w:sz w:val="22"/>
          <w:szCs w:val="22"/>
          <w:lang w:val="ro-RO"/>
        </w:rPr>
        <w:t>către</w:t>
      </w:r>
      <w:r w:rsidRPr="00C656B8">
        <w:rPr>
          <w:rFonts w:ascii="Montserrat Light" w:hAnsi="Montserrat Light"/>
          <w:sz w:val="22"/>
          <w:szCs w:val="22"/>
          <w:lang w:val="ro-RO"/>
        </w:rPr>
        <w:t xml:space="preserve"> Comuna </w:t>
      </w:r>
      <w:bookmarkStart w:id="12" w:name="_Hlk10529456"/>
      <w:r w:rsidR="00D1371A">
        <w:rPr>
          <w:rFonts w:ascii="Montserrat Light" w:hAnsi="Montserrat Light"/>
          <w:sz w:val="22"/>
          <w:szCs w:val="22"/>
          <w:lang w:val="ro-RO"/>
        </w:rPr>
        <w:t>Moci</w:t>
      </w:r>
      <w:r w:rsidRPr="00C656B8">
        <w:rPr>
          <w:rFonts w:ascii="Montserrat Light" w:hAnsi="Montserrat Light"/>
          <w:sz w:val="22"/>
          <w:szCs w:val="22"/>
          <w:lang w:val="ro-RO"/>
        </w:rPr>
        <w:t>u</w:t>
      </w:r>
      <w:r w:rsidR="00072170" w:rsidRPr="00C656B8">
        <w:rPr>
          <w:rFonts w:ascii="Montserrat Light" w:hAnsi="Montserrat Light"/>
          <w:sz w:val="22"/>
          <w:szCs w:val="22"/>
          <w:lang w:val="ro-RO"/>
        </w:rPr>
        <w:t xml:space="preserve">, în vederea </w:t>
      </w:r>
      <w:r w:rsidRPr="00C656B8">
        <w:rPr>
          <w:rFonts w:ascii="Montserrat Light" w:hAnsi="Montserrat Light"/>
          <w:sz w:val="22"/>
          <w:szCs w:val="22"/>
          <w:lang w:val="ro-RO"/>
        </w:rPr>
        <w:t>elimin</w:t>
      </w:r>
      <w:r w:rsidR="00072170" w:rsidRPr="00C656B8">
        <w:rPr>
          <w:rFonts w:ascii="Montserrat Light" w:hAnsi="Montserrat Light"/>
          <w:sz w:val="22"/>
          <w:szCs w:val="22"/>
          <w:lang w:val="ro-RO"/>
        </w:rPr>
        <w:t>ării</w:t>
      </w:r>
      <w:r w:rsidRPr="00C656B8">
        <w:rPr>
          <w:rFonts w:ascii="Montserrat Light" w:hAnsi="Montserrat Light"/>
          <w:sz w:val="22"/>
          <w:szCs w:val="22"/>
          <w:lang w:val="ro-RO"/>
        </w:rPr>
        <w:t xml:space="preserve"> situației de extremă dificultate</w:t>
      </w:r>
      <w:r w:rsidR="00072170" w:rsidRPr="00C656B8">
        <w:rPr>
          <w:rFonts w:ascii="Montserrat Light" w:hAnsi="Montserrat Light"/>
          <w:sz w:val="22"/>
          <w:szCs w:val="22"/>
          <w:lang w:val="ro-RO"/>
        </w:rPr>
        <w:t xml:space="preserve"> în care aceasta se regăsește, respectiv pentru finanțarea </w:t>
      </w:r>
      <w:r w:rsidR="00072170" w:rsidRPr="00C656B8">
        <w:rPr>
          <w:rFonts w:ascii="Montserrat Light" w:hAnsi="Montserrat Light"/>
          <w:bCs/>
          <w:sz w:val="22"/>
          <w:szCs w:val="22"/>
          <w:lang w:val="ro-RO"/>
        </w:rPr>
        <w:t xml:space="preserve">proiectului </w:t>
      </w:r>
      <w:proofErr w:type="spellStart"/>
      <w:r w:rsidR="00D803D5" w:rsidRPr="0026033A">
        <w:rPr>
          <w:rFonts w:ascii="Montserrat Light" w:hAnsi="Montserrat Light"/>
          <w:bCs/>
          <w:i/>
          <w:iCs/>
        </w:rPr>
        <w:t>Înlocuirea</w:t>
      </w:r>
      <w:proofErr w:type="spellEnd"/>
      <w:r w:rsidR="00D803D5" w:rsidRPr="0026033A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="00D803D5" w:rsidRPr="0026033A">
        <w:rPr>
          <w:rFonts w:ascii="Montserrat Light" w:hAnsi="Montserrat Light"/>
          <w:bCs/>
          <w:i/>
          <w:iCs/>
        </w:rPr>
        <w:t>centralei</w:t>
      </w:r>
      <w:proofErr w:type="spellEnd"/>
      <w:r w:rsidR="00D803D5" w:rsidRPr="0026033A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="00D803D5" w:rsidRPr="0026033A">
        <w:rPr>
          <w:rFonts w:ascii="Montserrat Light" w:hAnsi="Montserrat Light"/>
          <w:bCs/>
          <w:i/>
          <w:iCs/>
        </w:rPr>
        <w:t>termice</w:t>
      </w:r>
      <w:proofErr w:type="spellEnd"/>
      <w:r w:rsidR="00D803D5" w:rsidRPr="0026033A">
        <w:rPr>
          <w:rFonts w:ascii="Montserrat Light" w:hAnsi="Montserrat Light"/>
          <w:bCs/>
          <w:i/>
          <w:iCs/>
        </w:rPr>
        <w:t xml:space="preserve"> de la </w:t>
      </w:r>
      <w:proofErr w:type="spellStart"/>
      <w:r w:rsidR="00D803D5" w:rsidRPr="0026033A">
        <w:rPr>
          <w:rFonts w:ascii="Montserrat Light" w:hAnsi="Montserrat Light"/>
          <w:bCs/>
          <w:i/>
          <w:iCs/>
        </w:rPr>
        <w:t>Școala</w:t>
      </w:r>
      <w:proofErr w:type="spellEnd"/>
      <w:r w:rsidR="00D803D5" w:rsidRPr="0026033A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="00D803D5" w:rsidRPr="0026033A">
        <w:rPr>
          <w:rFonts w:ascii="Montserrat Light" w:hAnsi="Montserrat Light"/>
          <w:bCs/>
          <w:i/>
          <w:iCs/>
        </w:rPr>
        <w:t>Gimnazială</w:t>
      </w:r>
      <w:proofErr w:type="spellEnd"/>
      <w:r w:rsidR="00D803D5" w:rsidRPr="0026033A">
        <w:rPr>
          <w:rFonts w:ascii="Montserrat Light" w:hAnsi="Montserrat Light"/>
          <w:bCs/>
          <w:i/>
          <w:iCs/>
        </w:rPr>
        <w:t xml:space="preserve"> “Liviu Dan</w:t>
      </w:r>
      <w:r w:rsidR="00D803D5" w:rsidRPr="0026033A">
        <w:rPr>
          <w:rFonts w:ascii="Montserrat Light" w:hAnsi="Montserrat Light"/>
          <w:bCs/>
          <w:i/>
          <w:iCs/>
          <w:lang w:val="ro-RO"/>
        </w:rPr>
        <w:t>”</w:t>
      </w:r>
      <w:r w:rsidR="00D803D5" w:rsidRPr="0026033A">
        <w:rPr>
          <w:rFonts w:ascii="Montserrat Light" w:hAnsi="Montserrat Light"/>
          <w:bCs/>
          <w:i/>
          <w:iCs/>
        </w:rPr>
        <w:t xml:space="preserve"> </w:t>
      </w:r>
      <w:proofErr w:type="spellStart"/>
      <w:r w:rsidR="00D803D5" w:rsidRPr="0026033A">
        <w:rPr>
          <w:rFonts w:ascii="Montserrat Light" w:hAnsi="Montserrat Light"/>
          <w:bCs/>
          <w:i/>
          <w:iCs/>
        </w:rPr>
        <w:t>Mociu</w:t>
      </w:r>
      <w:proofErr w:type="spellEnd"/>
      <w:r w:rsidR="00072170" w:rsidRPr="00C656B8">
        <w:rPr>
          <w:rFonts w:ascii="Montserrat Light" w:hAnsi="Montserrat Light"/>
          <w:bCs/>
          <w:sz w:val="22"/>
          <w:szCs w:val="22"/>
          <w:lang w:val="ro-RO"/>
        </w:rPr>
        <w:t>.</w:t>
      </w:r>
      <w:bookmarkEnd w:id="9"/>
      <w:bookmarkEnd w:id="10"/>
      <w:bookmarkEnd w:id="11"/>
      <w:bookmarkEnd w:id="12"/>
    </w:p>
    <w:p w14:paraId="2728FDB2" w14:textId="77777777" w:rsidR="006C2C71" w:rsidRPr="00C656B8" w:rsidRDefault="006C2C71" w:rsidP="003745C5">
      <w:pPr>
        <w:pStyle w:val="Corptext2"/>
        <w:spacing w:after="0" w:line="240" w:lineRule="auto"/>
        <w:ind w:right="94" w:firstLine="708"/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6A9964DC" w14:textId="555DAC13" w:rsidR="006C2C71" w:rsidRPr="00C656B8" w:rsidRDefault="006C2C71" w:rsidP="003745C5">
      <w:pPr>
        <w:pStyle w:val="Corptext2"/>
        <w:spacing w:after="0" w:line="240" w:lineRule="auto"/>
        <w:ind w:right="-48" w:firstLine="708"/>
        <w:jc w:val="both"/>
        <w:rPr>
          <w:rFonts w:ascii="Montserrat Light" w:hAnsi="Montserrat Light"/>
          <w:sz w:val="22"/>
          <w:szCs w:val="22"/>
          <w:lang w:val="ro-RO"/>
        </w:rPr>
      </w:pPr>
      <w:r w:rsidRPr="00C656B8">
        <w:rPr>
          <w:rFonts w:ascii="Montserrat Light" w:hAnsi="Montserrat Light"/>
          <w:b/>
          <w:sz w:val="22"/>
          <w:szCs w:val="22"/>
          <w:lang w:val="ro-RO"/>
        </w:rPr>
        <w:t xml:space="preserve">Art. </w:t>
      </w:r>
      <w:r w:rsidR="003745C5" w:rsidRPr="00C656B8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C656B8">
        <w:rPr>
          <w:rFonts w:ascii="Montserrat Light" w:hAnsi="Montserrat Light"/>
          <w:b/>
          <w:sz w:val="22"/>
          <w:szCs w:val="22"/>
          <w:lang w:val="ro-RO"/>
        </w:rPr>
        <w:t>2.</w:t>
      </w:r>
      <w:r w:rsidRPr="00C656B8">
        <w:rPr>
          <w:rFonts w:ascii="Montserrat Light" w:hAnsi="Montserrat Light"/>
          <w:sz w:val="22"/>
          <w:szCs w:val="22"/>
          <w:lang w:val="ro-RO"/>
        </w:rPr>
        <w:t xml:space="preserve"> Până la data de </w:t>
      </w:r>
      <w:r w:rsidR="0041648A" w:rsidRPr="00C656B8">
        <w:rPr>
          <w:rFonts w:ascii="Montserrat Light" w:hAnsi="Montserrat Light"/>
          <w:sz w:val="22"/>
          <w:szCs w:val="22"/>
          <w:lang w:val="ro-RO"/>
        </w:rPr>
        <w:t>15</w:t>
      </w:r>
      <w:r w:rsidRPr="00C656B8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41648A" w:rsidRPr="00C656B8">
        <w:rPr>
          <w:rFonts w:ascii="Montserrat Light" w:hAnsi="Montserrat Light"/>
          <w:sz w:val="22"/>
          <w:szCs w:val="22"/>
          <w:lang w:val="ro-RO"/>
        </w:rPr>
        <w:t>dece</w:t>
      </w:r>
      <w:r w:rsidRPr="00C656B8">
        <w:rPr>
          <w:rFonts w:ascii="Montserrat Light" w:hAnsi="Montserrat Light"/>
          <w:sz w:val="22"/>
          <w:szCs w:val="22"/>
          <w:lang w:val="ro-RO"/>
        </w:rPr>
        <w:t>mbrie 202</w:t>
      </w:r>
      <w:r w:rsidR="0041648A" w:rsidRPr="00C656B8">
        <w:rPr>
          <w:rFonts w:ascii="Montserrat Light" w:hAnsi="Montserrat Light"/>
          <w:sz w:val="22"/>
          <w:szCs w:val="22"/>
          <w:lang w:val="ro-RO"/>
        </w:rPr>
        <w:t>2</w:t>
      </w:r>
      <w:r w:rsidRPr="00C656B8">
        <w:rPr>
          <w:rFonts w:ascii="Montserrat Light" w:hAnsi="Montserrat Light"/>
          <w:sz w:val="22"/>
          <w:szCs w:val="22"/>
          <w:lang w:val="ro-RO"/>
        </w:rPr>
        <w:t xml:space="preserve"> comuna </w:t>
      </w:r>
      <w:r w:rsidR="00D803D5">
        <w:rPr>
          <w:rFonts w:ascii="Montserrat Light" w:hAnsi="Montserrat Light"/>
          <w:sz w:val="22"/>
          <w:szCs w:val="22"/>
          <w:lang w:val="ro-RO"/>
        </w:rPr>
        <w:t>Mociu</w:t>
      </w:r>
      <w:r w:rsidRPr="00C656B8">
        <w:rPr>
          <w:rFonts w:ascii="Montserrat Light" w:hAnsi="Montserrat Light"/>
          <w:sz w:val="22"/>
          <w:szCs w:val="22"/>
          <w:lang w:val="ro-RO"/>
        </w:rPr>
        <w:t xml:space="preserve"> va prezenta un raport de justificare a utilizării fondurilor alocate potrivit prevederilor prezentei hotărâri. </w:t>
      </w:r>
    </w:p>
    <w:p w14:paraId="19BF4BE7" w14:textId="77777777" w:rsidR="006C2C71" w:rsidRPr="00C656B8" w:rsidRDefault="006C2C71" w:rsidP="003745C5">
      <w:pPr>
        <w:pStyle w:val="Corptext2"/>
        <w:spacing w:after="0" w:line="240" w:lineRule="auto"/>
        <w:ind w:right="-210" w:firstLine="708"/>
        <w:jc w:val="both"/>
        <w:rPr>
          <w:rFonts w:ascii="Montserrat Light" w:hAnsi="Montserrat Light"/>
          <w:color w:val="00B0F0"/>
          <w:sz w:val="22"/>
          <w:szCs w:val="22"/>
          <w:lang w:val="ro-RO"/>
        </w:rPr>
      </w:pPr>
    </w:p>
    <w:p w14:paraId="5ACF99AF" w14:textId="5EADFA3F" w:rsidR="006C2C71" w:rsidRPr="00C656B8" w:rsidRDefault="006C2C71" w:rsidP="003745C5">
      <w:pPr>
        <w:pStyle w:val="Corptext2"/>
        <w:spacing w:after="0" w:line="240" w:lineRule="auto"/>
        <w:ind w:right="-48" w:firstLine="708"/>
        <w:jc w:val="both"/>
        <w:rPr>
          <w:rFonts w:ascii="Montserrat Light" w:hAnsi="Montserrat Light"/>
          <w:color w:val="00B0F0"/>
          <w:sz w:val="22"/>
          <w:szCs w:val="22"/>
          <w:lang w:val="ro-RO"/>
        </w:rPr>
      </w:pPr>
      <w:r w:rsidRPr="00C656B8">
        <w:rPr>
          <w:rFonts w:ascii="Montserrat Light" w:hAnsi="Montserrat Light"/>
          <w:b/>
          <w:sz w:val="22"/>
          <w:szCs w:val="22"/>
          <w:lang w:val="ro-RO"/>
        </w:rPr>
        <w:t>Art. 3</w:t>
      </w:r>
      <w:r w:rsidRPr="00C656B8">
        <w:rPr>
          <w:rFonts w:ascii="Montserrat Light" w:hAnsi="Montserrat Light"/>
          <w:b/>
          <w:bCs/>
          <w:sz w:val="22"/>
          <w:szCs w:val="22"/>
          <w:lang w:val="ro-RO"/>
        </w:rPr>
        <w:t xml:space="preserve">.  </w:t>
      </w:r>
      <w:r w:rsidRPr="00C656B8">
        <w:rPr>
          <w:rFonts w:ascii="Montserrat Light" w:hAnsi="Montserrat Light"/>
          <w:sz w:val="22"/>
          <w:szCs w:val="22"/>
          <w:lang w:val="ro-RO"/>
        </w:rPr>
        <w:t xml:space="preserve">(1) Fondurile alocate conform prevederilor prezentei hotărâri vor fi utilizate </w:t>
      </w:r>
      <w:r w:rsidR="00072170" w:rsidRPr="00C656B8">
        <w:rPr>
          <w:rFonts w:ascii="Montserrat Light" w:hAnsi="Montserrat Light"/>
          <w:sz w:val="22"/>
          <w:szCs w:val="22"/>
          <w:lang w:val="ro-RO"/>
        </w:rPr>
        <w:t xml:space="preserve">numai </w:t>
      </w:r>
      <w:r w:rsidRPr="00C656B8">
        <w:rPr>
          <w:rFonts w:ascii="Montserrat Light" w:hAnsi="Montserrat Light"/>
          <w:sz w:val="22"/>
          <w:szCs w:val="22"/>
          <w:lang w:val="ro-RO"/>
        </w:rPr>
        <w:t>în scopul  pentru care au fost acordate.</w:t>
      </w:r>
    </w:p>
    <w:p w14:paraId="6947B453" w14:textId="47C83593" w:rsidR="006C2C71" w:rsidRPr="00C656B8" w:rsidRDefault="006C2C71" w:rsidP="003745C5">
      <w:pPr>
        <w:pStyle w:val="Corptext2"/>
        <w:spacing w:after="0" w:line="240" w:lineRule="auto"/>
        <w:ind w:right="-48" w:firstLine="708"/>
        <w:jc w:val="both"/>
        <w:rPr>
          <w:rFonts w:ascii="Montserrat Light" w:hAnsi="Montserrat Light"/>
          <w:sz w:val="22"/>
          <w:szCs w:val="22"/>
          <w:lang w:val="ro-RO"/>
        </w:rPr>
      </w:pPr>
      <w:r w:rsidRPr="00C656B8">
        <w:rPr>
          <w:rFonts w:ascii="Montserrat Light" w:hAnsi="Montserrat Light"/>
          <w:sz w:val="22"/>
          <w:szCs w:val="22"/>
          <w:lang w:val="ro-RO"/>
        </w:rPr>
        <w:lastRenderedPageBreak/>
        <w:t xml:space="preserve">            (2) În cazul neutilizării acestor fonduri până la data de </w:t>
      </w:r>
      <w:r w:rsidR="00F3301F" w:rsidRPr="00C656B8">
        <w:rPr>
          <w:rFonts w:ascii="Montserrat Light" w:hAnsi="Montserrat Light"/>
          <w:sz w:val="22"/>
          <w:szCs w:val="22"/>
          <w:lang w:val="ro-RO"/>
        </w:rPr>
        <w:t>15 dece</w:t>
      </w:r>
      <w:r w:rsidRPr="00C656B8">
        <w:rPr>
          <w:rFonts w:ascii="Montserrat Light" w:hAnsi="Montserrat Light"/>
          <w:sz w:val="22"/>
          <w:szCs w:val="22"/>
          <w:lang w:val="ro-RO"/>
        </w:rPr>
        <w:t>mbrie 202</w:t>
      </w:r>
      <w:r w:rsidR="00F3301F" w:rsidRPr="00C656B8">
        <w:rPr>
          <w:rFonts w:ascii="Montserrat Light" w:hAnsi="Montserrat Light"/>
          <w:sz w:val="22"/>
          <w:szCs w:val="22"/>
          <w:lang w:val="ro-RO"/>
        </w:rPr>
        <w:t>2</w:t>
      </w:r>
      <w:r w:rsidRPr="00C656B8">
        <w:rPr>
          <w:rFonts w:ascii="Montserrat Light" w:hAnsi="Montserrat Light"/>
          <w:sz w:val="22"/>
          <w:szCs w:val="22"/>
          <w:lang w:val="ro-RO"/>
        </w:rPr>
        <w:t xml:space="preserve">, sumele primite se vor restitui către bugetul </w:t>
      </w:r>
      <w:r w:rsidR="00072170" w:rsidRPr="00C656B8">
        <w:rPr>
          <w:rFonts w:ascii="Montserrat Light" w:hAnsi="Montserrat Light"/>
          <w:sz w:val="22"/>
          <w:szCs w:val="22"/>
          <w:lang w:val="ro-RO"/>
        </w:rPr>
        <w:t>J</w:t>
      </w:r>
      <w:r w:rsidRPr="00C656B8">
        <w:rPr>
          <w:rFonts w:ascii="Montserrat Light" w:hAnsi="Montserrat Light"/>
          <w:sz w:val="22"/>
          <w:szCs w:val="22"/>
          <w:lang w:val="ro-RO"/>
        </w:rPr>
        <w:t xml:space="preserve">udețului Cluj până cel târziu la data de </w:t>
      </w:r>
      <w:r w:rsidR="00F3301F" w:rsidRPr="00C656B8">
        <w:rPr>
          <w:rFonts w:ascii="Montserrat Light" w:hAnsi="Montserrat Light"/>
          <w:sz w:val="22"/>
          <w:szCs w:val="22"/>
          <w:lang w:val="ro-RO"/>
        </w:rPr>
        <w:t>20</w:t>
      </w:r>
      <w:r w:rsidRPr="00C656B8">
        <w:rPr>
          <w:rFonts w:ascii="Montserrat Light" w:hAnsi="Montserrat Light"/>
          <w:sz w:val="22"/>
          <w:szCs w:val="22"/>
          <w:lang w:val="ro-RO"/>
        </w:rPr>
        <w:t xml:space="preserve"> decembrie 202</w:t>
      </w:r>
      <w:r w:rsidR="00F3301F" w:rsidRPr="00C656B8">
        <w:rPr>
          <w:rFonts w:ascii="Montserrat Light" w:hAnsi="Montserrat Light"/>
          <w:sz w:val="22"/>
          <w:szCs w:val="22"/>
          <w:lang w:val="ro-RO"/>
        </w:rPr>
        <w:t>2</w:t>
      </w:r>
      <w:r w:rsidRPr="00C656B8">
        <w:rPr>
          <w:rFonts w:ascii="Montserrat Light" w:hAnsi="Montserrat Light"/>
          <w:sz w:val="22"/>
          <w:szCs w:val="22"/>
          <w:lang w:val="ro-RO"/>
        </w:rPr>
        <w:t>.</w:t>
      </w:r>
    </w:p>
    <w:p w14:paraId="51290E73" w14:textId="77777777" w:rsidR="00D34983" w:rsidRPr="00C656B8" w:rsidRDefault="00D34983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lang w:val="ro-RO"/>
        </w:rPr>
      </w:pPr>
      <w:bookmarkStart w:id="13" w:name="_Hlk40699574"/>
      <w:bookmarkStart w:id="14" w:name="_Hlk1639330"/>
    </w:p>
    <w:bookmarkEnd w:id="13"/>
    <w:bookmarkEnd w:id="14"/>
    <w:p w14:paraId="5C97A39B" w14:textId="01DA09FE" w:rsidR="00322CFD" w:rsidRPr="00C656B8" w:rsidRDefault="00322CFD" w:rsidP="003745C5">
      <w:pPr>
        <w:ind w:right="-48" w:firstLine="708"/>
        <w:jc w:val="both"/>
        <w:rPr>
          <w:rFonts w:ascii="Montserrat Light" w:hAnsi="Montserrat Light"/>
        </w:rPr>
      </w:pPr>
      <w:r w:rsidRPr="00C656B8">
        <w:rPr>
          <w:rFonts w:ascii="Montserrat Light" w:hAnsi="Montserrat Light"/>
          <w:b/>
        </w:rPr>
        <w:t>Art. 4.</w:t>
      </w:r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Prezenta</w:t>
      </w:r>
      <w:proofErr w:type="spellEnd"/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hotărâre</w:t>
      </w:r>
      <w:proofErr w:type="spellEnd"/>
      <w:r w:rsidRPr="00C656B8">
        <w:rPr>
          <w:rFonts w:ascii="Montserrat Light" w:hAnsi="Montserrat Light"/>
        </w:rPr>
        <w:t xml:space="preserve"> se </w:t>
      </w:r>
      <w:proofErr w:type="spellStart"/>
      <w:r w:rsidRPr="00C656B8">
        <w:rPr>
          <w:rFonts w:ascii="Montserrat Light" w:hAnsi="Montserrat Light"/>
        </w:rPr>
        <w:t>comunică</w:t>
      </w:r>
      <w:proofErr w:type="spellEnd"/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Direcţiei</w:t>
      </w:r>
      <w:proofErr w:type="spellEnd"/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General</w:t>
      </w:r>
      <w:r w:rsidR="003745C5" w:rsidRPr="00C656B8">
        <w:rPr>
          <w:rFonts w:ascii="Montserrat Light" w:hAnsi="Montserrat Light"/>
        </w:rPr>
        <w:t>e</w:t>
      </w:r>
      <w:proofErr w:type="spellEnd"/>
      <w:r w:rsidR="003745C5" w:rsidRPr="00C656B8">
        <w:rPr>
          <w:rFonts w:ascii="Montserrat Light" w:hAnsi="Montserrat Light"/>
        </w:rPr>
        <w:t xml:space="preserve"> </w:t>
      </w:r>
      <w:proofErr w:type="spellStart"/>
      <w:r w:rsidR="003745C5" w:rsidRPr="00C656B8">
        <w:rPr>
          <w:rFonts w:ascii="Montserrat Light" w:hAnsi="Montserrat Light"/>
        </w:rPr>
        <w:t>Buget-Finanţe</w:t>
      </w:r>
      <w:proofErr w:type="spellEnd"/>
      <w:r w:rsidR="003745C5" w:rsidRPr="00C656B8">
        <w:rPr>
          <w:rFonts w:ascii="Montserrat Light" w:hAnsi="Montserrat Light"/>
        </w:rPr>
        <w:t xml:space="preserve">, </w:t>
      </w:r>
      <w:r w:rsidR="006C2C71" w:rsidRPr="00C656B8">
        <w:rPr>
          <w:rFonts w:ascii="Montserrat Light" w:hAnsi="Montserrat Light"/>
        </w:rPr>
        <w:t xml:space="preserve">Resurse </w:t>
      </w:r>
      <w:proofErr w:type="spellStart"/>
      <w:r w:rsidR="006C2C71" w:rsidRPr="00C656B8">
        <w:rPr>
          <w:rFonts w:ascii="Montserrat Light" w:hAnsi="Montserrat Light"/>
        </w:rPr>
        <w:t>Umane</w:t>
      </w:r>
      <w:proofErr w:type="spellEnd"/>
      <w:r w:rsidR="00072170" w:rsidRPr="00C656B8">
        <w:rPr>
          <w:rFonts w:ascii="Montserrat Light" w:hAnsi="Montserrat Light"/>
        </w:rPr>
        <w:t xml:space="preserve">, </w:t>
      </w:r>
      <w:proofErr w:type="spellStart"/>
      <w:r w:rsidR="00072170" w:rsidRPr="00C656B8">
        <w:rPr>
          <w:rFonts w:ascii="Montserrat Light" w:hAnsi="Montserrat Light"/>
        </w:rPr>
        <w:t>Comunei</w:t>
      </w:r>
      <w:proofErr w:type="spellEnd"/>
      <w:r w:rsidR="00072170" w:rsidRPr="00C656B8">
        <w:rPr>
          <w:rFonts w:ascii="Montserrat Light" w:hAnsi="Montserrat Light"/>
        </w:rPr>
        <w:t xml:space="preserve"> </w:t>
      </w:r>
      <w:proofErr w:type="spellStart"/>
      <w:r w:rsidR="00D803D5">
        <w:rPr>
          <w:rFonts w:ascii="Montserrat Light" w:hAnsi="Montserrat Light"/>
        </w:rPr>
        <w:t>Mociu</w:t>
      </w:r>
      <w:proofErr w:type="spellEnd"/>
      <w:r w:rsidR="00072170" w:rsidRPr="00C656B8">
        <w:rPr>
          <w:rFonts w:ascii="Montserrat Light" w:hAnsi="Montserrat Light"/>
        </w:rPr>
        <w:t xml:space="preserve">, precum </w:t>
      </w:r>
      <w:proofErr w:type="spellStart"/>
      <w:r w:rsidR="006C2C71" w:rsidRPr="00C656B8">
        <w:rPr>
          <w:rFonts w:ascii="Montserrat Light" w:hAnsi="Montserrat Light"/>
        </w:rPr>
        <w:t>şi</w:t>
      </w:r>
      <w:proofErr w:type="spellEnd"/>
      <w:r w:rsidR="006C2C71"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Prefectului</w:t>
      </w:r>
      <w:proofErr w:type="spellEnd"/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Judeţului</w:t>
      </w:r>
      <w:proofErr w:type="spellEnd"/>
      <w:r w:rsidRPr="00C656B8">
        <w:rPr>
          <w:rFonts w:ascii="Montserrat Light" w:hAnsi="Montserrat Light"/>
        </w:rPr>
        <w:t xml:space="preserve"> Cluj </w:t>
      </w:r>
      <w:proofErr w:type="spellStart"/>
      <w:r w:rsidRPr="00C656B8">
        <w:rPr>
          <w:rFonts w:ascii="Montserrat Light" w:hAnsi="Montserrat Light"/>
        </w:rPr>
        <w:t>şi</w:t>
      </w:r>
      <w:proofErr w:type="spellEnd"/>
      <w:r w:rsidRPr="00C656B8">
        <w:rPr>
          <w:rFonts w:ascii="Montserrat Light" w:hAnsi="Montserrat Light"/>
        </w:rPr>
        <w:t xml:space="preserve"> se </w:t>
      </w:r>
      <w:proofErr w:type="spellStart"/>
      <w:r w:rsidRPr="00C656B8">
        <w:rPr>
          <w:rFonts w:ascii="Montserrat Light" w:hAnsi="Montserrat Light"/>
        </w:rPr>
        <w:t>aduce</w:t>
      </w:r>
      <w:proofErr w:type="spellEnd"/>
      <w:r w:rsidRPr="00C656B8">
        <w:rPr>
          <w:rFonts w:ascii="Montserrat Light" w:hAnsi="Montserrat Light"/>
        </w:rPr>
        <w:t xml:space="preserve"> la </w:t>
      </w:r>
      <w:proofErr w:type="spellStart"/>
      <w:r w:rsidRPr="00C656B8">
        <w:rPr>
          <w:rFonts w:ascii="Montserrat Light" w:hAnsi="Montserrat Light"/>
        </w:rPr>
        <w:t>cunoştinţă</w:t>
      </w:r>
      <w:proofErr w:type="spellEnd"/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publică</w:t>
      </w:r>
      <w:proofErr w:type="spellEnd"/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prin</w:t>
      </w:r>
      <w:proofErr w:type="spellEnd"/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afişare</w:t>
      </w:r>
      <w:proofErr w:type="spellEnd"/>
      <w:r w:rsidRPr="00C656B8">
        <w:rPr>
          <w:rFonts w:ascii="Montserrat Light" w:hAnsi="Montserrat Light"/>
        </w:rPr>
        <w:t xml:space="preserve"> la </w:t>
      </w:r>
      <w:proofErr w:type="spellStart"/>
      <w:r w:rsidRPr="00C656B8">
        <w:rPr>
          <w:rFonts w:ascii="Montserrat Light" w:hAnsi="Montserrat Light"/>
        </w:rPr>
        <w:t>sediul</w:t>
      </w:r>
      <w:proofErr w:type="spellEnd"/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Consiliului</w:t>
      </w:r>
      <w:proofErr w:type="spellEnd"/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Judeţean</w:t>
      </w:r>
      <w:proofErr w:type="spellEnd"/>
      <w:r w:rsidRPr="00C656B8">
        <w:rPr>
          <w:rFonts w:ascii="Montserrat Light" w:hAnsi="Montserrat Light"/>
        </w:rPr>
        <w:t xml:space="preserve"> Cluj </w:t>
      </w:r>
      <w:proofErr w:type="spellStart"/>
      <w:r w:rsidRPr="00C656B8">
        <w:rPr>
          <w:rFonts w:ascii="Montserrat Light" w:hAnsi="Montserrat Light"/>
        </w:rPr>
        <w:t>şi</w:t>
      </w:r>
      <w:proofErr w:type="spellEnd"/>
      <w:r w:rsidRPr="00C656B8">
        <w:rPr>
          <w:rFonts w:ascii="Montserrat Light" w:hAnsi="Montserrat Light"/>
        </w:rPr>
        <w:t xml:space="preserve"> </w:t>
      </w:r>
      <w:proofErr w:type="spellStart"/>
      <w:r w:rsidRPr="00C656B8">
        <w:rPr>
          <w:rFonts w:ascii="Montserrat Light" w:hAnsi="Montserrat Light"/>
        </w:rPr>
        <w:t>postare</w:t>
      </w:r>
      <w:proofErr w:type="spellEnd"/>
      <w:r w:rsidRPr="00C656B8">
        <w:rPr>
          <w:rFonts w:ascii="Montserrat Light" w:hAnsi="Montserrat Light"/>
        </w:rPr>
        <w:t xml:space="preserve"> pe </w:t>
      </w:r>
      <w:proofErr w:type="spellStart"/>
      <w:r w:rsidRPr="00C656B8">
        <w:rPr>
          <w:rFonts w:ascii="Montserrat Light" w:hAnsi="Montserrat Light"/>
        </w:rPr>
        <w:t>pagina</w:t>
      </w:r>
      <w:proofErr w:type="spellEnd"/>
      <w:r w:rsidRPr="00C656B8">
        <w:rPr>
          <w:rFonts w:ascii="Montserrat Light" w:hAnsi="Montserrat Light"/>
        </w:rPr>
        <w:t xml:space="preserve"> de internet „www.cjcluj.ro".</w:t>
      </w:r>
    </w:p>
    <w:p w14:paraId="406C67B2" w14:textId="77777777" w:rsidR="00322CFD" w:rsidRPr="00C656B8" w:rsidRDefault="00322CFD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F730302" w14:textId="63E65E87" w:rsidR="00F10107" w:rsidRPr="00C656B8" w:rsidRDefault="00265BD8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r w:rsidRPr="00C656B8">
        <w:rPr>
          <w:rFonts w:ascii="Montserrat Light" w:eastAsia="Times New Roman" w:hAnsi="Montserrat Light" w:cs="Times New Roman"/>
          <w:noProof/>
          <w:lang w:val="ro-RO" w:eastAsia="ro-RO"/>
        </w:rPr>
        <w:t xml:space="preserve">        </w:t>
      </w:r>
    </w:p>
    <w:p w14:paraId="09F43153" w14:textId="77777777" w:rsidR="001A73CF" w:rsidRPr="00C656B8" w:rsidRDefault="001A73CF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3B80FFAC" w14:textId="417DE6D1" w:rsidR="00D34983" w:rsidRPr="008E7277" w:rsidRDefault="00E335FB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</w:pPr>
      <w:r>
        <w:rPr>
          <w:rFonts w:ascii="Montserrat Light" w:eastAsia="Times New Roman" w:hAnsi="Montserrat Light" w:cs="Times New Roman"/>
          <w:noProof/>
          <w:sz w:val="24"/>
          <w:szCs w:val="24"/>
          <w:lang w:val="ro-RO" w:eastAsia="ro-RO"/>
        </w:rPr>
        <w:t xml:space="preserve">           </w:t>
      </w:r>
    </w:p>
    <w:p w14:paraId="2A47497B" w14:textId="35139BC8" w:rsidR="00F10107" w:rsidRPr="00C656B8" w:rsidRDefault="00E335FB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C656B8">
        <w:rPr>
          <w:rFonts w:ascii="Montserrat Light" w:eastAsia="Times New Roman" w:hAnsi="Montserrat Light" w:cs="Times New Roman"/>
          <w:noProof/>
          <w:lang w:val="ro-RO" w:eastAsia="ro-RO"/>
        </w:rPr>
        <w:t xml:space="preserve">                                                                                              </w:t>
      </w:r>
      <w:r w:rsidRPr="00C656B8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Contrasemnează:</w:t>
      </w:r>
    </w:p>
    <w:p w14:paraId="45205B74" w14:textId="3965E184" w:rsidR="00F10107" w:rsidRPr="00C656B8" w:rsidRDefault="00F10107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C656B8">
        <w:rPr>
          <w:rFonts w:ascii="Montserrat Light" w:hAnsi="Montserrat Light"/>
          <w:b/>
          <w:bCs/>
          <w:noProof/>
          <w:lang w:eastAsia="ro-RO"/>
        </w:rPr>
        <w:t xml:space="preserve">                  PREŞEDINTE,</w:t>
      </w:r>
      <w:r w:rsidRPr="00C656B8">
        <w:rPr>
          <w:rFonts w:ascii="Montserrat Light" w:hAnsi="Montserrat Light"/>
          <w:b/>
          <w:bCs/>
          <w:noProof/>
          <w:lang w:eastAsia="ro-RO"/>
        </w:rPr>
        <w:tab/>
        <w:t xml:space="preserve">               </w:t>
      </w:r>
      <w:r w:rsidRPr="00C656B8">
        <w:rPr>
          <w:rFonts w:ascii="Montserrat Light" w:hAnsi="Montserrat Light"/>
          <w:b/>
          <w:bCs/>
          <w:noProof/>
          <w:lang w:eastAsia="ro-RO"/>
        </w:rPr>
        <w:tab/>
      </w:r>
      <w:r w:rsidR="00E335FB" w:rsidRPr="00C656B8">
        <w:rPr>
          <w:rFonts w:ascii="Montserrat Light" w:hAnsi="Montserrat Light"/>
          <w:b/>
          <w:bCs/>
          <w:noProof/>
          <w:lang w:eastAsia="ro-RO"/>
        </w:rPr>
        <w:t xml:space="preserve">    </w:t>
      </w:r>
      <w:r w:rsidRPr="00C656B8">
        <w:rPr>
          <w:rFonts w:ascii="Montserrat Light" w:hAnsi="Montserrat Light"/>
          <w:b/>
          <w:bCs/>
          <w:noProof/>
          <w:lang w:eastAsia="ro-RO"/>
        </w:rPr>
        <w:t>SECRETAR GENERAL AL JUDEŢULUI,</w:t>
      </w:r>
    </w:p>
    <w:p w14:paraId="05614D28" w14:textId="77777777" w:rsidR="00F10107" w:rsidRPr="00C656B8" w:rsidRDefault="00F10107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noProof/>
          <w:lang w:eastAsia="ro-RO"/>
        </w:rPr>
      </w:pPr>
      <w:r w:rsidRPr="00C656B8">
        <w:rPr>
          <w:rFonts w:ascii="Montserrat Light" w:hAnsi="Montserrat Light"/>
          <w:b/>
          <w:bCs/>
          <w:noProof/>
          <w:lang w:eastAsia="ro-RO"/>
        </w:rPr>
        <w:t xml:space="preserve">   </w:t>
      </w:r>
      <w:r w:rsidRPr="00C656B8">
        <w:rPr>
          <w:rFonts w:ascii="Montserrat Light" w:hAnsi="Montserrat Light"/>
          <w:b/>
          <w:bCs/>
          <w:noProof/>
          <w:lang w:eastAsia="ro-RO"/>
        </w:rPr>
        <w:tab/>
        <w:t xml:space="preserve">         Alin TIŞE                                                             Simona Gaci</w:t>
      </w:r>
    </w:p>
    <w:p w14:paraId="00D9AD1C" w14:textId="77777777" w:rsidR="00F10107" w:rsidRPr="008E7277" w:rsidRDefault="00F10107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39D2B9C7" w14:textId="77777777" w:rsidR="00F10107" w:rsidRPr="008E7277" w:rsidRDefault="00F10107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22008B7E" w14:textId="129E09E8" w:rsidR="001A73CF" w:rsidRDefault="001A73CF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53EED136" w14:textId="0BDCECD9" w:rsidR="00A42B15" w:rsidRDefault="00A42B15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3576E759" w14:textId="2D9602BF" w:rsidR="00A42B15" w:rsidRDefault="00A42B15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6EF422D0" w14:textId="26E88611" w:rsidR="00A42B15" w:rsidRDefault="00A42B15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416C016F" w14:textId="677FCF32" w:rsidR="00A42B15" w:rsidRDefault="00A42B15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2D3CA322" w14:textId="0A4B0D65" w:rsidR="00A42B15" w:rsidRDefault="00A42B15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7C4D9E73" w14:textId="48C49BE9" w:rsidR="00A42B15" w:rsidRDefault="00A42B15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399E167B" w14:textId="00D1488D" w:rsidR="00A42B15" w:rsidRDefault="00A42B15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77D8F0DB" w14:textId="589D0522" w:rsidR="00A42B15" w:rsidRDefault="00A42B15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1ADACD3C" w14:textId="57002F24" w:rsidR="00A42B15" w:rsidRDefault="00A42B15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3D1D68B2" w14:textId="2C464EBB" w:rsidR="00A42B15" w:rsidRDefault="00A42B15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20471C26" w14:textId="1D1B2387" w:rsidR="00A42B15" w:rsidRDefault="00A42B15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352EA166" w14:textId="58F2981A" w:rsidR="00C656B8" w:rsidRDefault="00C656B8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6DC1F350" w14:textId="44A0240C" w:rsidR="00C656B8" w:rsidRDefault="00C656B8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4E93AE0F" w14:textId="12895D27" w:rsidR="00C656B8" w:rsidRDefault="00C656B8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3AC763A1" w14:textId="0E45F5C0" w:rsidR="00C656B8" w:rsidRDefault="00C656B8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2CF18D8F" w14:textId="49D07360" w:rsidR="00C656B8" w:rsidRDefault="00C656B8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5CE70E34" w14:textId="2718C30C" w:rsidR="00C656B8" w:rsidRDefault="00C656B8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7BFF7B3F" w14:textId="13282291" w:rsidR="00C656B8" w:rsidRDefault="00C656B8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05C2BFC3" w14:textId="1B436054" w:rsidR="00C656B8" w:rsidRDefault="00C656B8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02D32ABF" w14:textId="7A1B85A6" w:rsidR="00C656B8" w:rsidRDefault="00C656B8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4598B4ED" w14:textId="77777777" w:rsidR="00B26126" w:rsidRPr="008E7277" w:rsidRDefault="00B26126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268A8D9F" w14:textId="77777777" w:rsidR="00671EEB" w:rsidRPr="008E7277" w:rsidRDefault="00671EEB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166873E0" w14:textId="77777777" w:rsidR="00F10107" w:rsidRPr="008E7277" w:rsidRDefault="00F10107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40321FC8" w14:textId="329D95FE" w:rsidR="00F10107" w:rsidRPr="008E7277" w:rsidRDefault="00F10107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  <w:r w:rsidRPr="008E7277">
        <w:rPr>
          <w:rFonts w:ascii="Montserrat Light" w:hAnsi="Montserrat Light"/>
          <w:b/>
          <w:bCs/>
          <w:sz w:val="24"/>
          <w:szCs w:val="24"/>
        </w:rPr>
        <w:t>Nr…</w:t>
      </w:r>
      <w:proofErr w:type="gramStart"/>
      <w:r w:rsidR="00C62FF3" w:rsidRPr="008E7277">
        <w:rPr>
          <w:rFonts w:ascii="Montserrat Light" w:hAnsi="Montserrat Light"/>
          <w:b/>
          <w:bCs/>
          <w:sz w:val="24"/>
          <w:szCs w:val="24"/>
        </w:rPr>
        <w:t>…..</w:t>
      </w:r>
      <w:proofErr w:type="gramEnd"/>
      <w:r w:rsidRPr="008E7277">
        <w:rPr>
          <w:rFonts w:ascii="Montserrat Light" w:hAnsi="Montserrat Light"/>
          <w:b/>
          <w:bCs/>
          <w:sz w:val="24"/>
          <w:szCs w:val="24"/>
        </w:rPr>
        <w:t>…. din …………</w:t>
      </w:r>
      <w:r w:rsidR="00C62FF3" w:rsidRPr="008E7277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="00F87B3A">
        <w:rPr>
          <w:rFonts w:ascii="Montserrat Light" w:hAnsi="Montserrat Light"/>
          <w:b/>
          <w:bCs/>
          <w:sz w:val="24"/>
          <w:szCs w:val="24"/>
        </w:rPr>
        <w:t>august</w:t>
      </w:r>
      <w:r w:rsidRPr="008E7277">
        <w:rPr>
          <w:rFonts w:ascii="Montserrat Light" w:hAnsi="Montserrat Light"/>
          <w:b/>
          <w:bCs/>
          <w:sz w:val="24"/>
          <w:szCs w:val="24"/>
        </w:rPr>
        <w:t xml:space="preserve"> 202</w:t>
      </w:r>
      <w:r w:rsidR="00E335FB">
        <w:rPr>
          <w:rFonts w:ascii="Montserrat Light" w:hAnsi="Montserrat Light"/>
          <w:b/>
          <w:bCs/>
          <w:sz w:val="24"/>
          <w:szCs w:val="24"/>
        </w:rPr>
        <w:t>2</w:t>
      </w:r>
    </w:p>
    <w:p w14:paraId="2C007FE8" w14:textId="48A31330" w:rsidR="00072170" w:rsidRPr="00072170" w:rsidRDefault="00072170" w:rsidP="0007217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iCs/>
          <w:noProof/>
          <w:sz w:val="20"/>
          <w:szCs w:val="20"/>
        </w:rPr>
      </w:pPr>
      <w:proofErr w:type="spellStart"/>
      <w:r w:rsidRPr="00072170">
        <w:rPr>
          <w:rFonts w:ascii="Montserrat Light" w:hAnsi="Montserrat Light"/>
          <w:i/>
          <w:iCs/>
          <w:sz w:val="20"/>
          <w:szCs w:val="20"/>
        </w:rPr>
        <w:t>Prezenta</w:t>
      </w:r>
      <w:proofErr w:type="spellEnd"/>
      <w:r w:rsidRPr="00072170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072170">
        <w:rPr>
          <w:rFonts w:ascii="Montserrat Light" w:hAnsi="Montserrat Light"/>
          <w:i/>
          <w:iCs/>
          <w:sz w:val="20"/>
          <w:szCs w:val="20"/>
        </w:rPr>
        <w:t>hotărâre</w:t>
      </w:r>
      <w:proofErr w:type="spellEnd"/>
      <w:r w:rsidRPr="00072170">
        <w:rPr>
          <w:rFonts w:ascii="Montserrat Light" w:hAnsi="Montserrat Light"/>
          <w:i/>
          <w:iCs/>
          <w:sz w:val="20"/>
          <w:szCs w:val="20"/>
        </w:rPr>
        <w:t xml:space="preserve"> a </w:t>
      </w:r>
      <w:proofErr w:type="spellStart"/>
      <w:r w:rsidRPr="00072170">
        <w:rPr>
          <w:rFonts w:ascii="Montserrat Light" w:hAnsi="Montserrat Light"/>
          <w:i/>
          <w:iCs/>
          <w:sz w:val="20"/>
          <w:szCs w:val="20"/>
        </w:rPr>
        <w:t>fost</w:t>
      </w:r>
      <w:proofErr w:type="spellEnd"/>
      <w:r w:rsidRPr="00072170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072170">
        <w:rPr>
          <w:rFonts w:ascii="Montserrat Light" w:hAnsi="Montserrat Light"/>
          <w:i/>
          <w:iCs/>
          <w:sz w:val="20"/>
          <w:szCs w:val="20"/>
        </w:rPr>
        <w:t>adoptată</w:t>
      </w:r>
      <w:proofErr w:type="spellEnd"/>
      <w:r w:rsidRPr="00072170">
        <w:rPr>
          <w:rFonts w:ascii="Montserrat Light" w:hAnsi="Montserrat Light"/>
          <w:i/>
          <w:iCs/>
          <w:sz w:val="20"/>
          <w:szCs w:val="20"/>
        </w:rPr>
        <w:t xml:space="preserve"> cu … </w:t>
      </w:r>
      <w:proofErr w:type="spellStart"/>
      <w:r w:rsidRPr="00072170">
        <w:rPr>
          <w:rFonts w:ascii="Montserrat Light" w:hAnsi="Montserrat Light"/>
          <w:i/>
          <w:iCs/>
          <w:sz w:val="20"/>
          <w:szCs w:val="20"/>
        </w:rPr>
        <w:t>voturi</w:t>
      </w:r>
      <w:proofErr w:type="spellEnd"/>
      <w:r w:rsidRPr="00072170">
        <w:rPr>
          <w:rFonts w:ascii="Montserrat Light" w:hAnsi="Montserrat Light"/>
          <w:i/>
          <w:iCs/>
          <w:sz w:val="20"/>
          <w:szCs w:val="20"/>
        </w:rPr>
        <w:t xml:space="preserve"> “pentru” </w:t>
      </w:r>
      <w:r w:rsidRPr="00072170">
        <w:rPr>
          <w:rFonts w:ascii="Montserrat Light" w:hAnsi="Montserrat Light"/>
          <w:i/>
          <w:iCs/>
          <w:noProof/>
          <w:sz w:val="20"/>
          <w:szCs w:val="20"/>
        </w:rPr>
        <w:t xml:space="preserve">… voturi “împotrivă”, …. ”abţineri” şi …. </w:t>
      </w:r>
      <w:r>
        <w:rPr>
          <w:rFonts w:ascii="Montserrat Light" w:hAnsi="Montserrat Light"/>
          <w:i/>
          <w:iCs/>
          <w:noProof/>
          <w:sz w:val="20"/>
          <w:szCs w:val="20"/>
        </w:rPr>
        <w:t>m</w:t>
      </w:r>
      <w:r w:rsidRPr="00072170">
        <w:rPr>
          <w:rFonts w:ascii="Montserrat Light" w:hAnsi="Montserrat Light"/>
          <w:i/>
          <w:iCs/>
          <w:noProof/>
          <w:sz w:val="20"/>
          <w:szCs w:val="20"/>
        </w:rPr>
        <w:t>embri ai Consiliului județean nu au votat</w:t>
      </w:r>
      <w:r w:rsidRPr="00072170">
        <w:rPr>
          <w:rFonts w:ascii="Montserrat Light" w:hAnsi="Montserrat Light"/>
          <w:i/>
          <w:iCs/>
          <w:sz w:val="20"/>
          <w:szCs w:val="20"/>
        </w:rPr>
        <w:t xml:space="preserve">, </w:t>
      </w:r>
      <w:proofErr w:type="spellStart"/>
      <w:r w:rsidRPr="00072170">
        <w:rPr>
          <w:rFonts w:ascii="Montserrat Light" w:hAnsi="Montserrat Light"/>
          <w:i/>
          <w:iCs/>
          <w:sz w:val="20"/>
          <w:szCs w:val="20"/>
        </w:rPr>
        <w:t>fiind</w:t>
      </w:r>
      <w:proofErr w:type="spellEnd"/>
      <w:r w:rsidRPr="00072170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072170">
        <w:rPr>
          <w:rFonts w:ascii="Montserrat Light" w:hAnsi="Montserrat Light"/>
          <w:i/>
          <w:iCs/>
          <w:sz w:val="20"/>
          <w:szCs w:val="20"/>
        </w:rPr>
        <w:t>astfel</w:t>
      </w:r>
      <w:proofErr w:type="spellEnd"/>
      <w:r w:rsidRPr="00072170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072170">
        <w:rPr>
          <w:rFonts w:ascii="Montserrat Light" w:hAnsi="Montserrat Light"/>
          <w:i/>
          <w:iCs/>
          <w:sz w:val="20"/>
          <w:szCs w:val="20"/>
        </w:rPr>
        <w:t>respectate</w:t>
      </w:r>
      <w:proofErr w:type="spellEnd"/>
      <w:r w:rsidRPr="00072170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072170">
        <w:rPr>
          <w:rFonts w:ascii="Montserrat Light" w:hAnsi="Montserrat Light"/>
          <w:i/>
          <w:iCs/>
          <w:sz w:val="20"/>
          <w:szCs w:val="20"/>
        </w:rPr>
        <w:t>prevederile</w:t>
      </w:r>
      <w:proofErr w:type="spellEnd"/>
      <w:r w:rsidRPr="00072170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072170">
        <w:rPr>
          <w:rFonts w:ascii="Montserrat Light" w:hAnsi="Montserrat Light"/>
          <w:i/>
          <w:iCs/>
          <w:sz w:val="20"/>
          <w:szCs w:val="20"/>
        </w:rPr>
        <w:t>legale</w:t>
      </w:r>
      <w:proofErr w:type="spellEnd"/>
      <w:r w:rsidRPr="00072170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072170">
        <w:rPr>
          <w:rFonts w:ascii="Montserrat Light" w:hAnsi="Montserrat Light"/>
          <w:i/>
          <w:iCs/>
          <w:sz w:val="20"/>
          <w:szCs w:val="20"/>
        </w:rPr>
        <w:t>privind</w:t>
      </w:r>
      <w:proofErr w:type="spellEnd"/>
      <w:r w:rsidRPr="00072170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072170">
        <w:rPr>
          <w:rFonts w:ascii="Montserrat Light" w:hAnsi="Montserrat Light"/>
          <w:i/>
          <w:iCs/>
          <w:sz w:val="20"/>
          <w:szCs w:val="20"/>
        </w:rPr>
        <w:t>majoritatea</w:t>
      </w:r>
      <w:proofErr w:type="spellEnd"/>
      <w:r w:rsidRPr="00072170">
        <w:rPr>
          <w:rFonts w:ascii="Montserrat Light" w:hAnsi="Montserrat Light"/>
          <w:i/>
          <w:iCs/>
          <w:sz w:val="20"/>
          <w:szCs w:val="20"/>
        </w:rPr>
        <w:t xml:space="preserve"> de </w:t>
      </w:r>
      <w:proofErr w:type="spellStart"/>
      <w:r w:rsidRPr="00072170">
        <w:rPr>
          <w:rFonts w:ascii="Montserrat Light" w:hAnsi="Montserrat Light"/>
          <w:i/>
          <w:iCs/>
          <w:sz w:val="20"/>
          <w:szCs w:val="20"/>
        </w:rPr>
        <w:t>voturi</w:t>
      </w:r>
      <w:proofErr w:type="spellEnd"/>
      <w:r w:rsidRPr="00072170">
        <w:rPr>
          <w:rFonts w:ascii="Montserrat Light" w:hAnsi="Montserrat Light"/>
          <w:i/>
          <w:iCs/>
          <w:sz w:val="20"/>
          <w:szCs w:val="20"/>
        </w:rPr>
        <w:t xml:space="preserve"> </w:t>
      </w:r>
      <w:proofErr w:type="spellStart"/>
      <w:r w:rsidRPr="00072170">
        <w:rPr>
          <w:rFonts w:ascii="Montserrat Light" w:hAnsi="Montserrat Light"/>
          <w:i/>
          <w:iCs/>
          <w:sz w:val="20"/>
          <w:szCs w:val="20"/>
        </w:rPr>
        <w:t>necesară</w:t>
      </w:r>
      <w:proofErr w:type="spellEnd"/>
      <w:r w:rsidRPr="00072170">
        <w:rPr>
          <w:rFonts w:ascii="Montserrat Light" w:hAnsi="Montserrat Light"/>
          <w:i/>
          <w:iCs/>
          <w:sz w:val="20"/>
          <w:szCs w:val="20"/>
        </w:rPr>
        <w:t>.</w:t>
      </w:r>
      <w:r w:rsidRPr="00072170">
        <w:rPr>
          <w:rFonts w:ascii="Montserrat Light" w:hAnsi="Montserrat Light"/>
          <w:b/>
          <w:bCs/>
          <w:i/>
          <w:iCs/>
          <w:noProof/>
          <w:sz w:val="20"/>
          <w:szCs w:val="20"/>
          <w:vertAlign w:val="superscript"/>
        </w:rPr>
        <w:t xml:space="preserve">  </w:t>
      </w:r>
    </w:p>
    <w:p w14:paraId="6F030C1A" w14:textId="77777777" w:rsidR="00DE15E5" w:rsidRPr="008E7277" w:rsidRDefault="00DE15E5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4"/>
          <w:szCs w:val="24"/>
        </w:rPr>
      </w:pPr>
    </w:p>
    <w:p w14:paraId="675479D3" w14:textId="77777777" w:rsidR="00F10107" w:rsidRPr="008E7277" w:rsidRDefault="00F10107" w:rsidP="003745C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24"/>
          <w:szCs w:val="24"/>
        </w:rPr>
      </w:pPr>
    </w:p>
    <w:p w14:paraId="2ED28AF1" w14:textId="77777777" w:rsidR="00F10107" w:rsidRPr="008E7277" w:rsidRDefault="00F10107" w:rsidP="00DF26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  <w:r w:rsidRPr="008E7277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>INIȚIATOR,</w:t>
      </w:r>
    </w:p>
    <w:p w14:paraId="5E28F99E" w14:textId="77777777" w:rsidR="00F10107" w:rsidRPr="008E7277" w:rsidRDefault="00F10107" w:rsidP="00DF26F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  <w:r w:rsidRPr="008E7277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>PREȘEDINTE</w:t>
      </w:r>
    </w:p>
    <w:p w14:paraId="2831C3F8" w14:textId="46C3B613" w:rsidR="00B9573E" w:rsidRPr="004F5E32" w:rsidRDefault="00F10107" w:rsidP="004F5E3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</w:pPr>
      <w:r w:rsidRPr="008E7277">
        <w:rPr>
          <w:rFonts w:ascii="Montserrat Light" w:eastAsia="Times New Roman" w:hAnsi="Montserrat Light" w:cs="Times New Roman"/>
          <w:b/>
          <w:bCs/>
          <w:noProof/>
          <w:sz w:val="24"/>
          <w:szCs w:val="24"/>
          <w:lang w:val="ro-RO" w:eastAsia="ro-RO"/>
        </w:rPr>
        <w:t>Alin Tișe</w:t>
      </w:r>
    </w:p>
    <w:p w14:paraId="735BCFC4" w14:textId="5EFEB725" w:rsidR="00322CFD" w:rsidRPr="008E7277" w:rsidRDefault="00322CFD" w:rsidP="003745C5">
      <w:pPr>
        <w:spacing w:line="240" w:lineRule="auto"/>
        <w:jc w:val="both"/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</w:pPr>
      <w:r w:rsidRPr="008E727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</w:r>
      <w:r w:rsidRPr="008E727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</w:r>
      <w:r w:rsidRPr="008E727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</w:r>
      <w:r w:rsidRPr="008E7277">
        <w:rPr>
          <w:rFonts w:ascii="Montserrat Light" w:eastAsia="Times New Roman" w:hAnsi="Montserrat Light" w:cs="Times New Roman"/>
          <w:b/>
          <w:sz w:val="24"/>
          <w:szCs w:val="24"/>
          <w:lang w:val="ro-RO" w:eastAsia="ro-RO"/>
        </w:rPr>
        <w:tab/>
      </w:r>
    </w:p>
    <w:p w14:paraId="34462FB8" w14:textId="03A17BA4" w:rsidR="00F3301F" w:rsidRDefault="00F3301F" w:rsidP="003745C5">
      <w:pPr>
        <w:spacing w:line="240" w:lineRule="auto"/>
        <w:jc w:val="both"/>
        <w:rPr>
          <w:rFonts w:ascii="Montserrat Light" w:hAnsi="Montserrat Light"/>
          <w:sz w:val="24"/>
          <w:szCs w:val="24"/>
        </w:rPr>
      </w:pPr>
    </w:p>
    <w:p w14:paraId="63685AC6" w14:textId="77777777" w:rsidR="00F3301F" w:rsidRPr="008E7277" w:rsidRDefault="00F3301F" w:rsidP="003745C5">
      <w:pPr>
        <w:spacing w:line="240" w:lineRule="auto"/>
        <w:jc w:val="both"/>
        <w:rPr>
          <w:rFonts w:ascii="Montserrat Light" w:hAnsi="Montserrat Light"/>
          <w:sz w:val="24"/>
          <w:szCs w:val="24"/>
        </w:rPr>
      </w:pPr>
    </w:p>
    <w:p w14:paraId="24EF5E61" w14:textId="4E420F2E" w:rsidR="00F85FE8" w:rsidRPr="008E7277" w:rsidRDefault="00F85FE8" w:rsidP="003745C5">
      <w:pPr>
        <w:spacing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  <w:r w:rsidRPr="008E7277">
        <w:rPr>
          <w:rFonts w:ascii="Montserrat Light" w:hAnsi="Montserrat Light"/>
          <w:sz w:val="24"/>
          <w:szCs w:val="24"/>
        </w:rPr>
        <w:t xml:space="preserve">Nr. </w:t>
      </w:r>
      <w:r w:rsidR="00B26126">
        <w:rPr>
          <w:rFonts w:ascii="Montserrat Light" w:hAnsi="Montserrat Light"/>
          <w:sz w:val="24"/>
          <w:szCs w:val="24"/>
        </w:rPr>
        <w:t>34</w:t>
      </w:r>
      <w:r w:rsidR="0064074A">
        <w:rPr>
          <w:rFonts w:ascii="Montserrat Light" w:hAnsi="Montserrat Light"/>
          <w:sz w:val="24"/>
          <w:szCs w:val="24"/>
        </w:rPr>
        <w:t>.</w:t>
      </w:r>
      <w:r w:rsidR="00B26126">
        <w:rPr>
          <w:rFonts w:ascii="Montserrat Light" w:hAnsi="Montserrat Light"/>
          <w:sz w:val="24"/>
          <w:szCs w:val="24"/>
        </w:rPr>
        <w:t>498</w:t>
      </w:r>
      <w:r w:rsidRPr="00F3301F">
        <w:rPr>
          <w:rFonts w:ascii="Montserrat Light" w:hAnsi="Montserrat Light"/>
          <w:sz w:val="24"/>
          <w:szCs w:val="24"/>
        </w:rPr>
        <w:t xml:space="preserve"> /</w:t>
      </w:r>
      <w:r w:rsidR="00F87B3A">
        <w:rPr>
          <w:rFonts w:ascii="Montserrat Light" w:hAnsi="Montserrat Light"/>
          <w:sz w:val="24"/>
          <w:szCs w:val="24"/>
        </w:rPr>
        <w:t>2</w:t>
      </w:r>
      <w:r w:rsidR="00B26126">
        <w:rPr>
          <w:rFonts w:ascii="Montserrat Light" w:hAnsi="Montserrat Light"/>
          <w:sz w:val="24"/>
          <w:szCs w:val="24"/>
        </w:rPr>
        <w:t>9</w:t>
      </w:r>
      <w:r w:rsidR="00F3301F" w:rsidRPr="00F3301F">
        <w:rPr>
          <w:rFonts w:ascii="Montserrat Light" w:hAnsi="Montserrat Light"/>
          <w:sz w:val="24"/>
          <w:szCs w:val="24"/>
        </w:rPr>
        <w:t>.0</w:t>
      </w:r>
      <w:r w:rsidR="00F87B3A">
        <w:rPr>
          <w:rFonts w:ascii="Montserrat Light" w:hAnsi="Montserrat Light"/>
          <w:sz w:val="24"/>
          <w:szCs w:val="24"/>
        </w:rPr>
        <w:t>8</w:t>
      </w:r>
      <w:r w:rsidR="00F3301F" w:rsidRPr="00F3301F">
        <w:rPr>
          <w:rFonts w:ascii="Montserrat Light" w:hAnsi="Montserrat Light"/>
          <w:sz w:val="24"/>
          <w:szCs w:val="24"/>
        </w:rPr>
        <w:t>.</w:t>
      </w:r>
      <w:r w:rsidRPr="00F3301F">
        <w:rPr>
          <w:rFonts w:ascii="Montserrat Light" w:hAnsi="Montserrat Light"/>
          <w:sz w:val="24"/>
          <w:szCs w:val="24"/>
        </w:rPr>
        <w:t>202</w:t>
      </w:r>
      <w:r w:rsidR="00E335FB" w:rsidRPr="00F3301F">
        <w:rPr>
          <w:rFonts w:ascii="Montserrat Light" w:hAnsi="Montserrat Light"/>
          <w:sz w:val="24"/>
          <w:szCs w:val="24"/>
        </w:rPr>
        <w:t>2</w:t>
      </w:r>
    </w:p>
    <w:p w14:paraId="5FEAA3E5" w14:textId="77777777" w:rsidR="00F85FE8" w:rsidRPr="008E7277" w:rsidRDefault="00F85FE8" w:rsidP="003745C5">
      <w:pPr>
        <w:tabs>
          <w:tab w:val="left" w:pos="3456"/>
        </w:tabs>
        <w:spacing w:line="240" w:lineRule="auto"/>
        <w:jc w:val="both"/>
        <w:rPr>
          <w:rFonts w:ascii="Montserrat Light" w:hAnsi="Montserrat Light"/>
          <w:sz w:val="24"/>
          <w:szCs w:val="24"/>
        </w:rPr>
      </w:pPr>
    </w:p>
    <w:p w14:paraId="4CED7280" w14:textId="0615C75B" w:rsidR="004C5818" w:rsidRPr="008E7277" w:rsidRDefault="004C5818" w:rsidP="006F5D6B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b/>
          <w:bCs/>
          <w:iCs/>
          <w:sz w:val="24"/>
          <w:szCs w:val="24"/>
          <w:lang w:val="ro-RO"/>
        </w:rPr>
      </w:pPr>
      <w:r w:rsidRPr="008E7277">
        <w:rPr>
          <w:rFonts w:ascii="Montserrat Light" w:hAnsi="Montserrat Light"/>
          <w:b/>
          <w:bCs/>
          <w:iCs/>
          <w:sz w:val="24"/>
          <w:szCs w:val="24"/>
          <w:lang w:val="ro-RO"/>
        </w:rPr>
        <w:t>RAPORT DE SPECIALITATE</w:t>
      </w:r>
    </w:p>
    <w:p w14:paraId="7696DB85" w14:textId="77777777" w:rsidR="004C5818" w:rsidRPr="008E7277" w:rsidRDefault="004C5818" w:rsidP="003745C5">
      <w:pPr>
        <w:tabs>
          <w:tab w:val="left" w:pos="3456"/>
        </w:tabs>
        <w:spacing w:line="240" w:lineRule="auto"/>
        <w:jc w:val="both"/>
        <w:rPr>
          <w:rFonts w:ascii="Montserrat Light" w:hAnsi="Montserrat Light"/>
          <w:sz w:val="24"/>
          <w:szCs w:val="24"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1489"/>
        <w:gridCol w:w="1620"/>
      </w:tblGrid>
      <w:tr w:rsidR="009F2146" w:rsidRPr="008E7277" w14:paraId="26B2D521" w14:textId="77777777" w:rsidTr="00340391">
        <w:trPr>
          <w:trHeight w:val="278"/>
        </w:trPr>
        <w:tc>
          <w:tcPr>
            <w:tcW w:w="3256" w:type="dxa"/>
          </w:tcPr>
          <w:p w14:paraId="147068FE" w14:textId="77777777" w:rsidR="004C5818" w:rsidRPr="008E7277" w:rsidRDefault="004C5818" w:rsidP="0034039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Titlul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proiectului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hotărâre</w:t>
            </w:r>
            <w:proofErr w:type="spellEnd"/>
          </w:p>
        </w:tc>
        <w:tc>
          <w:tcPr>
            <w:tcW w:w="6369" w:type="dxa"/>
            <w:gridSpan w:val="3"/>
          </w:tcPr>
          <w:p w14:paraId="37788C80" w14:textId="13F87427" w:rsidR="004C5818" w:rsidRPr="008E7277" w:rsidRDefault="00322CFD" w:rsidP="003745C5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8E7277">
              <w:rPr>
                <w:rFonts w:ascii="Montserrat Light" w:eastAsia="Calibri" w:hAnsi="Montserrat Light" w:cs="Times New Roman"/>
                <w:noProof/>
                <w:sz w:val="24"/>
                <w:szCs w:val="24"/>
                <w:lang w:val="ro-RO" w:eastAsia="ro-RO"/>
              </w:rPr>
              <w:t>Proiect de hotărâre</w:t>
            </w:r>
            <w:r w:rsidR="00E335FB">
              <w:rPr>
                <w:rFonts w:ascii="Montserrat Light" w:eastAsia="Calibri" w:hAnsi="Montserrat Light" w:cs="Times New Roman"/>
                <w:noProof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="006C2C71" w:rsidRPr="008E7277">
              <w:rPr>
                <w:rFonts w:ascii="Montserrat Light" w:hAnsi="Montserrat Light"/>
                <w:sz w:val="24"/>
                <w:szCs w:val="24"/>
              </w:rPr>
              <w:t>privind</w:t>
            </w:r>
            <w:proofErr w:type="spellEnd"/>
            <w:r w:rsidR="006C2C71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alocarea unor sume din fondul de rezervă al bugetului local al </w:t>
            </w:r>
            <w:proofErr w:type="spellStart"/>
            <w:r w:rsidR="006C2C71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Judeţului</w:t>
            </w:r>
            <w:proofErr w:type="spellEnd"/>
            <w:r w:rsidR="006C2C71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 xml:space="preserve"> Cluj în anul 202</w:t>
            </w:r>
            <w:r w:rsidR="00E335FB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2</w:t>
            </w:r>
            <w:r w:rsidR="00B9573E" w:rsidRPr="008E7277">
              <w:rPr>
                <w:rFonts w:ascii="Montserrat Light" w:hAnsi="Montserrat Light"/>
                <w:bCs/>
                <w:sz w:val="24"/>
                <w:szCs w:val="24"/>
                <w:lang w:val="ro-RO"/>
              </w:rPr>
              <w:t>.</w:t>
            </w:r>
          </w:p>
        </w:tc>
      </w:tr>
      <w:tr w:rsidR="009F2146" w:rsidRPr="008E7277" w14:paraId="04411024" w14:textId="77777777" w:rsidTr="00340391">
        <w:tc>
          <w:tcPr>
            <w:tcW w:w="3256" w:type="dxa"/>
          </w:tcPr>
          <w:p w14:paraId="35A72988" w14:textId="77777777" w:rsidR="004C5818" w:rsidRPr="008E7277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Compartiment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de resort:</w:t>
            </w:r>
          </w:p>
        </w:tc>
        <w:tc>
          <w:tcPr>
            <w:tcW w:w="6369" w:type="dxa"/>
            <w:gridSpan w:val="3"/>
          </w:tcPr>
          <w:p w14:paraId="68F11860" w14:textId="1F00E7CE" w:rsidR="004C5818" w:rsidRPr="008E7277" w:rsidRDefault="00322CFD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  <w:proofErr w:type="spellStart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>Direcţia</w:t>
            </w:r>
            <w:proofErr w:type="spellEnd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 xml:space="preserve"> Generală Buget-</w:t>
            </w:r>
            <w:proofErr w:type="spellStart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>Finanţe</w:t>
            </w:r>
            <w:proofErr w:type="spellEnd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ro-RO"/>
              </w:rPr>
              <w:t>, Resurse Umane</w:t>
            </w:r>
          </w:p>
        </w:tc>
      </w:tr>
      <w:tr w:rsidR="009F2146" w:rsidRPr="008E7277" w14:paraId="71B42F8A" w14:textId="77777777" w:rsidTr="006E13D9">
        <w:tc>
          <w:tcPr>
            <w:tcW w:w="9625" w:type="dxa"/>
            <w:gridSpan w:val="4"/>
          </w:tcPr>
          <w:p w14:paraId="4F14F2D2" w14:textId="74DE3811" w:rsidR="004C5818" w:rsidRPr="008E7277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Secțiunea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1 –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Documentare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analiză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</w:p>
        </w:tc>
      </w:tr>
      <w:tr w:rsidR="00DE15E5" w:rsidRPr="008E7277" w14:paraId="6C5BC730" w14:textId="77777777" w:rsidTr="006E13D9">
        <w:tc>
          <w:tcPr>
            <w:tcW w:w="9625" w:type="dxa"/>
            <w:gridSpan w:val="4"/>
          </w:tcPr>
          <w:p w14:paraId="47D3038D" w14:textId="77777777" w:rsidR="00DE15E5" w:rsidRPr="008E7277" w:rsidRDefault="00DE15E5" w:rsidP="003745C5">
            <w:pPr>
              <w:tabs>
                <w:tab w:val="num" w:pos="510"/>
              </w:tabs>
              <w:spacing w:line="240" w:lineRule="auto"/>
              <w:ind w:firstLine="510"/>
              <w:jc w:val="both"/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en-US" w:eastAsia="ro-RO"/>
              </w:rPr>
            </w:pPr>
            <w:r w:rsidRPr="008E7277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en-US" w:eastAsia="ro-RO"/>
              </w:rPr>
              <w:t>La analiza prezentului proiect de hotărâre s-a ținut cont de:</w:t>
            </w:r>
          </w:p>
          <w:p w14:paraId="0137AD6A" w14:textId="574D39A4" w:rsidR="00B37152" w:rsidRPr="008E7277" w:rsidRDefault="00B37152" w:rsidP="003745C5">
            <w:pPr>
              <w:autoSpaceDE w:val="0"/>
              <w:autoSpaceDN w:val="0"/>
              <w:adjustRightInd w:val="0"/>
              <w:spacing w:line="240" w:lineRule="auto"/>
              <w:ind w:left="708"/>
              <w:contextualSpacing/>
              <w:jc w:val="both"/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</w:pPr>
            <w:r w:rsidRPr="008E7277">
              <w:rPr>
                <w:rFonts w:ascii="Montserrat Light" w:eastAsia="Times New Roman" w:hAnsi="Montserrat Light" w:cs="Times New Roman"/>
                <w:noProof/>
                <w:sz w:val="24"/>
                <w:szCs w:val="24"/>
                <w:lang w:val="en-US" w:eastAsia="ro-RO"/>
              </w:rPr>
              <w:t xml:space="preserve">- </w:t>
            </w:r>
            <w:r w:rsidRPr="008E7277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adresa Primarului Comunei </w:t>
            </w:r>
            <w:r w:rsidR="003E6350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>Mociu</w:t>
            </w:r>
            <w:r w:rsidRPr="008E7277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 nr. </w:t>
            </w:r>
            <w:r w:rsidR="00B26126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>7</w:t>
            </w:r>
            <w:r w:rsidR="0064074A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>.</w:t>
            </w:r>
            <w:r w:rsidR="00B26126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>279</w:t>
            </w:r>
            <w:r w:rsidR="005103EA" w:rsidRPr="00F3301F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>/2</w:t>
            </w:r>
            <w:r w:rsidR="003E6350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>6</w:t>
            </w:r>
            <w:r w:rsidR="005103EA" w:rsidRPr="00F3301F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>.0</w:t>
            </w:r>
            <w:r w:rsidR="003E6350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>8</w:t>
            </w:r>
            <w:r w:rsidR="005103EA" w:rsidRPr="00F3301F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>.2022</w:t>
            </w:r>
            <w:r w:rsidRPr="00F3301F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>;</w:t>
            </w:r>
          </w:p>
          <w:p w14:paraId="6E9F325B" w14:textId="60306B96" w:rsidR="00DE15E5" w:rsidRPr="008E7277" w:rsidRDefault="007111DF" w:rsidP="003745C5">
            <w:pPr>
              <w:autoSpaceDE w:val="0"/>
              <w:autoSpaceDN w:val="0"/>
              <w:adjustRightInd w:val="0"/>
              <w:spacing w:after="240" w:line="240" w:lineRule="auto"/>
              <w:ind w:left="708"/>
              <w:contextualSpacing/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</w:pPr>
            <w:r w:rsidRPr="008E7277">
              <w:rPr>
                <w:rFonts w:ascii="Montserrat Light" w:hAnsi="Montserrat Light"/>
                <w:noProof/>
                <w:sz w:val="24"/>
                <w:szCs w:val="24"/>
                <w:lang w:eastAsia="ro-RO"/>
              </w:rPr>
              <w:t xml:space="preserve">- </w:t>
            </w:r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 xml:space="preserve">Art. 36 </w:t>
            </w:r>
            <w:proofErr w:type="spellStart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>alin</w:t>
            </w:r>
            <w:proofErr w:type="spellEnd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 xml:space="preserve">. (1) din </w:t>
            </w:r>
            <w:proofErr w:type="spellStart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>Legea</w:t>
            </w:r>
            <w:proofErr w:type="spellEnd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 xml:space="preserve"> </w:t>
            </w:r>
            <w:proofErr w:type="spellStart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>privind</w:t>
            </w:r>
            <w:proofErr w:type="spellEnd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 xml:space="preserve"> </w:t>
            </w:r>
            <w:proofErr w:type="spellStart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>finanţele</w:t>
            </w:r>
            <w:proofErr w:type="spellEnd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 xml:space="preserve"> </w:t>
            </w:r>
            <w:proofErr w:type="spellStart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>publice</w:t>
            </w:r>
            <w:proofErr w:type="spellEnd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 xml:space="preserve"> locale nr. 273/2006, </w:t>
            </w:r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 w:bidi="ne-NP"/>
              </w:rPr>
              <w:t xml:space="preserve">cu modificările </w:t>
            </w:r>
            <w:proofErr w:type="spellStart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 w:bidi="ne-NP"/>
              </w:rPr>
              <w:t>şi</w:t>
            </w:r>
            <w:proofErr w:type="spellEnd"/>
            <w:r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 w:bidi="ne-NP"/>
              </w:rPr>
              <w:t xml:space="preserve"> completările ulterioare</w:t>
            </w:r>
            <w:r w:rsidR="00B9573E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 w:bidi="ne-NP"/>
              </w:rPr>
              <w:t>.</w:t>
            </w:r>
            <w:r w:rsidR="00DE15E5" w:rsidRPr="008E7277">
              <w:rPr>
                <w:rFonts w:ascii="Montserrat Light" w:hAnsi="Montserrat Light"/>
                <w:sz w:val="24"/>
                <w:szCs w:val="24"/>
              </w:rPr>
              <w:t xml:space="preserve">           </w:t>
            </w:r>
          </w:p>
        </w:tc>
      </w:tr>
      <w:tr w:rsidR="009F2146" w:rsidRPr="008E7277" w14:paraId="43550DA8" w14:textId="77777777" w:rsidTr="0089490E">
        <w:trPr>
          <w:trHeight w:val="922"/>
        </w:trPr>
        <w:tc>
          <w:tcPr>
            <w:tcW w:w="9625" w:type="dxa"/>
            <w:gridSpan w:val="4"/>
          </w:tcPr>
          <w:p w14:paraId="44C48CA9" w14:textId="2DCC8E0C" w:rsidR="004C5818" w:rsidRPr="008E7277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Secțiunea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a 2-a - </w:t>
            </w:r>
            <w:bookmarkStart w:id="15" w:name="_Hlk48726064"/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Fundamentare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tehnică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respectiv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cerințele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natuă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tehnică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economică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juridică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posibilități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realizare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în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condiții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utilitate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legalitate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regularitate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eficiență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eficacitate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economicitate</w:t>
            </w:r>
            <w:bookmarkEnd w:id="15"/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: </w:t>
            </w:r>
          </w:p>
        </w:tc>
      </w:tr>
      <w:tr w:rsidR="009F2146" w:rsidRPr="008E7277" w14:paraId="58096F60" w14:textId="77777777" w:rsidTr="0089490E">
        <w:trPr>
          <w:trHeight w:val="2396"/>
        </w:trPr>
        <w:tc>
          <w:tcPr>
            <w:tcW w:w="9625" w:type="dxa"/>
            <w:gridSpan w:val="4"/>
          </w:tcPr>
          <w:p w14:paraId="4CFE6F87" w14:textId="2D92EA97" w:rsidR="004C5818" w:rsidRPr="008E7277" w:rsidRDefault="00DE15E5" w:rsidP="003745C5">
            <w:pPr>
              <w:spacing w:line="240" w:lineRule="auto"/>
              <w:ind w:firstLine="708"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val="en-US"/>
              </w:rPr>
            </w:pPr>
            <w:r w:rsidRPr="008E7277">
              <w:rPr>
                <w:rFonts w:ascii="Montserrat Light" w:hAnsi="Montserrat Light" w:cs="Cambria"/>
                <w:sz w:val="24"/>
                <w:szCs w:val="24"/>
                <w:lang w:val="ro-RO"/>
              </w:rPr>
              <w:t xml:space="preserve">Potrivit </w:t>
            </w:r>
            <w:r w:rsidR="007111DF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 xml:space="preserve">Art. 36 </w:t>
            </w:r>
            <w:proofErr w:type="spellStart"/>
            <w:r w:rsidR="00C74F14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>alin</w:t>
            </w:r>
            <w:proofErr w:type="spellEnd"/>
            <w:r w:rsidR="00C74F14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>. (1)</w:t>
            </w:r>
            <w:r w:rsidR="0089490E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 xml:space="preserve"> </w:t>
            </w:r>
            <w:r w:rsidR="007111DF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 xml:space="preserve">din </w:t>
            </w:r>
            <w:proofErr w:type="spellStart"/>
            <w:r w:rsidR="007111DF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>Legea</w:t>
            </w:r>
            <w:proofErr w:type="spellEnd"/>
            <w:r w:rsidR="007111DF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 xml:space="preserve"> </w:t>
            </w:r>
            <w:proofErr w:type="spellStart"/>
            <w:r w:rsidR="007111DF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>privind</w:t>
            </w:r>
            <w:proofErr w:type="spellEnd"/>
            <w:r w:rsidR="007111DF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 xml:space="preserve"> </w:t>
            </w:r>
            <w:proofErr w:type="spellStart"/>
            <w:r w:rsidR="007111DF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>finanţele</w:t>
            </w:r>
            <w:proofErr w:type="spellEnd"/>
            <w:r w:rsidR="007111DF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 xml:space="preserve"> </w:t>
            </w:r>
            <w:proofErr w:type="spellStart"/>
            <w:r w:rsidR="007111DF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>publice</w:t>
            </w:r>
            <w:proofErr w:type="spellEnd"/>
            <w:r w:rsidR="007111DF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en-US" w:eastAsia="ro-RO" w:bidi="ne-NP"/>
              </w:rPr>
              <w:t xml:space="preserve"> locale nr. 273/2006, </w:t>
            </w:r>
            <w:r w:rsidR="007111DF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 w:bidi="ne-NP"/>
              </w:rPr>
              <w:t xml:space="preserve">cu modificările </w:t>
            </w:r>
            <w:proofErr w:type="spellStart"/>
            <w:r w:rsidR="007111DF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 w:bidi="ne-NP"/>
              </w:rPr>
              <w:t>şi</w:t>
            </w:r>
            <w:proofErr w:type="spellEnd"/>
            <w:r w:rsidR="007111DF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 w:bidi="ne-NP"/>
              </w:rPr>
              <w:t xml:space="preserve"> completările ulterioare, fondul de re</w:t>
            </w:r>
            <w:r w:rsidR="00C74F14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 w:bidi="ne-NP"/>
              </w:rPr>
              <w:t>z</w:t>
            </w:r>
            <w:r w:rsidR="007111DF" w:rsidRPr="008E7277">
              <w:rPr>
                <w:rFonts w:ascii="Montserrat Light" w:eastAsia="Times New Roman" w:hAnsi="Montserrat Light" w:cs="Times New Roman"/>
                <w:sz w:val="24"/>
                <w:szCs w:val="24"/>
                <w:lang w:val="ro-RO" w:eastAsia="ro-RO" w:bidi="ne-NP"/>
              </w:rPr>
              <w:t xml:space="preserve">ervă bugetară </w:t>
            </w:r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"se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utilizează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la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propunerea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ordonatorilor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principali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credite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, pe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bază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hotărâri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ale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consiliilor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respective, pentru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finanțarea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unor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cheltuieli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urgente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sau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neprevăzute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apărute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cursul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exercițiului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bugetar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, pentru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înlăturarea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efectelor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unor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calamități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naturale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, precum și pentru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acordarea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unor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ajutoare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către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alte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unități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administrativ-teritoriale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în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situații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extrem</w:t>
            </w:r>
            <w:r w:rsidR="0089490E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ă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dificultate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, la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cererea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publică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primarilor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acestor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unități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ori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inițiativ</w:t>
            </w:r>
            <w:r w:rsidR="003E6350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ă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proprie</w:t>
            </w:r>
            <w:proofErr w:type="spellEnd"/>
            <w:r w:rsidR="00C74F14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”</w:t>
            </w:r>
            <w:r w:rsidR="00B9573E" w:rsidRPr="005103EA">
              <w:rPr>
                <w:rFonts w:ascii="Montserrat Light" w:hAnsi="Montserrat Ligh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F2146" w:rsidRPr="008E7277" w14:paraId="66085462" w14:textId="77777777" w:rsidTr="006E13D9">
        <w:tc>
          <w:tcPr>
            <w:tcW w:w="9625" w:type="dxa"/>
            <w:gridSpan w:val="4"/>
          </w:tcPr>
          <w:p w14:paraId="7D028DD6" w14:textId="7FABF720" w:rsidR="004C5818" w:rsidRPr="00F95C09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Cs/>
                <w:sz w:val="24"/>
                <w:szCs w:val="24"/>
                <w:lang w:val="en-US"/>
              </w:rPr>
            </w:pPr>
            <w:proofErr w:type="spellStart"/>
            <w:r w:rsidRPr="00F95C09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Secțiunea</w:t>
            </w:r>
            <w:proofErr w:type="spellEnd"/>
            <w:r w:rsidRPr="00F95C09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a 3-a </w:t>
            </w:r>
            <w:bookmarkStart w:id="16" w:name="_Hlk48727950"/>
            <w:r w:rsidRPr="00F95C09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95C09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Efecte</w:t>
            </w:r>
            <w:proofErr w:type="spellEnd"/>
            <w:r w:rsidRPr="00F95C09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preconizate</w:t>
            </w:r>
            <w:proofErr w:type="spellEnd"/>
            <w:r w:rsidRPr="00F95C09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F95C09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aplicării</w:t>
            </w:r>
            <w:proofErr w:type="spellEnd"/>
            <w:r w:rsidRPr="00F95C09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actului</w:t>
            </w:r>
            <w:proofErr w:type="spellEnd"/>
            <w:r w:rsidRPr="00F95C09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administrativ</w:t>
            </w:r>
            <w:proofErr w:type="spellEnd"/>
            <w:r w:rsidRPr="00F95C09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impactul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financiar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asupra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bugetului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judeţului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pe termen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scurt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(pe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anul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curent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)/lung,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impactul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asupra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mediului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concurențial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şi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domeniului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ajutoarelor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de stat,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impactul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asupra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sarcinilor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administrative,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impactul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asupra</w:t>
            </w:r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mediului</w:t>
            </w:r>
            <w:bookmarkEnd w:id="16"/>
            <w:proofErr w:type="spellEnd"/>
            <w:r w:rsidRPr="00F95C09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):</w:t>
            </w:r>
            <w:r w:rsidRPr="00F95C09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9F2146" w:rsidRPr="008E7277" w14:paraId="7CE50CF9" w14:textId="77777777" w:rsidTr="006E13D9">
        <w:tc>
          <w:tcPr>
            <w:tcW w:w="9625" w:type="dxa"/>
            <w:gridSpan w:val="4"/>
          </w:tcPr>
          <w:p w14:paraId="30999E59" w14:textId="1A081326" w:rsidR="006E13D9" w:rsidRDefault="00B37152" w:rsidP="003745C5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Finanțarea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lucrărilor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pentr</w:t>
            </w:r>
            <w:r w:rsidRPr="007950DE">
              <w:rPr>
                <w:rFonts w:ascii="Montserrat Light" w:hAnsi="Montserrat Light"/>
                <w:sz w:val="24"/>
                <w:szCs w:val="24"/>
              </w:rPr>
              <w:t xml:space="preserve">u </w:t>
            </w:r>
            <w:proofErr w:type="spellStart"/>
            <w:r w:rsidRPr="007950DE">
              <w:rPr>
                <w:rFonts w:ascii="Montserrat Light" w:hAnsi="Montserrat Light"/>
                <w:sz w:val="24"/>
                <w:szCs w:val="24"/>
              </w:rPr>
              <w:t>eliminarea</w:t>
            </w:r>
            <w:proofErr w:type="spellEnd"/>
            <w:r w:rsidRPr="007950DE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7950DE">
              <w:rPr>
                <w:rFonts w:ascii="Montserrat Light" w:hAnsi="Montserrat Light"/>
                <w:sz w:val="24"/>
                <w:szCs w:val="24"/>
              </w:rPr>
              <w:t>situațiilor</w:t>
            </w:r>
            <w:proofErr w:type="spellEnd"/>
            <w:r w:rsidRPr="007950DE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7950DE">
              <w:rPr>
                <w:rFonts w:ascii="Montserrat Light" w:hAnsi="Montserrat Light"/>
                <w:sz w:val="24"/>
                <w:szCs w:val="24"/>
              </w:rPr>
              <w:t>extremă</w:t>
            </w:r>
            <w:proofErr w:type="spellEnd"/>
            <w:r w:rsidRPr="007950DE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7950DE">
              <w:rPr>
                <w:rFonts w:ascii="Montserrat Light" w:hAnsi="Montserrat Light"/>
                <w:sz w:val="24"/>
                <w:szCs w:val="24"/>
              </w:rPr>
              <w:t>dificultate</w:t>
            </w:r>
            <w:proofErr w:type="spellEnd"/>
            <w:r w:rsidRPr="007950DE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7950DE">
              <w:rPr>
                <w:rFonts w:ascii="Montserrat Light" w:hAnsi="Montserrat Light"/>
                <w:sz w:val="24"/>
                <w:szCs w:val="24"/>
              </w:rPr>
              <w:t>în</w:t>
            </w:r>
            <w:proofErr w:type="spellEnd"/>
            <w:r w:rsidRPr="007950DE">
              <w:rPr>
                <w:rFonts w:ascii="Montserrat Light" w:hAnsi="Montserrat Light"/>
                <w:sz w:val="24"/>
                <w:szCs w:val="24"/>
              </w:rPr>
              <w:t xml:space="preserve"> care se </w:t>
            </w:r>
            <w:proofErr w:type="spellStart"/>
            <w:r w:rsidRPr="007950DE">
              <w:rPr>
                <w:rFonts w:ascii="Montserrat Light" w:hAnsi="Montserrat Light"/>
                <w:sz w:val="24"/>
                <w:szCs w:val="24"/>
              </w:rPr>
              <w:t>află</w:t>
            </w:r>
            <w:proofErr w:type="spellEnd"/>
            <w:r w:rsidRPr="007950DE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7950DE">
              <w:rPr>
                <w:rFonts w:ascii="Montserrat Light" w:hAnsi="Montserrat Light"/>
                <w:sz w:val="24"/>
                <w:szCs w:val="24"/>
              </w:rPr>
              <w:t>Comuna</w:t>
            </w:r>
            <w:proofErr w:type="spellEnd"/>
            <w:r w:rsidRPr="007950DE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="00140B98">
              <w:rPr>
                <w:rFonts w:ascii="Montserrat Light" w:hAnsi="Montserrat Light"/>
                <w:sz w:val="24"/>
                <w:szCs w:val="24"/>
              </w:rPr>
              <w:t>Mociu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, care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fac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obiectul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proiectului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de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hotărâre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analizat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este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asigurată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din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bugetul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</w:rPr>
              <w:t>județului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</w:rPr>
              <w:t>.</w:t>
            </w:r>
          </w:p>
          <w:p w14:paraId="689A275D" w14:textId="16B8E4AC" w:rsidR="00F95C09" w:rsidRPr="008E7277" w:rsidRDefault="00F95C09" w:rsidP="003745C5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Montserrat Light" w:eastAsia="Times New Roman" w:hAnsi="Montserrat Light"/>
                <w:noProof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9F2146" w:rsidRPr="008E7277" w14:paraId="10F72D0B" w14:textId="77777777" w:rsidTr="002647F4">
        <w:trPr>
          <w:trHeight w:val="323"/>
        </w:trPr>
        <w:tc>
          <w:tcPr>
            <w:tcW w:w="9625" w:type="dxa"/>
            <w:gridSpan w:val="4"/>
          </w:tcPr>
          <w:p w14:paraId="7A2FA5C3" w14:textId="4454AE35" w:rsidR="004C5818" w:rsidRPr="00B240B8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sz w:val="24"/>
                <w:szCs w:val="24"/>
                <w:lang w:val="en-US"/>
              </w:rPr>
            </w:pPr>
            <w:proofErr w:type="spellStart"/>
            <w:r w:rsidRPr="00B240B8">
              <w:rPr>
                <w:rFonts w:ascii="Montserrat Light" w:hAnsi="Montserrat Light"/>
                <w:b/>
                <w:iCs/>
                <w:sz w:val="24"/>
                <w:szCs w:val="24"/>
                <w:lang w:val="en-US"/>
              </w:rPr>
              <w:t>Secțiunea</w:t>
            </w:r>
            <w:proofErr w:type="spellEnd"/>
            <w:r w:rsidRPr="00B240B8">
              <w:rPr>
                <w:rFonts w:ascii="Montserrat Light" w:hAnsi="Montserrat Light"/>
                <w:b/>
                <w:iCs/>
                <w:sz w:val="24"/>
                <w:szCs w:val="24"/>
                <w:lang w:val="en-US"/>
              </w:rPr>
              <w:t xml:space="preserve"> a 4-a - </w:t>
            </w:r>
            <w:proofErr w:type="spellStart"/>
            <w:r w:rsidRPr="00B240B8">
              <w:rPr>
                <w:rFonts w:ascii="Montserrat Light" w:hAnsi="Montserrat Light"/>
                <w:b/>
                <w:iCs/>
                <w:sz w:val="24"/>
                <w:szCs w:val="24"/>
                <w:lang w:val="en-US"/>
              </w:rPr>
              <w:t>Concluzii</w:t>
            </w:r>
            <w:proofErr w:type="spellEnd"/>
            <w:r w:rsidRPr="00B240B8">
              <w:rPr>
                <w:rFonts w:ascii="Montserrat Light" w:hAnsi="Montserrat Light"/>
                <w:b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B240B8">
              <w:rPr>
                <w:rFonts w:ascii="Montserrat Light" w:hAnsi="Montserrat Light"/>
                <w:b/>
                <w:iCs/>
                <w:sz w:val="24"/>
                <w:szCs w:val="24"/>
                <w:lang w:val="en-US"/>
              </w:rPr>
              <w:t>propuneri</w:t>
            </w:r>
            <w:proofErr w:type="spellEnd"/>
            <w:r w:rsidRPr="00B240B8">
              <w:rPr>
                <w:rFonts w:ascii="Montserrat Light" w:hAnsi="Montserrat Light"/>
                <w:b/>
                <w:iCs/>
                <w:sz w:val="24"/>
                <w:szCs w:val="24"/>
                <w:lang w:val="en-US"/>
              </w:rPr>
              <w:t xml:space="preserve">:  </w:t>
            </w:r>
          </w:p>
        </w:tc>
      </w:tr>
      <w:tr w:rsidR="009F2146" w:rsidRPr="008E7277" w14:paraId="72271A01" w14:textId="77777777" w:rsidTr="002647F4">
        <w:trPr>
          <w:trHeight w:val="2723"/>
        </w:trPr>
        <w:tc>
          <w:tcPr>
            <w:tcW w:w="9625" w:type="dxa"/>
            <w:gridSpan w:val="4"/>
          </w:tcPr>
          <w:p w14:paraId="4CC67370" w14:textId="0A666CFB" w:rsidR="002647F4" w:rsidRDefault="00212FA0" w:rsidP="003745C5">
            <w:pPr>
              <w:spacing w:line="240" w:lineRule="auto"/>
              <w:ind w:firstLine="708"/>
              <w:jc w:val="both"/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pt-BR" w:eastAsia="ro-RO"/>
              </w:rPr>
            </w:pPr>
            <w:r w:rsidRPr="008E7277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pt-BR" w:eastAsia="ro-RO"/>
              </w:rPr>
              <w:t xml:space="preserve">În urma analizării proiectului de hotărâre și a documentării efectuate,  </w:t>
            </w:r>
            <w:r w:rsidR="00B240B8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pt-BR" w:eastAsia="ro-RO"/>
              </w:rPr>
              <w:t>certific</w:t>
            </w:r>
            <w:r w:rsidRPr="008E7277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pt-BR" w:eastAsia="ro-RO"/>
              </w:rPr>
              <w:t>ăm faptul că proiectul de hotărâre</w:t>
            </w:r>
            <w:r w:rsidR="002647F4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pt-BR" w:eastAsia="ro-RO"/>
              </w:rPr>
              <w:t xml:space="preserve"> îndeplinește cerințele tehnice specificate la Secțiunea a 2-a.</w:t>
            </w:r>
          </w:p>
          <w:p w14:paraId="7587B491" w14:textId="4493E7BE" w:rsidR="004C5818" w:rsidRPr="008E7277" w:rsidRDefault="00212FA0" w:rsidP="003745C5">
            <w:pPr>
              <w:spacing w:line="240" w:lineRule="auto"/>
              <w:ind w:firstLine="708"/>
              <w:jc w:val="both"/>
              <w:rPr>
                <w:rFonts w:ascii="Montserrat Light" w:hAnsi="Montserrat Light"/>
                <w:iCs/>
                <w:sz w:val="24"/>
                <w:szCs w:val="24"/>
                <w:lang w:val="en-US"/>
              </w:rPr>
            </w:pPr>
            <w:r w:rsidRPr="00C478B3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pt-BR" w:eastAsia="ro-RO"/>
              </w:rPr>
              <w:t xml:space="preserve"> </w:t>
            </w:r>
            <w:r w:rsidR="00C478B3" w:rsidRPr="00C478B3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pt-BR" w:eastAsia="ro-RO"/>
              </w:rPr>
              <w:t>E</w:t>
            </w:r>
            <w:r w:rsidRPr="00C478B3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pt-BR" w:eastAsia="ro-RO"/>
              </w:rPr>
              <w:t>ste</w:t>
            </w:r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>fundamentat</w:t>
            </w:r>
            <w:proofErr w:type="spellEnd"/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 xml:space="preserve">, din </w:t>
            </w:r>
            <w:proofErr w:type="spellStart"/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>punct</w:t>
            </w:r>
            <w:proofErr w:type="spellEnd"/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 xml:space="preserve"> de vedere al </w:t>
            </w:r>
            <w:proofErr w:type="spellStart"/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>reglementărilor</w:t>
            </w:r>
            <w:proofErr w:type="spellEnd"/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>specifice</w:t>
            </w:r>
            <w:proofErr w:type="spellEnd"/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>aplicabile</w:t>
            </w:r>
            <w:proofErr w:type="spellEnd"/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>,</w:t>
            </w:r>
            <w:r w:rsidRPr="00C478B3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pt-BR"/>
              </w:rPr>
              <w:t xml:space="preserve"> raportat la atribuțiile și competențele specifice acestui compartiment</w:t>
            </w:r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>sens</w:t>
            </w:r>
            <w:proofErr w:type="spellEnd"/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>în</w:t>
            </w:r>
            <w:proofErr w:type="spellEnd"/>
            <w:r w:rsidRPr="00C478B3">
              <w:rPr>
                <w:rFonts w:ascii="Montserrat Light" w:eastAsia="Times New Roman" w:hAnsi="Montserrat Light" w:cs="Courier New"/>
                <w:iCs/>
                <w:sz w:val="24"/>
                <w:szCs w:val="24"/>
                <w:lang w:val="en-US"/>
              </w:rPr>
              <w:t xml:space="preserve"> care </w:t>
            </w:r>
            <w:r w:rsidRPr="00C478B3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pt-BR"/>
              </w:rPr>
              <w:t xml:space="preserve">propunem analizarea şi supunerea spre </w:t>
            </w:r>
            <w:proofErr w:type="spellStart"/>
            <w:r w:rsidRPr="00C478B3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en-US"/>
              </w:rPr>
              <w:t>dezbatere</w:t>
            </w:r>
            <w:proofErr w:type="spellEnd"/>
            <w:r w:rsidRPr="00C478B3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8B3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en-US"/>
              </w:rPr>
              <w:t>şi</w:t>
            </w:r>
            <w:proofErr w:type="spellEnd"/>
            <w:r w:rsidRPr="00C478B3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8B3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en-US"/>
              </w:rPr>
              <w:t>adoptare</w:t>
            </w:r>
            <w:proofErr w:type="spellEnd"/>
            <w:r w:rsidRPr="00C478B3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C478B3">
              <w:rPr>
                <w:rFonts w:ascii="Montserrat Light" w:eastAsia="Times New Roman" w:hAnsi="Montserrat Light" w:cs="Times New Roman"/>
                <w:iCs/>
                <w:sz w:val="24"/>
                <w:szCs w:val="24"/>
                <w:lang w:val="pt-BR"/>
              </w:rPr>
              <w:t>a proiectului de hotărâre în cauză în prima şedinţă ordinară a Consiliului Judeţean Cluj, în conformitate cu procedurile prevăzute de Regulamentul de organizare şi funcţionare al Consiliului Judeţean Cluj</w:t>
            </w:r>
            <w:r w:rsidRPr="00C478B3">
              <w:rPr>
                <w:rFonts w:ascii="Montserrat Light" w:eastAsia="Times New Roman" w:hAnsi="Montserrat Light" w:cs="Times New Roman"/>
                <w:sz w:val="24"/>
                <w:szCs w:val="24"/>
                <w:lang w:val="pt-BR"/>
              </w:rPr>
              <w:t>.</w:t>
            </w:r>
          </w:p>
        </w:tc>
      </w:tr>
      <w:tr w:rsidR="009F2146" w:rsidRPr="008E7277" w14:paraId="12C5C955" w14:textId="77777777" w:rsidTr="00340391">
        <w:tc>
          <w:tcPr>
            <w:tcW w:w="3256" w:type="dxa"/>
          </w:tcPr>
          <w:p w14:paraId="611D97F7" w14:textId="77777777" w:rsidR="004C5818" w:rsidRPr="008E7277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475BC575" w14:textId="77777777" w:rsidR="004C5818" w:rsidRPr="008E7277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Prenume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nume</w:t>
            </w:r>
            <w:proofErr w:type="spellEnd"/>
          </w:p>
        </w:tc>
        <w:tc>
          <w:tcPr>
            <w:tcW w:w="1489" w:type="dxa"/>
          </w:tcPr>
          <w:p w14:paraId="26B2F478" w14:textId="77777777" w:rsidR="004C5818" w:rsidRPr="008E7277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</w:pPr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8E7277" w:rsidRDefault="004C5818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b/>
                <w:bCs/>
                <w:iCs/>
                <w:sz w:val="24"/>
                <w:szCs w:val="24"/>
                <w:lang w:val="en-US"/>
              </w:rPr>
              <w:t>Semnătura</w:t>
            </w:r>
            <w:proofErr w:type="spellEnd"/>
          </w:p>
        </w:tc>
      </w:tr>
      <w:tr w:rsidR="00212FA0" w:rsidRPr="008E7277" w14:paraId="5F37EFA0" w14:textId="77777777" w:rsidTr="00340391">
        <w:tc>
          <w:tcPr>
            <w:tcW w:w="3256" w:type="dxa"/>
          </w:tcPr>
          <w:p w14:paraId="72C20013" w14:textId="415D2C18" w:rsidR="00212FA0" w:rsidRPr="008E7277" w:rsidRDefault="00212FA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Avizat</w:t>
            </w:r>
            <w:proofErr w:type="spellEnd"/>
            <w:r w:rsidRPr="008E7277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:   Director</w:t>
            </w:r>
          </w:p>
        </w:tc>
        <w:tc>
          <w:tcPr>
            <w:tcW w:w="3260" w:type="dxa"/>
          </w:tcPr>
          <w:p w14:paraId="1789C913" w14:textId="171F2E8D" w:rsidR="00212FA0" w:rsidRPr="008E7277" w:rsidRDefault="00212FA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sz w:val="24"/>
                <w:szCs w:val="24"/>
                <w:lang w:val="en-US"/>
              </w:rPr>
            </w:pPr>
            <w:r w:rsidRPr="008E7277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Cristina Șchiop</w:t>
            </w:r>
          </w:p>
        </w:tc>
        <w:tc>
          <w:tcPr>
            <w:tcW w:w="1489" w:type="dxa"/>
          </w:tcPr>
          <w:p w14:paraId="1BF38E3C" w14:textId="1CA667D1" w:rsidR="00212FA0" w:rsidRPr="008E7277" w:rsidRDefault="00212FA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212FA0" w:rsidRPr="008E7277" w:rsidRDefault="00212FA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sz w:val="24"/>
                <w:szCs w:val="24"/>
                <w:lang w:val="en-US"/>
              </w:rPr>
            </w:pPr>
          </w:p>
        </w:tc>
      </w:tr>
      <w:tr w:rsidR="00212FA0" w:rsidRPr="008E7277" w14:paraId="52AAA732" w14:textId="77777777" w:rsidTr="00340391">
        <w:tc>
          <w:tcPr>
            <w:tcW w:w="3256" w:type="dxa"/>
          </w:tcPr>
          <w:p w14:paraId="4FE8B064" w14:textId="76B5CAFD" w:rsidR="00212FA0" w:rsidRPr="008E7277" w:rsidRDefault="00212FA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Verificat</w:t>
            </w:r>
            <w:proofErr w:type="spellEnd"/>
            <w:r w:rsidRPr="008E7277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E7277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Șef</w:t>
            </w:r>
            <w:proofErr w:type="spellEnd"/>
            <w:r w:rsidRPr="008E7277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iCs/>
                <w:sz w:val="24"/>
                <w:szCs w:val="24"/>
                <w:lang w:val="en-US"/>
              </w:rPr>
              <w:t>serviciu</w:t>
            </w:r>
            <w:proofErr w:type="spellEnd"/>
          </w:p>
        </w:tc>
        <w:tc>
          <w:tcPr>
            <w:tcW w:w="3260" w:type="dxa"/>
          </w:tcPr>
          <w:p w14:paraId="2CC3CDD0" w14:textId="22499B09" w:rsidR="00212FA0" w:rsidRPr="008E7277" w:rsidRDefault="00212FA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sz w:val="24"/>
                <w:szCs w:val="24"/>
                <w:lang w:val="en-US"/>
              </w:rPr>
            </w:pPr>
            <w:r w:rsidRPr="008E7277"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Dorina Maier</w:t>
            </w:r>
          </w:p>
        </w:tc>
        <w:tc>
          <w:tcPr>
            <w:tcW w:w="1489" w:type="dxa"/>
          </w:tcPr>
          <w:p w14:paraId="6EBB6419" w14:textId="77777777" w:rsidR="00212FA0" w:rsidRPr="008E7277" w:rsidRDefault="00212FA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212FA0" w:rsidRPr="008E7277" w:rsidRDefault="00212FA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sz w:val="24"/>
                <w:szCs w:val="24"/>
                <w:lang w:val="en-US"/>
              </w:rPr>
            </w:pPr>
          </w:p>
        </w:tc>
      </w:tr>
      <w:tr w:rsidR="00212FA0" w:rsidRPr="008E7277" w14:paraId="34B3926A" w14:textId="77777777" w:rsidTr="00340391">
        <w:trPr>
          <w:trHeight w:val="340"/>
        </w:trPr>
        <w:tc>
          <w:tcPr>
            <w:tcW w:w="3256" w:type="dxa"/>
          </w:tcPr>
          <w:p w14:paraId="77611128" w14:textId="4C5CD86B" w:rsidR="00212FA0" w:rsidRPr="008E7277" w:rsidRDefault="00212FA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sz w:val="24"/>
                <w:szCs w:val="24"/>
                <w:lang w:val="ro-RO"/>
              </w:rPr>
            </w:pPr>
            <w:r w:rsidRPr="008E7277">
              <w:rPr>
                <w:rFonts w:ascii="Montserrat Light" w:hAnsi="Montserrat Light"/>
                <w:iCs/>
                <w:sz w:val="24"/>
                <w:szCs w:val="24"/>
                <w:lang w:val="ro-RO"/>
              </w:rPr>
              <w:t>Elaborat: Consilier</w:t>
            </w:r>
          </w:p>
        </w:tc>
        <w:tc>
          <w:tcPr>
            <w:tcW w:w="3260" w:type="dxa"/>
          </w:tcPr>
          <w:p w14:paraId="61DC327A" w14:textId="7BB1C3B7" w:rsidR="00212FA0" w:rsidRPr="008E7277" w:rsidRDefault="00F3301F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sz w:val="24"/>
                <w:szCs w:val="24"/>
                <w:lang w:val="en-US"/>
              </w:rPr>
            </w:pPr>
            <w:r>
              <w:rPr>
                <w:rFonts w:ascii="Montserrat Light" w:eastAsia="Times New Roman" w:hAnsi="Montserrat Light" w:cs="Calibri Light"/>
                <w:iCs/>
                <w:noProof/>
                <w:sz w:val="24"/>
                <w:szCs w:val="24"/>
                <w:shd w:val="clear" w:color="auto" w:fill="FFFFFF"/>
                <w:lang w:val="ro-RO" w:eastAsia="ro-RO"/>
              </w:rPr>
              <w:t>Corina Șuteu</w:t>
            </w:r>
          </w:p>
        </w:tc>
        <w:tc>
          <w:tcPr>
            <w:tcW w:w="1489" w:type="dxa"/>
          </w:tcPr>
          <w:p w14:paraId="57895167" w14:textId="77777777" w:rsidR="00212FA0" w:rsidRPr="008E7277" w:rsidRDefault="00212FA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4A04C983" w14:textId="77777777" w:rsidR="00212FA0" w:rsidRPr="008E7277" w:rsidRDefault="00212FA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sz w:val="24"/>
                <w:szCs w:val="24"/>
                <w:lang w:val="en-US"/>
              </w:rPr>
            </w:pPr>
          </w:p>
        </w:tc>
      </w:tr>
    </w:tbl>
    <w:p w14:paraId="16B47444" w14:textId="56ACC3FD" w:rsidR="004C5818" w:rsidRPr="008E7277" w:rsidRDefault="004C5818" w:rsidP="003745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noProof/>
          <w:sz w:val="24"/>
          <w:szCs w:val="24"/>
          <w:lang w:val="en-US" w:eastAsia="ro-RO"/>
        </w:rPr>
        <w:sectPr w:rsidR="004C5818" w:rsidRPr="008E7277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0270B699" w:rsidR="00016550" w:rsidRDefault="00016550" w:rsidP="003745C5">
      <w:pPr>
        <w:tabs>
          <w:tab w:val="left" w:pos="3456"/>
        </w:tabs>
        <w:spacing w:line="240" w:lineRule="auto"/>
        <w:jc w:val="both"/>
        <w:rPr>
          <w:rFonts w:ascii="Montserrat Light" w:hAnsi="Montserrat Light"/>
          <w:sz w:val="24"/>
          <w:szCs w:val="24"/>
        </w:rPr>
      </w:pPr>
    </w:p>
    <w:p w14:paraId="3919AB0D" w14:textId="77777777" w:rsidR="00C656B8" w:rsidRPr="008E7277" w:rsidRDefault="00C656B8" w:rsidP="003745C5">
      <w:pPr>
        <w:tabs>
          <w:tab w:val="left" w:pos="3456"/>
        </w:tabs>
        <w:spacing w:line="240" w:lineRule="auto"/>
        <w:jc w:val="both"/>
        <w:rPr>
          <w:rFonts w:ascii="Montserrat Light" w:hAnsi="Montserrat Light"/>
          <w:sz w:val="24"/>
          <w:szCs w:val="24"/>
        </w:rPr>
      </w:pPr>
    </w:p>
    <w:tbl>
      <w:tblPr>
        <w:tblW w:w="94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2778"/>
        <w:gridCol w:w="1710"/>
      </w:tblGrid>
      <w:tr w:rsidR="00016550" w:rsidRPr="008E7277" w14:paraId="48A68894" w14:textId="77777777" w:rsidTr="00340391">
        <w:trPr>
          <w:trHeight w:val="396"/>
        </w:trPr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DAFA" w14:textId="384327E9" w:rsidR="00016550" w:rsidRPr="008E7277" w:rsidRDefault="00016550" w:rsidP="002647F4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CIRCUIT PROIECT DE HOTĂRÂRE</w:t>
            </w:r>
          </w:p>
        </w:tc>
      </w:tr>
      <w:tr w:rsidR="00016550" w:rsidRPr="008E7277" w14:paraId="1FD995EE" w14:textId="77777777" w:rsidTr="00340391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Transmitere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proiect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vederea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analizării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şi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întocmirii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raportului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rapoartelor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specialitate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compartimentelor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de resort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nominalizate</w:t>
            </w:r>
            <w:proofErr w:type="spellEnd"/>
          </w:p>
        </w:tc>
      </w:tr>
      <w:tr w:rsidR="00016550" w:rsidRPr="008E7277" w14:paraId="3EA425A0" w14:textId="77777777" w:rsidTr="0034039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</w:p>
          <w:p w14:paraId="7C196FD1" w14:textId="350B82D0" w:rsidR="00016550" w:rsidRPr="008E7277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Compartimentele</w:t>
            </w:r>
            <w:proofErr w:type="spellEnd"/>
            <w:r w:rsidR="000B7BAF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de resort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nominalizate</w:t>
            </w:r>
            <w:proofErr w:type="spellEnd"/>
          </w:p>
          <w:p w14:paraId="76E3AD38" w14:textId="77777777" w:rsidR="00016550" w:rsidRPr="008E7277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sz w:val="24"/>
                <w:szCs w:val="24"/>
                <w:lang w:val="en-US"/>
              </w:rPr>
            </w:pPr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(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Direcția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/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serviciul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CEC" w14:textId="44B83AC9" w:rsidR="00016550" w:rsidRPr="008E7277" w:rsidRDefault="00016550" w:rsidP="00C656B8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Datele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întocmire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depunere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rapoartelor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de 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specialitate</w:t>
            </w:r>
            <w:proofErr w:type="spellEnd"/>
            <w:proofErr w:type="gram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8E7277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Semnătura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persoanelor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competente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pentru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nominalizare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/</w:t>
            </w:r>
          </w:p>
          <w:p w14:paraId="51ABFB95" w14:textId="77777777" w:rsidR="00016550" w:rsidRPr="008E7277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stabilire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date de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Raport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întocmit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/</w:t>
            </w:r>
          </w:p>
          <w:p w14:paraId="1029034D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Refuz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întocmire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raport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/</w:t>
            </w:r>
          </w:p>
          <w:p w14:paraId="107048C3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semnătură</w:t>
            </w:r>
            <w:proofErr w:type="spellEnd"/>
          </w:p>
        </w:tc>
      </w:tr>
      <w:tr w:rsidR="00016550" w:rsidRPr="008E7277" w14:paraId="0E829F62" w14:textId="77777777" w:rsidTr="00340391">
        <w:trPr>
          <w:trHeight w:val="6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25C14541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8E7277">
              <w:rPr>
                <w:rFonts w:ascii="Montserrat Light" w:hAnsi="Montserrat Light"/>
                <w:sz w:val="24"/>
                <w:szCs w:val="24"/>
                <w:lang w:val="ro-RO"/>
              </w:rPr>
              <w:t>Direcția</w:t>
            </w:r>
            <w:r w:rsidR="00171DE5" w:rsidRPr="008E7277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Generală Buget-</w:t>
            </w:r>
            <w:proofErr w:type="spellStart"/>
            <w:r w:rsidR="00171DE5" w:rsidRPr="008E7277">
              <w:rPr>
                <w:rFonts w:ascii="Montserrat Light" w:hAnsi="Montserrat Light"/>
                <w:sz w:val="24"/>
                <w:szCs w:val="24"/>
                <w:lang w:val="ro-RO"/>
              </w:rPr>
              <w:t>Finanţe</w:t>
            </w:r>
            <w:proofErr w:type="spellEnd"/>
            <w:r w:rsidR="00171DE5" w:rsidRPr="008E7277">
              <w:rPr>
                <w:rFonts w:ascii="Montserrat Light" w:hAnsi="Montserrat Light"/>
                <w:sz w:val="24"/>
                <w:szCs w:val="24"/>
                <w:lang w:val="ro-RO"/>
              </w:rPr>
              <w:t>, Resurse</w:t>
            </w:r>
            <w:r w:rsidR="000B7BAF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r w:rsidR="00171DE5" w:rsidRPr="008E7277">
              <w:rPr>
                <w:rFonts w:ascii="Montserrat Light" w:hAnsi="Montserrat Light"/>
                <w:sz w:val="24"/>
                <w:szCs w:val="24"/>
                <w:lang w:val="ro-RO"/>
              </w:rPr>
              <w:t>Umane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</w:p>
        </w:tc>
      </w:tr>
      <w:tr w:rsidR="00016550" w:rsidRPr="008E7277" w14:paraId="7C4FE049" w14:textId="77777777" w:rsidTr="00340391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</w:p>
        </w:tc>
      </w:tr>
      <w:tr w:rsidR="00016550" w:rsidRPr="008E7277" w14:paraId="30DCDA33" w14:textId="77777777" w:rsidTr="00340391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64611306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Transmitere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proiect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pentru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acordarea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avizului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legalitate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către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85FE8"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c</w:t>
            </w:r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onsilierul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juridic din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cadrul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Direcției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Juridice</w:t>
            </w:r>
            <w:proofErr w:type="spellEnd"/>
          </w:p>
        </w:tc>
      </w:tr>
      <w:tr w:rsidR="00016550" w:rsidRPr="008E7277" w14:paraId="177AEF1B" w14:textId="77777777" w:rsidTr="0034039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Numele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prenumele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consilierului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juridic</w:t>
            </w:r>
          </w:p>
          <w:p w14:paraId="083BAA22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Semnătura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persoanei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competente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pentru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Aviz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acordat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/</w:t>
            </w:r>
          </w:p>
          <w:p w14:paraId="4BCDDAFA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Refuz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aviz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/</w:t>
            </w:r>
          </w:p>
          <w:p w14:paraId="3356795F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semnătură</w:t>
            </w:r>
            <w:proofErr w:type="spellEnd"/>
          </w:p>
        </w:tc>
      </w:tr>
      <w:tr w:rsidR="00016550" w:rsidRPr="008E7277" w14:paraId="3A89B3B2" w14:textId="77777777" w:rsidTr="00340391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</w:p>
        </w:tc>
      </w:tr>
      <w:tr w:rsidR="00016550" w:rsidRPr="008E7277" w14:paraId="021D459E" w14:textId="77777777" w:rsidTr="00340391">
        <w:trPr>
          <w:trHeight w:val="678"/>
        </w:trPr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5B0E1C0B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Transmitere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proiect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vederea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avizăr</w:t>
            </w:r>
            <w:r w:rsidR="00F85FE8"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ii</w:t>
            </w:r>
            <w:proofErr w:type="spellEnd"/>
            <w:r w:rsidR="00F85FE8"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pentru </w:t>
            </w:r>
            <w:proofErr w:type="spellStart"/>
            <w:r w:rsidR="00F85FE8"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legalitate</w:t>
            </w:r>
            <w:proofErr w:type="spellEnd"/>
            <w:r w:rsidR="00F85FE8"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F85FE8"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către</w:t>
            </w:r>
            <w:proofErr w:type="spellEnd"/>
            <w:r w:rsidR="00F85FE8"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secretarul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judeţului</w:t>
            </w:r>
            <w:proofErr w:type="spellEnd"/>
          </w:p>
        </w:tc>
      </w:tr>
      <w:tr w:rsidR="00016550" w:rsidRPr="008E7277" w14:paraId="7F94B055" w14:textId="77777777" w:rsidTr="0034039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Numele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prenumele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secretarului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județului</w:t>
            </w:r>
            <w:proofErr w:type="spellEnd"/>
          </w:p>
          <w:p w14:paraId="1DC80D98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  <w:lang w:val="en-US"/>
              </w:rPr>
              <w:t>Caracterul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  <w:lang w:val="en-US"/>
              </w:rPr>
              <w:t>normativ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  <w:lang w:val="en-US"/>
              </w:rPr>
              <w:t>sau</w:t>
            </w:r>
            <w:proofErr w:type="spellEnd"/>
            <w:r w:rsidRPr="008E7277">
              <w:rPr>
                <w:rFonts w:ascii="Montserrat Light" w:hAnsi="Montserrat Light"/>
                <w:bCs/>
                <w:sz w:val="24"/>
                <w:szCs w:val="24"/>
                <w:lang w:val="en-US"/>
              </w:rPr>
              <w:t xml:space="preserve"> individual al </w:t>
            </w:r>
            <w:proofErr w:type="spellStart"/>
            <w:r w:rsidRPr="008E7277">
              <w:rPr>
                <w:rFonts w:ascii="Montserrat Light" w:hAnsi="Montserrat Light"/>
                <w:bCs/>
                <w:sz w:val="24"/>
                <w:szCs w:val="24"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Avizul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acordat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/</w:t>
            </w:r>
          </w:p>
          <w:p w14:paraId="0E275F05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Refuz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aviz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/</w:t>
            </w:r>
          </w:p>
          <w:p w14:paraId="177506DB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semnătură</w:t>
            </w:r>
            <w:proofErr w:type="spellEnd"/>
          </w:p>
        </w:tc>
      </w:tr>
      <w:tr w:rsidR="00016550" w:rsidRPr="008E7277" w14:paraId="60D37D4D" w14:textId="77777777" w:rsidTr="00340391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</w:p>
        </w:tc>
      </w:tr>
      <w:tr w:rsidR="00016550" w:rsidRPr="008E7277" w14:paraId="7FDC048A" w14:textId="77777777" w:rsidTr="00340391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Transmitere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proiect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pentru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adoptarea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avizului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avizelor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comisiei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comisiilor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specialitate</w:t>
            </w:r>
            <w:proofErr w:type="spellEnd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nominalizate</w:t>
            </w:r>
            <w:proofErr w:type="spellEnd"/>
          </w:p>
        </w:tc>
      </w:tr>
      <w:tr w:rsidR="00016550" w:rsidRPr="008E7277" w14:paraId="181FB041" w14:textId="77777777" w:rsidTr="0034039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Comisia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de </w:t>
            </w:r>
            <w:proofErr w:type="spellStart"/>
            <w:proofErr w:type="gram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specialitate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8E7277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sz w:val="24"/>
                <w:szCs w:val="24"/>
                <w:lang w:val="en-US"/>
              </w:rPr>
            </w:pPr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Data de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întocmire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depunere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a</w:t>
            </w:r>
            <w:proofErr w:type="gram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avizului</w:t>
            </w:r>
            <w:proofErr w:type="spellEnd"/>
          </w:p>
          <w:p w14:paraId="6D048C7C" w14:textId="77777777" w:rsidR="00016550" w:rsidRPr="008E7277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8E7277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Semnătura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persoanelor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competente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pentru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nominalizare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/</w:t>
            </w:r>
          </w:p>
          <w:p w14:paraId="0DA6F57C" w14:textId="77777777" w:rsidR="00016550" w:rsidRPr="008E7277" w:rsidRDefault="00016550" w:rsidP="000B7BAF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stabilire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date de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Avizul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adoptat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/</w:t>
            </w:r>
          </w:p>
          <w:p w14:paraId="5EA71C8D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Aviz</w:t>
            </w:r>
            <w:proofErr w:type="spellEnd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implicit </w:t>
            </w:r>
            <w:proofErr w:type="spellStart"/>
            <w:r w:rsidRPr="008E7277">
              <w:rPr>
                <w:rFonts w:ascii="Montserrat Light" w:hAnsi="Montserrat Light"/>
                <w:sz w:val="24"/>
                <w:szCs w:val="24"/>
                <w:lang w:val="en-US"/>
              </w:rPr>
              <w:t>favorabil</w:t>
            </w:r>
            <w:proofErr w:type="spellEnd"/>
          </w:p>
          <w:p w14:paraId="4BFF31A0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</w:p>
        </w:tc>
      </w:tr>
      <w:tr w:rsidR="00016550" w:rsidRPr="008E7277" w14:paraId="3D38AE96" w14:textId="77777777" w:rsidTr="00340391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8E7277" w:rsidRDefault="00016550" w:rsidP="003745C5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</w:p>
        </w:tc>
      </w:tr>
    </w:tbl>
    <w:p w14:paraId="428E8FE0" w14:textId="77777777" w:rsidR="00016550" w:rsidRPr="008E7277" w:rsidRDefault="00016550" w:rsidP="003745C5">
      <w:pPr>
        <w:spacing w:line="240" w:lineRule="auto"/>
        <w:ind w:left="288"/>
        <w:jc w:val="both"/>
        <w:rPr>
          <w:rFonts w:ascii="Montserrat Light" w:hAnsi="Montserrat Light"/>
          <w:i/>
          <w:noProof/>
          <w:sz w:val="24"/>
          <w:szCs w:val="24"/>
          <w:lang w:eastAsia="ro-RO"/>
        </w:rPr>
      </w:pPr>
    </w:p>
    <w:p w14:paraId="723266FA" w14:textId="77777777" w:rsidR="00016550" w:rsidRPr="008E7277" w:rsidRDefault="00016550" w:rsidP="003745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noProof/>
          <w:sz w:val="24"/>
          <w:szCs w:val="24"/>
          <w:lang w:eastAsia="ro-RO"/>
        </w:rPr>
      </w:pPr>
    </w:p>
    <w:p w14:paraId="12A58686" w14:textId="77777777" w:rsidR="00016550" w:rsidRPr="008E7277" w:rsidRDefault="00016550" w:rsidP="003745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noProof/>
          <w:sz w:val="24"/>
          <w:szCs w:val="24"/>
          <w:lang w:eastAsia="ro-RO"/>
        </w:rPr>
      </w:pPr>
    </w:p>
    <w:p w14:paraId="73268656" w14:textId="77777777" w:rsidR="00016550" w:rsidRPr="008E7277" w:rsidRDefault="00016550" w:rsidP="003745C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i/>
          <w:noProof/>
          <w:sz w:val="24"/>
          <w:szCs w:val="24"/>
          <w:lang w:eastAsia="ro-RO"/>
        </w:rPr>
      </w:pPr>
    </w:p>
    <w:p w14:paraId="07635339" w14:textId="50B3EC86" w:rsidR="008F76F2" w:rsidRPr="008E7277" w:rsidRDefault="008F76F2" w:rsidP="003745C5">
      <w:pPr>
        <w:tabs>
          <w:tab w:val="left" w:pos="3456"/>
        </w:tabs>
        <w:spacing w:line="240" w:lineRule="auto"/>
        <w:jc w:val="both"/>
        <w:rPr>
          <w:rFonts w:ascii="Montserrat Light" w:hAnsi="Montserrat Light"/>
          <w:sz w:val="24"/>
          <w:szCs w:val="24"/>
        </w:rPr>
      </w:pPr>
    </w:p>
    <w:sectPr w:rsidR="008F76F2" w:rsidRPr="008E7277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AEB4" w14:textId="77777777" w:rsidR="002B2969" w:rsidRDefault="002B2969">
      <w:pPr>
        <w:spacing w:line="240" w:lineRule="auto"/>
      </w:pPr>
      <w:r>
        <w:separator/>
      </w:r>
    </w:p>
  </w:endnote>
  <w:endnote w:type="continuationSeparator" w:id="0">
    <w:p w14:paraId="2E9900AC" w14:textId="77777777" w:rsidR="002B2969" w:rsidRDefault="002B2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5B86" w14:textId="77777777" w:rsidR="002B2969" w:rsidRDefault="002B2969">
      <w:pPr>
        <w:spacing w:line="240" w:lineRule="auto"/>
      </w:pPr>
      <w:r>
        <w:separator/>
      </w:r>
    </w:p>
  </w:footnote>
  <w:footnote w:type="continuationSeparator" w:id="0">
    <w:p w14:paraId="50BC0434" w14:textId="77777777" w:rsidR="002B2969" w:rsidRDefault="002B29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BF6ED8" w:rsidRDefault="00BF6ED8">
    <w:r>
      <w:rPr>
        <w:noProof/>
        <w:lang w:val="ro-RO" w:eastAsia="ro-RO"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38D07332" w:rsidR="00BF6ED8" w:rsidRPr="00971E41" w:rsidRDefault="00971E41" w:rsidP="000E5A88">
    <w:pPr>
      <w:pStyle w:val="Antet"/>
      <w:rPr>
        <w:lang w:val="ro-RO"/>
      </w:rPr>
    </w:pPr>
    <w:r>
      <w:rPr>
        <w:noProof/>
        <w:lang w:val="ro-RO" w:eastAsia="ro-RO"/>
      </w:rPr>
      <w:drawing>
        <wp:anchor distT="0" distB="0" distL="0" distR="0" simplePos="0" relativeHeight="251669504" behindDoc="0" locked="0" layoutInCell="1" hidden="0" allowOverlap="1" wp14:anchorId="41E8C7F8" wp14:editId="5F5CE216">
          <wp:simplePos x="0" y="0"/>
          <wp:positionH relativeFrom="margin">
            <wp:align>left</wp:align>
          </wp:positionH>
          <wp:positionV relativeFrom="paragraph">
            <wp:posOffset>-298450</wp:posOffset>
          </wp:positionV>
          <wp:extent cx="2662348" cy="566738"/>
          <wp:effectExtent l="0" t="0" r="5080" b="5080"/>
          <wp:wrapTopAndBottom distT="0" dist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67456" behindDoc="0" locked="0" layoutInCell="1" hidden="0" allowOverlap="1" wp14:anchorId="42018C7B" wp14:editId="1ED6765C">
          <wp:simplePos x="0" y="0"/>
          <wp:positionH relativeFrom="column">
            <wp:posOffset>3975100</wp:posOffset>
          </wp:positionH>
          <wp:positionV relativeFrom="paragraph">
            <wp:posOffset>-203200</wp:posOffset>
          </wp:positionV>
          <wp:extent cx="2047875" cy="57150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lang w:val="ro-RO"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40F705E"/>
    <w:multiLevelType w:val="hybridMultilevel"/>
    <w:tmpl w:val="C9B4AB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34CD6"/>
    <w:multiLevelType w:val="hybridMultilevel"/>
    <w:tmpl w:val="C304E9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0729D"/>
    <w:multiLevelType w:val="hybridMultilevel"/>
    <w:tmpl w:val="9842B25E"/>
    <w:lvl w:ilvl="0" w:tplc="0418000B">
      <w:start w:val="1"/>
      <w:numFmt w:val="bullet"/>
      <w:lvlText w:val=""/>
      <w:lvlJc w:val="left"/>
      <w:pPr>
        <w:ind w:left="12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8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07C9C"/>
    <w:multiLevelType w:val="hybridMultilevel"/>
    <w:tmpl w:val="BC661AC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479CA"/>
    <w:multiLevelType w:val="hybridMultilevel"/>
    <w:tmpl w:val="0A7CAE38"/>
    <w:lvl w:ilvl="0" w:tplc="0418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1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67B02"/>
    <w:multiLevelType w:val="hybridMultilevel"/>
    <w:tmpl w:val="8450780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E1F09"/>
    <w:multiLevelType w:val="hybridMultilevel"/>
    <w:tmpl w:val="8500F9B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152458"/>
    <w:multiLevelType w:val="hybridMultilevel"/>
    <w:tmpl w:val="F60E28E6"/>
    <w:lvl w:ilvl="0" w:tplc="0418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5" w15:restartNumberingAfterBreak="0">
    <w:nsid w:val="3BA02E25"/>
    <w:multiLevelType w:val="hybridMultilevel"/>
    <w:tmpl w:val="785859E6"/>
    <w:lvl w:ilvl="0" w:tplc="0418000B">
      <w:start w:val="1"/>
      <w:numFmt w:val="bullet"/>
      <w:lvlText w:val=""/>
      <w:lvlJc w:val="left"/>
      <w:pPr>
        <w:ind w:left="109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6" w15:restartNumberingAfterBreak="0">
    <w:nsid w:val="3D134A46"/>
    <w:multiLevelType w:val="hybridMultilevel"/>
    <w:tmpl w:val="435CAB06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9A6225"/>
    <w:multiLevelType w:val="hybridMultilevel"/>
    <w:tmpl w:val="3530E2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7EA3"/>
    <w:multiLevelType w:val="hybridMultilevel"/>
    <w:tmpl w:val="2E44492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3471C"/>
    <w:multiLevelType w:val="hybridMultilevel"/>
    <w:tmpl w:val="5D329C5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B591E"/>
    <w:multiLevelType w:val="hybridMultilevel"/>
    <w:tmpl w:val="569CFC0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C54BA2"/>
    <w:multiLevelType w:val="hybridMultilevel"/>
    <w:tmpl w:val="8F4CC8A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5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C96CD3"/>
    <w:multiLevelType w:val="hybridMultilevel"/>
    <w:tmpl w:val="C1905C4E"/>
    <w:lvl w:ilvl="0" w:tplc="0418000B">
      <w:start w:val="1"/>
      <w:numFmt w:val="bullet"/>
      <w:lvlText w:val=""/>
      <w:lvlJc w:val="left"/>
      <w:pPr>
        <w:ind w:left="16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7" w15:restartNumberingAfterBreak="0">
    <w:nsid w:val="681F3328"/>
    <w:multiLevelType w:val="hybridMultilevel"/>
    <w:tmpl w:val="2FF2D3B2"/>
    <w:lvl w:ilvl="0" w:tplc="0418000B">
      <w:start w:val="1"/>
      <w:numFmt w:val="bullet"/>
      <w:lvlText w:val=""/>
      <w:lvlJc w:val="left"/>
      <w:pPr>
        <w:ind w:left="10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8" w15:restartNumberingAfterBreak="0">
    <w:nsid w:val="68380080"/>
    <w:multiLevelType w:val="hybridMultilevel"/>
    <w:tmpl w:val="7A4055D0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991300B"/>
    <w:multiLevelType w:val="hybridMultilevel"/>
    <w:tmpl w:val="A3E61FE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DAB02A8"/>
    <w:multiLevelType w:val="hybridMultilevel"/>
    <w:tmpl w:val="0D2E19A6"/>
    <w:lvl w:ilvl="0" w:tplc="0418000B">
      <w:start w:val="1"/>
      <w:numFmt w:val="bullet"/>
      <w:lvlText w:val=""/>
      <w:lvlJc w:val="left"/>
      <w:pPr>
        <w:ind w:left="103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2" w15:restartNumberingAfterBreak="0">
    <w:nsid w:val="738B629F"/>
    <w:multiLevelType w:val="hybridMultilevel"/>
    <w:tmpl w:val="5DAE4BA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73205"/>
    <w:multiLevelType w:val="hybridMultilevel"/>
    <w:tmpl w:val="CF42B6A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3C78EF"/>
    <w:multiLevelType w:val="hybridMultilevel"/>
    <w:tmpl w:val="5EDA582A"/>
    <w:lvl w:ilvl="0" w:tplc="0418000B">
      <w:start w:val="1"/>
      <w:numFmt w:val="bullet"/>
      <w:lvlText w:val=""/>
      <w:lvlJc w:val="left"/>
      <w:pPr>
        <w:ind w:left="9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 w16cid:durableId="2106873886">
    <w:abstractNumId w:val="0"/>
  </w:num>
  <w:num w:numId="2" w16cid:durableId="667099234">
    <w:abstractNumId w:val="20"/>
  </w:num>
  <w:num w:numId="3" w16cid:durableId="1706103468">
    <w:abstractNumId w:val="24"/>
  </w:num>
  <w:num w:numId="4" w16cid:durableId="867134864">
    <w:abstractNumId w:val="25"/>
  </w:num>
  <w:num w:numId="5" w16cid:durableId="1801458366">
    <w:abstractNumId w:val="18"/>
  </w:num>
  <w:num w:numId="6" w16cid:durableId="348222715">
    <w:abstractNumId w:val="6"/>
  </w:num>
  <w:num w:numId="7" w16cid:durableId="2129547381">
    <w:abstractNumId w:val="11"/>
  </w:num>
  <w:num w:numId="8" w16cid:durableId="930547625">
    <w:abstractNumId w:val="5"/>
  </w:num>
  <w:num w:numId="9" w16cid:durableId="13997474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5903307">
    <w:abstractNumId w:val="28"/>
  </w:num>
  <w:num w:numId="11" w16cid:durableId="1655908352">
    <w:abstractNumId w:val="19"/>
  </w:num>
  <w:num w:numId="12" w16cid:durableId="1725762201">
    <w:abstractNumId w:val="26"/>
  </w:num>
  <w:num w:numId="13" w16cid:durableId="183057037">
    <w:abstractNumId w:val="23"/>
  </w:num>
  <w:num w:numId="14" w16cid:durableId="1845128868">
    <w:abstractNumId w:val="16"/>
  </w:num>
  <w:num w:numId="15" w16cid:durableId="1110317673">
    <w:abstractNumId w:val="9"/>
  </w:num>
  <w:num w:numId="16" w16cid:durableId="791024068">
    <w:abstractNumId w:val="31"/>
  </w:num>
  <w:num w:numId="17" w16cid:durableId="381636117">
    <w:abstractNumId w:val="33"/>
  </w:num>
  <w:num w:numId="18" w16cid:durableId="497767305">
    <w:abstractNumId w:val="17"/>
  </w:num>
  <w:num w:numId="19" w16cid:durableId="170608713">
    <w:abstractNumId w:val="10"/>
  </w:num>
  <w:num w:numId="20" w16cid:durableId="2144154711">
    <w:abstractNumId w:val="14"/>
  </w:num>
  <w:num w:numId="21" w16cid:durableId="1325427762">
    <w:abstractNumId w:val="27"/>
  </w:num>
  <w:num w:numId="22" w16cid:durableId="445777767">
    <w:abstractNumId w:val="8"/>
  </w:num>
  <w:num w:numId="23" w16cid:durableId="1663390409">
    <w:abstractNumId w:val="29"/>
  </w:num>
  <w:num w:numId="24" w16cid:durableId="1694191275">
    <w:abstractNumId w:val="13"/>
  </w:num>
  <w:num w:numId="25" w16cid:durableId="1457143321">
    <w:abstractNumId w:val="21"/>
  </w:num>
  <w:num w:numId="26" w16cid:durableId="1949586029">
    <w:abstractNumId w:val="32"/>
  </w:num>
  <w:num w:numId="27" w16cid:durableId="68693418">
    <w:abstractNumId w:val="22"/>
  </w:num>
  <w:num w:numId="28" w16cid:durableId="999037077">
    <w:abstractNumId w:val="12"/>
  </w:num>
  <w:num w:numId="29" w16cid:durableId="1456371034">
    <w:abstractNumId w:val="34"/>
  </w:num>
  <w:num w:numId="30" w16cid:durableId="1474832768">
    <w:abstractNumId w:val="7"/>
  </w:num>
  <w:num w:numId="31" w16cid:durableId="1637225836">
    <w:abstractNumId w:val="15"/>
  </w:num>
  <w:num w:numId="32" w16cid:durableId="486020352">
    <w:abstractNumId w:val="4"/>
  </w:num>
  <w:num w:numId="33" w16cid:durableId="202142107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4379"/>
    <w:rsid w:val="000053EF"/>
    <w:rsid w:val="000078B5"/>
    <w:rsid w:val="00011BA5"/>
    <w:rsid w:val="00016550"/>
    <w:rsid w:val="00026F4E"/>
    <w:rsid w:val="00027C4B"/>
    <w:rsid w:val="0003035F"/>
    <w:rsid w:val="00032578"/>
    <w:rsid w:val="000465AD"/>
    <w:rsid w:val="000643DB"/>
    <w:rsid w:val="00064CB3"/>
    <w:rsid w:val="00072170"/>
    <w:rsid w:val="00075B86"/>
    <w:rsid w:val="000779B6"/>
    <w:rsid w:val="000948E3"/>
    <w:rsid w:val="000A54B3"/>
    <w:rsid w:val="000B7BAF"/>
    <w:rsid w:val="000D5AB6"/>
    <w:rsid w:val="000E5A88"/>
    <w:rsid w:val="000E61B8"/>
    <w:rsid w:val="000E7177"/>
    <w:rsid w:val="000F5EF0"/>
    <w:rsid w:val="000F7067"/>
    <w:rsid w:val="001019B5"/>
    <w:rsid w:val="00103D11"/>
    <w:rsid w:val="00110F72"/>
    <w:rsid w:val="00121B5E"/>
    <w:rsid w:val="001258E5"/>
    <w:rsid w:val="00140B98"/>
    <w:rsid w:val="00144985"/>
    <w:rsid w:val="00151312"/>
    <w:rsid w:val="0015671C"/>
    <w:rsid w:val="00156F9F"/>
    <w:rsid w:val="00161616"/>
    <w:rsid w:val="0016218D"/>
    <w:rsid w:val="00171DE5"/>
    <w:rsid w:val="00175C14"/>
    <w:rsid w:val="001811A2"/>
    <w:rsid w:val="0018365E"/>
    <w:rsid w:val="00183E4F"/>
    <w:rsid w:val="00184438"/>
    <w:rsid w:val="00194A98"/>
    <w:rsid w:val="001A73CF"/>
    <w:rsid w:val="001C4DE3"/>
    <w:rsid w:val="001C6EA8"/>
    <w:rsid w:val="001D1894"/>
    <w:rsid w:val="00201BEE"/>
    <w:rsid w:val="00203696"/>
    <w:rsid w:val="0020524A"/>
    <w:rsid w:val="00212FA0"/>
    <w:rsid w:val="002139CC"/>
    <w:rsid w:val="0023632E"/>
    <w:rsid w:val="00242297"/>
    <w:rsid w:val="002431D1"/>
    <w:rsid w:val="00247643"/>
    <w:rsid w:val="00256EE5"/>
    <w:rsid w:val="0026033A"/>
    <w:rsid w:val="00260C0C"/>
    <w:rsid w:val="00262054"/>
    <w:rsid w:val="00263AA5"/>
    <w:rsid w:val="002647F4"/>
    <w:rsid w:val="00265BD8"/>
    <w:rsid w:val="0029671B"/>
    <w:rsid w:val="002A5007"/>
    <w:rsid w:val="002B0485"/>
    <w:rsid w:val="002B0A80"/>
    <w:rsid w:val="002B2969"/>
    <w:rsid w:val="002B7AAD"/>
    <w:rsid w:val="002C4D4B"/>
    <w:rsid w:val="002C6BDD"/>
    <w:rsid w:val="002E5798"/>
    <w:rsid w:val="00316C1B"/>
    <w:rsid w:val="003173D7"/>
    <w:rsid w:val="00320A53"/>
    <w:rsid w:val="00322CFD"/>
    <w:rsid w:val="0033185C"/>
    <w:rsid w:val="00340391"/>
    <w:rsid w:val="00340EB3"/>
    <w:rsid w:val="00353C1B"/>
    <w:rsid w:val="003617F3"/>
    <w:rsid w:val="003628B8"/>
    <w:rsid w:val="0037287D"/>
    <w:rsid w:val="003745C5"/>
    <w:rsid w:val="0038230F"/>
    <w:rsid w:val="003876E1"/>
    <w:rsid w:val="00394934"/>
    <w:rsid w:val="003975DD"/>
    <w:rsid w:val="003A385E"/>
    <w:rsid w:val="003B0E1A"/>
    <w:rsid w:val="003B1D02"/>
    <w:rsid w:val="003B2331"/>
    <w:rsid w:val="003B69F2"/>
    <w:rsid w:val="003E53B9"/>
    <w:rsid w:val="003E6350"/>
    <w:rsid w:val="003E6944"/>
    <w:rsid w:val="003F03DC"/>
    <w:rsid w:val="003F19AA"/>
    <w:rsid w:val="003F46AB"/>
    <w:rsid w:val="003F720A"/>
    <w:rsid w:val="00400103"/>
    <w:rsid w:val="00410C2F"/>
    <w:rsid w:val="004152F4"/>
    <w:rsid w:val="0041648A"/>
    <w:rsid w:val="0042425A"/>
    <w:rsid w:val="00425307"/>
    <w:rsid w:val="0045255A"/>
    <w:rsid w:val="00470F16"/>
    <w:rsid w:val="00481F6A"/>
    <w:rsid w:val="00487ECF"/>
    <w:rsid w:val="00493D18"/>
    <w:rsid w:val="004950F5"/>
    <w:rsid w:val="00497817"/>
    <w:rsid w:val="004A1D6B"/>
    <w:rsid w:val="004A2BF1"/>
    <w:rsid w:val="004A6CD8"/>
    <w:rsid w:val="004A7453"/>
    <w:rsid w:val="004B7A68"/>
    <w:rsid w:val="004B7CD3"/>
    <w:rsid w:val="004C4698"/>
    <w:rsid w:val="004C5818"/>
    <w:rsid w:val="004E6184"/>
    <w:rsid w:val="004E7B6A"/>
    <w:rsid w:val="004F27BC"/>
    <w:rsid w:val="004F3099"/>
    <w:rsid w:val="004F30DB"/>
    <w:rsid w:val="004F4DA7"/>
    <w:rsid w:val="004F5E32"/>
    <w:rsid w:val="005004BF"/>
    <w:rsid w:val="00502F23"/>
    <w:rsid w:val="005103EA"/>
    <w:rsid w:val="00520370"/>
    <w:rsid w:val="00534029"/>
    <w:rsid w:val="00535FD2"/>
    <w:rsid w:val="00546832"/>
    <w:rsid w:val="0056002D"/>
    <w:rsid w:val="00561B88"/>
    <w:rsid w:val="00567391"/>
    <w:rsid w:val="00577C19"/>
    <w:rsid w:val="00586345"/>
    <w:rsid w:val="00591EE6"/>
    <w:rsid w:val="00592FC2"/>
    <w:rsid w:val="00595A00"/>
    <w:rsid w:val="005A32FD"/>
    <w:rsid w:val="005A444D"/>
    <w:rsid w:val="005A44EE"/>
    <w:rsid w:val="005B2033"/>
    <w:rsid w:val="005B7E71"/>
    <w:rsid w:val="005C44B5"/>
    <w:rsid w:val="005C7AA1"/>
    <w:rsid w:val="005E1F6C"/>
    <w:rsid w:val="005F2B44"/>
    <w:rsid w:val="005F5D56"/>
    <w:rsid w:val="00606880"/>
    <w:rsid w:val="00614AE5"/>
    <w:rsid w:val="00623F56"/>
    <w:rsid w:val="006372EE"/>
    <w:rsid w:val="0064074A"/>
    <w:rsid w:val="00643209"/>
    <w:rsid w:val="006634EC"/>
    <w:rsid w:val="00666F2C"/>
    <w:rsid w:val="00671ADF"/>
    <w:rsid w:val="00671EEB"/>
    <w:rsid w:val="00690160"/>
    <w:rsid w:val="006A5619"/>
    <w:rsid w:val="006B3EA9"/>
    <w:rsid w:val="006C2C71"/>
    <w:rsid w:val="006D439F"/>
    <w:rsid w:val="006E13D9"/>
    <w:rsid w:val="006E302B"/>
    <w:rsid w:val="006F3611"/>
    <w:rsid w:val="006F5D6B"/>
    <w:rsid w:val="007111DF"/>
    <w:rsid w:val="00714D8F"/>
    <w:rsid w:val="007249C0"/>
    <w:rsid w:val="00741677"/>
    <w:rsid w:val="00741FD7"/>
    <w:rsid w:val="007522B8"/>
    <w:rsid w:val="007535A8"/>
    <w:rsid w:val="007645B9"/>
    <w:rsid w:val="007709B6"/>
    <w:rsid w:val="007725CF"/>
    <w:rsid w:val="00775C52"/>
    <w:rsid w:val="00784B61"/>
    <w:rsid w:val="007950DE"/>
    <w:rsid w:val="00797C89"/>
    <w:rsid w:val="007A02AF"/>
    <w:rsid w:val="007A1B28"/>
    <w:rsid w:val="007A74C1"/>
    <w:rsid w:val="007B47B1"/>
    <w:rsid w:val="007C125E"/>
    <w:rsid w:val="007C7FE8"/>
    <w:rsid w:val="007D16DC"/>
    <w:rsid w:val="007F1D87"/>
    <w:rsid w:val="007F6FA0"/>
    <w:rsid w:val="007F7429"/>
    <w:rsid w:val="00801B96"/>
    <w:rsid w:val="008048D0"/>
    <w:rsid w:val="0081171C"/>
    <w:rsid w:val="00822FF4"/>
    <w:rsid w:val="00824BAD"/>
    <w:rsid w:val="00826463"/>
    <w:rsid w:val="00833FB6"/>
    <w:rsid w:val="00834C88"/>
    <w:rsid w:val="00846CED"/>
    <w:rsid w:val="00854BBD"/>
    <w:rsid w:val="008609A6"/>
    <w:rsid w:val="00860FD8"/>
    <w:rsid w:val="00871097"/>
    <w:rsid w:val="00872C1C"/>
    <w:rsid w:val="00886419"/>
    <w:rsid w:val="00887EAC"/>
    <w:rsid w:val="0089490E"/>
    <w:rsid w:val="008954C0"/>
    <w:rsid w:val="0089768F"/>
    <w:rsid w:val="008E4371"/>
    <w:rsid w:val="008E7277"/>
    <w:rsid w:val="008F3A47"/>
    <w:rsid w:val="008F4AE7"/>
    <w:rsid w:val="008F76F2"/>
    <w:rsid w:val="00903EEC"/>
    <w:rsid w:val="00905E1D"/>
    <w:rsid w:val="00932B14"/>
    <w:rsid w:val="009422CF"/>
    <w:rsid w:val="009502F3"/>
    <w:rsid w:val="00971E41"/>
    <w:rsid w:val="00987EBF"/>
    <w:rsid w:val="009907CD"/>
    <w:rsid w:val="00990B11"/>
    <w:rsid w:val="009923DB"/>
    <w:rsid w:val="009972FD"/>
    <w:rsid w:val="009A1E51"/>
    <w:rsid w:val="009B1C25"/>
    <w:rsid w:val="009C2EAB"/>
    <w:rsid w:val="009C550C"/>
    <w:rsid w:val="009D0872"/>
    <w:rsid w:val="009E5386"/>
    <w:rsid w:val="009F2146"/>
    <w:rsid w:val="009F3D9F"/>
    <w:rsid w:val="00A01116"/>
    <w:rsid w:val="00A06B4D"/>
    <w:rsid w:val="00A14397"/>
    <w:rsid w:val="00A24472"/>
    <w:rsid w:val="00A365D7"/>
    <w:rsid w:val="00A37669"/>
    <w:rsid w:val="00A42B15"/>
    <w:rsid w:val="00A51FA3"/>
    <w:rsid w:val="00A74A8D"/>
    <w:rsid w:val="00A74FE5"/>
    <w:rsid w:val="00A87A13"/>
    <w:rsid w:val="00A93A68"/>
    <w:rsid w:val="00A94D3B"/>
    <w:rsid w:val="00AA4A54"/>
    <w:rsid w:val="00AD48F9"/>
    <w:rsid w:val="00AF65B8"/>
    <w:rsid w:val="00B07F6C"/>
    <w:rsid w:val="00B1403E"/>
    <w:rsid w:val="00B1742B"/>
    <w:rsid w:val="00B240B8"/>
    <w:rsid w:val="00B258DF"/>
    <w:rsid w:val="00B26126"/>
    <w:rsid w:val="00B27CF0"/>
    <w:rsid w:val="00B37152"/>
    <w:rsid w:val="00B579BB"/>
    <w:rsid w:val="00B60DC1"/>
    <w:rsid w:val="00B620D9"/>
    <w:rsid w:val="00B7095C"/>
    <w:rsid w:val="00B870E5"/>
    <w:rsid w:val="00B948D0"/>
    <w:rsid w:val="00B9573E"/>
    <w:rsid w:val="00B96F69"/>
    <w:rsid w:val="00BA3135"/>
    <w:rsid w:val="00BA59E3"/>
    <w:rsid w:val="00BB1088"/>
    <w:rsid w:val="00BC2053"/>
    <w:rsid w:val="00BD2CC9"/>
    <w:rsid w:val="00BD5740"/>
    <w:rsid w:val="00BE5BEF"/>
    <w:rsid w:val="00BF6ED8"/>
    <w:rsid w:val="00C0120B"/>
    <w:rsid w:val="00C25212"/>
    <w:rsid w:val="00C31206"/>
    <w:rsid w:val="00C34070"/>
    <w:rsid w:val="00C467C6"/>
    <w:rsid w:val="00C478B3"/>
    <w:rsid w:val="00C541AA"/>
    <w:rsid w:val="00C62FF3"/>
    <w:rsid w:val="00C656B8"/>
    <w:rsid w:val="00C67BAC"/>
    <w:rsid w:val="00C74F14"/>
    <w:rsid w:val="00C870AB"/>
    <w:rsid w:val="00C946D3"/>
    <w:rsid w:val="00CA3B03"/>
    <w:rsid w:val="00CA4943"/>
    <w:rsid w:val="00CD5420"/>
    <w:rsid w:val="00CD77F8"/>
    <w:rsid w:val="00CE2785"/>
    <w:rsid w:val="00CF2CBC"/>
    <w:rsid w:val="00D03D08"/>
    <w:rsid w:val="00D1068C"/>
    <w:rsid w:val="00D1371A"/>
    <w:rsid w:val="00D2581E"/>
    <w:rsid w:val="00D34983"/>
    <w:rsid w:val="00D37C07"/>
    <w:rsid w:val="00D502EF"/>
    <w:rsid w:val="00D540E2"/>
    <w:rsid w:val="00D66F5D"/>
    <w:rsid w:val="00D76324"/>
    <w:rsid w:val="00D803D5"/>
    <w:rsid w:val="00DA3CD3"/>
    <w:rsid w:val="00DD4764"/>
    <w:rsid w:val="00DE15E5"/>
    <w:rsid w:val="00DE4AEA"/>
    <w:rsid w:val="00DF26FC"/>
    <w:rsid w:val="00DF3067"/>
    <w:rsid w:val="00E11E51"/>
    <w:rsid w:val="00E12CDF"/>
    <w:rsid w:val="00E138E6"/>
    <w:rsid w:val="00E20EC6"/>
    <w:rsid w:val="00E2703C"/>
    <w:rsid w:val="00E335FB"/>
    <w:rsid w:val="00E37DC1"/>
    <w:rsid w:val="00E47A58"/>
    <w:rsid w:val="00E52200"/>
    <w:rsid w:val="00E55F91"/>
    <w:rsid w:val="00E63591"/>
    <w:rsid w:val="00E64726"/>
    <w:rsid w:val="00E73034"/>
    <w:rsid w:val="00E743D0"/>
    <w:rsid w:val="00E81ABF"/>
    <w:rsid w:val="00E84E02"/>
    <w:rsid w:val="00EA0370"/>
    <w:rsid w:val="00EA3A12"/>
    <w:rsid w:val="00EB760A"/>
    <w:rsid w:val="00ED0427"/>
    <w:rsid w:val="00ED2DE8"/>
    <w:rsid w:val="00ED6998"/>
    <w:rsid w:val="00EE4A07"/>
    <w:rsid w:val="00EF0BE3"/>
    <w:rsid w:val="00F10107"/>
    <w:rsid w:val="00F1605E"/>
    <w:rsid w:val="00F27E4D"/>
    <w:rsid w:val="00F3301F"/>
    <w:rsid w:val="00F674D3"/>
    <w:rsid w:val="00F67F22"/>
    <w:rsid w:val="00F85FE8"/>
    <w:rsid w:val="00F87B3A"/>
    <w:rsid w:val="00F95C09"/>
    <w:rsid w:val="00F95E6B"/>
    <w:rsid w:val="00F96DC6"/>
    <w:rsid w:val="00FB5C92"/>
    <w:rsid w:val="00FC55EB"/>
    <w:rsid w:val="00FC60D3"/>
    <w:rsid w:val="00FE4A25"/>
    <w:rsid w:val="00FF3F08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14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uiPriority w:val="99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Corptext3">
    <w:name w:val="Body Text 3"/>
    <w:basedOn w:val="Normal"/>
    <w:link w:val="Corptext3Caracter"/>
    <w:rsid w:val="003617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text3Caracter">
    <w:name w:val="Corp text 3 Caracter"/>
    <w:basedOn w:val="Fontdeparagrafimplicit"/>
    <w:link w:val="Corptext3"/>
    <w:rsid w:val="003617F3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9390F-63C9-4490-A1F5-F6783855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6</Pages>
  <Words>1984</Words>
  <Characters>11513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Corina Suteu</cp:lastModifiedBy>
  <cp:revision>100</cp:revision>
  <cp:lastPrinted>2022-01-31T09:31:00Z</cp:lastPrinted>
  <dcterms:created xsi:type="dcterms:W3CDTF">2021-02-01T09:16:00Z</dcterms:created>
  <dcterms:modified xsi:type="dcterms:W3CDTF">2022-08-29T06:16:00Z</dcterms:modified>
</cp:coreProperties>
</file>